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B2EC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2EC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B2EC5">
        <w:rPr>
          <w:rFonts w:ascii="Times New Roman" w:hAnsi="Times New Roman"/>
          <w:b/>
          <w:spacing w:val="-3"/>
          <w:szCs w:val="24"/>
        </w:rPr>
        <w:fldChar w:fldCharType="begin"/>
      </w:r>
      <w:r w:rsidRPr="004B2EC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B2EC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B2EC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2EC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B2EC5" w:rsidRPr="004B2EC5" w:rsidRDefault="00141506" w:rsidP="004B2E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2EC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B2EC5" w:rsidRDefault="004B2EC5" w:rsidP="004B2E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2EC5" w:rsidRDefault="004B2EC5" w:rsidP="004B2E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2EC5" w:rsidRDefault="004B2EC5" w:rsidP="004B2E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2EC5" w:rsidRPr="004B2EC5" w:rsidRDefault="004B2EC5" w:rsidP="004B2EC5">
      <w:pPr>
        <w:rPr>
          <w:rFonts w:ascii="Times New Roman" w:hAnsi="Times New Roman"/>
          <w:bCs/>
          <w:szCs w:val="24"/>
        </w:rPr>
      </w:pPr>
      <w:r w:rsidRPr="004B2EC5">
        <w:rPr>
          <w:rFonts w:ascii="Times New Roman" w:hAnsi="Times New Roman"/>
          <w:bCs/>
          <w:szCs w:val="24"/>
        </w:rPr>
        <w:t>Eula Williams</w:t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  <w:t>:</w:t>
      </w:r>
    </w:p>
    <w:p w:rsidR="004B2EC5" w:rsidRPr="004B2EC5" w:rsidRDefault="004B2EC5" w:rsidP="004B2EC5">
      <w:pPr>
        <w:rPr>
          <w:rFonts w:ascii="Times New Roman" w:hAnsi="Times New Roman"/>
          <w:bCs/>
          <w:szCs w:val="24"/>
        </w:rPr>
      </w:pP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  <w:t>:</w:t>
      </w:r>
    </w:p>
    <w:p w:rsidR="004B2EC5" w:rsidRPr="004B2EC5" w:rsidRDefault="004B2EC5" w:rsidP="004B2EC5">
      <w:pPr>
        <w:rPr>
          <w:rFonts w:ascii="Times New Roman" w:hAnsi="Times New Roman"/>
          <w:bCs/>
          <w:szCs w:val="24"/>
        </w:rPr>
      </w:pPr>
      <w:r w:rsidRPr="004B2EC5">
        <w:rPr>
          <w:rFonts w:ascii="Times New Roman" w:hAnsi="Times New Roman"/>
          <w:bCs/>
          <w:szCs w:val="24"/>
        </w:rPr>
        <w:tab/>
        <w:t>v.</w:t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  <w:t>:</w:t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  <w:t>C-2012-2298278</w:t>
      </w:r>
    </w:p>
    <w:p w:rsidR="004B2EC5" w:rsidRPr="004B2EC5" w:rsidRDefault="004B2EC5" w:rsidP="004B2EC5">
      <w:pPr>
        <w:rPr>
          <w:rFonts w:ascii="Times New Roman" w:hAnsi="Times New Roman"/>
          <w:bCs/>
          <w:szCs w:val="24"/>
        </w:rPr>
      </w:pP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  <w:t>:</w:t>
      </w:r>
    </w:p>
    <w:p w:rsidR="004B2EC5" w:rsidRPr="004B2EC5" w:rsidRDefault="004B2EC5" w:rsidP="004B2EC5">
      <w:pPr>
        <w:rPr>
          <w:rFonts w:ascii="Times New Roman" w:hAnsi="Times New Roman"/>
          <w:bCs/>
          <w:szCs w:val="24"/>
        </w:rPr>
      </w:pPr>
      <w:r w:rsidRPr="004B2EC5">
        <w:rPr>
          <w:rFonts w:ascii="Times New Roman" w:hAnsi="Times New Roman"/>
          <w:bCs/>
          <w:szCs w:val="24"/>
        </w:rPr>
        <w:t>PECO Energy Company</w:t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  <w:t xml:space="preserve"> </w:t>
      </w:r>
      <w:r w:rsidRPr="004B2EC5">
        <w:rPr>
          <w:rFonts w:ascii="Times New Roman" w:hAnsi="Times New Roman"/>
          <w:bCs/>
          <w:szCs w:val="24"/>
        </w:rPr>
        <w:tab/>
      </w:r>
      <w:r w:rsidRPr="004B2EC5">
        <w:rPr>
          <w:rFonts w:ascii="Times New Roman" w:hAnsi="Times New Roman"/>
          <w:bCs/>
          <w:szCs w:val="24"/>
        </w:rPr>
        <w:tab/>
        <w:t>:</w:t>
      </w:r>
    </w:p>
    <w:p w:rsidR="004B2EC5" w:rsidRDefault="004B2EC5" w:rsidP="004B2E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B2EC5" w:rsidRDefault="004B2EC5" w:rsidP="004B2E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B2EC5" w:rsidRPr="004B2EC5" w:rsidRDefault="004B2EC5" w:rsidP="004B2E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B2E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B2E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4B2EC5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2EC5">
        <w:rPr>
          <w:rFonts w:ascii="Times New Roman" w:hAnsi="Times New Roman"/>
          <w:spacing w:val="-3"/>
          <w:szCs w:val="24"/>
        </w:rPr>
        <w:t>October 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B2E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B2E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B2E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B2E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B2E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2EC5" w:rsidRPr="004B2EC5" w:rsidRDefault="004B2EC5" w:rsidP="004B2EC5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B2EC5">
        <w:rPr>
          <w:rFonts w:ascii="Times New Roman" w:hAnsi="Times New Roman"/>
          <w:szCs w:val="24"/>
        </w:rPr>
        <w:t>1.</w:t>
      </w:r>
      <w:r w:rsidRPr="004B2EC5">
        <w:rPr>
          <w:rFonts w:ascii="Times New Roman" w:hAnsi="Times New Roman"/>
          <w:szCs w:val="24"/>
        </w:rPr>
        <w:tab/>
        <w:t>That the Complaint filed by Eula Williams against PECO Energy Company at Docket No. C-2012-2298278 is denied due to failure of Complainant to meet her burden of proof.</w:t>
      </w:r>
    </w:p>
    <w:p w:rsidR="004B2EC5" w:rsidRPr="004B2EC5" w:rsidRDefault="004B2EC5" w:rsidP="004B2EC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4B2EC5" w:rsidRPr="004B2EC5" w:rsidRDefault="004B2EC5" w:rsidP="004B2EC5">
      <w:pPr>
        <w:spacing w:line="360" w:lineRule="auto"/>
        <w:jc w:val="both"/>
        <w:rPr>
          <w:rFonts w:ascii="Times New Roman" w:hAnsi="Times New Roman"/>
          <w:szCs w:val="24"/>
        </w:rPr>
      </w:pPr>
      <w:r w:rsidRPr="004B2EC5">
        <w:rPr>
          <w:rFonts w:ascii="Times New Roman" w:hAnsi="Times New Roman"/>
          <w:szCs w:val="24"/>
        </w:rPr>
        <w:tab/>
      </w:r>
      <w:r w:rsidRPr="004B2EC5">
        <w:rPr>
          <w:rFonts w:ascii="Times New Roman" w:hAnsi="Times New Roman"/>
          <w:szCs w:val="24"/>
        </w:rPr>
        <w:tab/>
        <w:t>2.</w:t>
      </w:r>
      <w:r w:rsidRPr="004B2EC5">
        <w:rPr>
          <w:rFonts w:ascii="Times New Roman" w:hAnsi="Times New Roman"/>
          <w:szCs w:val="24"/>
        </w:rPr>
        <w:tab/>
        <w:t>That this docket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875C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58FC484" wp14:editId="5772E2FA">
            <wp:simplePos x="0" y="0"/>
            <wp:positionH relativeFrom="column">
              <wp:posOffset>2664460</wp:posOffset>
            </wp:positionH>
            <wp:positionV relativeFrom="paragraph">
              <wp:posOffset>141605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875C8">
        <w:rPr>
          <w:rFonts w:ascii="Times New Roman" w:hAnsi="Times New Roman"/>
          <w:spacing w:val="-3"/>
          <w:szCs w:val="24"/>
        </w:rPr>
        <w:t>December 21, 2012</w:t>
      </w:r>
    </w:p>
    <w:sectPr w:rsidR="00141506" w:rsidRPr="00FB6879" w:rsidSect="004B2EC5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C3" w:rsidRDefault="003F30C3">
      <w:pPr>
        <w:spacing w:line="20" w:lineRule="exact"/>
      </w:pPr>
    </w:p>
  </w:endnote>
  <w:endnote w:type="continuationSeparator" w:id="0">
    <w:p w:rsidR="003F30C3" w:rsidRDefault="003F30C3">
      <w:r>
        <w:t xml:space="preserve"> </w:t>
      </w:r>
    </w:p>
  </w:endnote>
  <w:endnote w:type="continuationNotice" w:id="1">
    <w:p w:rsidR="003F30C3" w:rsidRDefault="003F30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C3" w:rsidRDefault="003F30C3">
      <w:r>
        <w:separator/>
      </w:r>
    </w:p>
  </w:footnote>
  <w:footnote w:type="continuationSeparator" w:id="0">
    <w:p w:rsidR="003F30C3" w:rsidRDefault="003F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75C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0C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2EC5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5CC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87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2012-12-20T19:34:00Z</cp:lastPrinted>
  <dcterms:created xsi:type="dcterms:W3CDTF">2010-09-08T19:30:00Z</dcterms:created>
  <dcterms:modified xsi:type="dcterms:W3CDTF">2012-12-20T19:34:00Z</dcterms:modified>
</cp:coreProperties>
</file>