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1E" w:rsidRDefault="008C611E">
      <w:pPr>
        <w:tabs>
          <w:tab w:val="center" w:pos="468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ab/>
        <w:t>PENNSYLVANIA PUBLIC UTILITY COMMISSION</w:t>
      </w:r>
      <w:r w:rsidR="00AE68E8">
        <w:rPr>
          <w:rFonts w:ascii="Arial" w:hAnsi="Arial"/>
          <w:spacing w:val="-3"/>
        </w:rPr>
        <w:fldChar w:fldCharType="begin"/>
      </w:r>
      <w:r>
        <w:rPr>
          <w:rFonts w:ascii="Arial" w:hAnsi="Arial"/>
          <w:spacing w:val="-3"/>
        </w:rPr>
        <w:instrText xml:space="preserve">PRIVATE </w:instrText>
      </w:r>
      <w:r w:rsidR="00AE68E8">
        <w:rPr>
          <w:rFonts w:ascii="Arial" w:hAnsi="Arial"/>
          <w:spacing w:val="-3"/>
        </w:rPr>
        <w:fldChar w:fldCharType="end"/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center" w:pos="468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ab/>
        <w:t>NOTICE TO BE PUBLISHED</w:t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 w:rsidP="008C611E">
      <w:pPr>
        <w:tabs>
          <w:tab w:val="left" w:pos="-720"/>
        </w:tabs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Smart Meter </w:t>
      </w:r>
      <w:r w:rsidR="00C611D4">
        <w:rPr>
          <w:rFonts w:ascii="Arial" w:hAnsi="Arial"/>
          <w:spacing w:val="-3"/>
        </w:rPr>
        <w:t>Deployment</w:t>
      </w:r>
      <w:r>
        <w:rPr>
          <w:rFonts w:ascii="Arial" w:hAnsi="Arial"/>
          <w:spacing w:val="-3"/>
        </w:rPr>
        <w:t xml:space="preserve"> Plan</w:t>
      </w:r>
    </w:p>
    <w:p w:rsidR="001B7508" w:rsidRDefault="001B7508" w:rsidP="008C611E">
      <w:pPr>
        <w:tabs>
          <w:tab w:val="left" w:pos="-720"/>
        </w:tabs>
        <w:suppressAutoHyphens/>
        <w:jc w:val="center"/>
        <w:rPr>
          <w:rFonts w:ascii="Arial" w:hAnsi="Arial"/>
          <w:spacing w:val="-3"/>
        </w:rPr>
      </w:pPr>
    </w:p>
    <w:p w:rsidR="008C611E" w:rsidRDefault="003F3609" w:rsidP="008C611E">
      <w:pPr>
        <w:tabs>
          <w:tab w:val="left" w:pos="-720"/>
        </w:tabs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 w:cs="Arial"/>
          <w:b/>
        </w:rPr>
        <w:t>Pennsylvania Electric Company</w:t>
      </w:r>
      <w:r w:rsidR="001B7508">
        <w:rPr>
          <w:rFonts w:ascii="Arial" w:hAnsi="Arial" w:cs="Arial"/>
          <w:b/>
        </w:rPr>
        <w:t>, Docket No M-2013-</w:t>
      </w:r>
      <w:r w:rsidR="007C3530">
        <w:rPr>
          <w:rFonts w:ascii="Arial" w:hAnsi="Arial" w:cs="Arial"/>
          <w:b/>
        </w:rPr>
        <w:t>2341994</w:t>
      </w:r>
      <w:r w:rsidR="001B7508">
        <w:rPr>
          <w:rFonts w:ascii="Arial" w:hAnsi="Arial" w:cs="Arial"/>
          <w:b/>
        </w:rPr>
        <w:t xml:space="preserve">      </w:t>
      </w:r>
    </w:p>
    <w:p w:rsidR="008C611E" w:rsidRDefault="008C611E" w:rsidP="008C611E">
      <w:pPr>
        <w:tabs>
          <w:tab w:val="left" w:pos="-720"/>
          <w:tab w:val="left" w:pos="0"/>
          <w:tab w:val="left" w:pos="720"/>
        </w:tabs>
        <w:suppressAutoHyphens/>
        <w:ind w:left="1440" w:right="720" w:hanging="144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 </w:t>
      </w:r>
    </w:p>
    <w:p w:rsidR="008C611E" w:rsidRDefault="008C611E">
      <w:pPr>
        <w:tabs>
          <w:tab w:val="left" w:pos="-720"/>
          <w:tab w:val="left" w:pos="0"/>
          <w:tab w:val="left" w:pos="720"/>
        </w:tabs>
        <w:suppressAutoHyphens/>
        <w:ind w:left="1440" w:right="720" w:hanging="1440"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ind w:firstLine="144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>_____________________________________</w:t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C611D4" w:rsidRDefault="00C611D4" w:rsidP="00326BAE">
      <w:pPr>
        <w:rPr>
          <w:rFonts w:ascii="Arial" w:hAnsi="Arial" w:cs="Arial"/>
          <w:b/>
        </w:rPr>
      </w:pPr>
      <w:bookmarkStart w:id="0" w:name="_GoBack"/>
      <w:bookmarkEnd w:id="0"/>
    </w:p>
    <w:p w:rsidR="008349D8" w:rsidRDefault="008349D8" w:rsidP="008349D8">
      <w:pPr>
        <w:rPr>
          <w:rFonts w:ascii="Arial" w:hAnsi="Arial" w:cs="Arial"/>
          <w:spacing w:val="-3"/>
        </w:rPr>
      </w:pPr>
      <w:r>
        <w:rPr>
          <w:rFonts w:ascii="Arial" w:hAnsi="Arial" w:cs="Arial"/>
        </w:rPr>
        <w:t>At M-2009-2123950, First Energy (MetEd, Penelec and Penn Power) petitioned for the approval of their Smart Meter Technology Procurement and Installation Plans.</w:t>
      </w:r>
    </w:p>
    <w:p w:rsidR="008349D8" w:rsidRDefault="008349D8" w:rsidP="00326BAE">
      <w:pPr>
        <w:rPr>
          <w:rFonts w:ascii="Arial" w:hAnsi="Arial" w:cs="Arial"/>
        </w:rPr>
      </w:pPr>
      <w:r>
        <w:rPr>
          <w:rFonts w:ascii="Arial" w:hAnsi="Arial" w:cs="Arial"/>
        </w:rPr>
        <w:t>Under</w:t>
      </w:r>
      <w:r>
        <w:rPr>
          <w:rFonts w:ascii="Arial" w:hAnsi="Arial" w:cs="Arial"/>
          <w:spacing w:val="-3"/>
        </w:rPr>
        <w:t xml:space="preserve"> the Pennsylvania Public Utility Commission’s (Commission) Order, entered June 24, 2009 at Docket No. M-2009-2092655, electric distribution companies were granted a 30 month grace period to design networks, select vendors, train personnel and establish a smart meter deployment plan.  </w:t>
      </w:r>
      <w:r w:rsidR="007E23F9">
        <w:rPr>
          <w:rFonts w:ascii="Arial" w:hAnsi="Arial" w:cs="Arial"/>
        </w:rPr>
        <w:t>The grace period of the First Energy companies ran through December 31, 2012</w:t>
      </w:r>
      <w:r>
        <w:rPr>
          <w:rFonts w:ascii="Arial" w:hAnsi="Arial" w:cs="Arial"/>
        </w:rPr>
        <w:t xml:space="preserve">.  </w:t>
      </w:r>
    </w:p>
    <w:p w:rsidR="008349D8" w:rsidRDefault="008349D8" w:rsidP="00326BAE">
      <w:pPr>
        <w:rPr>
          <w:rFonts w:ascii="Arial" w:hAnsi="Arial" w:cs="Arial"/>
          <w:spacing w:val="-3"/>
        </w:rPr>
      </w:pPr>
    </w:p>
    <w:p w:rsidR="003C38A9" w:rsidRDefault="00B259E3" w:rsidP="00326BAE">
      <w:p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Do</w:t>
      </w:r>
      <w:r w:rsidR="003C38A9">
        <w:rPr>
          <w:rFonts w:ascii="Arial" w:hAnsi="Arial" w:cs="Arial"/>
          <w:spacing w:val="-3"/>
        </w:rPr>
        <w:t>cuments filed</w:t>
      </w:r>
      <w:r w:rsidR="007E23F9">
        <w:rPr>
          <w:rFonts w:ascii="Arial" w:hAnsi="Arial" w:cs="Arial"/>
          <w:spacing w:val="-3"/>
        </w:rPr>
        <w:t xml:space="preserve"> </w:t>
      </w:r>
      <w:r w:rsidR="003C38A9">
        <w:rPr>
          <w:rFonts w:ascii="Arial" w:hAnsi="Arial" w:cs="Arial"/>
          <w:spacing w:val="-3"/>
        </w:rPr>
        <w:t xml:space="preserve">in support of the </w:t>
      </w:r>
      <w:r w:rsidR="007957E3">
        <w:rPr>
          <w:rFonts w:ascii="Arial" w:hAnsi="Arial" w:cs="Arial"/>
          <w:spacing w:val="-3"/>
        </w:rPr>
        <w:t xml:space="preserve">Deployment </w:t>
      </w:r>
      <w:r w:rsidR="003C38A9">
        <w:rPr>
          <w:rFonts w:ascii="Arial" w:hAnsi="Arial" w:cs="Arial"/>
          <w:spacing w:val="-3"/>
        </w:rPr>
        <w:t>P</w:t>
      </w:r>
      <w:r w:rsidR="00C611D4">
        <w:rPr>
          <w:rFonts w:ascii="Arial" w:hAnsi="Arial" w:cs="Arial"/>
          <w:spacing w:val="-3"/>
        </w:rPr>
        <w:t>lan</w:t>
      </w:r>
      <w:r w:rsidR="003C38A9">
        <w:rPr>
          <w:rFonts w:ascii="Arial" w:hAnsi="Arial" w:cs="Arial"/>
          <w:spacing w:val="-3"/>
        </w:rPr>
        <w:t xml:space="preserve"> are available for inspection and copying at the Office of the Secretary between 8:00 a.m. and 4:30 p.m., Monday through Friday, and at the </w:t>
      </w:r>
      <w:r w:rsidR="007957E3">
        <w:rPr>
          <w:rFonts w:ascii="Arial" w:hAnsi="Arial" w:cs="Arial"/>
          <w:spacing w:val="-3"/>
        </w:rPr>
        <w:t>P</w:t>
      </w:r>
      <w:r w:rsidR="003C38A9">
        <w:rPr>
          <w:rFonts w:ascii="Arial" w:hAnsi="Arial" w:cs="Arial"/>
          <w:spacing w:val="-3"/>
        </w:rPr>
        <w:t>etitioner’s business address</w:t>
      </w:r>
      <w:r w:rsidR="007957E3">
        <w:rPr>
          <w:rFonts w:ascii="Arial" w:hAnsi="Arial" w:cs="Arial"/>
          <w:spacing w:val="-3"/>
        </w:rPr>
        <w:t>, 5404 Evans Road, Erie, PA 16509.</w:t>
      </w:r>
      <w:r w:rsidR="00C611D4">
        <w:rPr>
          <w:rFonts w:ascii="Arial" w:hAnsi="Arial" w:cs="Arial"/>
          <w:spacing w:val="-3"/>
        </w:rPr>
        <w:t xml:space="preserve"> The documents are also available on the Commission’s website at www.puc.pa.gov.</w:t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3C38A9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Petitioner</w:t>
      </w:r>
      <w:r w:rsidR="008C611E">
        <w:rPr>
          <w:rFonts w:ascii="Arial" w:hAnsi="Arial"/>
          <w:spacing w:val="-3"/>
        </w:rPr>
        <w:t>:</w:t>
      </w:r>
      <w:r w:rsidR="00326BAE">
        <w:rPr>
          <w:rFonts w:ascii="Arial" w:hAnsi="Arial"/>
          <w:spacing w:val="-3"/>
        </w:rPr>
        <w:t xml:space="preserve"> </w:t>
      </w:r>
      <w:r w:rsidR="006206CC">
        <w:rPr>
          <w:rFonts w:ascii="Arial" w:hAnsi="Arial"/>
          <w:spacing w:val="-3"/>
        </w:rPr>
        <w:t xml:space="preserve"> </w:t>
      </w:r>
      <w:r w:rsidR="003F3609">
        <w:rPr>
          <w:rFonts w:ascii="Arial" w:hAnsi="Arial"/>
          <w:spacing w:val="-3"/>
        </w:rPr>
        <w:t>Pennsylvania Electric Company</w:t>
      </w:r>
    </w:p>
    <w:p w:rsidR="008C611E" w:rsidRDefault="003C38A9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 w:rsidR="008C611E">
        <w:rPr>
          <w:rFonts w:ascii="Arial" w:hAnsi="Arial"/>
          <w:spacing w:val="-3"/>
        </w:rPr>
        <w:tab/>
      </w:r>
      <w:r w:rsidR="008C611E">
        <w:rPr>
          <w:rFonts w:ascii="Arial" w:hAnsi="Arial"/>
          <w:spacing w:val="-3"/>
        </w:rPr>
        <w:tab/>
      </w:r>
      <w:r w:rsidR="008C611E">
        <w:rPr>
          <w:rFonts w:ascii="Arial" w:hAnsi="Arial"/>
          <w:spacing w:val="-3"/>
        </w:rPr>
        <w:tab/>
      </w:r>
    </w:p>
    <w:p w:rsidR="007957E3" w:rsidRDefault="008C611E" w:rsidP="007957E3">
      <w:pPr>
        <w:tabs>
          <w:tab w:val="left" w:pos="-720"/>
        </w:tabs>
        <w:suppressAutoHyphens/>
        <w:ind w:left="144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Through and By Counsel:</w:t>
      </w:r>
      <w:r w:rsidR="00326BAE">
        <w:rPr>
          <w:rFonts w:ascii="Arial" w:hAnsi="Arial"/>
          <w:spacing w:val="-3"/>
        </w:rPr>
        <w:t xml:space="preserve"> </w:t>
      </w:r>
      <w:r w:rsidR="007957E3">
        <w:rPr>
          <w:rFonts w:ascii="Arial" w:hAnsi="Arial"/>
          <w:spacing w:val="-3"/>
        </w:rPr>
        <w:t>Through and By Counsel: Kathy J.  Kolich, FirstEnergy Service Company, 76 South Main Street, Akron, Ohio 44308; Thomas P. Gadsden, Morgan, Lewis &amp; Bockius LLP, 1701 Market Street, Philadelphia, PA 19103-2921; and John F. Povilaitis, 409 North Second Street, Suite 500, Harrisburg, PA 17101-1357.</w:t>
      </w:r>
    </w:p>
    <w:p w:rsidR="007957E3" w:rsidRDefault="007957E3" w:rsidP="007957E3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C611D4" w:rsidP="00326BAE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Comments and Petitions for Intervention </w:t>
      </w:r>
      <w:r w:rsidR="003C38A9">
        <w:rPr>
          <w:rFonts w:ascii="Arial" w:hAnsi="Arial"/>
          <w:spacing w:val="-3"/>
        </w:rPr>
        <w:t>should be filed with the Secretar</w:t>
      </w:r>
      <w:r w:rsidR="00326BAE">
        <w:rPr>
          <w:rFonts w:ascii="Arial" w:hAnsi="Arial"/>
          <w:spacing w:val="-3"/>
        </w:rPr>
        <w:t>y</w:t>
      </w:r>
      <w:r>
        <w:rPr>
          <w:rFonts w:ascii="Arial" w:hAnsi="Arial"/>
          <w:spacing w:val="-3"/>
        </w:rPr>
        <w:t xml:space="preserve"> by the close of business on February 8, 2013</w:t>
      </w:r>
      <w:r w:rsidR="00326BAE">
        <w:rPr>
          <w:rFonts w:ascii="Arial" w:hAnsi="Arial"/>
          <w:spacing w:val="-3"/>
        </w:rPr>
        <w:t>.</w:t>
      </w:r>
      <w:r w:rsidR="003C38A9">
        <w:rPr>
          <w:rFonts w:ascii="Arial" w:hAnsi="Arial"/>
          <w:spacing w:val="-3"/>
        </w:rPr>
        <w:tab/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BY THE COMMISSION</w:t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 w:rsidR="00C611D4">
        <w:rPr>
          <w:rFonts w:ascii="Arial" w:hAnsi="Arial"/>
          <w:spacing w:val="-3"/>
        </w:rPr>
        <w:t>Rosemary Chiavetta</w:t>
      </w:r>
    </w:p>
    <w:p w:rsidR="008C611E" w:rsidRDefault="008C611E" w:rsidP="007E23F9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Secretary </w:t>
      </w:r>
    </w:p>
    <w:sectPr w:rsidR="008C611E" w:rsidSect="00676F1E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C0" w:rsidRDefault="00D21CC0">
      <w:pPr>
        <w:spacing w:line="20" w:lineRule="exact"/>
      </w:pPr>
    </w:p>
  </w:endnote>
  <w:endnote w:type="continuationSeparator" w:id="0">
    <w:p w:rsidR="00D21CC0" w:rsidRDefault="00D21CC0">
      <w:r>
        <w:t xml:space="preserve"> </w:t>
      </w:r>
    </w:p>
  </w:endnote>
  <w:endnote w:type="continuationNotice" w:id="1">
    <w:p w:rsidR="00D21CC0" w:rsidRDefault="00D21CC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C0" w:rsidRDefault="00D21CC0">
      <w:r>
        <w:separator/>
      </w:r>
    </w:p>
  </w:footnote>
  <w:footnote w:type="continuationSeparator" w:id="0">
    <w:p w:rsidR="00D21CC0" w:rsidRDefault="00D21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1E"/>
    <w:rsid w:val="0002141F"/>
    <w:rsid w:val="0002618F"/>
    <w:rsid w:val="0003007F"/>
    <w:rsid w:val="001B7508"/>
    <w:rsid w:val="002F01A7"/>
    <w:rsid w:val="00326BAE"/>
    <w:rsid w:val="003C38A9"/>
    <w:rsid w:val="003F3609"/>
    <w:rsid w:val="006072F3"/>
    <w:rsid w:val="006206CC"/>
    <w:rsid w:val="00676F1E"/>
    <w:rsid w:val="007957E3"/>
    <w:rsid w:val="007B5635"/>
    <w:rsid w:val="007C3530"/>
    <w:rsid w:val="007E23F9"/>
    <w:rsid w:val="008349D8"/>
    <w:rsid w:val="0084239F"/>
    <w:rsid w:val="00871922"/>
    <w:rsid w:val="008C611E"/>
    <w:rsid w:val="00935017"/>
    <w:rsid w:val="0096469A"/>
    <w:rsid w:val="009E564A"/>
    <w:rsid w:val="009F277A"/>
    <w:rsid w:val="00AE68E8"/>
    <w:rsid w:val="00B07D82"/>
    <w:rsid w:val="00B259E3"/>
    <w:rsid w:val="00BB62AF"/>
    <w:rsid w:val="00C611D4"/>
    <w:rsid w:val="00C61B96"/>
    <w:rsid w:val="00C9774E"/>
    <w:rsid w:val="00D21CC0"/>
    <w:rsid w:val="00D34BDA"/>
    <w:rsid w:val="00D509AE"/>
    <w:rsid w:val="00D66FE5"/>
    <w:rsid w:val="00DD07E4"/>
    <w:rsid w:val="00E253CA"/>
    <w:rsid w:val="00E71889"/>
    <w:rsid w:val="00EC686D"/>
    <w:rsid w:val="00FD29F5"/>
    <w:rsid w:val="00F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F1E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6072F3"/>
    <w:pPr>
      <w:keepNext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76F1E"/>
  </w:style>
  <w:style w:type="character" w:styleId="EndnoteReference">
    <w:name w:val="endnote reference"/>
    <w:basedOn w:val="DefaultParagraphFont"/>
    <w:semiHidden/>
    <w:rsid w:val="00676F1E"/>
    <w:rPr>
      <w:vertAlign w:val="superscript"/>
    </w:rPr>
  </w:style>
  <w:style w:type="paragraph" w:styleId="FootnoteText">
    <w:name w:val="footnote text"/>
    <w:basedOn w:val="Normal"/>
    <w:semiHidden/>
    <w:rsid w:val="00676F1E"/>
  </w:style>
  <w:style w:type="character" w:styleId="FootnoteReference">
    <w:name w:val="footnote reference"/>
    <w:basedOn w:val="DefaultParagraphFont"/>
    <w:semiHidden/>
    <w:rsid w:val="00676F1E"/>
    <w:rPr>
      <w:vertAlign w:val="superscript"/>
    </w:rPr>
  </w:style>
  <w:style w:type="paragraph" w:styleId="TOC1">
    <w:name w:val="toc 1"/>
    <w:basedOn w:val="Normal"/>
    <w:next w:val="Normal"/>
    <w:semiHidden/>
    <w:rsid w:val="0067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7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7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7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7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76F1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7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7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7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76F1E"/>
  </w:style>
  <w:style w:type="character" w:customStyle="1" w:styleId="EquationCaption">
    <w:name w:val="_Equation Caption"/>
    <w:rsid w:val="00676F1E"/>
  </w:style>
  <w:style w:type="character" w:customStyle="1" w:styleId="Heading1Char">
    <w:name w:val="Heading 1 Char"/>
    <w:basedOn w:val="DefaultParagraphFont"/>
    <w:link w:val="Heading1"/>
    <w:rsid w:val="006072F3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F1E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6072F3"/>
    <w:pPr>
      <w:keepNext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76F1E"/>
  </w:style>
  <w:style w:type="character" w:styleId="EndnoteReference">
    <w:name w:val="endnote reference"/>
    <w:basedOn w:val="DefaultParagraphFont"/>
    <w:semiHidden/>
    <w:rsid w:val="00676F1E"/>
    <w:rPr>
      <w:vertAlign w:val="superscript"/>
    </w:rPr>
  </w:style>
  <w:style w:type="paragraph" w:styleId="FootnoteText">
    <w:name w:val="footnote text"/>
    <w:basedOn w:val="Normal"/>
    <w:semiHidden/>
    <w:rsid w:val="00676F1E"/>
  </w:style>
  <w:style w:type="character" w:styleId="FootnoteReference">
    <w:name w:val="footnote reference"/>
    <w:basedOn w:val="DefaultParagraphFont"/>
    <w:semiHidden/>
    <w:rsid w:val="00676F1E"/>
    <w:rPr>
      <w:vertAlign w:val="superscript"/>
    </w:rPr>
  </w:style>
  <w:style w:type="paragraph" w:styleId="TOC1">
    <w:name w:val="toc 1"/>
    <w:basedOn w:val="Normal"/>
    <w:next w:val="Normal"/>
    <w:semiHidden/>
    <w:rsid w:val="0067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7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7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7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7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76F1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7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7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7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76F1E"/>
  </w:style>
  <w:style w:type="character" w:customStyle="1" w:styleId="EquationCaption">
    <w:name w:val="_Equation Caption"/>
    <w:rsid w:val="00676F1E"/>
  </w:style>
  <w:style w:type="character" w:customStyle="1" w:styleId="Heading1Char">
    <w:name w:val="Heading 1 Char"/>
    <w:basedOn w:val="DefaultParagraphFont"/>
    <w:link w:val="Heading1"/>
    <w:rsid w:val="006072F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4AE2-DC9D-4E07-A185-B293CF46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 Notice</vt:lpstr>
    </vt:vector>
  </TitlesOfParts>
  <Company>PA PUC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Notice</dc:title>
  <dc:creator>TROUT</dc:creator>
  <cp:lastModifiedBy>Strawser, Melissa</cp:lastModifiedBy>
  <cp:revision>3</cp:revision>
  <cp:lastPrinted>2013-01-07T18:10:00Z</cp:lastPrinted>
  <dcterms:created xsi:type="dcterms:W3CDTF">2013-01-08T18:15:00Z</dcterms:created>
  <dcterms:modified xsi:type="dcterms:W3CDTF">2013-01-08T18:16:00Z</dcterms:modified>
</cp:coreProperties>
</file>