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642145">
        <w:rPr>
          <w:rFonts w:ascii="Times New Roman" w:hAnsi="Times New Roman" w:cs="Times New Roman"/>
          <w:sz w:val="24"/>
          <w:szCs w:val="24"/>
        </w:rPr>
        <w:t>January 10, 2013</w:t>
      </w:r>
    </w:p>
    <w:p w:rsidR="00627D7D" w:rsidRDefault="00627D7D"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Robert F. Powelson,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James H. Cawley</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Pamela A. Witmer</w:t>
      </w:r>
    </w:p>
    <w:p w:rsidR="00627D7D" w:rsidRDefault="00627D7D" w:rsidP="00627D7D">
      <w:pPr>
        <w:rPr>
          <w:rFonts w:ascii="Times New Roman" w:hAnsi="Times New Roman" w:cs="Times New Roman"/>
          <w:sz w:val="24"/>
          <w:szCs w:val="24"/>
        </w:rPr>
      </w:pPr>
    </w:p>
    <w:p w:rsidR="00642145" w:rsidRPr="00B14864" w:rsidRDefault="00642145"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5D095A" w:rsidRPr="005D095A" w:rsidRDefault="005D095A" w:rsidP="005D095A">
      <w:pPr>
        <w:rPr>
          <w:rFonts w:ascii="Times New Roman" w:eastAsia="Calibri" w:hAnsi="Times New Roman" w:cs="Times New Roman"/>
          <w:sz w:val="24"/>
          <w:szCs w:val="24"/>
        </w:rPr>
      </w:pPr>
      <w:r w:rsidRPr="005D095A">
        <w:rPr>
          <w:rFonts w:ascii="Times New Roman" w:eastAsia="Calibri" w:hAnsi="Times New Roman" w:cs="Times New Roman"/>
          <w:sz w:val="24"/>
          <w:szCs w:val="24"/>
        </w:rPr>
        <w:t>Michael Salko, Jr.</w:t>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t>:</w:t>
      </w:r>
      <w:r w:rsidRPr="005D095A">
        <w:rPr>
          <w:rFonts w:ascii="Times New Roman" w:eastAsia="Calibri" w:hAnsi="Times New Roman" w:cs="Times New Roman"/>
          <w:sz w:val="24"/>
          <w:szCs w:val="24"/>
        </w:rPr>
        <w:tab/>
      </w:r>
    </w:p>
    <w:p w:rsidR="005D095A" w:rsidRPr="005D095A" w:rsidRDefault="005D095A" w:rsidP="005D095A">
      <w:pPr>
        <w:rPr>
          <w:rFonts w:ascii="Times New Roman" w:eastAsia="Calibri" w:hAnsi="Times New Roman" w:cs="Times New Roman"/>
          <w:sz w:val="24"/>
          <w:szCs w:val="24"/>
        </w:rPr>
      </w:pP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t xml:space="preserve">: </w:t>
      </w:r>
      <w:r w:rsidRPr="005D095A">
        <w:rPr>
          <w:rFonts w:ascii="Times New Roman" w:eastAsia="Calibri" w:hAnsi="Times New Roman" w:cs="Times New Roman"/>
          <w:sz w:val="24"/>
          <w:szCs w:val="24"/>
        </w:rPr>
        <w:tab/>
      </w:r>
    </w:p>
    <w:p w:rsidR="005D095A" w:rsidRPr="005D095A" w:rsidRDefault="005D095A" w:rsidP="005D095A">
      <w:pPr>
        <w:rPr>
          <w:rFonts w:ascii="Times New Roman" w:eastAsia="Calibri" w:hAnsi="Times New Roman" w:cs="Times New Roman"/>
          <w:sz w:val="24"/>
          <w:szCs w:val="24"/>
        </w:rPr>
      </w:pPr>
      <w:r w:rsidRPr="005D095A">
        <w:rPr>
          <w:rFonts w:ascii="Times New Roman" w:eastAsia="Calibri" w:hAnsi="Times New Roman" w:cs="Times New Roman"/>
          <w:sz w:val="24"/>
          <w:szCs w:val="24"/>
        </w:rPr>
        <w:tab/>
        <w:t>v.</w:t>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t>:</w:t>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Pr>
          <w:rFonts w:ascii="Times New Roman" w:eastAsia="Calibri" w:hAnsi="Times New Roman" w:cs="Times New Roman"/>
          <w:sz w:val="24"/>
          <w:szCs w:val="24"/>
        </w:rPr>
        <w:tab/>
      </w:r>
      <w:r w:rsidRPr="005D095A">
        <w:rPr>
          <w:rFonts w:ascii="Times New Roman" w:eastAsia="Calibri" w:hAnsi="Times New Roman" w:cs="Times New Roman"/>
          <w:sz w:val="24"/>
          <w:szCs w:val="24"/>
        </w:rPr>
        <w:t>C-2012-2308313</w:t>
      </w:r>
    </w:p>
    <w:p w:rsidR="005D095A" w:rsidRPr="005D095A" w:rsidRDefault="005D095A" w:rsidP="005D095A">
      <w:pPr>
        <w:rPr>
          <w:rFonts w:ascii="Times New Roman" w:eastAsia="Calibri" w:hAnsi="Times New Roman" w:cs="Times New Roman"/>
          <w:sz w:val="24"/>
          <w:szCs w:val="24"/>
        </w:rPr>
      </w:pP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t>:</w:t>
      </w:r>
    </w:p>
    <w:p w:rsidR="00627D7D" w:rsidRDefault="005D095A" w:rsidP="005D095A">
      <w:pPr>
        <w:rPr>
          <w:rFonts w:ascii="Times New Roman" w:hAnsi="Times New Roman" w:cs="Times New Roman"/>
          <w:sz w:val="24"/>
          <w:szCs w:val="24"/>
        </w:rPr>
      </w:pPr>
      <w:r w:rsidRPr="005D095A">
        <w:rPr>
          <w:rFonts w:ascii="Times New Roman" w:eastAsia="Calibri" w:hAnsi="Times New Roman" w:cs="Times New Roman"/>
          <w:sz w:val="24"/>
          <w:szCs w:val="24"/>
        </w:rPr>
        <w:t>UGI Penn Natural Gas, Inc.</w:t>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r>
      <w:r w:rsidRPr="005D095A">
        <w:rPr>
          <w:rFonts w:ascii="Times New Roman" w:eastAsia="Calibri" w:hAnsi="Times New Roman" w:cs="Times New Roman"/>
          <w:sz w:val="24"/>
          <w:szCs w:val="24"/>
        </w:rPr>
        <w:tab/>
        <w:t>:</w:t>
      </w:r>
    </w:p>
    <w:p w:rsidR="00642145" w:rsidRDefault="00642145" w:rsidP="00627D7D">
      <w:pPr>
        <w:rPr>
          <w:rFonts w:ascii="Times New Roman" w:hAnsi="Times New Roman" w:cs="Times New Roman"/>
          <w:sz w:val="24"/>
          <w:szCs w:val="24"/>
        </w:rPr>
      </w:pPr>
    </w:p>
    <w:p w:rsidR="00A47794" w:rsidRDefault="00A47794"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627D7D" w:rsidRPr="00387DDF" w:rsidRDefault="00627D7D" w:rsidP="00627D7D">
      <w:pPr>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627D7D">
      <w:pPr>
        <w:jc w:val="center"/>
        <w:rPr>
          <w:rFonts w:ascii="Times New Roman" w:hAnsi="Times New Roman" w:cs="Times New Roman"/>
          <w:sz w:val="24"/>
          <w:szCs w:val="24"/>
        </w:rPr>
      </w:pPr>
    </w:p>
    <w:p w:rsidR="0019595A" w:rsidRDefault="0019595A" w:rsidP="00627D7D">
      <w:pPr>
        <w:jc w:val="center"/>
        <w:rPr>
          <w:rFonts w:ascii="Times New Roman" w:hAnsi="Times New Roman" w:cs="Times New Roman"/>
          <w:sz w:val="24"/>
          <w:szCs w:val="24"/>
        </w:rPr>
      </w:pPr>
    </w:p>
    <w:p w:rsidR="00627D7D" w:rsidRDefault="00627D7D" w:rsidP="00642145">
      <w:pPr>
        <w:spacing w:line="360" w:lineRule="auto"/>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642145">
      <w:pPr>
        <w:spacing w:line="360" w:lineRule="auto"/>
        <w:rPr>
          <w:rFonts w:ascii="Times New Roman" w:hAnsi="Times New Roman" w:cs="Times New Roman"/>
          <w:sz w:val="24"/>
          <w:szCs w:val="24"/>
        </w:rPr>
      </w:pPr>
    </w:p>
    <w:p w:rsidR="0085118D" w:rsidRDefault="0085118D" w:rsidP="0064214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642145">
        <w:rPr>
          <w:rFonts w:ascii="Times New Roman" w:hAnsi="Times New Roman" w:cs="Times New Roman"/>
          <w:sz w:val="24"/>
          <w:szCs w:val="24"/>
        </w:rPr>
        <w:t xml:space="preserve">Initial </w:t>
      </w:r>
      <w:r>
        <w:rPr>
          <w:rFonts w:ascii="Times New Roman" w:hAnsi="Times New Roman" w:cs="Times New Roman"/>
          <w:sz w:val="24"/>
          <w:szCs w:val="24"/>
        </w:rPr>
        <w:t xml:space="preserve">Decision of Administrative Law </w:t>
      </w:r>
      <w:r w:rsidR="00C750D6">
        <w:rPr>
          <w:rFonts w:ascii="Times New Roman" w:hAnsi="Times New Roman" w:cs="Times New Roman"/>
          <w:sz w:val="24"/>
          <w:szCs w:val="24"/>
        </w:rPr>
        <w:t xml:space="preserve">Judge </w:t>
      </w:r>
      <w:r w:rsidR="005D095A">
        <w:rPr>
          <w:rFonts w:ascii="Times New Roman" w:hAnsi="Times New Roman" w:cs="Times New Roman"/>
          <w:sz w:val="24"/>
          <w:szCs w:val="24"/>
        </w:rPr>
        <w:t>Ember S. Jandebeur</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642145">
        <w:rPr>
          <w:rFonts w:ascii="Times New Roman" w:hAnsi="Times New Roman" w:cs="Times New Roman"/>
          <w:sz w:val="24"/>
          <w:szCs w:val="24"/>
        </w:rPr>
        <w:t>November 1, 2012</w:t>
      </w:r>
      <w:r>
        <w:rPr>
          <w:rFonts w:ascii="Times New Roman" w:hAnsi="Times New Roman" w:cs="Times New Roman"/>
          <w:sz w:val="24"/>
          <w:szCs w:val="24"/>
        </w:rPr>
        <w:t>;</w:t>
      </w:r>
    </w:p>
    <w:p w:rsidR="0085118D" w:rsidRDefault="0085118D" w:rsidP="00642145">
      <w:pPr>
        <w:spacing w:line="360" w:lineRule="auto"/>
        <w:rPr>
          <w:rFonts w:ascii="Times New Roman" w:hAnsi="Times New Roman" w:cs="Times New Roman"/>
          <w:sz w:val="24"/>
          <w:szCs w:val="24"/>
        </w:rPr>
      </w:pPr>
    </w:p>
    <w:p w:rsidR="0085118D" w:rsidRDefault="0085118D" w:rsidP="00642145">
      <w:pPr>
        <w:spacing w:line="360" w:lineRule="auto"/>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642145">
      <w:pPr>
        <w:spacing w:line="360" w:lineRule="auto"/>
        <w:rPr>
          <w:rFonts w:ascii="Times New Roman" w:hAnsi="Times New Roman" w:cs="Times New Roman"/>
          <w:sz w:val="24"/>
          <w:szCs w:val="24"/>
        </w:rPr>
      </w:pPr>
    </w:p>
    <w:p w:rsidR="0085118D" w:rsidRDefault="0085118D" w:rsidP="00642145">
      <w:pPr>
        <w:spacing w:line="360" w:lineRule="auto"/>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642145">
      <w:pPr>
        <w:spacing w:line="360" w:lineRule="auto"/>
        <w:rPr>
          <w:rFonts w:ascii="Times New Roman" w:hAnsi="Times New Roman" w:cs="Times New Roman"/>
          <w:sz w:val="24"/>
          <w:szCs w:val="24"/>
        </w:rPr>
      </w:pPr>
    </w:p>
    <w:p w:rsidR="005D095A" w:rsidRPr="005D095A" w:rsidRDefault="005D095A" w:rsidP="005D095A">
      <w:pPr>
        <w:pStyle w:val="ListParagraph"/>
        <w:numPr>
          <w:ilvl w:val="0"/>
          <w:numId w:val="2"/>
        </w:numPr>
        <w:tabs>
          <w:tab w:val="clear" w:pos="2160"/>
        </w:tabs>
        <w:spacing w:line="360" w:lineRule="auto"/>
        <w:ind w:left="0" w:firstLine="1440"/>
        <w:contextualSpacing/>
        <w:jc w:val="both"/>
        <w:outlineLvl w:val="0"/>
        <w:rPr>
          <w:rFonts w:ascii="Times New Roman" w:hAnsi="Times New Roman"/>
          <w:sz w:val="24"/>
          <w:szCs w:val="24"/>
        </w:rPr>
      </w:pPr>
      <w:r w:rsidRPr="005D095A">
        <w:rPr>
          <w:rFonts w:ascii="Times New Roman" w:hAnsi="Times New Roman"/>
          <w:sz w:val="24"/>
          <w:szCs w:val="24"/>
        </w:rPr>
        <w:t>That the Formal Complaint of Michael Salko, Jr. at Docket No. C-2012-2308313 is denied in part and granted in part.  The Formal Complaint relating to avoiding being recorded is denied.  The Formal Complaint relating to providing written materials about customers’ personal information is granted.</w:t>
      </w:r>
    </w:p>
    <w:p w:rsidR="005D095A" w:rsidRDefault="005D095A" w:rsidP="005D095A">
      <w:pPr>
        <w:spacing w:line="360" w:lineRule="auto"/>
        <w:ind w:left="1440"/>
        <w:contextualSpacing/>
        <w:outlineLvl w:val="0"/>
        <w:rPr>
          <w:rFonts w:ascii="Times New Roman" w:eastAsia="Times New Roman" w:hAnsi="Times New Roman" w:cs="Times New Roman"/>
          <w:sz w:val="24"/>
          <w:szCs w:val="24"/>
        </w:rPr>
        <w:sectPr w:rsidR="005D095A" w:rsidSect="0019595A">
          <w:footerReference w:type="default" r:id="rId8"/>
          <w:pgSz w:w="12240" w:h="15840" w:code="1"/>
          <w:pgMar w:top="1296" w:right="1440" w:bottom="1296" w:left="1440" w:header="720" w:footer="720" w:gutter="0"/>
          <w:cols w:space="720"/>
          <w:docGrid w:linePitch="360"/>
        </w:sectPr>
      </w:pPr>
    </w:p>
    <w:p w:rsidR="005D095A" w:rsidRPr="005D095A" w:rsidRDefault="005D095A" w:rsidP="005D095A">
      <w:pPr>
        <w:numPr>
          <w:ilvl w:val="0"/>
          <w:numId w:val="2"/>
        </w:numPr>
        <w:tabs>
          <w:tab w:val="left" w:pos="2160"/>
        </w:tabs>
        <w:spacing w:line="360" w:lineRule="auto"/>
        <w:ind w:left="0" w:firstLine="1440"/>
        <w:contextualSpacing/>
        <w:jc w:val="both"/>
        <w:outlineLvl w:val="0"/>
        <w:rPr>
          <w:rFonts w:ascii="Times New Roman" w:eastAsia="Times New Roman" w:hAnsi="Times New Roman" w:cs="Times New Roman"/>
          <w:sz w:val="24"/>
          <w:szCs w:val="24"/>
        </w:rPr>
      </w:pPr>
      <w:r w:rsidRPr="005D095A">
        <w:rPr>
          <w:rFonts w:ascii="Times New Roman" w:eastAsia="Times New Roman" w:hAnsi="Times New Roman" w:cs="Times New Roman"/>
          <w:sz w:val="24"/>
          <w:szCs w:val="24"/>
        </w:rPr>
        <w:lastRenderedPageBreak/>
        <w:t>That Michael Salko, Jr. has three (3) options to avoid having his calls to PNG recorded.  When he calls the 800 number he can request a call back on a non-recorded line. Alternatively, he may choose to call Mr. James Gallagher or Ms. Ann Blaskiewicz at the numbers previously provided to him.</w:t>
      </w:r>
    </w:p>
    <w:p w:rsidR="005D095A" w:rsidRPr="005D095A" w:rsidRDefault="005D095A" w:rsidP="005D095A">
      <w:pPr>
        <w:tabs>
          <w:tab w:val="left" w:pos="2160"/>
        </w:tabs>
        <w:spacing w:line="360" w:lineRule="auto"/>
        <w:ind w:firstLine="1440"/>
        <w:contextualSpacing/>
        <w:jc w:val="both"/>
        <w:outlineLvl w:val="0"/>
        <w:rPr>
          <w:rFonts w:ascii="Times New Roman" w:eastAsia="Times New Roman" w:hAnsi="Times New Roman" w:cs="Times New Roman"/>
          <w:sz w:val="24"/>
          <w:szCs w:val="24"/>
        </w:rPr>
      </w:pPr>
    </w:p>
    <w:p w:rsidR="005D095A" w:rsidRPr="005D095A" w:rsidRDefault="005D095A" w:rsidP="005D095A">
      <w:pPr>
        <w:numPr>
          <w:ilvl w:val="0"/>
          <w:numId w:val="2"/>
        </w:numPr>
        <w:tabs>
          <w:tab w:val="left" w:pos="2160"/>
        </w:tabs>
        <w:spacing w:line="360" w:lineRule="auto"/>
        <w:ind w:left="0" w:firstLine="1440"/>
        <w:contextualSpacing/>
        <w:jc w:val="both"/>
        <w:outlineLvl w:val="0"/>
        <w:rPr>
          <w:rFonts w:ascii="Times New Roman" w:eastAsia="Times New Roman" w:hAnsi="Times New Roman" w:cs="Times New Roman"/>
          <w:sz w:val="24"/>
          <w:szCs w:val="24"/>
        </w:rPr>
      </w:pPr>
      <w:r w:rsidRPr="005D095A">
        <w:rPr>
          <w:rFonts w:ascii="Times New Roman" w:eastAsia="Times New Roman" w:hAnsi="Times New Roman" w:cs="Times New Roman"/>
          <w:sz w:val="24"/>
          <w:szCs w:val="24"/>
        </w:rPr>
        <w:t xml:space="preserve">That PNG is to provide Michael Salko, Jr. copies of: (1) the employee handbook (Tr. at 48); (2) UGI Ethics and Business Code Compliance Statement (Tr. at 50); and (3) the document outlining the procedure for access to any computerized information or data.  (Tr. at 51) by November 30, 2012, with a copy of the cover letter of same to the assigned Administrative Law Judge. </w:t>
      </w:r>
    </w:p>
    <w:p w:rsidR="005D095A" w:rsidRPr="005D095A" w:rsidRDefault="005D095A" w:rsidP="005D095A">
      <w:pPr>
        <w:tabs>
          <w:tab w:val="left" w:pos="2160"/>
        </w:tabs>
        <w:ind w:firstLine="1440"/>
        <w:contextualSpacing/>
        <w:jc w:val="both"/>
        <w:rPr>
          <w:rFonts w:ascii="Times New Roman" w:eastAsia="Times New Roman" w:hAnsi="Times New Roman" w:cs="Times New Roman"/>
          <w:sz w:val="24"/>
          <w:szCs w:val="24"/>
        </w:rPr>
      </w:pPr>
    </w:p>
    <w:p w:rsidR="005D095A" w:rsidRPr="005D095A" w:rsidRDefault="005D095A" w:rsidP="005D095A">
      <w:pPr>
        <w:numPr>
          <w:ilvl w:val="0"/>
          <w:numId w:val="2"/>
        </w:numPr>
        <w:tabs>
          <w:tab w:val="left" w:pos="2160"/>
        </w:tabs>
        <w:spacing w:line="360" w:lineRule="auto"/>
        <w:ind w:left="0" w:firstLine="1440"/>
        <w:contextualSpacing/>
        <w:jc w:val="both"/>
        <w:outlineLvl w:val="0"/>
        <w:rPr>
          <w:rFonts w:ascii="Times New Roman" w:eastAsia="Times New Roman" w:hAnsi="Times New Roman" w:cs="Times New Roman"/>
          <w:sz w:val="24"/>
          <w:szCs w:val="24"/>
        </w:rPr>
      </w:pPr>
      <w:r w:rsidRPr="005D095A">
        <w:rPr>
          <w:rFonts w:ascii="Times New Roman" w:eastAsia="Times New Roman" w:hAnsi="Times New Roman" w:cs="Times New Roman"/>
          <w:sz w:val="24"/>
          <w:szCs w:val="24"/>
        </w:rPr>
        <w:t>That this case at Docket No. C-2012-2308313 be marked closed.</w:t>
      </w:r>
    </w:p>
    <w:p w:rsidR="00B12417" w:rsidRDefault="00B12417" w:rsidP="00627D7D">
      <w:pPr>
        <w:rPr>
          <w:rFonts w:ascii="Times New Roman" w:hAnsi="Times New Roman" w:cs="Times New Roman"/>
          <w:sz w:val="24"/>
          <w:szCs w:val="24"/>
        </w:rPr>
      </w:pPr>
    </w:p>
    <w:p w:rsidR="005D095A" w:rsidRDefault="00D84D01" w:rsidP="00627D7D">
      <w:pPr>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1CACF522" wp14:editId="3244C87C">
            <wp:simplePos x="0" y="0"/>
            <wp:positionH relativeFrom="column">
              <wp:posOffset>3067050</wp:posOffset>
            </wp:positionH>
            <wp:positionV relativeFrom="paragraph">
              <wp:posOffset>144780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642145" w:rsidRDefault="00642145" w:rsidP="00B12417">
      <w:pPr>
        <w:rPr>
          <w:rFonts w:ascii="Times New Roman" w:hAnsi="Times New Roman" w:cs="Times New Roman"/>
          <w:sz w:val="24"/>
          <w:szCs w:val="24"/>
        </w:rPr>
      </w:pPr>
    </w:p>
    <w:p w:rsidR="00642145" w:rsidRDefault="00642145" w:rsidP="00B12417">
      <w:pPr>
        <w:rPr>
          <w:rFonts w:ascii="Times New Roman" w:hAnsi="Times New Roman" w:cs="Times New Roman"/>
          <w:sz w:val="24"/>
          <w:szCs w:val="24"/>
        </w:rPr>
      </w:pPr>
    </w:p>
    <w:p w:rsidR="00642145" w:rsidRDefault="00642145" w:rsidP="00B12417">
      <w:pPr>
        <w:rPr>
          <w:rFonts w:ascii="Times New Roman" w:hAnsi="Times New Roman" w:cs="Times New Roman"/>
          <w:sz w:val="24"/>
          <w:szCs w:val="24"/>
        </w:rPr>
      </w:pPr>
    </w:p>
    <w:p w:rsidR="00642145" w:rsidRDefault="00642145" w:rsidP="00B12417">
      <w:pPr>
        <w:rPr>
          <w:rFonts w:ascii="Times New Roman" w:hAnsi="Times New Roman" w:cs="Times New Roman"/>
          <w:sz w:val="24"/>
          <w:szCs w:val="24"/>
        </w:rPr>
      </w:pPr>
    </w:p>
    <w:p w:rsidR="00642145" w:rsidRDefault="00642145"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642145">
        <w:rPr>
          <w:rFonts w:ascii="Times New Roman" w:hAnsi="Times New Roman" w:cs="Times New Roman"/>
          <w:sz w:val="24"/>
          <w:szCs w:val="24"/>
        </w:rPr>
        <w:t>January 10, 2013</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D84D01">
        <w:rPr>
          <w:rFonts w:ascii="Times New Roman" w:hAnsi="Times New Roman" w:cs="Times New Roman"/>
          <w:sz w:val="24"/>
          <w:szCs w:val="24"/>
        </w:rPr>
        <w:t>January 10, 2013</w:t>
      </w:r>
      <w:bookmarkStart w:id="0" w:name="_GoBack"/>
      <w:bookmarkEnd w:id="0"/>
    </w:p>
    <w:sectPr w:rsidR="00B12417" w:rsidRPr="001F282F" w:rsidSect="0019595A">
      <w:footerReference w:type="default" r:id="rId10"/>
      <w:pgSz w:w="12240" w:h="15840" w:code="1"/>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13A3" w:rsidRDefault="00C913A3" w:rsidP="00642145">
      <w:r>
        <w:separator/>
      </w:r>
    </w:p>
  </w:endnote>
  <w:endnote w:type="continuationSeparator" w:id="0">
    <w:p w:rsidR="00C913A3" w:rsidRDefault="00C913A3" w:rsidP="0064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145" w:rsidRPr="00642145" w:rsidRDefault="00642145" w:rsidP="00642145">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95A" w:rsidRPr="00642145" w:rsidRDefault="005D095A" w:rsidP="00642145">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13A3" w:rsidRDefault="00C913A3" w:rsidP="00642145">
      <w:r>
        <w:separator/>
      </w:r>
    </w:p>
  </w:footnote>
  <w:footnote w:type="continuationSeparator" w:id="0">
    <w:p w:rsidR="00C913A3" w:rsidRDefault="00C913A3" w:rsidP="00642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6E97887"/>
    <w:multiLevelType w:val="hybridMultilevel"/>
    <w:tmpl w:val="2A9ABCEC"/>
    <w:lvl w:ilvl="0" w:tplc="4A446ED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11256E"/>
    <w:rsid w:val="001148C0"/>
    <w:rsid w:val="0012214E"/>
    <w:rsid w:val="00130990"/>
    <w:rsid w:val="001362B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2683"/>
    <w:rsid w:val="00383269"/>
    <w:rsid w:val="003845DC"/>
    <w:rsid w:val="00387DDF"/>
    <w:rsid w:val="0039224F"/>
    <w:rsid w:val="00396B9D"/>
    <w:rsid w:val="003A17D3"/>
    <w:rsid w:val="003A2C79"/>
    <w:rsid w:val="003B13ED"/>
    <w:rsid w:val="003C1D6A"/>
    <w:rsid w:val="003C3657"/>
    <w:rsid w:val="003C60A8"/>
    <w:rsid w:val="003D1E6A"/>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095A"/>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2145"/>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6CE9"/>
    <w:rsid w:val="00757D6D"/>
    <w:rsid w:val="00761851"/>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48D8"/>
    <w:rsid w:val="00867C95"/>
    <w:rsid w:val="00877CAF"/>
    <w:rsid w:val="008834DF"/>
    <w:rsid w:val="00884891"/>
    <w:rsid w:val="008862F2"/>
    <w:rsid w:val="008936AE"/>
    <w:rsid w:val="00897C13"/>
    <w:rsid w:val="008C005C"/>
    <w:rsid w:val="008C18CF"/>
    <w:rsid w:val="008C3AE2"/>
    <w:rsid w:val="008D13D5"/>
    <w:rsid w:val="008D3BF5"/>
    <w:rsid w:val="008D5B11"/>
    <w:rsid w:val="008F6D5A"/>
    <w:rsid w:val="00913506"/>
    <w:rsid w:val="00921378"/>
    <w:rsid w:val="0092225A"/>
    <w:rsid w:val="00926EAE"/>
    <w:rsid w:val="00940E95"/>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DE9"/>
    <w:rsid w:val="009D4A6B"/>
    <w:rsid w:val="009D7AC8"/>
    <w:rsid w:val="009F7C61"/>
    <w:rsid w:val="00A14CE9"/>
    <w:rsid w:val="00A207EC"/>
    <w:rsid w:val="00A3053A"/>
    <w:rsid w:val="00A30653"/>
    <w:rsid w:val="00A318AF"/>
    <w:rsid w:val="00A47794"/>
    <w:rsid w:val="00A56C87"/>
    <w:rsid w:val="00A61315"/>
    <w:rsid w:val="00A732A4"/>
    <w:rsid w:val="00A7652A"/>
    <w:rsid w:val="00A91A00"/>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5F11"/>
    <w:rsid w:val="00B33B5A"/>
    <w:rsid w:val="00B36FDF"/>
    <w:rsid w:val="00B431CF"/>
    <w:rsid w:val="00B6068D"/>
    <w:rsid w:val="00B60979"/>
    <w:rsid w:val="00B77E45"/>
    <w:rsid w:val="00B83476"/>
    <w:rsid w:val="00B93589"/>
    <w:rsid w:val="00B97AE4"/>
    <w:rsid w:val="00BA10D9"/>
    <w:rsid w:val="00BA6613"/>
    <w:rsid w:val="00BA7552"/>
    <w:rsid w:val="00BB71E8"/>
    <w:rsid w:val="00BC0C0D"/>
    <w:rsid w:val="00BC165F"/>
    <w:rsid w:val="00BD2358"/>
    <w:rsid w:val="00BD29D0"/>
    <w:rsid w:val="00BD6B07"/>
    <w:rsid w:val="00BE05EC"/>
    <w:rsid w:val="00BE41EA"/>
    <w:rsid w:val="00BF4C83"/>
    <w:rsid w:val="00BF651E"/>
    <w:rsid w:val="00C05A7F"/>
    <w:rsid w:val="00C1215A"/>
    <w:rsid w:val="00C16D7A"/>
    <w:rsid w:val="00C20D7E"/>
    <w:rsid w:val="00C2168B"/>
    <w:rsid w:val="00C35748"/>
    <w:rsid w:val="00C62372"/>
    <w:rsid w:val="00C750D6"/>
    <w:rsid w:val="00C76AC8"/>
    <w:rsid w:val="00C913A3"/>
    <w:rsid w:val="00C925EE"/>
    <w:rsid w:val="00CA2B72"/>
    <w:rsid w:val="00CA5B6A"/>
    <w:rsid w:val="00CA7682"/>
    <w:rsid w:val="00CB2FF8"/>
    <w:rsid w:val="00CC5A3C"/>
    <w:rsid w:val="00CC608D"/>
    <w:rsid w:val="00CC636F"/>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4D01"/>
    <w:rsid w:val="00D86918"/>
    <w:rsid w:val="00D87167"/>
    <w:rsid w:val="00D877A1"/>
    <w:rsid w:val="00D90A0A"/>
    <w:rsid w:val="00D97475"/>
    <w:rsid w:val="00DA02AF"/>
    <w:rsid w:val="00DA5B9C"/>
    <w:rsid w:val="00DA62E2"/>
    <w:rsid w:val="00DB2A50"/>
    <w:rsid w:val="00DC089C"/>
    <w:rsid w:val="00DC716A"/>
    <w:rsid w:val="00DD5290"/>
    <w:rsid w:val="00DE5FDC"/>
    <w:rsid w:val="00DF3C92"/>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607EB"/>
    <w:rsid w:val="00F729FE"/>
    <w:rsid w:val="00F922AB"/>
    <w:rsid w:val="00F938E2"/>
    <w:rsid w:val="00F950A5"/>
    <w:rsid w:val="00FA02C6"/>
    <w:rsid w:val="00FA3034"/>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
    <w:name w:val="Body Text"/>
    <w:basedOn w:val="Normal"/>
    <w:link w:val="BodyTextChar"/>
    <w:uiPriority w:val="99"/>
    <w:unhideWhenUsed/>
    <w:rsid w:val="00642145"/>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421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2145"/>
    <w:pPr>
      <w:tabs>
        <w:tab w:val="center" w:pos="4680"/>
        <w:tab w:val="right" w:pos="9360"/>
      </w:tabs>
    </w:pPr>
  </w:style>
  <w:style w:type="character" w:customStyle="1" w:styleId="HeaderChar">
    <w:name w:val="Header Char"/>
    <w:basedOn w:val="DefaultParagraphFont"/>
    <w:link w:val="Header"/>
    <w:uiPriority w:val="99"/>
    <w:rsid w:val="00642145"/>
  </w:style>
  <w:style w:type="paragraph" w:styleId="Footer">
    <w:name w:val="footer"/>
    <w:basedOn w:val="Normal"/>
    <w:link w:val="FooterChar"/>
    <w:uiPriority w:val="99"/>
    <w:unhideWhenUsed/>
    <w:rsid w:val="00642145"/>
    <w:pPr>
      <w:tabs>
        <w:tab w:val="center" w:pos="4680"/>
        <w:tab w:val="right" w:pos="9360"/>
      </w:tabs>
    </w:pPr>
  </w:style>
  <w:style w:type="character" w:customStyle="1" w:styleId="FooterChar">
    <w:name w:val="Footer Char"/>
    <w:basedOn w:val="DefaultParagraphFont"/>
    <w:link w:val="Footer"/>
    <w:uiPriority w:val="99"/>
    <w:rsid w:val="00642145"/>
  </w:style>
  <w:style w:type="paragraph" w:styleId="BalloonText">
    <w:name w:val="Balloon Text"/>
    <w:basedOn w:val="Normal"/>
    <w:link w:val="BalloonTextChar"/>
    <w:uiPriority w:val="99"/>
    <w:semiHidden/>
    <w:unhideWhenUsed/>
    <w:rsid w:val="00D84D01"/>
    <w:rPr>
      <w:rFonts w:ascii="Tahoma" w:hAnsi="Tahoma" w:cs="Tahoma"/>
      <w:sz w:val="16"/>
      <w:szCs w:val="16"/>
    </w:rPr>
  </w:style>
  <w:style w:type="character" w:customStyle="1" w:styleId="BalloonTextChar">
    <w:name w:val="Balloon Text Char"/>
    <w:basedOn w:val="DefaultParagraphFont"/>
    <w:link w:val="BalloonText"/>
    <w:uiPriority w:val="99"/>
    <w:semiHidden/>
    <w:rsid w:val="00D84D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
    <w:name w:val="Body Text"/>
    <w:basedOn w:val="Normal"/>
    <w:link w:val="BodyTextChar"/>
    <w:uiPriority w:val="99"/>
    <w:unhideWhenUsed/>
    <w:rsid w:val="00642145"/>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421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2145"/>
    <w:pPr>
      <w:tabs>
        <w:tab w:val="center" w:pos="4680"/>
        <w:tab w:val="right" w:pos="9360"/>
      </w:tabs>
    </w:pPr>
  </w:style>
  <w:style w:type="character" w:customStyle="1" w:styleId="HeaderChar">
    <w:name w:val="Header Char"/>
    <w:basedOn w:val="DefaultParagraphFont"/>
    <w:link w:val="Header"/>
    <w:uiPriority w:val="99"/>
    <w:rsid w:val="00642145"/>
  </w:style>
  <w:style w:type="paragraph" w:styleId="Footer">
    <w:name w:val="footer"/>
    <w:basedOn w:val="Normal"/>
    <w:link w:val="FooterChar"/>
    <w:uiPriority w:val="99"/>
    <w:unhideWhenUsed/>
    <w:rsid w:val="00642145"/>
    <w:pPr>
      <w:tabs>
        <w:tab w:val="center" w:pos="4680"/>
        <w:tab w:val="right" w:pos="9360"/>
      </w:tabs>
    </w:pPr>
  </w:style>
  <w:style w:type="character" w:customStyle="1" w:styleId="FooterChar">
    <w:name w:val="Footer Char"/>
    <w:basedOn w:val="DefaultParagraphFont"/>
    <w:link w:val="Footer"/>
    <w:uiPriority w:val="99"/>
    <w:rsid w:val="00642145"/>
  </w:style>
  <w:style w:type="paragraph" w:styleId="BalloonText">
    <w:name w:val="Balloon Text"/>
    <w:basedOn w:val="Normal"/>
    <w:link w:val="BalloonTextChar"/>
    <w:uiPriority w:val="99"/>
    <w:semiHidden/>
    <w:unhideWhenUsed/>
    <w:rsid w:val="00D84D01"/>
    <w:rPr>
      <w:rFonts w:ascii="Tahoma" w:hAnsi="Tahoma" w:cs="Tahoma"/>
      <w:sz w:val="16"/>
      <w:szCs w:val="16"/>
    </w:rPr>
  </w:style>
  <w:style w:type="character" w:customStyle="1" w:styleId="BalloonTextChar">
    <w:name w:val="Balloon Text Char"/>
    <w:basedOn w:val="DefaultParagraphFont"/>
    <w:link w:val="BalloonText"/>
    <w:uiPriority w:val="99"/>
    <w:semiHidden/>
    <w:rsid w:val="00D84D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254</Words>
  <Characters>1452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Hinds, Margaret</cp:lastModifiedBy>
  <cp:revision>5</cp:revision>
  <cp:lastPrinted>2013-01-10T16:20:00Z</cp:lastPrinted>
  <dcterms:created xsi:type="dcterms:W3CDTF">2012-12-28T15:34:00Z</dcterms:created>
  <dcterms:modified xsi:type="dcterms:W3CDTF">2013-01-10T16:20:00Z</dcterms:modified>
</cp:coreProperties>
</file>