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594925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Marcia Shapiro</w:t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594925">
        <w:rPr>
          <w:rFonts w:ascii="Times New Roman" w:hAnsi="Times New Roman" w:cs="Times New Roman"/>
          <w:spacing w:val="-3"/>
        </w:rPr>
        <w:t>F-2012-2318535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D2D7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084D">
        <w:rPr>
          <w:rFonts w:ascii="Times New Roman" w:hAnsi="Times New Roman"/>
        </w:rPr>
        <w:t>February 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C281D">
        <w:rPr>
          <w:rFonts w:ascii="Times New Roman" w:hAnsi="Times New Roman"/>
        </w:rPr>
        <w:t>Wednesday</w:t>
      </w:r>
      <w:r w:rsidR="005F1EFD">
        <w:rPr>
          <w:rFonts w:ascii="Times New Roman" w:hAnsi="Times New Roman"/>
        </w:rPr>
        <w:t xml:space="preserve">, March </w:t>
      </w:r>
      <w:r w:rsidR="008C281D">
        <w:rPr>
          <w:rFonts w:ascii="Times New Roman" w:hAnsi="Times New Roman"/>
        </w:rPr>
        <w:t>6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F1EFD">
        <w:rPr>
          <w:rFonts w:ascii="Times New Roman" w:hAnsi="Times New Roman" w:cs="Times New Roman"/>
          <w:spacing w:val="-3"/>
          <w:u w:val="single"/>
        </w:rPr>
        <w:t>February 4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0D0171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0D0171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D0171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F-2012-</w:t>
      </w:r>
      <w:proofErr w:type="gramStart"/>
      <w:r w:rsidRPr="000D0171">
        <w:rPr>
          <w:rFonts w:ascii="Microsoft Sans Serif" w:hAnsi="Microsoft Sans Serif" w:cs="Microsoft Sans Serif"/>
          <w:b/>
          <w:caps/>
          <w:noProof/>
          <w:u w:val="single"/>
        </w:rPr>
        <w:t>2318535</w:t>
      </w:r>
      <w:r w:rsidRPr="000D0171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0D0171">
        <w:rPr>
          <w:rFonts w:ascii="Microsoft Sans Serif" w:hAnsi="Microsoft Sans Serif" w:cs="Microsoft Sans Serif"/>
          <w:b/>
          <w:caps/>
          <w:noProof/>
          <w:u w:val="single"/>
        </w:rPr>
        <w:t>Marcia</w:t>
      </w:r>
      <w:proofErr w:type="gramEnd"/>
      <w:r w:rsidRPr="000D0171">
        <w:rPr>
          <w:rFonts w:ascii="Microsoft Sans Serif" w:hAnsi="Microsoft Sans Serif" w:cs="Microsoft Sans Serif"/>
          <w:b/>
          <w:caps/>
          <w:noProof/>
          <w:u w:val="single"/>
        </w:rPr>
        <w:t xml:space="preserve"> Shapiro</w:t>
      </w:r>
      <w:r w:rsidRPr="000D0171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D0171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D0171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0D0171">
        <w:rPr>
          <w:rFonts w:ascii="Microsoft Sans Serif" w:hAnsi="Microsoft Sans Serif" w:cs="Microsoft Sans Serif"/>
          <w:b/>
          <w:caps/>
          <w:noProof/>
          <w:u w:val="single"/>
        </w:rPr>
        <w:t>Philadelphia Gas Works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0D0171">
        <w:rPr>
          <w:rFonts w:ascii="Microsoft Sans Serif" w:hAnsi="Microsoft Sans Serif" w:cs="Microsoft Sans Serif"/>
          <w:caps/>
          <w:noProof/>
        </w:rPr>
        <w:t>Marcia</w:t>
      </w:r>
      <w:r w:rsidRPr="000D0171">
        <w:rPr>
          <w:rFonts w:ascii="Microsoft Sans Serif" w:hAnsi="Microsoft Sans Serif" w:cs="Microsoft Sans Serif"/>
          <w:caps/>
        </w:rPr>
        <w:t xml:space="preserve"> </w:t>
      </w:r>
      <w:r w:rsidRPr="000D0171">
        <w:rPr>
          <w:rFonts w:ascii="Microsoft Sans Serif" w:hAnsi="Microsoft Sans Serif" w:cs="Microsoft Sans Serif"/>
          <w:caps/>
          <w:noProof/>
        </w:rPr>
        <w:t>Shapiro</w:t>
      </w:r>
      <w:r w:rsidRPr="000D0171">
        <w:rPr>
          <w:rFonts w:ascii="Microsoft Sans Serif" w:hAnsi="Microsoft Sans Serif" w:cs="Microsoft Sans Serif"/>
          <w:caps/>
        </w:rPr>
        <w:t xml:space="preserve"> 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604 S Washington Square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Apartment 2217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Philadelphia</w:t>
      </w:r>
      <w:r w:rsidRPr="000D0171">
        <w:rPr>
          <w:rFonts w:ascii="Microsoft Sans Serif" w:hAnsi="Microsoft Sans Serif" w:cs="Microsoft Sans Serif"/>
          <w:caps/>
        </w:rPr>
        <w:t xml:space="preserve"> </w:t>
      </w:r>
      <w:r w:rsidRPr="000D0171">
        <w:rPr>
          <w:rFonts w:ascii="Microsoft Sans Serif" w:hAnsi="Microsoft Sans Serif" w:cs="Microsoft Sans Serif"/>
          <w:caps/>
          <w:noProof/>
        </w:rPr>
        <w:t>PA</w:t>
      </w:r>
      <w:r w:rsidRPr="000D0171">
        <w:rPr>
          <w:rFonts w:ascii="Microsoft Sans Serif" w:hAnsi="Microsoft Sans Serif" w:cs="Microsoft Sans Serif"/>
          <w:caps/>
        </w:rPr>
        <w:t xml:space="preserve">  </w:t>
      </w:r>
      <w:r w:rsidRPr="000D0171">
        <w:rPr>
          <w:rFonts w:ascii="Microsoft Sans Serif" w:hAnsi="Microsoft Sans Serif" w:cs="Microsoft Sans Serif"/>
          <w:caps/>
          <w:noProof/>
        </w:rPr>
        <w:t>19106</w:t>
      </w:r>
    </w:p>
    <w:bookmarkEnd w:id="0"/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D0171">
        <w:rPr>
          <w:rFonts w:ascii="Microsoft Sans Serif" w:hAnsi="Microsoft Sans Serif" w:cs="Microsoft Sans Serif"/>
          <w:b/>
          <w:caps/>
          <w:noProof/>
        </w:rPr>
        <w:t>(215) 413-0227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Laureto A</w:t>
      </w:r>
      <w:r w:rsidRPr="000D0171">
        <w:rPr>
          <w:rFonts w:ascii="Microsoft Sans Serif" w:hAnsi="Microsoft Sans Serif" w:cs="Microsoft Sans Serif"/>
          <w:caps/>
        </w:rPr>
        <w:t xml:space="preserve"> </w:t>
      </w:r>
      <w:r w:rsidRPr="000D0171">
        <w:rPr>
          <w:rFonts w:ascii="Microsoft Sans Serif" w:hAnsi="Microsoft Sans Serif" w:cs="Microsoft Sans Serif"/>
          <w:caps/>
          <w:noProof/>
        </w:rPr>
        <w:t>Farinas</w:t>
      </w:r>
      <w:r w:rsidRPr="000D0171">
        <w:rPr>
          <w:rFonts w:ascii="Microsoft Sans Serif" w:hAnsi="Microsoft Sans Serif" w:cs="Microsoft Sans Serif"/>
          <w:caps/>
        </w:rPr>
        <w:t xml:space="preserve"> </w:t>
      </w:r>
      <w:r w:rsidRPr="000D0171">
        <w:rPr>
          <w:rFonts w:ascii="Microsoft Sans Serif" w:hAnsi="Microsoft Sans Serif" w:cs="Microsoft Sans Serif"/>
          <w:caps/>
          <w:noProof/>
        </w:rPr>
        <w:t>Esquire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Philadelphia Gas Works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800 W Montgomery Avenue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caps/>
          <w:noProof/>
        </w:rPr>
        <w:t>Philadelphia</w:t>
      </w:r>
      <w:r w:rsidRPr="000D0171">
        <w:rPr>
          <w:rFonts w:ascii="Microsoft Sans Serif" w:hAnsi="Microsoft Sans Serif" w:cs="Microsoft Sans Serif"/>
          <w:caps/>
        </w:rPr>
        <w:t xml:space="preserve"> </w:t>
      </w:r>
      <w:r w:rsidRPr="000D0171">
        <w:rPr>
          <w:rFonts w:ascii="Microsoft Sans Serif" w:hAnsi="Microsoft Sans Serif" w:cs="Microsoft Sans Serif"/>
          <w:caps/>
          <w:noProof/>
        </w:rPr>
        <w:t>PA</w:t>
      </w:r>
      <w:r w:rsidRPr="000D0171">
        <w:rPr>
          <w:rFonts w:ascii="Microsoft Sans Serif" w:hAnsi="Microsoft Sans Serif" w:cs="Microsoft Sans Serif"/>
          <w:caps/>
        </w:rPr>
        <w:t xml:space="preserve">  </w:t>
      </w:r>
      <w:r w:rsidRPr="000D0171">
        <w:rPr>
          <w:rFonts w:ascii="Microsoft Sans Serif" w:hAnsi="Microsoft Sans Serif" w:cs="Microsoft Sans Serif"/>
          <w:caps/>
          <w:noProof/>
        </w:rPr>
        <w:t>19122</w:t>
      </w:r>
    </w:p>
    <w:p w:rsidR="000D0171" w:rsidRPr="000D0171" w:rsidRDefault="000D0171" w:rsidP="000D0171">
      <w:pPr>
        <w:autoSpaceDE/>
        <w:autoSpaceDN/>
        <w:rPr>
          <w:rFonts w:ascii="Microsoft Sans Serif" w:hAnsi="Microsoft Sans Serif" w:cs="Microsoft Sans Serif"/>
          <w:caps/>
        </w:rPr>
      </w:pPr>
      <w:r w:rsidRPr="000D0171">
        <w:rPr>
          <w:rFonts w:ascii="Microsoft Sans Serif" w:hAnsi="Microsoft Sans Serif" w:cs="Microsoft Sans Serif"/>
          <w:b/>
          <w:caps/>
          <w:noProof/>
        </w:rPr>
        <w:t>(215) 684-6982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8C" w:rsidRDefault="00FA168C">
      <w:pPr>
        <w:spacing w:line="20" w:lineRule="exact"/>
        <w:rPr>
          <w:sz w:val="20"/>
          <w:szCs w:val="20"/>
        </w:rPr>
      </w:pPr>
    </w:p>
  </w:endnote>
  <w:endnote w:type="continuationSeparator" w:id="0">
    <w:p w:rsidR="00FA168C" w:rsidRDefault="00FA168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A168C" w:rsidRDefault="00FA168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D0171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8C" w:rsidRDefault="00FA168C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A168C" w:rsidRDefault="00FA168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0171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0C3A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168C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6587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2013-02-05T13:44:00Z</cp:lastPrinted>
  <dcterms:created xsi:type="dcterms:W3CDTF">2013-02-05T13:41:00Z</dcterms:created>
  <dcterms:modified xsi:type="dcterms:W3CDTF">2013-02-05T13:49:00Z</dcterms:modified>
</cp:coreProperties>
</file>