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A7683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Barry Miller</w:t>
      </w:r>
      <w:r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A76830">
        <w:rPr>
          <w:rFonts w:ascii="Times New Roman" w:hAnsi="Times New Roman" w:cs="Times New Roman"/>
          <w:spacing w:val="-3"/>
        </w:rPr>
        <w:t>C-2012-2335347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A7683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Metropolitan Edison Company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D3981">
        <w:rPr>
          <w:rFonts w:ascii="Times New Roman" w:hAnsi="Times New Roman"/>
        </w:rPr>
        <w:t xml:space="preserve">January </w:t>
      </w:r>
      <w:r w:rsidR="005F1EFD">
        <w:rPr>
          <w:rFonts w:ascii="Times New Roman" w:hAnsi="Times New Roman"/>
        </w:rPr>
        <w:t>31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5F1EFD">
        <w:rPr>
          <w:rFonts w:ascii="Times New Roman" w:hAnsi="Times New Roman"/>
        </w:rPr>
        <w:t>Monday, March 4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5F1EF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5F1EF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5F1EF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5F1EF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F1EFD">
        <w:rPr>
          <w:rFonts w:ascii="Times New Roman" w:hAnsi="Times New Roman" w:cs="Times New Roman"/>
          <w:spacing w:val="-3"/>
          <w:u w:val="single"/>
        </w:rPr>
        <w:t>February 4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6B61E9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6B61E9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6B61E9" w:rsidRPr="006B61E9" w:rsidRDefault="006B61E9" w:rsidP="006B61E9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6B61E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C-2012-2335347 - BARRY MILLER v. METROPOLITAN EDISON COMPANY</w:t>
      </w:r>
      <w:r w:rsidRPr="006B61E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B61E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6B61E9" w:rsidRPr="006B61E9" w:rsidRDefault="006B61E9" w:rsidP="006B61E9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6B61E9">
        <w:rPr>
          <w:rFonts w:ascii="Microsoft Sans Serif" w:eastAsiaTheme="minorEastAsia" w:hAnsiTheme="minorHAnsi" w:cstheme="minorBidi"/>
          <w:szCs w:val="22"/>
        </w:rPr>
        <w:t>BARRY MILLER</w:t>
      </w:r>
      <w:r w:rsidRPr="006B61E9">
        <w:rPr>
          <w:rFonts w:ascii="Microsoft Sans Serif" w:eastAsiaTheme="minorEastAsia" w:hAnsiTheme="minorHAnsi" w:cstheme="minorBidi"/>
          <w:szCs w:val="22"/>
        </w:rPr>
        <w:cr/>
        <w:t>516 RED BARN DRIVE</w:t>
      </w:r>
      <w:r w:rsidRPr="006B61E9">
        <w:rPr>
          <w:rFonts w:ascii="Microsoft Sans Serif" w:eastAsiaTheme="minorEastAsia" w:hAnsiTheme="minorHAnsi" w:cstheme="minorBidi"/>
          <w:szCs w:val="22"/>
        </w:rPr>
        <w:cr/>
        <w:t>EASTON PA  18040</w:t>
      </w:r>
      <w:bookmarkEnd w:id="0"/>
      <w:r w:rsidRPr="006B61E9">
        <w:rPr>
          <w:rFonts w:ascii="Microsoft Sans Serif" w:eastAsiaTheme="minorEastAsia" w:hAnsiTheme="minorHAnsi" w:cstheme="minorBidi"/>
          <w:szCs w:val="22"/>
        </w:rPr>
        <w:cr/>
        <w:t>610.905.5242</w:t>
      </w:r>
      <w:r w:rsidRPr="006B61E9">
        <w:rPr>
          <w:rFonts w:ascii="Microsoft Sans Serif" w:eastAsiaTheme="minorEastAsia" w:hAnsiTheme="minorHAnsi" w:cstheme="minorBidi"/>
          <w:szCs w:val="22"/>
        </w:rPr>
        <w:cr/>
      </w:r>
    </w:p>
    <w:p w:rsidR="006B61E9" w:rsidRPr="006B61E9" w:rsidRDefault="006B61E9" w:rsidP="006B61E9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6B61E9">
        <w:rPr>
          <w:rFonts w:ascii="Microsoft Sans Serif" w:eastAsiaTheme="minorEastAsia" w:hAnsiTheme="minorHAnsi" w:cstheme="minorBidi"/>
          <w:szCs w:val="22"/>
        </w:rPr>
        <w:cr/>
        <w:t>PATRICK MALONE ESQUIRE</w:t>
      </w:r>
      <w:r w:rsidRPr="006B61E9">
        <w:rPr>
          <w:rFonts w:ascii="Microsoft Sans Serif" w:eastAsiaTheme="minorEastAsia" w:hAnsiTheme="minorHAnsi" w:cstheme="minorBidi"/>
          <w:szCs w:val="22"/>
        </w:rPr>
        <w:cr/>
        <w:t>BUCHANAN INGERSOLL AND ROONEY PC</w:t>
      </w:r>
      <w:r w:rsidRPr="006B61E9">
        <w:rPr>
          <w:rFonts w:ascii="Microsoft Sans Serif" w:eastAsiaTheme="minorEastAsia" w:hAnsiTheme="minorHAnsi" w:cstheme="minorBidi"/>
          <w:szCs w:val="22"/>
        </w:rPr>
        <w:cr/>
        <w:t>ONE OXFORD CENTRE</w:t>
      </w:r>
      <w:r w:rsidRPr="006B61E9">
        <w:rPr>
          <w:rFonts w:ascii="Microsoft Sans Serif" w:eastAsiaTheme="minorEastAsia" w:hAnsiTheme="minorHAnsi" w:cstheme="minorBidi"/>
          <w:szCs w:val="22"/>
        </w:rPr>
        <w:cr/>
        <w:t xml:space="preserve">301 GRANT STREET 16TH </w:t>
      </w:r>
      <w:proofErr w:type="gramStart"/>
      <w:r w:rsidRPr="006B61E9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6B61E9">
        <w:rPr>
          <w:rFonts w:ascii="Microsoft Sans Serif" w:eastAsiaTheme="minorEastAsia" w:hAnsiTheme="minorHAnsi" w:cstheme="minorBidi"/>
          <w:szCs w:val="22"/>
        </w:rPr>
        <w:cr/>
        <w:t>PITTSBURGH PA  15219</w:t>
      </w:r>
      <w:r w:rsidRPr="006B61E9">
        <w:rPr>
          <w:rFonts w:ascii="Microsoft Sans Serif" w:eastAsiaTheme="minorEastAsia" w:hAnsiTheme="minorHAnsi" w:cstheme="minorBidi"/>
          <w:szCs w:val="22"/>
        </w:rPr>
        <w:cr/>
        <w:t>412.562.1314</w:t>
      </w:r>
    </w:p>
    <w:p w:rsidR="006B61E9" w:rsidRPr="006B61E9" w:rsidRDefault="006B61E9" w:rsidP="006B61E9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006B61E9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  <w:r w:rsidRPr="006B61E9">
        <w:rPr>
          <w:rFonts w:ascii="Microsoft Sans Serif" w:eastAsiaTheme="minorEastAsia" w:hAnsiTheme="minorHAnsi" w:cstheme="minorBidi"/>
          <w:szCs w:val="22"/>
          <w:u w:val="single"/>
        </w:rPr>
        <w:cr/>
      </w:r>
    </w:p>
    <w:p w:rsidR="006B61E9" w:rsidRPr="006B61E9" w:rsidRDefault="006B61E9" w:rsidP="006B61E9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4D" w:rsidRDefault="00F2014D">
      <w:pPr>
        <w:spacing w:line="20" w:lineRule="exact"/>
        <w:rPr>
          <w:sz w:val="20"/>
          <w:szCs w:val="20"/>
        </w:rPr>
      </w:pPr>
    </w:p>
  </w:endnote>
  <w:endnote w:type="continuationSeparator" w:id="0">
    <w:p w:rsidR="00F2014D" w:rsidRDefault="00F2014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F2014D" w:rsidRDefault="00F2014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6B61E9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4D" w:rsidRDefault="00F2014D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2014D" w:rsidRDefault="00F2014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B61E9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62E1"/>
    <w:rsid w:val="00A56F0E"/>
    <w:rsid w:val="00A61BB4"/>
    <w:rsid w:val="00A61F3B"/>
    <w:rsid w:val="00A64966"/>
    <w:rsid w:val="00A64F6C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3545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05F30"/>
    <w:rsid w:val="00F1278A"/>
    <w:rsid w:val="00F1656B"/>
    <w:rsid w:val="00F2014D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6597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2013-02-05T14:16:00Z</cp:lastPrinted>
  <dcterms:created xsi:type="dcterms:W3CDTF">2013-02-05T14:14:00Z</dcterms:created>
  <dcterms:modified xsi:type="dcterms:W3CDTF">2013-02-05T14:20:00Z</dcterms:modified>
</cp:coreProperties>
</file>