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F" w:rsidRPr="00E8397B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E8397B">
        <w:rPr>
          <w:rFonts w:ascii="Times New Roman" w:hAnsi="Times New Roman" w:cs="Times New Roman"/>
          <w:b/>
          <w:bCs/>
          <w:spacing w:val="-3"/>
        </w:rPr>
        <w:t>BEFORE THE</w:t>
      </w:r>
    </w:p>
    <w:p w:rsidR="00C7227F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E8397B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602B4D" w:rsidRPr="00E8397B" w:rsidRDefault="00602B4D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85157E" w:rsidRPr="00E8397B" w:rsidRDefault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D3BB0" w:rsidRPr="00D30ACF" w:rsidRDefault="005D3BB0" w:rsidP="005D3BB0">
      <w:pPr>
        <w:ind w:hanging="18"/>
        <w:rPr>
          <w:rFonts w:ascii="Times New Roman" w:hAnsi="Times New Roman"/>
          <w:szCs w:val="26"/>
        </w:rPr>
      </w:pPr>
      <w:r w:rsidRPr="00D30ACF">
        <w:rPr>
          <w:rFonts w:ascii="Times New Roman" w:hAnsi="Times New Roman"/>
          <w:spacing w:val="-3"/>
        </w:rPr>
        <w:t xml:space="preserve">Pennsylvania Public Utility </w:t>
      </w:r>
      <w:r w:rsidR="00602B4D" w:rsidRPr="00D30ACF">
        <w:rPr>
          <w:rFonts w:ascii="Times New Roman" w:hAnsi="Times New Roman"/>
          <w:spacing w:val="-3"/>
        </w:rPr>
        <w:t>Commission</w:t>
      </w:r>
      <w:r w:rsidR="00602B4D">
        <w:rPr>
          <w:rFonts w:ascii="Times New Roman" w:hAnsi="Times New Roman"/>
          <w:spacing w:val="-3"/>
        </w:rPr>
        <w:t>,</w:t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</w:p>
    <w:p w:rsidR="005D3BB0" w:rsidRPr="00D30ACF" w:rsidRDefault="00F35043" w:rsidP="005D3B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Bureau of Investigation and Enforcement</w:t>
      </w:r>
      <w:r w:rsidR="005D3BB0"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>:</w:t>
      </w:r>
    </w:p>
    <w:p w:rsidR="005D3BB0" w:rsidRPr="00D30ACF" w:rsidRDefault="005D3BB0" w:rsidP="005D3B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  <w:t>:</w:t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>v.</w:t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>:</w:t>
      </w:r>
      <w:r w:rsidR="00602B4D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  <w:t>C-2012-2295974</w:t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</w:p>
    <w:p w:rsidR="005D3BB0" w:rsidRPr="00D30ACF" w:rsidRDefault="005D3BB0" w:rsidP="005D3B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Pr="00D30ACF">
        <w:rPr>
          <w:rFonts w:ascii="Times New Roman" w:hAnsi="Times New Roman"/>
          <w:spacing w:val="-3"/>
        </w:rPr>
        <w:t>:</w:t>
      </w:r>
    </w:p>
    <w:p w:rsidR="005D3BB0" w:rsidRPr="00D30ACF" w:rsidRDefault="00F35043" w:rsidP="005D3B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UGI Utilities, Inc.</w:t>
      </w:r>
      <w:r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ab/>
      </w:r>
      <w:r w:rsidR="00602B4D">
        <w:rPr>
          <w:rFonts w:ascii="Times New Roman" w:hAnsi="Times New Roman"/>
          <w:spacing w:val="-3"/>
        </w:rPr>
        <w:tab/>
      </w:r>
      <w:r w:rsidR="005D3BB0" w:rsidRPr="00D30ACF">
        <w:rPr>
          <w:rFonts w:ascii="Times New Roman" w:hAnsi="Times New Roman"/>
          <w:spacing w:val="-3"/>
        </w:rPr>
        <w:t>:</w:t>
      </w:r>
    </w:p>
    <w:p w:rsidR="007D1BBB" w:rsidRPr="00E8397B" w:rsidRDefault="007D1BBB" w:rsidP="007C6BD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E33251" w:rsidRPr="00E8397B" w:rsidRDefault="00E33251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033049" w:rsidRDefault="00033049" w:rsidP="00033049">
      <w:pPr>
        <w:autoSpaceDE/>
        <w:autoSpaceDN/>
        <w:jc w:val="center"/>
        <w:rPr>
          <w:rFonts w:ascii="Times New Roman" w:hAnsi="Times New Roman" w:cs="Times New Roman"/>
          <w:b/>
          <w:u w:val="single"/>
        </w:rPr>
      </w:pPr>
    </w:p>
    <w:p w:rsidR="00033049" w:rsidRPr="00033049" w:rsidRDefault="00033049" w:rsidP="00033049">
      <w:pPr>
        <w:autoSpaceDE/>
        <w:autoSpaceDN/>
        <w:jc w:val="center"/>
        <w:rPr>
          <w:rFonts w:ascii="Times New Roman" w:hAnsi="Times New Roman" w:cs="Times New Roman"/>
          <w:b/>
          <w:u w:val="single"/>
        </w:rPr>
      </w:pPr>
      <w:r w:rsidRPr="00033049">
        <w:rPr>
          <w:rFonts w:ascii="Times New Roman" w:hAnsi="Times New Roman" w:cs="Times New Roman"/>
          <w:b/>
          <w:u w:val="single"/>
        </w:rPr>
        <w:t xml:space="preserve">ORDER PROVIDING FOR SETTLEMENT PROCEDURES </w:t>
      </w:r>
    </w:p>
    <w:p w:rsidR="00033049" w:rsidRPr="00033049" w:rsidRDefault="00033049" w:rsidP="00033049">
      <w:pPr>
        <w:autoSpaceDE/>
        <w:autoSpaceDN/>
        <w:jc w:val="center"/>
        <w:rPr>
          <w:rFonts w:ascii="Times New Roman" w:hAnsi="Times New Roman" w:cs="Times New Roman"/>
          <w:b/>
          <w:u w:val="single"/>
        </w:rPr>
      </w:pPr>
    </w:p>
    <w:p w:rsidR="00033049" w:rsidRPr="00033049" w:rsidRDefault="00033049" w:rsidP="00033049">
      <w:pPr>
        <w:autoSpaceDE/>
        <w:autoSpaceDN/>
        <w:jc w:val="center"/>
        <w:rPr>
          <w:rFonts w:ascii="Times New Roman" w:hAnsi="Times New Roman" w:cs="Times New Roman"/>
          <w:b/>
          <w:u w:val="single"/>
        </w:rPr>
      </w:pPr>
    </w:p>
    <w:p w:rsidR="00033049" w:rsidRDefault="00033049" w:rsidP="00B62657">
      <w:pPr>
        <w:autoSpaceDE/>
        <w:autoSpaceDN/>
        <w:spacing w:line="360" w:lineRule="auto"/>
        <w:rPr>
          <w:rFonts w:ascii="Times New Roman" w:hAnsi="Times New Roman" w:cs="Times New Roman"/>
          <w:bCs/>
          <w:spacing w:val="-3"/>
        </w:rPr>
      </w:pPr>
      <w:r w:rsidRPr="00033049">
        <w:rPr>
          <w:rFonts w:ascii="Times New Roman" w:hAnsi="Times New Roman" w:cs="Times New Roman"/>
        </w:rPr>
        <w:tab/>
      </w:r>
      <w:r w:rsidRPr="00033049">
        <w:rPr>
          <w:rFonts w:ascii="Times New Roman" w:hAnsi="Times New Roman" w:cs="Times New Roman"/>
        </w:rPr>
        <w:tab/>
      </w:r>
      <w:r w:rsidR="00B62657">
        <w:rPr>
          <w:rFonts w:ascii="Times New Roman" w:hAnsi="Times New Roman" w:cs="Times New Roman"/>
        </w:rPr>
        <w:t xml:space="preserve">At a Prehearing Conference held in this matter on February 21, 2013, I received confirmation from the parties that a settlement had been achieved as to all issues.  Accordingly, it is not necessary at this time to establish a litigation schedule.  The parties indicated that all settlement documents could be filed and provided to me no later than close of business (4:30 p.m.) on Wednesday, February 27, 2013. </w:t>
      </w:r>
      <w:r w:rsidR="00B62657" w:rsidRPr="00033049">
        <w:rPr>
          <w:rFonts w:ascii="Times New Roman" w:hAnsi="Times New Roman" w:cs="Times New Roman"/>
          <w:bCs/>
          <w:spacing w:val="-3"/>
        </w:rPr>
        <w:t xml:space="preserve"> </w:t>
      </w:r>
    </w:p>
    <w:p w:rsidR="00B62657" w:rsidRPr="00033049" w:rsidRDefault="00B62657" w:rsidP="00B62657">
      <w:pPr>
        <w:autoSpaceDE/>
        <w:autoSpaceDN/>
        <w:spacing w:line="360" w:lineRule="auto"/>
        <w:rPr>
          <w:rFonts w:ascii="Times New Roman" w:hAnsi="Times New Roman" w:cs="Times New Roman"/>
          <w:bCs/>
          <w:spacing w:val="-3"/>
        </w:rPr>
      </w:pPr>
    </w:p>
    <w:p w:rsidR="00033049" w:rsidRPr="00033049" w:rsidRDefault="00033049" w:rsidP="00B62657">
      <w:pPr>
        <w:autoSpaceDE/>
        <w:autoSpaceDN/>
        <w:spacing w:line="360" w:lineRule="auto"/>
        <w:rPr>
          <w:rFonts w:ascii="Times New Roman" w:hAnsi="Times New Roman" w:cs="Times New Roman"/>
          <w:bCs/>
          <w:spacing w:val="-3"/>
        </w:rPr>
      </w:pPr>
      <w:r w:rsidRPr="00033049">
        <w:rPr>
          <w:rFonts w:ascii="Times New Roman" w:hAnsi="Times New Roman" w:cs="Times New Roman"/>
          <w:bCs/>
          <w:spacing w:val="-3"/>
        </w:rPr>
        <w:tab/>
      </w:r>
      <w:r w:rsidRPr="00033049">
        <w:rPr>
          <w:rFonts w:ascii="Times New Roman" w:hAnsi="Times New Roman" w:cs="Times New Roman"/>
          <w:bCs/>
          <w:spacing w:val="-3"/>
        </w:rPr>
        <w:tab/>
        <w:t>THEREFORE,</w:t>
      </w:r>
    </w:p>
    <w:p w:rsidR="00033049" w:rsidRPr="00033049" w:rsidRDefault="00033049" w:rsidP="00033049">
      <w:pPr>
        <w:suppressAutoHyphens/>
        <w:autoSpaceDE/>
        <w:autoSpaceDN/>
        <w:spacing w:line="360" w:lineRule="auto"/>
        <w:rPr>
          <w:rFonts w:ascii="Times New Roman" w:hAnsi="Times New Roman" w:cs="Times New Roman"/>
          <w:bCs/>
          <w:spacing w:val="-3"/>
        </w:rPr>
      </w:pPr>
    </w:p>
    <w:p w:rsidR="00033049" w:rsidRPr="00033049" w:rsidRDefault="00033049" w:rsidP="00033049">
      <w:pPr>
        <w:suppressAutoHyphens/>
        <w:autoSpaceDE/>
        <w:autoSpaceDN/>
        <w:spacing w:line="360" w:lineRule="auto"/>
        <w:rPr>
          <w:rFonts w:ascii="Times New Roman" w:hAnsi="Times New Roman" w:cs="Times New Roman"/>
          <w:bCs/>
          <w:spacing w:val="-3"/>
        </w:rPr>
      </w:pPr>
      <w:r w:rsidRPr="00033049">
        <w:rPr>
          <w:rFonts w:ascii="Times New Roman" w:hAnsi="Times New Roman" w:cs="Times New Roman"/>
          <w:bCs/>
          <w:spacing w:val="-3"/>
        </w:rPr>
        <w:tab/>
      </w:r>
      <w:r w:rsidRPr="00033049">
        <w:rPr>
          <w:rFonts w:ascii="Times New Roman" w:hAnsi="Times New Roman" w:cs="Times New Roman"/>
          <w:bCs/>
          <w:spacing w:val="-3"/>
        </w:rPr>
        <w:tab/>
        <w:t>IT IS ORDERED:</w:t>
      </w:r>
    </w:p>
    <w:p w:rsidR="00033049" w:rsidRPr="00033049" w:rsidRDefault="00033049" w:rsidP="00033049">
      <w:pPr>
        <w:tabs>
          <w:tab w:val="left" w:pos="-72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bCs/>
          <w:spacing w:val="-3"/>
        </w:rPr>
      </w:pPr>
    </w:p>
    <w:p w:rsidR="00CF3DE7" w:rsidRDefault="00033049" w:rsidP="00033049">
      <w:pPr>
        <w:tabs>
          <w:tab w:val="left" w:pos="-72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pacing w:val="-3"/>
        </w:rPr>
      </w:pPr>
      <w:r w:rsidRPr="00033049">
        <w:rPr>
          <w:rFonts w:ascii="Times New Roman" w:hAnsi="Times New Roman" w:cs="Times New Roman"/>
          <w:bCs/>
          <w:spacing w:val="-3"/>
        </w:rPr>
        <w:tab/>
      </w:r>
      <w:r w:rsidRPr="00033049">
        <w:rPr>
          <w:rFonts w:ascii="Times New Roman" w:hAnsi="Times New Roman" w:cs="Times New Roman"/>
          <w:bCs/>
          <w:spacing w:val="-3"/>
        </w:rPr>
        <w:tab/>
        <w:t>1.</w:t>
      </w:r>
      <w:r w:rsidRPr="00033049">
        <w:rPr>
          <w:rFonts w:ascii="Times New Roman" w:hAnsi="Times New Roman" w:cs="Times New Roman"/>
          <w:bCs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 xml:space="preserve">That settlement documents, </w:t>
      </w:r>
      <w:r w:rsidR="00B62657">
        <w:rPr>
          <w:rFonts w:ascii="Times New Roman" w:hAnsi="Times New Roman" w:cs="Times New Roman"/>
          <w:spacing w:val="-3"/>
        </w:rPr>
        <w:t xml:space="preserve">which are to include the settlement terms and conditions; agreed-to facts necessary to support a recommended decision; discussion of the criteria set forth in 52 Pa. Code §69.1201; and statements in support </w:t>
      </w:r>
      <w:r w:rsidR="0087386F">
        <w:rPr>
          <w:rFonts w:ascii="Times New Roman" w:hAnsi="Times New Roman" w:cs="Times New Roman"/>
          <w:spacing w:val="-3"/>
        </w:rPr>
        <w:t xml:space="preserve">from all parties </w:t>
      </w:r>
      <w:r w:rsidRPr="00033049">
        <w:rPr>
          <w:rFonts w:ascii="Times New Roman" w:hAnsi="Times New Roman" w:cs="Times New Roman"/>
          <w:spacing w:val="-3"/>
        </w:rPr>
        <w:t xml:space="preserve">be provided in-hand to the presiding officer by close of business (4:30 pm.) on </w:t>
      </w:r>
      <w:r w:rsidR="00B62657">
        <w:rPr>
          <w:rFonts w:ascii="Times New Roman" w:hAnsi="Times New Roman" w:cs="Times New Roman"/>
          <w:spacing w:val="-3"/>
        </w:rPr>
        <w:t xml:space="preserve">Wednesday, February 27, 2013, </w:t>
      </w:r>
      <w:r w:rsidRPr="00033049">
        <w:rPr>
          <w:rFonts w:ascii="Times New Roman" w:hAnsi="Times New Roman" w:cs="Times New Roman"/>
          <w:spacing w:val="-3"/>
        </w:rPr>
        <w:t>in both an electronic version and hard copy, and filed with the Secretary’s Bureau, along with a CD of all settlement documents in searchable pdf format.</w:t>
      </w:r>
    </w:p>
    <w:p w:rsidR="00033049" w:rsidRDefault="00CF3DE7" w:rsidP="00033049">
      <w:pPr>
        <w:tabs>
          <w:tab w:val="left" w:pos="-72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br w:type="page"/>
      </w:r>
    </w:p>
    <w:p w:rsidR="00B62657" w:rsidRPr="00033049" w:rsidRDefault="00CF3DE7" w:rsidP="00033049">
      <w:pPr>
        <w:tabs>
          <w:tab w:val="left" w:pos="-720"/>
        </w:tabs>
        <w:suppressAutoHyphens/>
        <w:autoSpaceDE/>
        <w:autoSpaceDN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ab/>
      </w:r>
      <w:r>
        <w:rPr>
          <w:rFonts w:ascii="Times New Roman" w:hAnsi="Times New Roman" w:cs="Times New Roman"/>
          <w:spacing w:val="-3"/>
        </w:rPr>
        <w:tab/>
      </w:r>
      <w:r w:rsidR="00B62657">
        <w:rPr>
          <w:rFonts w:ascii="Times New Roman" w:hAnsi="Times New Roman" w:cs="Times New Roman"/>
          <w:spacing w:val="-3"/>
        </w:rPr>
        <w:t>2.</w:t>
      </w:r>
      <w:r w:rsidR="00B62657">
        <w:rPr>
          <w:rFonts w:ascii="Times New Roman" w:hAnsi="Times New Roman" w:cs="Times New Roman"/>
          <w:spacing w:val="-3"/>
        </w:rPr>
        <w:tab/>
        <w:t xml:space="preserve">That if the requisite documents are not filed as set forth herein, the presiding officer will consider whether further proceedings are necessary to proceed with the litigation of this case. </w:t>
      </w:r>
    </w:p>
    <w:p w:rsidR="00033049" w:rsidRPr="00033049" w:rsidRDefault="00033049" w:rsidP="00033049">
      <w:pPr>
        <w:tabs>
          <w:tab w:val="left" w:pos="-720"/>
        </w:tabs>
        <w:suppressAutoHyphens/>
        <w:spacing w:line="360" w:lineRule="auto"/>
        <w:ind w:firstLine="1440"/>
        <w:rPr>
          <w:rFonts w:ascii="Times New Roman" w:hAnsi="Times New Roman" w:cs="Times New Roman"/>
          <w:spacing w:val="-3"/>
        </w:rPr>
      </w:pPr>
    </w:p>
    <w:p w:rsidR="00033049" w:rsidRPr="00033049" w:rsidRDefault="00033049" w:rsidP="00033049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033049" w:rsidRPr="00033049" w:rsidRDefault="00033049" w:rsidP="00033049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033049">
        <w:rPr>
          <w:rFonts w:ascii="Times New Roman" w:hAnsi="Times New Roman" w:cs="Times New Roman"/>
          <w:spacing w:val="-3"/>
        </w:rPr>
        <w:t>Date:</w:t>
      </w:r>
      <w:r w:rsidRPr="00033049">
        <w:rPr>
          <w:rFonts w:ascii="Times New Roman" w:hAnsi="Times New Roman" w:cs="Times New Roman"/>
          <w:spacing w:val="-3"/>
        </w:rPr>
        <w:tab/>
      </w:r>
      <w:r w:rsidR="00CF3DE7" w:rsidRPr="00CF3DE7">
        <w:rPr>
          <w:rFonts w:ascii="Times New Roman" w:hAnsi="Times New Roman" w:cs="Times New Roman"/>
          <w:spacing w:val="-3"/>
          <w:u w:val="single"/>
        </w:rPr>
        <w:t>February 22</w:t>
      </w:r>
      <w:r w:rsidRPr="00033049">
        <w:rPr>
          <w:rFonts w:ascii="Times New Roman" w:hAnsi="Times New Roman" w:cs="Times New Roman"/>
          <w:spacing w:val="-3"/>
          <w:u w:val="single"/>
        </w:rPr>
        <w:t>, 201</w:t>
      </w:r>
      <w:r w:rsidR="00CF3DE7">
        <w:rPr>
          <w:rFonts w:ascii="Times New Roman" w:hAnsi="Times New Roman" w:cs="Times New Roman"/>
          <w:spacing w:val="-3"/>
          <w:u w:val="single"/>
        </w:rPr>
        <w:t>3</w:t>
      </w: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  <w:t>________________________________</w:t>
      </w:r>
    </w:p>
    <w:p w:rsidR="00033049" w:rsidRPr="00033049" w:rsidRDefault="00033049" w:rsidP="00033049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</w:r>
      <w:r w:rsidRPr="00033049">
        <w:rPr>
          <w:rFonts w:ascii="Times New Roman" w:hAnsi="Times New Roman" w:cs="Times New Roman"/>
          <w:spacing w:val="-3"/>
        </w:rPr>
        <w:tab/>
        <w:t>Kandace F. Melillo</w:t>
      </w:r>
    </w:p>
    <w:p w:rsidR="008A7971" w:rsidRDefault="00033049" w:rsidP="00033049">
      <w:pPr>
        <w:tabs>
          <w:tab w:val="left" w:pos="-720"/>
        </w:tabs>
        <w:suppressAutoHyphens/>
        <w:sectPr w:rsidR="008A7971"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  <w:r w:rsidRPr="00033049">
        <w:tab/>
      </w:r>
      <w:r w:rsidRPr="00033049">
        <w:tab/>
      </w:r>
      <w:r w:rsidRPr="00033049">
        <w:tab/>
      </w:r>
      <w:r w:rsidRPr="00033049">
        <w:tab/>
      </w:r>
      <w:r w:rsidRPr="00033049">
        <w:tab/>
      </w:r>
      <w:r w:rsidRPr="00033049">
        <w:tab/>
      </w:r>
      <w:r w:rsidRPr="00033049">
        <w:tab/>
        <w:t>Administrative Law Judge</w:t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8A7971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C-2012-2295974 - PENNSYLVANIA PUBLIC UTILITY COMMISSION BUREAU OF INVESTIGATION AND ENFORCEMENT v. UGI UTILITIES INC</w:t>
      </w:r>
      <w:r w:rsidRPr="008A7971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  <w:r w:rsidRPr="008A7971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>WAYNE T SCOTT ESQUIRE</w:t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>ADAM D YOUNG ESQUIRE</w:t>
      </w:r>
      <w:r w:rsidRPr="008A7971">
        <w:rPr>
          <w:rFonts w:ascii="Microsoft Sans Serif" w:eastAsiaTheme="minorEastAsia" w:hAnsiTheme="minorHAnsi" w:cstheme="minorBidi"/>
          <w:szCs w:val="22"/>
        </w:rPr>
        <w:cr/>
        <w:t>ALLISON C KASTER ESQUIRE</w:t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 xml:space="preserve">PENNSYLVANIA PUBLIC UTILITY COMMISSION </w:t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>BUREAU OF INVESTIGATION AND ENFORCEMENT</w:t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>PO BOX 3265</w:t>
      </w:r>
      <w:r w:rsidRPr="008A7971">
        <w:rPr>
          <w:rFonts w:ascii="Microsoft Sans Serif" w:eastAsiaTheme="minorEastAsia" w:hAnsiTheme="minorHAnsi" w:cstheme="minorBidi"/>
          <w:szCs w:val="22"/>
        </w:rPr>
        <w:cr/>
        <w:t>HARRISBURG PA  17105-3265</w:t>
      </w:r>
      <w:r w:rsidRPr="008A7971">
        <w:rPr>
          <w:rFonts w:ascii="Microsoft Sans Serif" w:eastAsiaTheme="minorEastAsia" w:hAnsiTheme="minorHAnsi" w:cstheme="minorBidi"/>
          <w:szCs w:val="22"/>
        </w:rPr>
        <w:cr/>
      </w:r>
      <w:r w:rsidRPr="008A7971">
        <w:rPr>
          <w:rFonts w:ascii="Microsoft Sans Serif" w:eastAsiaTheme="minorEastAsia" w:hAnsiTheme="minorHAnsi" w:cstheme="minorBidi"/>
          <w:b/>
          <w:szCs w:val="22"/>
        </w:rPr>
        <w:t>717.772.8582</w:t>
      </w:r>
      <w:r w:rsidRPr="008A7971">
        <w:rPr>
          <w:rFonts w:ascii="Microsoft Sans Serif" w:eastAsiaTheme="minorEastAsia" w:hAnsiTheme="minorHAnsi" w:cstheme="minorBidi"/>
          <w:b/>
          <w:szCs w:val="22"/>
        </w:rPr>
        <w:cr/>
        <w:t>717.783.7998</w:t>
      </w:r>
      <w:r w:rsidRPr="008A7971">
        <w:rPr>
          <w:rFonts w:ascii="Microsoft Sans Serif" w:eastAsiaTheme="minorEastAsia" w:hAnsiTheme="minorHAnsi" w:cstheme="minorBidi"/>
          <w:b/>
          <w:szCs w:val="22"/>
        </w:rPr>
        <w:cr/>
        <w:t>717.783.6150</w:t>
      </w:r>
      <w:r w:rsidRPr="008A7971">
        <w:rPr>
          <w:rFonts w:ascii="Microsoft Sans Serif" w:eastAsiaTheme="minorEastAsia" w:hAnsiTheme="minorHAnsi" w:cstheme="minorBidi"/>
          <w:b/>
          <w:szCs w:val="22"/>
        </w:rPr>
        <w:cr/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</w:rPr>
      </w:pP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bookmarkStart w:id="0" w:name="_GoBack"/>
      <w:r w:rsidRPr="008A7971">
        <w:rPr>
          <w:rFonts w:ascii="Microsoft Sans Serif" w:eastAsiaTheme="minorEastAsia" w:hAnsiTheme="minorHAnsi" w:cstheme="minorBidi"/>
          <w:szCs w:val="22"/>
        </w:rPr>
        <w:t>MARK C MORROW ESQUIRE</w:t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>KENT D MURPHY ESQUIRE</w:t>
      </w:r>
      <w:r w:rsidRPr="008A7971">
        <w:rPr>
          <w:rFonts w:ascii="Microsoft Sans Serif" w:eastAsiaTheme="minorEastAsia" w:hAnsiTheme="minorHAnsi" w:cstheme="minorBidi"/>
          <w:szCs w:val="22"/>
        </w:rPr>
        <w:cr/>
        <w:t>UGI UTILITIES INC</w:t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b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>460 NORTH GULPH ROAD</w:t>
      </w:r>
      <w:r w:rsidRPr="008A7971">
        <w:rPr>
          <w:rFonts w:ascii="Microsoft Sans Serif" w:eastAsiaTheme="minorEastAsia" w:hAnsiTheme="minorHAnsi" w:cstheme="minorBidi"/>
          <w:szCs w:val="22"/>
        </w:rPr>
        <w:cr/>
        <w:t>KING OF PRUSSIA PA  19406</w:t>
      </w:r>
      <w:bookmarkEnd w:id="0"/>
      <w:r w:rsidRPr="008A7971">
        <w:rPr>
          <w:rFonts w:ascii="Microsoft Sans Serif" w:eastAsiaTheme="minorEastAsia" w:hAnsiTheme="minorHAnsi" w:cstheme="minorBidi"/>
          <w:szCs w:val="22"/>
        </w:rPr>
        <w:cr/>
      </w:r>
      <w:r w:rsidRPr="008A7971">
        <w:rPr>
          <w:rFonts w:ascii="Microsoft Sans Serif" w:eastAsiaTheme="minorEastAsia" w:hAnsiTheme="minorHAnsi" w:cstheme="minorBidi"/>
          <w:b/>
          <w:szCs w:val="22"/>
        </w:rPr>
        <w:t>610.768.3628</w:t>
      </w:r>
      <w:r w:rsidRPr="008A7971">
        <w:rPr>
          <w:rFonts w:ascii="Microsoft Sans Serif" w:eastAsiaTheme="minorEastAsia" w:hAnsiTheme="minorHAnsi" w:cstheme="minorBidi"/>
          <w:b/>
          <w:szCs w:val="22"/>
        </w:rPr>
        <w:cr/>
        <w:t>610.337.1000</w:t>
      </w:r>
      <w:r w:rsidRPr="008A7971">
        <w:rPr>
          <w:rFonts w:ascii="Microsoft Sans Serif" w:eastAsiaTheme="minorEastAsia" w:hAnsiTheme="minorHAnsi" w:cstheme="minorBidi"/>
          <w:b/>
          <w:szCs w:val="22"/>
        </w:rPr>
        <w:cr/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>ROBERT F BEARD PRESIDENT</w:t>
      </w:r>
      <w:r w:rsidRPr="008A7971">
        <w:rPr>
          <w:rFonts w:ascii="Microsoft Sans Serif" w:eastAsiaTheme="minorEastAsia" w:hAnsiTheme="minorHAnsi" w:cstheme="minorBidi"/>
          <w:szCs w:val="22"/>
        </w:rPr>
        <w:cr/>
        <w:t>VICKI O EBNER VICE PRESIDENT</w:t>
      </w:r>
    </w:p>
    <w:p w:rsidR="008A7971" w:rsidRPr="008A7971" w:rsidRDefault="008A7971" w:rsidP="008A7971">
      <w:pPr>
        <w:autoSpaceDE/>
        <w:autoSpaceDN/>
        <w:contextualSpacing/>
        <w:rPr>
          <w:rFonts w:ascii="Microsoft Sans Serif" w:eastAsiaTheme="minorEastAsia" w:hAnsiTheme="minorHAnsi" w:cstheme="minorBidi"/>
          <w:szCs w:val="22"/>
        </w:rPr>
      </w:pPr>
      <w:r w:rsidRPr="008A7971">
        <w:rPr>
          <w:rFonts w:ascii="Microsoft Sans Serif" w:eastAsiaTheme="minorEastAsia" w:hAnsiTheme="minorHAnsi" w:cstheme="minorBidi"/>
          <w:szCs w:val="22"/>
        </w:rPr>
        <w:t>2525 NORTH 12TH STREET SUITE 360</w:t>
      </w:r>
      <w:r w:rsidRPr="008A7971">
        <w:rPr>
          <w:rFonts w:ascii="Microsoft Sans Serif" w:eastAsiaTheme="minorEastAsia" w:hAnsiTheme="minorHAnsi" w:cstheme="minorBidi"/>
          <w:szCs w:val="22"/>
        </w:rPr>
        <w:cr/>
        <w:t>PO BOX 12677</w:t>
      </w:r>
      <w:r w:rsidRPr="008A7971">
        <w:rPr>
          <w:rFonts w:ascii="Microsoft Sans Serif" w:eastAsiaTheme="minorEastAsia" w:hAnsiTheme="minorHAnsi" w:cstheme="minorBidi"/>
          <w:szCs w:val="22"/>
        </w:rPr>
        <w:cr/>
        <w:t>READING PA  19612-2677</w:t>
      </w:r>
      <w:r w:rsidRPr="008A7971">
        <w:rPr>
          <w:rFonts w:ascii="Microsoft Sans Serif" w:eastAsiaTheme="minorEastAsia" w:hAnsiTheme="minorHAnsi" w:cstheme="minorBidi"/>
          <w:szCs w:val="22"/>
        </w:rPr>
        <w:cr/>
      </w:r>
      <w:r w:rsidRPr="008A7971">
        <w:rPr>
          <w:rFonts w:ascii="Microsoft Sans Serif" w:eastAsiaTheme="minorEastAsia" w:hAnsiTheme="minorHAnsi" w:cstheme="minorBidi"/>
          <w:szCs w:val="22"/>
        </w:rPr>
        <w:cr/>
      </w:r>
    </w:p>
    <w:p w:rsidR="00033049" w:rsidRPr="00033049" w:rsidRDefault="00033049" w:rsidP="00033049">
      <w:pPr>
        <w:tabs>
          <w:tab w:val="left" w:pos="-720"/>
        </w:tabs>
        <w:suppressAutoHyphens/>
      </w:pPr>
    </w:p>
    <w:p w:rsidR="00602B4D" w:rsidRPr="00033049" w:rsidRDefault="00602B4D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sectPr w:rsidR="00602B4D" w:rsidRPr="00033049" w:rsidSect="008A7971"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FF" w:rsidRDefault="00C271FF">
      <w:pPr>
        <w:spacing w:line="20" w:lineRule="exact"/>
        <w:rPr>
          <w:sz w:val="22"/>
          <w:szCs w:val="22"/>
        </w:rPr>
      </w:pPr>
    </w:p>
  </w:endnote>
  <w:endnote w:type="continuationSeparator" w:id="0">
    <w:p w:rsidR="00C271FF" w:rsidRDefault="00C271FF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C271FF" w:rsidRDefault="00C271FF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3B" w:rsidRDefault="003D693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B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D693B" w:rsidRDefault="003D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FF" w:rsidRDefault="00C271FF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C271FF" w:rsidRDefault="00C2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7E"/>
    <w:rsid w:val="00000B85"/>
    <w:rsid w:val="00033049"/>
    <w:rsid w:val="00041D36"/>
    <w:rsid w:val="00053AB8"/>
    <w:rsid w:val="00064A58"/>
    <w:rsid w:val="000735CA"/>
    <w:rsid w:val="00080BA9"/>
    <w:rsid w:val="000B5AEF"/>
    <w:rsid w:val="000E0103"/>
    <w:rsid w:val="001317DF"/>
    <w:rsid w:val="00135CFC"/>
    <w:rsid w:val="00146B7D"/>
    <w:rsid w:val="001548D2"/>
    <w:rsid w:val="00155A24"/>
    <w:rsid w:val="0018131A"/>
    <w:rsid w:val="001B2A1A"/>
    <w:rsid w:val="001E113B"/>
    <w:rsid w:val="001E707A"/>
    <w:rsid w:val="002330E1"/>
    <w:rsid w:val="00243181"/>
    <w:rsid w:val="002436DA"/>
    <w:rsid w:val="002679B0"/>
    <w:rsid w:val="002829B1"/>
    <w:rsid w:val="0029448A"/>
    <w:rsid w:val="002A2018"/>
    <w:rsid w:val="002A5D87"/>
    <w:rsid w:val="002F2979"/>
    <w:rsid w:val="003114A1"/>
    <w:rsid w:val="00345B59"/>
    <w:rsid w:val="00345E2C"/>
    <w:rsid w:val="003656F9"/>
    <w:rsid w:val="00395450"/>
    <w:rsid w:val="003D693B"/>
    <w:rsid w:val="0046027E"/>
    <w:rsid w:val="00461862"/>
    <w:rsid w:val="004A7CF7"/>
    <w:rsid w:val="004E5263"/>
    <w:rsid w:val="004F241C"/>
    <w:rsid w:val="005226E3"/>
    <w:rsid w:val="005542D5"/>
    <w:rsid w:val="005604D4"/>
    <w:rsid w:val="00565457"/>
    <w:rsid w:val="0058519D"/>
    <w:rsid w:val="00586620"/>
    <w:rsid w:val="0059385F"/>
    <w:rsid w:val="005A0DC2"/>
    <w:rsid w:val="005D3BB0"/>
    <w:rsid w:val="005D4FE0"/>
    <w:rsid w:val="005F51B7"/>
    <w:rsid w:val="00602B4D"/>
    <w:rsid w:val="00602EBD"/>
    <w:rsid w:val="00610B68"/>
    <w:rsid w:val="00613238"/>
    <w:rsid w:val="0062111A"/>
    <w:rsid w:val="00652967"/>
    <w:rsid w:val="00674913"/>
    <w:rsid w:val="006B68DF"/>
    <w:rsid w:val="00700A14"/>
    <w:rsid w:val="00772077"/>
    <w:rsid w:val="0078226F"/>
    <w:rsid w:val="007C6BDE"/>
    <w:rsid w:val="007D1BBB"/>
    <w:rsid w:val="00813163"/>
    <w:rsid w:val="0085157E"/>
    <w:rsid w:val="00853787"/>
    <w:rsid w:val="0087386F"/>
    <w:rsid w:val="008817FA"/>
    <w:rsid w:val="008946EF"/>
    <w:rsid w:val="008A0984"/>
    <w:rsid w:val="008A7971"/>
    <w:rsid w:val="008B0485"/>
    <w:rsid w:val="008B2BB1"/>
    <w:rsid w:val="008B5BB5"/>
    <w:rsid w:val="008C21FA"/>
    <w:rsid w:val="008C56C5"/>
    <w:rsid w:val="008F5ACC"/>
    <w:rsid w:val="009170C2"/>
    <w:rsid w:val="00951375"/>
    <w:rsid w:val="00975B63"/>
    <w:rsid w:val="009C4D3E"/>
    <w:rsid w:val="009D3AC8"/>
    <w:rsid w:val="009E793A"/>
    <w:rsid w:val="009F599D"/>
    <w:rsid w:val="00A20436"/>
    <w:rsid w:val="00A53A97"/>
    <w:rsid w:val="00A924A6"/>
    <w:rsid w:val="00AC26EF"/>
    <w:rsid w:val="00AC7A96"/>
    <w:rsid w:val="00AD33B9"/>
    <w:rsid w:val="00AE0DA3"/>
    <w:rsid w:val="00B31078"/>
    <w:rsid w:val="00B62657"/>
    <w:rsid w:val="00B9068F"/>
    <w:rsid w:val="00BA2E2E"/>
    <w:rsid w:val="00BD1240"/>
    <w:rsid w:val="00BE78B9"/>
    <w:rsid w:val="00BF1ACA"/>
    <w:rsid w:val="00C02F70"/>
    <w:rsid w:val="00C14E72"/>
    <w:rsid w:val="00C271FF"/>
    <w:rsid w:val="00C37439"/>
    <w:rsid w:val="00C5175B"/>
    <w:rsid w:val="00C66075"/>
    <w:rsid w:val="00C7227F"/>
    <w:rsid w:val="00C7766D"/>
    <w:rsid w:val="00C81EF0"/>
    <w:rsid w:val="00CA3DB3"/>
    <w:rsid w:val="00CA7CA5"/>
    <w:rsid w:val="00CD298C"/>
    <w:rsid w:val="00CD7C2F"/>
    <w:rsid w:val="00CF107D"/>
    <w:rsid w:val="00CF3DE7"/>
    <w:rsid w:val="00D472C9"/>
    <w:rsid w:val="00D52228"/>
    <w:rsid w:val="00D674EE"/>
    <w:rsid w:val="00D67AA5"/>
    <w:rsid w:val="00D81FCF"/>
    <w:rsid w:val="00D8293A"/>
    <w:rsid w:val="00D83201"/>
    <w:rsid w:val="00D84191"/>
    <w:rsid w:val="00DA3BA9"/>
    <w:rsid w:val="00DB798E"/>
    <w:rsid w:val="00DF393D"/>
    <w:rsid w:val="00DF48FB"/>
    <w:rsid w:val="00E06A47"/>
    <w:rsid w:val="00E12A4F"/>
    <w:rsid w:val="00E325D6"/>
    <w:rsid w:val="00E33251"/>
    <w:rsid w:val="00E37DBF"/>
    <w:rsid w:val="00E8397B"/>
    <w:rsid w:val="00E92506"/>
    <w:rsid w:val="00EA51E0"/>
    <w:rsid w:val="00EB1381"/>
    <w:rsid w:val="00ED2355"/>
    <w:rsid w:val="00EE6222"/>
    <w:rsid w:val="00EF22A6"/>
    <w:rsid w:val="00F16800"/>
    <w:rsid w:val="00F35043"/>
    <w:rsid w:val="00F428CF"/>
    <w:rsid w:val="00FD5A4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1E3F-E152-48C5-A0A4-023529DA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Leonard, Allyson</cp:lastModifiedBy>
  <cp:revision>3</cp:revision>
  <cp:lastPrinted>2013-02-25T13:27:00Z</cp:lastPrinted>
  <dcterms:created xsi:type="dcterms:W3CDTF">2013-02-25T13:24:00Z</dcterms:created>
  <dcterms:modified xsi:type="dcterms:W3CDTF">2013-02-25T13:45:00Z</dcterms:modified>
</cp:coreProperties>
</file>