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167FEE">
        <w:rPr>
          <w:rFonts w:ascii="Times New Roman" w:hAnsi="Times New Roman" w:cs="Times New Roman"/>
          <w:sz w:val="24"/>
          <w:szCs w:val="24"/>
        </w:rPr>
        <w:t>March 14</w:t>
      </w:r>
      <w:r w:rsidR="00642145">
        <w:rPr>
          <w:rFonts w:ascii="Times New Roman" w:hAnsi="Times New Roman" w:cs="Times New Roman"/>
          <w:sz w:val="24"/>
          <w:szCs w:val="24"/>
        </w:rPr>
        <w:t>, 2013</w:t>
      </w:r>
    </w:p>
    <w:p w:rsidR="009A7A6F" w:rsidRDefault="009A7A6F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BC5F88" w:rsidRDefault="00BC5F88" w:rsidP="00627D7D">
      <w:pPr>
        <w:rPr>
          <w:rFonts w:ascii="Times New Roman" w:hAnsi="Times New Roman" w:cs="Times New Roman"/>
          <w:sz w:val="24"/>
          <w:szCs w:val="24"/>
        </w:rPr>
      </w:pPr>
    </w:p>
    <w:p w:rsidR="000454B5" w:rsidRPr="000454B5" w:rsidRDefault="000454B5" w:rsidP="000454B5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>Duquesne Light Company’s</w:t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0454B5" w:rsidRPr="000454B5" w:rsidRDefault="000454B5" w:rsidP="000454B5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>Universal Service Charge Section 1307(e)</w:t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M-2012-2337315</w:t>
      </w:r>
    </w:p>
    <w:p w:rsidR="000454B5" w:rsidRPr="000454B5" w:rsidRDefault="000454B5" w:rsidP="000454B5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Reconciliation for the twelve month period </w:t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0454B5" w:rsidRPr="000454B5" w:rsidRDefault="000454B5" w:rsidP="000454B5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>ended October 31, 2012</w:t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236490" w:rsidRPr="00236490" w:rsidRDefault="00236490" w:rsidP="00FE7209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47794" w:rsidRDefault="00A47794" w:rsidP="00627D7D">
      <w:pPr>
        <w:rPr>
          <w:rFonts w:ascii="Times New Roman" w:hAnsi="Times New Roman" w:cs="Times New Roman"/>
          <w:sz w:val="24"/>
          <w:szCs w:val="24"/>
        </w:rPr>
      </w:pPr>
    </w:p>
    <w:p w:rsidR="00C86749" w:rsidRDefault="00C86749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3D66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9470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3D6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3D6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BC5F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54991">
        <w:rPr>
          <w:rFonts w:ascii="Times New Roman" w:hAnsi="Times New Roman" w:cs="Times New Roman"/>
          <w:sz w:val="24"/>
          <w:szCs w:val="24"/>
        </w:rPr>
        <w:t>Recommended</w:t>
      </w:r>
      <w:r w:rsidR="00642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167FEE">
        <w:rPr>
          <w:rFonts w:ascii="Times New Roman" w:hAnsi="Times New Roman" w:cs="Times New Roman"/>
          <w:sz w:val="24"/>
          <w:szCs w:val="24"/>
        </w:rPr>
        <w:t>David A. Salapa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167FEE">
        <w:rPr>
          <w:rFonts w:ascii="Times New Roman" w:hAnsi="Times New Roman" w:cs="Times New Roman"/>
          <w:sz w:val="24"/>
          <w:szCs w:val="24"/>
        </w:rPr>
        <w:t>January 28, 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BC5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BC5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BC5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BC5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BC5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54B5" w:rsidRPr="000454B5" w:rsidRDefault="0074153A" w:rsidP="000454B5">
      <w:pPr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0454B5">
        <w:rPr>
          <w:rFonts w:ascii="Times New Roman" w:eastAsia="Times New Roman" w:hAnsi="Times New Roman" w:cs="Times New Roman"/>
          <w:spacing w:val="-3"/>
          <w:sz w:val="24"/>
          <w:szCs w:val="24"/>
        </w:rPr>
        <w:t>1.</w:t>
      </w:r>
      <w:r w:rsid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the Section 1307(e) S</w:t>
      </w:r>
      <w:r w:rsidR="000454B5"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tatement for Duquesne Light Company as set forth in I&amp;E Exhibit No. 1, attached to the </w:t>
      </w:r>
      <w:r w:rsidR="000454B5">
        <w:rPr>
          <w:rFonts w:ascii="Times New Roman" w:eastAsia="Times New Roman" w:hAnsi="Times New Roman" w:cs="Times New Roman"/>
          <w:spacing w:val="-3"/>
          <w:sz w:val="24"/>
          <w:szCs w:val="24"/>
        </w:rPr>
        <w:t>Recommended D</w:t>
      </w:r>
      <w:r w:rsidR="000454B5"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>ecision, be, and hereby is, accepted insofar as it is undisputed.</w:t>
      </w:r>
    </w:p>
    <w:p w:rsidR="000454B5" w:rsidRDefault="000454B5" w:rsidP="000454B5">
      <w:pPr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  <w:sectPr w:rsidR="000454B5" w:rsidSect="00C86749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0454B5" w:rsidRPr="000454B5" w:rsidRDefault="000454B5" w:rsidP="000454B5">
      <w:pPr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ab/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2.</w:t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acc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eptance of the Section 1307(e) S</w:t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>tatement for Duquesne Light Company is expressly subject to such further review and revision as may be found necessary as the result of a subsequent Commission audit pursuant to Section 1307(d) of the Public Utility Code, 66 Pa. C.S. §1307(d), or of some other proceeding.</w:t>
      </w:r>
    </w:p>
    <w:p w:rsidR="000454B5" w:rsidRPr="000454B5" w:rsidRDefault="000454B5" w:rsidP="000454B5">
      <w:pPr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454B5" w:rsidRPr="000454B5" w:rsidRDefault="000454B5" w:rsidP="000454B5">
      <w:pPr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3.</w:t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acc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eptance of the Section 1307(e) S</w:t>
      </w:r>
      <w:r w:rsidRPr="000454B5">
        <w:rPr>
          <w:rFonts w:ascii="Times New Roman" w:eastAsia="Times New Roman" w:hAnsi="Times New Roman" w:cs="Times New Roman"/>
          <w:spacing w:val="-3"/>
          <w:sz w:val="24"/>
          <w:szCs w:val="24"/>
        </w:rPr>
        <w:t>tatement for Duquesne Light Company shall not constitute approval of either the accuracy of the reported figures or the reasonableness of the underlying transactions.</w:t>
      </w:r>
    </w:p>
    <w:p w:rsidR="00C86749" w:rsidRDefault="00C86749" w:rsidP="000454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B4355E" w:rsidP="009470AF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5215B9" wp14:editId="3518389E">
            <wp:simplePos x="0" y="0"/>
            <wp:positionH relativeFrom="column">
              <wp:posOffset>2997200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9470AF" w:rsidRDefault="009470AF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167FEE">
        <w:rPr>
          <w:rFonts w:ascii="Times New Roman" w:hAnsi="Times New Roman" w:cs="Times New Roman"/>
          <w:sz w:val="24"/>
          <w:szCs w:val="24"/>
        </w:rPr>
        <w:t>March 14</w:t>
      </w:r>
      <w:r w:rsidR="00642145">
        <w:rPr>
          <w:rFonts w:ascii="Times New Roman" w:hAnsi="Times New Roman" w:cs="Times New Roman"/>
          <w:sz w:val="24"/>
          <w:szCs w:val="24"/>
        </w:rPr>
        <w:t>, 2013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4355E">
        <w:rPr>
          <w:rFonts w:ascii="Times New Roman" w:hAnsi="Times New Roman" w:cs="Times New Roman"/>
          <w:sz w:val="24"/>
          <w:szCs w:val="24"/>
        </w:rPr>
        <w:t>March 14, 2013</w:t>
      </w:r>
      <w:bookmarkStart w:id="0" w:name="_GoBack"/>
      <w:bookmarkEnd w:id="0"/>
    </w:p>
    <w:sectPr w:rsidR="00B12417" w:rsidRPr="001F282F" w:rsidSect="00C86749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02F" w:rsidRDefault="008F702F" w:rsidP="00642145">
      <w:r>
        <w:separator/>
      </w:r>
    </w:p>
  </w:endnote>
  <w:endnote w:type="continuationSeparator" w:id="0">
    <w:p w:rsidR="008F702F" w:rsidRDefault="008F702F" w:rsidP="0064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3A" w:rsidRPr="00D923A8" w:rsidRDefault="0074153A" w:rsidP="00D923A8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4B5" w:rsidRPr="00D923A8" w:rsidRDefault="000454B5" w:rsidP="00D923A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02F" w:rsidRDefault="008F702F" w:rsidP="00642145">
      <w:r>
        <w:separator/>
      </w:r>
    </w:p>
  </w:footnote>
  <w:footnote w:type="continuationSeparator" w:id="0">
    <w:p w:rsidR="008F702F" w:rsidRDefault="008F702F" w:rsidP="00642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E97887"/>
    <w:multiLevelType w:val="hybridMultilevel"/>
    <w:tmpl w:val="2A9ABCEC"/>
    <w:lvl w:ilvl="0" w:tplc="4A446ED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454B5"/>
    <w:rsid w:val="00057B70"/>
    <w:rsid w:val="00063A17"/>
    <w:rsid w:val="00066324"/>
    <w:rsid w:val="000826C0"/>
    <w:rsid w:val="00096961"/>
    <w:rsid w:val="000B0497"/>
    <w:rsid w:val="000B4BE6"/>
    <w:rsid w:val="000C27E4"/>
    <w:rsid w:val="000C2B12"/>
    <w:rsid w:val="000D2640"/>
    <w:rsid w:val="000D2FE5"/>
    <w:rsid w:val="000D328A"/>
    <w:rsid w:val="000E0C4F"/>
    <w:rsid w:val="0011256E"/>
    <w:rsid w:val="001148C0"/>
    <w:rsid w:val="0012214E"/>
    <w:rsid w:val="00130990"/>
    <w:rsid w:val="001362B8"/>
    <w:rsid w:val="00136328"/>
    <w:rsid w:val="001365C2"/>
    <w:rsid w:val="00137452"/>
    <w:rsid w:val="0014386E"/>
    <w:rsid w:val="00145ACF"/>
    <w:rsid w:val="001474F9"/>
    <w:rsid w:val="00150A5C"/>
    <w:rsid w:val="00164956"/>
    <w:rsid w:val="00167574"/>
    <w:rsid w:val="00167FEE"/>
    <w:rsid w:val="00170054"/>
    <w:rsid w:val="00182E51"/>
    <w:rsid w:val="0018446F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6490"/>
    <w:rsid w:val="00237D08"/>
    <w:rsid w:val="002435B2"/>
    <w:rsid w:val="002450AD"/>
    <w:rsid w:val="00245886"/>
    <w:rsid w:val="00255D0D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0D4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1355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D6641"/>
    <w:rsid w:val="003E07AE"/>
    <w:rsid w:val="003E0F4C"/>
    <w:rsid w:val="003E5043"/>
    <w:rsid w:val="003E57B1"/>
    <w:rsid w:val="003E7713"/>
    <w:rsid w:val="003F13FE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6E92"/>
    <w:rsid w:val="004975E1"/>
    <w:rsid w:val="004A3547"/>
    <w:rsid w:val="004A564D"/>
    <w:rsid w:val="004C2E3F"/>
    <w:rsid w:val="004D2AA3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4744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9257C"/>
    <w:rsid w:val="005945F6"/>
    <w:rsid w:val="005A23E7"/>
    <w:rsid w:val="005A692C"/>
    <w:rsid w:val="005B27D2"/>
    <w:rsid w:val="005B2FD2"/>
    <w:rsid w:val="005B413A"/>
    <w:rsid w:val="005B6F8E"/>
    <w:rsid w:val="005B7CE9"/>
    <w:rsid w:val="005D095A"/>
    <w:rsid w:val="005D31D2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03A1"/>
    <w:rsid w:val="00627D7D"/>
    <w:rsid w:val="00634DB6"/>
    <w:rsid w:val="00642145"/>
    <w:rsid w:val="006439EB"/>
    <w:rsid w:val="00655838"/>
    <w:rsid w:val="00655A91"/>
    <w:rsid w:val="00656FB0"/>
    <w:rsid w:val="00666F7F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252C0"/>
    <w:rsid w:val="007315CA"/>
    <w:rsid w:val="00736B2D"/>
    <w:rsid w:val="0074153A"/>
    <w:rsid w:val="0074710A"/>
    <w:rsid w:val="00753628"/>
    <w:rsid w:val="00753DB7"/>
    <w:rsid w:val="00754991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24543"/>
    <w:rsid w:val="00831A8A"/>
    <w:rsid w:val="00836F2B"/>
    <w:rsid w:val="00845429"/>
    <w:rsid w:val="00845A68"/>
    <w:rsid w:val="0085118D"/>
    <w:rsid w:val="008555CB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E0026"/>
    <w:rsid w:val="008E7A34"/>
    <w:rsid w:val="008F6D5A"/>
    <w:rsid w:val="008F702F"/>
    <w:rsid w:val="0090784E"/>
    <w:rsid w:val="00913506"/>
    <w:rsid w:val="00921378"/>
    <w:rsid w:val="0092225A"/>
    <w:rsid w:val="00926EAE"/>
    <w:rsid w:val="00940E95"/>
    <w:rsid w:val="009470AF"/>
    <w:rsid w:val="00952EBD"/>
    <w:rsid w:val="00957850"/>
    <w:rsid w:val="00965DF9"/>
    <w:rsid w:val="009663AE"/>
    <w:rsid w:val="00990347"/>
    <w:rsid w:val="00992FC2"/>
    <w:rsid w:val="0099468D"/>
    <w:rsid w:val="009A3130"/>
    <w:rsid w:val="009A70AA"/>
    <w:rsid w:val="009A7A6F"/>
    <w:rsid w:val="009B3C4F"/>
    <w:rsid w:val="009B52D9"/>
    <w:rsid w:val="009C15D1"/>
    <w:rsid w:val="009C3D1A"/>
    <w:rsid w:val="009C4F1B"/>
    <w:rsid w:val="009D072A"/>
    <w:rsid w:val="009D0822"/>
    <w:rsid w:val="009D3AD0"/>
    <w:rsid w:val="009D3DE9"/>
    <w:rsid w:val="009D4A6B"/>
    <w:rsid w:val="009D7AC8"/>
    <w:rsid w:val="009E169F"/>
    <w:rsid w:val="009F7C61"/>
    <w:rsid w:val="00A106A0"/>
    <w:rsid w:val="00A14CE9"/>
    <w:rsid w:val="00A207EC"/>
    <w:rsid w:val="00A3053A"/>
    <w:rsid w:val="00A30653"/>
    <w:rsid w:val="00A318AF"/>
    <w:rsid w:val="00A47794"/>
    <w:rsid w:val="00A5409E"/>
    <w:rsid w:val="00A54257"/>
    <w:rsid w:val="00A56C87"/>
    <w:rsid w:val="00A61315"/>
    <w:rsid w:val="00A732A4"/>
    <w:rsid w:val="00A73696"/>
    <w:rsid w:val="00A7652A"/>
    <w:rsid w:val="00A91A00"/>
    <w:rsid w:val="00A94723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0619"/>
    <w:rsid w:val="00B25F11"/>
    <w:rsid w:val="00B33B5A"/>
    <w:rsid w:val="00B36FDF"/>
    <w:rsid w:val="00B37A51"/>
    <w:rsid w:val="00B431CF"/>
    <w:rsid w:val="00B4355E"/>
    <w:rsid w:val="00B6068D"/>
    <w:rsid w:val="00B60979"/>
    <w:rsid w:val="00B77E45"/>
    <w:rsid w:val="00B83476"/>
    <w:rsid w:val="00B93589"/>
    <w:rsid w:val="00B97AE4"/>
    <w:rsid w:val="00BA10D9"/>
    <w:rsid w:val="00BA6613"/>
    <w:rsid w:val="00BA7552"/>
    <w:rsid w:val="00BB71E8"/>
    <w:rsid w:val="00BC0C0D"/>
    <w:rsid w:val="00BC165F"/>
    <w:rsid w:val="00BC5F88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3426"/>
    <w:rsid w:val="00C16D7A"/>
    <w:rsid w:val="00C20D7E"/>
    <w:rsid w:val="00C2168B"/>
    <w:rsid w:val="00C35748"/>
    <w:rsid w:val="00C62372"/>
    <w:rsid w:val="00C637DF"/>
    <w:rsid w:val="00C750D6"/>
    <w:rsid w:val="00C76AC8"/>
    <w:rsid w:val="00C86749"/>
    <w:rsid w:val="00C925EE"/>
    <w:rsid w:val="00CA2B72"/>
    <w:rsid w:val="00CA5B6A"/>
    <w:rsid w:val="00CA7682"/>
    <w:rsid w:val="00CB2FF8"/>
    <w:rsid w:val="00CC5A3C"/>
    <w:rsid w:val="00CC608D"/>
    <w:rsid w:val="00CC636F"/>
    <w:rsid w:val="00CD7AF5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0306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23A8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5578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02C8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532A5"/>
    <w:rsid w:val="00F607EB"/>
    <w:rsid w:val="00F729FE"/>
    <w:rsid w:val="00F922AB"/>
    <w:rsid w:val="00F938E2"/>
    <w:rsid w:val="00F950A5"/>
    <w:rsid w:val="00FA02C6"/>
    <w:rsid w:val="00FA3034"/>
    <w:rsid w:val="00FC08E9"/>
    <w:rsid w:val="00FC27AA"/>
    <w:rsid w:val="00FC30EB"/>
    <w:rsid w:val="00FC3169"/>
    <w:rsid w:val="00FC78E5"/>
    <w:rsid w:val="00FD65AD"/>
    <w:rsid w:val="00FE7209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42145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21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145"/>
  </w:style>
  <w:style w:type="paragraph" w:styleId="Footer">
    <w:name w:val="footer"/>
    <w:basedOn w:val="Normal"/>
    <w:link w:val="Foot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145"/>
  </w:style>
  <w:style w:type="paragraph" w:styleId="BalloonText">
    <w:name w:val="Balloon Text"/>
    <w:basedOn w:val="Normal"/>
    <w:link w:val="BalloonTextChar"/>
    <w:uiPriority w:val="99"/>
    <w:semiHidden/>
    <w:unhideWhenUsed/>
    <w:rsid w:val="00B43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42145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21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145"/>
  </w:style>
  <w:style w:type="paragraph" w:styleId="Footer">
    <w:name w:val="footer"/>
    <w:basedOn w:val="Normal"/>
    <w:link w:val="Foot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145"/>
  </w:style>
  <w:style w:type="paragraph" w:styleId="BalloonText">
    <w:name w:val="Balloon Text"/>
    <w:basedOn w:val="Normal"/>
    <w:link w:val="BalloonTextChar"/>
    <w:uiPriority w:val="99"/>
    <w:semiHidden/>
    <w:unhideWhenUsed/>
    <w:rsid w:val="00B43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4</cp:revision>
  <cp:lastPrinted>2013-03-14T12:46:00Z</cp:lastPrinted>
  <dcterms:created xsi:type="dcterms:W3CDTF">2013-02-22T18:31:00Z</dcterms:created>
  <dcterms:modified xsi:type="dcterms:W3CDTF">2013-03-14T12:46:00Z</dcterms:modified>
</cp:coreProperties>
</file>