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7A6617" w:rsidP="007A6617">
      <w:pPr>
        <w:jc w:val="center"/>
        <w:rPr>
          <w:sz w:val="24"/>
          <w:szCs w:val="24"/>
        </w:rPr>
      </w:pPr>
      <w:r>
        <w:rPr>
          <w:sz w:val="24"/>
          <w:szCs w:val="24"/>
        </w:rPr>
        <w:lastRenderedPageBreak/>
        <w:t>April 5, 2013</w:t>
      </w:r>
    </w:p>
    <w:p w:rsidR="00F2123C" w:rsidRPr="00652EA2" w:rsidRDefault="00E8699E" w:rsidP="00474543">
      <w:pPr>
        <w:jc w:val="right"/>
        <w:rPr>
          <w:sz w:val="22"/>
          <w:szCs w:val="22"/>
        </w:rPr>
      </w:pPr>
      <w:r w:rsidRPr="00652EA2">
        <w:rPr>
          <w:sz w:val="22"/>
          <w:szCs w:val="22"/>
        </w:rPr>
        <w:t xml:space="preserve">Docket No. </w:t>
      </w:r>
      <w:r w:rsidR="00652EA2" w:rsidRPr="00652EA2">
        <w:rPr>
          <w:sz w:val="22"/>
          <w:szCs w:val="22"/>
        </w:rPr>
        <w:t>M-2011</w:t>
      </w:r>
      <w:r w:rsidR="00652EA2" w:rsidRPr="00652EA2">
        <w:rPr>
          <w:color w:val="000000"/>
          <w:sz w:val="22"/>
          <w:szCs w:val="22"/>
        </w:rPr>
        <w:t>-2270442</w:t>
      </w:r>
    </w:p>
    <w:p w:rsidR="00B95A27" w:rsidRPr="00652EA2" w:rsidRDefault="00B95A27" w:rsidP="00B45673">
      <w:pPr>
        <w:rPr>
          <w:sz w:val="22"/>
          <w:szCs w:val="22"/>
        </w:rPr>
      </w:pPr>
    </w:p>
    <w:p w:rsidR="00E112CE" w:rsidRDefault="00BD5B4A" w:rsidP="00B45673">
      <w:pPr>
        <w:rPr>
          <w:sz w:val="22"/>
          <w:szCs w:val="22"/>
        </w:rPr>
      </w:pPr>
      <w:r>
        <w:rPr>
          <w:sz w:val="22"/>
          <w:szCs w:val="22"/>
        </w:rPr>
        <w:t>ANTHONY D KANAGY</w:t>
      </w:r>
    </w:p>
    <w:p w:rsidR="00BD5B4A" w:rsidRDefault="00BD5B4A" w:rsidP="00B45673">
      <w:pPr>
        <w:rPr>
          <w:sz w:val="22"/>
          <w:szCs w:val="22"/>
        </w:rPr>
      </w:pPr>
      <w:r>
        <w:rPr>
          <w:sz w:val="22"/>
          <w:szCs w:val="22"/>
        </w:rPr>
        <w:t>POST &amp; SCHELL</w:t>
      </w:r>
    </w:p>
    <w:p w:rsidR="00BD5B4A" w:rsidRDefault="00BD5B4A" w:rsidP="00B45673">
      <w:pPr>
        <w:rPr>
          <w:sz w:val="22"/>
          <w:szCs w:val="22"/>
        </w:rPr>
      </w:pPr>
      <w:r>
        <w:rPr>
          <w:sz w:val="22"/>
          <w:szCs w:val="22"/>
        </w:rPr>
        <w:t>17 NORTH SECOND STREET  12</w:t>
      </w:r>
      <w:r w:rsidRPr="00BD5B4A">
        <w:rPr>
          <w:sz w:val="22"/>
          <w:szCs w:val="22"/>
          <w:vertAlign w:val="superscript"/>
        </w:rPr>
        <w:t>TH</w:t>
      </w:r>
      <w:r>
        <w:rPr>
          <w:sz w:val="22"/>
          <w:szCs w:val="22"/>
        </w:rPr>
        <w:t xml:space="preserve"> FLOOR</w:t>
      </w:r>
    </w:p>
    <w:p w:rsidR="00BD5B4A" w:rsidRPr="00652EA2" w:rsidRDefault="00BD5B4A" w:rsidP="00B45673">
      <w:pPr>
        <w:rPr>
          <w:sz w:val="22"/>
          <w:szCs w:val="22"/>
        </w:rPr>
      </w:pPr>
      <w:r>
        <w:rPr>
          <w:sz w:val="22"/>
          <w:szCs w:val="22"/>
        </w:rPr>
        <w:t>HARRISBURG PA  17101-1601</w:t>
      </w:r>
    </w:p>
    <w:p w:rsidR="00B45673" w:rsidRPr="00652EA2" w:rsidRDefault="00B45673" w:rsidP="00B45673">
      <w:pPr>
        <w:rPr>
          <w:sz w:val="22"/>
          <w:szCs w:val="22"/>
        </w:rPr>
      </w:pPr>
    </w:p>
    <w:p w:rsidR="00DA4526" w:rsidRPr="00652EA2" w:rsidRDefault="00DA4526" w:rsidP="00B45673">
      <w:pPr>
        <w:rPr>
          <w:sz w:val="22"/>
          <w:szCs w:val="22"/>
        </w:rPr>
      </w:pPr>
    </w:p>
    <w:p w:rsidR="0075002C" w:rsidRPr="00652EA2" w:rsidRDefault="0075002C" w:rsidP="00B45673">
      <w:pPr>
        <w:rPr>
          <w:sz w:val="22"/>
          <w:szCs w:val="22"/>
        </w:rPr>
      </w:pPr>
    </w:p>
    <w:p w:rsidR="00DA4526" w:rsidRPr="00652EA2" w:rsidRDefault="00DA4526" w:rsidP="00B45673">
      <w:pPr>
        <w:rPr>
          <w:sz w:val="22"/>
          <w:szCs w:val="22"/>
        </w:rPr>
      </w:pPr>
    </w:p>
    <w:p w:rsidR="006E06F1" w:rsidRPr="00652EA2" w:rsidRDefault="00B45673" w:rsidP="00652EA2">
      <w:pPr>
        <w:ind w:firstLine="720"/>
        <w:rPr>
          <w:sz w:val="22"/>
          <w:szCs w:val="22"/>
        </w:rPr>
      </w:pPr>
      <w:r w:rsidRPr="00652EA2">
        <w:rPr>
          <w:sz w:val="22"/>
          <w:szCs w:val="22"/>
        </w:rPr>
        <w:t xml:space="preserve">Re: </w:t>
      </w:r>
      <w:r w:rsidR="00652EA2" w:rsidRPr="00652EA2">
        <w:rPr>
          <w:sz w:val="22"/>
          <w:szCs w:val="22"/>
        </w:rPr>
        <w:t>Interim Guidelines Regarding Standards For Changing a Customer’s Electricity Generation Supplier</w:t>
      </w:r>
    </w:p>
    <w:p w:rsidR="00DA4526" w:rsidRPr="00652EA2" w:rsidRDefault="00130671" w:rsidP="00D16063">
      <w:pPr>
        <w:ind w:left="1080" w:hanging="360"/>
        <w:rPr>
          <w:sz w:val="22"/>
          <w:szCs w:val="22"/>
        </w:rPr>
      </w:pPr>
      <w:r w:rsidRPr="00652EA2">
        <w:rPr>
          <w:sz w:val="22"/>
          <w:szCs w:val="22"/>
        </w:rPr>
        <w:t xml:space="preserve"> </w:t>
      </w:r>
    </w:p>
    <w:p w:rsidR="0075002C" w:rsidRPr="00652EA2" w:rsidRDefault="0075002C" w:rsidP="00D16063">
      <w:pPr>
        <w:ind w:left="1080" w:hanging="360"/>
        <w:rPr>
          <w:sz w:val="22"/>
          <w:szCs w:val="22"/>
        </w:rPr>
      </w:pPr>
    </w:p>
    <w:p w:rsidR="00130671" w:rsidRPr="00652EA2" w:rsidRDefault="00130671" w:rsidP="00D16063">
      <w:pPr>
        <w:ind w:left="1080" w:hanging="360"/>
        <w:rPr>
          <w:sz w:val="22"/>
          <w:szCs w:val="22"/>
        </w:rPr>
      </w:pPr>
      <w:r w:rsidRPr="00652EA2">
        <w:rPr>
          <w:sz w:val="22"/>
          <w:szCs w:val="22"/>
        </w:rPr>
        <w:t xml:space="preserve">     </w:t>
      </w:r>
    </w:p>
    <w:p w:rsidR="00B45673" w:rsidRPr="00652EA2" w:rsidRDefault="00B45673" w:rsidP="00B45673">
      <w:pPr>
        <w:rPr>
          <w:sz w:val="22"/>
          <w:szCs w:val="22"/>
        </w:rPr>
      </w:pPr>
      <w:r w:rsidRPr="00652EA2">
        <w:rPr>
          <w:sz w:val="22"/>
          <w:szCs w:val="22"/>
        </w:rPr>
        <w:t>Dear M</w:t>
      </w:r>
      <w:r w:rsidR="00A30467" w:rsidRPr="00652EA2">
        <w:rPr>
          <w:sz w:val="22"/>
          <w:szCs w:val="22"/>
        </w:rPr>
        <w:softHyphen/>
      </w:r>
      <w:r w:rsidR="00BD5B4A">
        <w:rPr>
          <w:sz w:val="22"/>
          <w:szCs w:val="22"/>
        </w:rPr>
        <w:t>r. Kanagy</w:t>
      </w:r>
      <w:r w:rsidR="006D5846" w:rsidRPr="00652EA2">
        <w:rPr>
          <w:sz w:val="22"/>
          <w:szCs w:val="22"/>
        </w:rPr>
        <w:t>:</w:t>
      </w:r>
    </w:p>
    <w:p w:rsidR="00B45673" w:rsidRPr="00652EA2" w:rsidRDefault="00B45673" w:rsidP="00B45673">
      <w:pPr>
        <w:rPr>
          <w:sz w:val="22"/>
          <w:szCs w:val="22"/>
        </w:rPr>
      </w:pPr>
    </w:p>
    <w:p w:rsidR="00E8699E" w:rsidRPr="00652EA2" w:rsidRDefault="00B45673" w:rsidP="00DD2FE2">
      <w:pPr>
        <w:rPr>
          <w:sz w:val="22"/>
          <w:szCs w:val="22"/>
        </w:rPr>
      </w:pPr>
      <w:r w:rsidRPr="00652EA2">
        <w:rPr>
          <w:sz w:val="22"/>
          <w:szCs w:val="22"/>
        </w:rPr>
        <w:tab/>
      </w:r>
      <w:r w:rsidR="00AB60E6" w:rsidRPr="00652EA2">
        <w:rPr>
          <w:sz w:val="22"/>
          <w:szCs w:val="22"/>
        </w:rPr>
        <w:tab/>
      </w:r>
      <w:r w:rsidR="00474543" w:rsidRPr="00652EA2">
        <w:rPr>
          <w:sz w:val="22"/>
          <w:szCs w:val="22"/>
        </w:rPr>
        <w:t xml:space="preserve">On </w:t>
      </w:r>
      <w:r w:rsidR="00BD5B4A">
        <w:rPr>
          <w:sz w:val="22"/>
          <w:szCs w:val="22"/>
        </w:rPr>
        <w:t>March 15, 2013</w:t>
      </w:r>
      <w:r w:rsidR="00474543" w:rsidRPr="00652EA2">
        <w:rPr>
          <w:sz w:val="22"/>
          <w:szCs w:val="22"/>
        </w:rPr>
        <w:t xml:space="preserve">, </w:t>
      </w:r>
      <w:r w:rsidR="00BD5B4A">
        <w:rPr>
          <w:sz w:val="22"/>
          <w:szCs w:val="22"/>
        </w:rPr>
        <w:t>Duquesne Light Company</w:t>
      </w:r>
      <w:r w:rsidR="006E06F1" w:rsidRPr="00652EA2">
        <w:rPr>
          <w:sz w:val="22"/>
          <w:szCs w:val="22"/>
        </w:rPr>
        <w:t xml:space="preserve"> </w:t>
      </w:r>
      <w:r w:rsidR="00926F9A" w:rsidRPr="00652EA2">
        <w:rPr>
          <w:sz w:val="22"/>
          <w:szCs w:val="22"/>
        </w:rPr>
        <w:t>(</w:t>
      </w:r>
      <w:r w:rsidR="006861B6" w:rsidRPr="00652EA2">
        <w:rPr>
          <w:sz w:val="22"/>
          <w:szCs w:val="22"/>
        </w:rPr>
        <w:t>Company)</w:t>
      </w:r>
      <w:r w:rsidR="005E0496" w:rsidRPr="00652EA2">
        <w:rPr>
          <w:sz w:val="22"/>
          <w:szCs w:val="22"/>
        </w:rPr>
        <w:t xml:space="preserve"> </w:t>
      </w:r>
      <w:r w:rsidR="006861B6" w:rsidRPr="00652EA2">
        <w:rPr>
          <w:sz w:val="22"/>
          <w:szCs w:val="22"/>
        </w:rPr>
        <w:t>file</w:t>
      </w:r>
      <w:r w:rsidR="00474543" w:rsidRPr="00652EA2">
        <w:rPr>
          <w:sz w:val="22"/>
          <w:szCs w:val="22"/>
        </w:rPr>
        <w:t>d</w:t>
      </w:r>
      <w:r w:rsidR="006861B6" w:rsidRPr="00652EA2">
        <w:rPr>
          <w:sz w:val="22"/>
          <w:szCs w:val="22"/>
        </w:rPr>
        <w:t xml:space="preserve"> </w:t>
      </w:r>
      <w:r w:rsidR="00474543" w:rsidRPr="00652EA2">
        <w:rPr>
          <w:sz w:val="22"/>
          <w:szCs w:val="22"/>
        </w:rPr>
        <w:t xml:space="preserve">Supplement No. </w:t>
      </w:r>
      <w:r w:rsidR="00BD5B4A">
        <w:rPr>
          <w:sz w:val="22"/>
          <w:szCs w:val="22"/>
        </w:rPr>
        <w:t>70</w:t>
      </w:r>
      <w:r w:rsidR="00474543" w:rsidRPr="00652EA2">
        <w:rPr>
          <w:sz w:val="22"/>
          <w:szCs w:val="22"/>
        </w:rPr>
        <w:t xml:space="preserve"> to Tariff </w:t>
      </w:r>
      <w:r w:rsidR="00BD5B4A">
        <w:rPr>
          <w:sz w:val="22"/>
          <w:szCs w:val="22"/>
        </w:rPr>
        <w:t>Electric</w:t>
      </w:r>
      <w:r w:rsidR="00B7764A" w:rsidRPr="00652EA2">
        <w:rPr>
          <w:sz w:val="22"/>
          <w:szCs w:val="22"/>
        </w:rPr>
        <w:t xml:space="preserve"> </w:t>
      </w:r>
      <w:r w:rsidR="00474543" w:rsidRPr="00652EA2">
        <w:rPr>
          <w:sz w:val="22"/>
          <w:szCs w:val="22"/>
        </w:rPr>
        <w:t>-Pa.</w:t>
      </w:r>
      <w:r w:rsidR="0000718F" w:rsidRPr="00652EA2">
        <w:rPr>
          <w:sz w:val="22"/>
          <w:szCs w:val="22"/>
        </w:rPr>
        <w:t xml:space="preserve"> </w:t>
      </w:r>
      <w:r w:rsidR="00474543" w:rsidRPr="00652EA2">
        <w:rPr>
          <w:sz w:val="22"/>
          <w:szCs w:val="22"/>
        </w:rPr>
        <w:t>P.U.C. No.</w:t>
      </w:r>
      <w:r w:rsidR="00BD5B4A">
        <w:rPr>
          <w:sz w:val="22"/>
          <w:szCs w:val="22"/>
        </w:rPr>
        <w:t xml:space="preserve"> 24 and </w:t>
      </w:r>
      <w:r w:rsidR="00BD5B4A" w:rsidRPr="00652EA2">
        <w:rPr>
          <w:sz w:val="22"/>
          <w:szCs w:val="22"/>
        </w:rPr>
        <w:t xml:space="preserve">Supplement No. </w:t>
      </w:r>
      <w:r w:rsidR="00BD5B4A">
        <w:rPr>
          <w:sz w:val="22"/>
          <w:szCs w:val="22"/>
        </w:rPr>
        <w:t>10</w:t>
      </w:r>
      <w:r w:rsidR="00BD5B4A" w:rsidRPr="00652EA2">
        <w:rPr>
          <w:sz w:val="22"/>
          <w:szCs w:val="22"/>
        </w:rPr>
        <w:t xml:space="preserve"> to Tariff </w:t>
      </w:r>
      <w:r w:rsidR="00BD5B4A">
        <w:rPr>
          <w:sz w:val="22"/>
          <w:szCs w:val="22"/>
        </w:rPr>
        <w:t>Electric</w:t>
      </w:r>
      <w:r w:rsidR="00BD5B4A" w:rsidRPr="00652EA2">
        <w:rPr>
          <w:sz w:val="22"/>
          <w:szCs w:val="22"/>
        </w:rPr>
        <w:t xml:space="preserve"> -Pa. P.U.C. No.</w:t>
      </w:r>
      <w:r w:rsidR="00BD5B4A">
        <w:rPr>
          <w:sz w:val="22"/>
          <w:szCs w:val="22"/>
        </w:rPr>
        <w:t xml:space="preserve"> 3S </w:t>
      </w:r>
      <w:r w:rsidR="00474543" w:rsidRPr="00652EA2">
        <w:rPr>
          <w:sz w:val="22"/>
          <w:szCs w:val="22"/>
        </w:rPr>
        <w:t>to become effective on</w:t>
      </w:r>
      <w:r w:rsidR="00BD5B4A">
        <w:rPr>
          <w:sz w:val="22"/>
          <w:szCs w:val="22"/>
        </w:rPr>
        <w:t xml:space="preserve"> May 14, 2013</w:t>
      </w:r>
      <w:r w:rsidR="00474543" w:rsidRPr="00652EA2">
        <w:rPr>
          <w:sz w:val="22"/>
          <w:szCs w:val="22"/>
        </w:rPr>
        <w:t xml:space="preserve">.  </w:t>
      </w:r>
      <w:r w:rsidR="00BD5B4A">
        <w:rPr>
          <w:sz w:val="22"/>
          <w:szCs w:val="22"/>
        </w:rPr>
        <w:t>The supplements were</w:t>
      </w:r>
      <w:r w:rsidR="00B7764A" w:rsidRPr="00652EA2">
        <w:rPr>
          <w:sz w:val="22"/>
          <w:szCs w:val="22"/>
        </w:rPr>
        <w:t xml:space="preserve"> filed </w:t>
      </w:r>
      <w:r w:rsidR="006E06F1" w:rsidRPr="00652EA2">
        <w:rPr>
          <w:sz w:val="22"/>
          <w:szCs w:val="22"/>
        </w:rPr>
        <w:t>in compliance with the Commission’s Order</w:t>
      </w:r>
      <w:r w:rsidR="0057653C" w:rsidRPr="0057653C">
        <w:rPr>
          <w:sz w:val="22"/>
          <w:szCs w:val="22"/>
        </w:rPr>
        <w:t xml:space="preserve"> </w:t>
      </w:r>
      <w:r w:rsidR="0057653C" w:rsidRPr="00652EA2">
        <w:rPr>
          <w:sz w:val="22"/>
          <w:szCs w:val="22"/>
        </w:rPr>
        <w:t xml:space="preserve">entered </w:t>
      </w:r>
      <w:r w:rsidR="0057653C">
        <w:rPr>
          <w:sz w:val="22"/>
          <w:szCs w:val="22"/>
        </w:rPr>
        <w:t>October 25, 2012</w:t>
      </w:r>
      <w:r w:rsidR="0075002C" w:rsidRPr="00652EA2">
        <w:rPr>
          <w:sz w:val="22"/>
          <w:szCs w:val="22"/>
        </w:rPr>
        <w:t xml:space="preserve"> at Docket No. </w:t>
      </w:r>
      <w:r w:rsidR="00652EA2" w:rsidRPr="00652EA2">
        <w:rPr>
          <w:sz w:val="22"/>
          <w:szCs w:val="22"/>
        </w:rPr>
        <w:t>M-2011</w:t>
      </w:r>
      <w:r w:rsidR="00652EA2" w:rsidRPr="00652EA2">
        <w:rPr>
          <w:color w:val="000000"/>
          <w:sz w:val="22"/>
          <w:szCs w:val="22"/>
        </w:rPr>
        <w:t>-2270442</w:t>
      </w:r>
      <w:r w:rsidR="00652EA2">
        <w:rPr>
          <w:sz w:val="22"/>
          <w:szCs w:val="22"/>
        </w:rPr>
        <w:t>,</w:t>
      </w:r>
      <w:r w:rsidR="00E8699E" w:rsidRPr="00652EA2">
        <w:rPr>
          <w:sz w:val="22"/>
          <w:szCs w:val="22"/>
        </w:rPr>
        <w:t xml:space="preserve"> and </w:t>
      </w:r>
      <w:r w:rsidR="00652EA2">
        <w:rPr>
          <w:sz w:val="22"/>
          <w:szCs w:val="22"/>
        </w:rPr>
        <w:t>reduce the waiting and switching period that is applicable to customers switching to an Electric Generation Supplier</w:t>
      </w:r>
      <w:r w:rsidR="00E8699E" w:rsidRPr="00652EA2">
        <w:rPr>
          <w:sz w:val="22"/>
          <w:szCs w:val="22"/>
        </w:rPr>
        <w:t xml:space="preserve">.  </w:t>
      </w:r>
    </w:p>
    <w:p w:rsidR="00E8699E" w:rsidRPr="00652EA2" w:rsidRDefault="00E8699E" w:rsidP="00DD2FE2">
      <w:pPr>
        <w:rPr>
          <w:sz w:val="22"/>
          <w:szCs w:val="22"/>
        </w:rPr>
      </w:pPr>
    </w:p>
    <w:p w:rsidR="00A4155F" w:rsidRPr="00652EA2" w:rsidRDefault="00757E90" w:rsidP="00085FB4">
      <w:pPr>
        <w:ind w:hanging="1080"/>
        <w:rPr>
          <w:sz w:val="22"/>
          <w:szCs w:val="22"/>
        </w:rPr>
      </w:pPr>
      <w:r w:rsidRPr="00652EA2">
        <w:rPr>
          <w:sz w:val="22"/>
          <w:szCs w:val="22"/>
        </w:rPr>
        <w:tab/>
      </w:r>
      <w:r w:rsidRPr="00652EA2">
        <w:rPr>
          <w:sz w:val="22"/>
          <w:szCs w:val="22"/>
        </w:rPr>
        <w:tab/>
      </w:r>
      <w:r w:rsidRPr="00652EA2">
        <w:rPr>
          <w:sz w:val="22"/>
          <w:szCs w:val="22"/>
        </w:rPr>
        <w:tab/>
      </w:r>
      <w:r w:rsidR="00A4155F" w:rsidRPr="00652EA2">
        <w:rPr>
          <w:sz w:val="22"/>
          <w:szCs w:val="22"/>
        </w:rPr>
        <w:t xml:space="preserve">Commission Staff has reviewed the tariff revisions and found that suspension or further investigation does not appear warranted at this time.  Therefore, in accordance with 52 Pa. Code, </w:t>
      </w:r>
      <w:r w:rsidR="00BD5B4A">
        <w:rPr>
          <w:sz w:val="22"/>
          <w:szCs w:val="22"/>
        </w:rPr>
        <w:t>the supplements are</w:t>
      </w:r>
      <w:r w:rsidR="00A4155F" w:rsidRPr="00652EA2">
        <w:rPr>
          <w:sz w:val="22"/>
          <w:szCs w:val="22"/>
        </w:rPr>
        <w:t xml:space="preserve"> effective by operation of law according to the effective dates contained on each page.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652EA2">
        <w:rPr>
          <w:sz w:val="22"/>
          <w:szCs w:val="22"/>
        </w:rPr>
        <w:t>s</w:t>
      </w:r>
      <w:r w:rsidR="00A4155F" w:rsidRPr="00652EA2">
        <w:rPr>
          <w:sz w:val="22"/>
          <w:szCs w:val="22"/>
        </w:rPr>
        <w:t>.</w:t>
      </w:r>
    </w:p>
    <w:p w:rsidR="00A4155F" w:rsidRPr="00652EA2" w:rsidRDefault="00A4155F" w:rsidP="00757E90">
      <w:pPr>
        <w:ind w:hanging="1080"/>
        <w:rPr>
          <w:sz w:val="22"/>
          <w:szCs w:val="22"/>
        </w:rPr>
      </w:pPr>
    </w:p>
    <w:p w:rsidR="00DA4526" w:rsidRPr="00652EA2" w:rsidRDefault="00A4155F" w:rsidP="00DA4526">
      <w:pPr>
        <w:ind w:hanging="1080"/>
        <w:rPr>
          <w:sz w:val="22"/>
          <w:szCs w:val="22"/>
        </w:rPr>
      </w:pPr>
      <w:r w:rsidRPr="00652EA2">
        <w:rPr>
          <w:sz w:val="22"/>
          <w:szCs w:val="22"/>
        </w:rPr>
        <w:tab/>
      </w:r>
      <w:r w:rsidRPr="00652EA2">
        <w:rPr>
          <w:sz w:val="22"/>
          <w:szCs w:val="22"/>
        </w:rPr>
        <w:tab/>
      </w:r>
      <w:r w:rsidRPr="00652EA2">
        <w:rPr>
          <w:sz w:val="22"/>
          <w:szCs w:val="22"/>
        </w:rPr>
        <w:tab/>
        <w:t xml:space="preserve">If you have any questions in this matter, please contact </w:t>
      </w:r>
      <w:r w:rsidR="00DA4526" w:rsidRPr="00652EA2">
        <w:rPr>
          <w:sz w:val="22"/>
          <w:szCs w:val="22"/>
        </w:rPr>
        <w:t>Marissa Boyle</w:t>
      </w:r>
      <w:r w:rsidRPr="00652EA2">
        <w:rPr>
          <w:sz w:val="22"/>
          <w:szCs w:val="22"/>
        </w:rPr>
        <w:t>, Bureau of Technical Utility Services, at 717-787-</w:t>
      </w:r>
      <w:r w:rsidR="00DA4526" w:rsidRPr="00652EA2">
        <w:rPr>
          <w:sz w:val="22"/>
          <w:szCs w:val="22"/>
        </w:rPr>
        <w:t>7237</w:t>
      </w:r>
      <w:r w:rsidRPr="00652EA2">
        <w:rPr>
          <w:sz w:val="22"/>
          <w:szCs w:val="22"/>
        </w:rPr>
        <w:t xml:space="preserve"> or</w:t>
      </w:r>
      <w:r w:rsidR="00DA4526" w:rsidRPr="00652EA2">
        <w:rPr>
          <w:sz w:val="22"/>
          <w:szCs w:val="22"/>
        </w:rPr>
        <w:t xml:space="preserve"> </w:t>
      </w:r>
      <w:hyperlink r:id="rId9" w:history="1">
        <w:r w:rsidR="00DA4526" w:rsidRPr="00652EA2">
          <w:rPr>
            <w:rStyle w:val="Hyperlink"/>
            <w:sz w:val="22"/>
            <w:szCs w:val="22"/>
          </w:rPr>
          <w:t>maboyle@pa.gov</w:t>
        </w:r>
      </w:hyperlink>
      <w:r w:rsidR="00DA4526" w:rsidRPr="00652EA2">
        <w:rPr>
          <w:sz w:val="22"/>
          <w:szCs w:val="22"/>
        </w:rPr>
        <w:t>.</w:t>
      </w:r>
    </w:p>
    <w:p w:rsidR="00A4155F" w:rsidRPr="00652EA2" w:rsidRDefault="00A4155F" w:rsidP="00DA4526">
      <w:pPr>
        <w:ind w:hanging="1080"/>
        <w:rPr>
          <w:sz w:val="22"/>
          <w:szCs w:val="22"/>
        </w:rPr>
      </w:pPr>
    </w:p>
    <w:p w:rsidR="00A4155F" w:rsidRPr="00652EA2" w:rsidRDefault="00A4155F" w:rsidP="00757E90">
      <w:pPr>
        <w:ind w:hanging="1080"/>
        <w:rPr>
          <w:sz w:val="22"/>
          <w:szCs w:val="22"/>
        </w:rPr>
      </w:pPr>
    </w:p>
    <w:p w:rsidR="00DD2FE2" w:rsidRPr="00652EA2" w:rsidRDefault="00DD2FE2" w:rsidP="00DD2FE2">
      <w:pPr>
        <w:rPr>
          <w:sz w:val="22"/>
          <w:szCs w:val="22"/>
        </w:rPr>
      </w:pPr>
    </w:p>
    <w:p w:rsidR="00DA4526" w:rsidRPr="00652EA2" w:rsidRDefault="007A6617" w:rsidP="00DD2FE2">
      <w:pPr>
        <w:rPr>
          <w:sz w:val="22"/>
          <w:szCs w:val="22"/>
        </w:rPr>
      </w:pPr>
      <w:r>
        <w:rPr>
          <w:noProof/>
        </w:rPr>
        <w:drawing>
          <wp:anchor distT="0" distB="0" distL="114300" distR="114300" simplePos="0" relativeHeight="251658240" behindDoc="1" locked="0" layoutInCell="1" allowOverlap="1" wp14:anchorId="3A2AEBA7" wp14:editId="1B9F491A">
            <wp:simplePos x="0" y="0"/>
            <wp:positionH relativeFrom="column">
              <wp:posOffset>3256280</wp:posOffset>
            </wp:positionH>
            <wp:positionV relativeFrom="paragraph">
              <wp:posOffset>5715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t>Sincerely</w:t>
      </w:r>
    </w:p>
    <w:p w:rsidR="00DD2FE2" w:rsidRPr="00652EA2" w:rsidRDefault="00DD2FE2" w:rsidP="00DD2FE2">
      <w:pPr>
        <w:rPr>
          <w:sz w:val="22"/>
          <w:szCs w:val="22"/>
        </w:rPr>
      </w:pPr>
    </w:p>
    <w:p w:rsidR="00DD2FE2" w:rsidRPr="00652EA2" w:rsidRDefault="00DD2FE2" w:rsidP="00DD2FE2">
      <w:pPr>
        <w:rPr>
          <w:sz w:val="22"/>
          <w:szCs w:val="22"/>
        </w:rPr>
      </w:pPr>
      <w:bookmarkStart w:id="0" w:name="_GoBack"/>
      <w:bookmarkEnd w:id="0"/>
    </w:p>
    <w:p w:rsidR="00DD2FE2" w:rsidRPr="00652EA2" w:rsidRDefault="00DD2FE2" w:rsidP="00DD2FE2">
      <w:pPr>
        <w:rPr>
          <w:sz w:val="22"/>
          <w:szCs w:val="22"/>
        </w:rPr>
      </w:pPr>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005056CA" w:rsidRPr="00652EA2">
        <w:rPr>
          <w:sz w:val="22"/>
          <w:szCs w:val="22"/>
        </w:rPr>
        <w:t>Rosemary Chiavetta</w:t>
      </w:r>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t>Secretary</w:t>
      </w:r>
    </w:p>
    <w:p w:rsidR="00AB60E6" w:rsidRDefault="00AB60E6" w:rsidP="00DD2FE2">
      <w:pPr>
        <w:rPr>
          <w:sz w:val="21"/>
          <w:szCs w:val="21"/>
        </w:rPr>
      </w:pPr>
    </w:p>
    <w:p w:rsidR="00DA4526" w:rsidRDefault="00DA4526" w:rsidP="00B45AC9">
      <w:pPr>
        <w:rPr>
          <w:sz w:val="21"/>
          <w:szCs w:val="21"/>
        </w:rPr>
      </w:pPr>
    </w:p>
    <w:p w:rsidR="00DA4526" w:rsidRDefault="00DA4526" w:rsidP="00B45AC9">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45A" w:rsidRDefault="0029245A">
      <w:r>
        <w:separator/>
      </w:r>
    </w:p>
  </w:endnote>
  <w:endnote w:type="continuationSeparator" w:id="0">
    <w:p w:rsidR="0029245A" w:rsidRDefault="0029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45A" w:rsidRDefault="0029245A">
      <w:r>
        <w:separator/>
      </w:r>
    </w:p>
  </w:footnote>
  <w:footnote w:type="continuationSeparator" w:id="0">
    <w:p w:rsidR="0029245A" w:rsidRDefault="002924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260FC4"/>
    <w:rsid w:val="002824E7"/>
    <w:rsid w:val="0029245A"/>
    <w:rsid w:val="003200FB"/>
    <w:rsid w:val="003461CD"/>
    <w:rsid w:val="00353192"/>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56CA"/>
    <w:rsid w:val="00512D8A"/>
    <w:rsid w:val="0056517B"/>
    <w:rsid w:val="0057653C"/>
    <w:rsid w:val="005C7262"/>
    <w:rsid w:val="005E0496"/>
    <w:rsid w:val="005F0888"/>
    <w:rsid w:val="00610700"/>
    <w:rsid w:val="00612FDC"/>
    <w:rsid w:val="0064012A"/>
    <w:rsid w:val="00652EA2"/>
    <w:rsid w:val="00652F4C"/>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A6617"/>
    <w:rsid w:val="007C2FEA"/>
    <w:rsid w:val="00826337"/>
    <w:rsid w:val="00873C66"/>
    <w:rsid w:val="008923D5"/>
    <w:rsid w:val="008A4C7A"/>
    <w:rsid w:val="008C4062"/>
    <w:rsid w:val="008D31D7"/>
    <w:rsid w:val="00920579"/>
    <w:rsid w:val="00926F9A"/>
    <w:rsid w:val="00946C8F"/>
    <w:rsid w:val="00953D93"/>
    <w:rsid w:val="009963A1"/>
    <w:rsid w:val="009D51DE"/>
    <w:rsid w:val="009E0384"/>
    <w:rsid w:val="009E4BCC"/>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D5B4A"/>
    <w:rsid w:val="00BF6C18"/>
    <w:rsid w:val="00C04F4E"/>
    <w:rsid w:val="00C10E1B"/>
    <w:rsid w:val="00CD6821"/>
    <w:rsid w:val="00CE01FD"/>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372DE"/>
    <w:rsid w:val="00E605A0"/>
    <w:rsid w:val="00E8069B"/>
    <w:rsid w:val="00E8699E"/>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PlaceType"/>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3</cp:revision>
  <cp:lastPrinted>2013-04-05T11:15:00Z</cp:lastPrinted>
  <dcterms:created xsi:type="dcterms:W3CDTF">2013-04-03T20:33:00Z</dcterms:created>
  <dcterms:modified xsi:type="dcterms:W3CDTF">2013-04-05T11:15:00Z</dcterms:modified>
</cp:coreProperties>
</file>