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0D49B8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Sherry Gross</w:t>
      </w:r>
      <w:r w:rsidR="008C1728">
        <w:rPr>
          <w:rFonts w:ascii="Times New Roman" w:hAnsi="Times New Roman" w:cs="Times New Roman"/>
          <w:spacing w:val="-3"/>
        </w:rPr>
        <w:tab/>
      </w:r>
      <w:r w:rsidR="00F56EFC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BF348F">
        <w:rPr>
          <w:rFonts w:ascii="Times New Roman" w:hAnsi="Times New Roman" w:cs="Times New Roman"/>
          <w:spacing w:val="-3"/>
        </w:rPr>
        <w:t>C-2013-</w:t>
      </w:r>
      <w:r w:rsidR="000D49B8">
        <w:rPr>
          <w:rFonts w:ascii="Times New Roman" w:hAnsi="Times New Roman" w:cs="Times New Roman"/>
          <w:spacing w:val="-3"/>
        </w:rPr>
        <w:t>2352649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9940C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PECO Energy </w:t>
      </w:r>
      <w:r w:rsidR="00F56EFC">
        <w:rPr>
          <w:rFonts w:ascii="Times New Roman" w:hAnsi="Times New Roman" w:cs="Times New Roman"/>
          <w:spacing w:val="-3"/>
        </w:rPr>
        <w:t>Company</w:t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586C7E">
        <w:rPr>
          <w:rFonts w:ascii="Times New Roman" w:hAnsi="Times New Roman"/>
        </w:rPr>
        <w:t>April 5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586C7E">
        <w:rPr>
          <w:rFonts w:ascii="Times New Roman" w:hAnsi="Times New Roman"/>
        </w:rPr>
        <w:t>Thursday</w:t>
      </w:r>
      <w:r w:rsidR="00190DCB">
        <w:rPr>
          <w:rFonts w:ascii="Times New Roman" w:hAnsi="Times New Roman"/>
        </w:rPr>
        <w:t xml:space="preserve">, </w:t>
      </w:r>
      <w:r w:rsidR="00586C7E">
        <w:rPr>
          <w:rFonts w:ascii="Times New Roman" w:hAnsi="Times New Roman"/>
        </w:rPr>
        <w:t>June 6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586C7E" w:rsidRPr="00586C7E">
        <w:rPr>
          <w:rFonts w:ascii="Times New Roman" w:hAnsi="Times New Roman" w:cs="Times New Roman"/>
          <w:spacing w:val="-3"/>
          <w:u w:val="single"/>
        </w:rPr>
        <w:t>April 10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947ECF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947ECF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947ECF" w:rsidRPr="00947ECF" w:rsidRDefault="00947ECF" w:rsidP="00947ECF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947ECF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C-2013-2352649 - SHERRY GROSS v. PECO ENERGY COMPANY</w:t>
      </w:r>
      <w:r w:rsidRPr="00947EC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947EC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bookmarkStart w:id="0" w:name="_GoBack"/>
      <w:r w:rsidRPr="00947ECF">
        <w:rPr>
          <w:rFonts w:ascii="Microsoft Sans Serif" w:eastAsiaTheme="minorEastAsia" w:hAnsiTheme="minorHAnsi" w:cstheme="minorBidi"/>
          <w:szCs w:val="22"/>
        </w:rPr>
        <w:t>SHERRY GROSS</w:t>
      </w:r>
      <w:r w:rsidRPr="00947ECF">
        <w:rPr>
          <w:rFonts w:ascii="Microsoft Sans Serif" w:eastAsiaTheme="minorEastAsia" w:hAnsiTheme="minorHAnsi" w:cstheme="minorBidi"/>
          <w:szCs w:val="22"/>
        </w:rPr>
        <w:cr/>
        <w:t xml:space="preserve">5 EVERGREEN </w:t>
      </w:r>
      <w:proofErr w:type="gramStart"/>
      <w:r w:rsidRPr="00947ECF">
        <w:rPr>
          <w:rFonts w:ascii="Microsoft Sans Serif" w:eastAsiaTheme="minorEastAsia" w:hAnsiTheme="minorHAnsi" w:cstheme="minorBidi"/>
          <w:szCs w:val="22"/>
        </w:rPr>
        <w:t>PLAZA</w:t>
      </w:r>
      <w:proofErr w:type="gramEnd"/>
      <w:r w:rsidRPr="00947ECF">
        <w:rPr>
          <w:rFonts w:ascii="Microsoft Sans Serif" w:eastAsiaTheme="minorEastAsia" w:hAnsiTheme="minorHAnsi" w:cstheme="minorBidi"/>
          <w:szCs w:val="22"/>
        </w:rPr>
        <w:cr/>
        <w:t>CHADDS FORD PA  19317</w:t>
      </w:r>
      <w:bookmarkEnd w:id="0"/>
      <w:r w:rsidRPr="00947ECF">
        <w:rPr>
          <w:rFonts w:ascii="Microsoft Sans Serif" w:eastAsiaTheme="minorEastAsia" w:hAnsiTheme="minorHAnsi" w:cstheme="minorBidi"/>
          <w:szCs w:val="22"/>
        </w:rPr>
        <w:cr/>
        <w:t>610-361-7830</w:t>
      </w:r>
      <w:r w:rsidRPr="00947ECF">
        <w:rPr>
          <w:rFonts w:ascii="Microsoft Sans Serif" w:eastAsiaTheme="minorEastAsia" w:hAnsiTheme="minorHAnsi" w:cstheme="minorBidi"/>
          <w:szCs w:val="22"/>
        </w:rPr>
        <w:cr/>
      </w:r>
    </w:p>
    <w:p w:rsidR="00947ECF" w:rsidRPr="00947ECF" w:rsidRDefault="00947ECF" w:rsidP="00947ECF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947ECF">
        <w:rPr>
          <w:rFonts w:ascii="Microsoft Sans Serif" w:eastAsiaTheme="minorEastAsia" w:hAnsiTheme="minorHAnsi" w:cstheme="minorBidi"/>
          <w:szCs w:val="22"/>
        </w:rPr>
        <w:t>SHAWANE L LEE ESQUIRE</w:t>
      </w:r>
      <w:r w:rsidRPr="00947ECF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947ECF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947ECF">
        <w:rPr>
          <w:rFonts w:ascii="Microsoft Sans Serif" w:eastAsiaTheme="minorEastAsia" w:hAnsiTheme="minorHAnsi" w:cstheme="minorBidi"/>
          <w:szCs w:val="22"/>
        </w:rPr>
        <w:cr/>
        <w:t>PHILADELPHIA PA  19103</w:t>
      </w:r>
      <w:r w:rsidRPr="00947ECF">
        <w:rPr>
          <w:rFonts w:ascii="Microsoft Sans Serif" w:eastAsiaTheme="minorEastAsia" w:hAnsiTheme="minorHAnsi" w:cstheme="minorBidi"/>
          <w:szCs w:val="22"/>
        </w:rPr>
        <w:cr/>
        <w:t>215-841-6841</w:t>
      </w:r>
    </w:p>
    <w:p w:rsidR="00947ECF" w:rsidRPr="00947ECF" w:rsidRDefault="00947ECF" w:rsidP="00947ECF">
      <w:pPr>
        <w:autoSpaceDE/>
        <w:autoSpaceDN/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947ECF">
        <w:rPr>
          <w:rFonts w:ascii="Microsoft Sans Serif" w:eastAsiaTheme="minorEastAsia" w:hAnsiTheme="minorHAnsi" w:cstheme="minorBidi"/>
          <w:b/>
          <w:i/>
          <w:szCs w:val="22"/>
          <w:u w:val="single"/>
        </w:rPr>
        <w:t>E-Serve</w:t>
      </w:r>
    </w:p>
    <w:p w:rsidR="00947ECF" w:rsidRPr="00947ECF" w:rsidRDefault="00947ECF" w:rsidP="00947ECF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947ECF" w:rsidRPr="00947ECF" w:rsidRDefault="00947ECF" w:rsidP="00947ECF">
      <w:pPr>
        <w:autoSpaceDE/>
        <w:autoSpaceDN/>
        <w:spacing w:after="200" w:line="276" w:lineRule="auto"/>
        <w:rPr>
          <w:rFonts w:ascii="Microsoft Sans Serif" w:eastAsiaTheme="minorEastAsia" w:hAnsiTheme="minorHAnsi" w:cstheme="minorBidi"/>
          <w:szCs w:val="22"/>
        </w:rPr>
      </w:pPr>
    </w:p>
    <w:p w:rsidR="00947ECF" w:rsidRPr="00947ECF" w:rsidRDefault="00947ECF" w:rsidP="00947ECF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8D" w:rsidRDefault="00320E8D">
      <w:pPr>
        <w:spacing w:line="20" w:lineRule="exact"/>
        <w:rPr>
          <w:sz w:val="20"/>
          <w:szCs w:val="20"/>
        </w:rPr>
      </w:pPr>
    </w:p>
  </w:endnote>
  <w:endnote w:type="continuationSeparator" w:id="0">
    <w:p w:rsidR="00320E8D" w:rsidRDefault="00320E8D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320E8D" w:rsidRDefault="00320E8D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947ECF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8D" w:rsidRDefault="00320E8D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320E8D" w:rsidRDefault="00320E8D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0D3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0E8D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1728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47EC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A58A3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3D67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C4DCA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6553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2013-04-11T17:19:00Z</cp:lastPrinted>
  <dcterms:created xsi:type="dcterms:W3CDTF">2013-04-11T17:16:00Z</dcterms:created>
  <dcterms:modified xsi:type="dcterms:W3CDTF">2013-04-11T17:25:00Z</dcterms:modified>
</cp:coreProperties>
</file>