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0B79A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B79A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23,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B79A0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C-2013-2356361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79A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B79A0" w:rsidRPr="00620964" w:rsidRDefault="000B79A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79A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Michele Jones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79A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B79A0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B79A0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B79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B79A0" w:rsidRDefault="000B79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0B79A0" w:rsidRDefault="000B79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B79A0" w:rsidRPr="00620964" w:rsidRDefault="000B79A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9A0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9A0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9A0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9A0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0B79A0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B79A0" w:rsidRPr="00620964" w:rsidRDefault="000B79A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B79A0" w:rsidRDefault="000B79A0" w:rsidP="00895B8B">
      <w:pPr>
        <w:rPr>
          <w:rFonts w:ascii="Microsoft Sans Serif" w:hAnsi="Microsoft Sans Serif" w:cs="Microsoft Sans Serif"/>
          <w:sz w:val="24"/>
          <w:szCs w:val="24"/>
        </w:rPr>
        <w:sectPr w:rsidR="000B79A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B79A0" w:rsidRPr="000B79A0" w:rsidRDefault="000B79A0" w:rsidP="000B79A0">
      <w:pPr>
        <w:contextualSpacing/>
        <w:rPr>
          <w:rFonts w:ascii="Microsoft Sans Serif" w:hAnsi="Calibri"/>
          <w:sz w:val="24"/>
          <w:szCs w:val="22"/>
        </w:rPr>
      </w:pPr>
      <w:r w:rsidRPr="000B79A0">
        <w:rPr>
          <w:rFonts w:ascii="Microsoft Sans Serif" w:hAnsi="Calibri"/>
          <w:b/>
          <w:sz w:val="24"/>
          <w:szCs w:val="22"/>
          <w:u w:val="single"/>
        </w:rPr>
        <w:lastRenderedPageBreak/>
        <w:t>C-2013-2356361 - MICHELLE JONES v. PECO ENERGY COMPANY</w:t>
      </w:r>
      <w:r w:rsidRPr="000B79A0">
        <w:rPr>
          <w:rFonts w:ascii="Microsoft Sans Serif" w:hAnsi="Calibri"/>
          <w:b/>
          <w:sz w:val="24"/>
          <w:szCs w:val="22"/>
          <w:u w:val="single"/>
        </w:rPr>
        <w:cr/>
      </w:r>
      <w:r w:rsidRPr="000B79A0">
        <w:rPr>
          <w:rFonts w:ascii="Microsoft Sans Serif" w:hAnsi="Calibri"/>
          <w:b/>
          <w:sz w:val="24"/>
          <w:szCs w:val="22"/>
          <w:u w:val="single"/>
        </w:rPr>
        <w:cr/>
      </w:r>
      <w:r w:rsidRPr="000B79A0">
        <w:rPr>
          <w:rFonts w:ascii="Microsoft Sans Serif" w:hAnsi="Calibri"/>
          <w:sz w:val="24"/>
          <w:szCs w:val="22"/>
        </w:rPr>
        <w:t>SHAWANE L LEE ESQUIRE</w:t>
      </w:r>
      <w:r w:rsidRPr="000B79A0">
        <w:rPr>
          <w:rFonts w:ascii="Microsoft Sans Serif" w:hAnsi="Calibri"/>
          <w:sz w:val="24"/>
          <w:szCs w:val="22"/>
        </w:rPr>
        <w:cr/>
        <w:t>EXELON BUSINESS SERVICES</w:t>
      </w:r>
      <w:r w:rsidRPr="000B79A0">
        <w:rPr>
          <w:rFonts w:ascii="Microsoft Sans Serif" w:hAnsi="Calibri"/>
          <w:sz w:val="24"/>
          <w:szCs w:val="22"/>
        </w:rPr>
        <w:cr/>
        <w:t>2301 MARKET STREET S23-1</w:t>
      </w:r>
      <w:r w:rsidRPr="000B79A0">
        <w:rPr>
          <w:rFonts w:ascii="Microsoft Sans Serif" w:hAnsi="Calibri"/>
          <w:sz w:val="24"/>
          <w:szCs w:val="22"/>
        </w:rPr>
        <w:cr/>
        <w:t>PHILADELPHIA PA  19103</w:t>
      </w:r>
      <w:r w:rsidRPr="000B79A0">
        <w:rPr>
          <w:rFonts w:ascii="Microsoft Sans Serif" w:hAnsi="Calibri"/>
          <w:sz w:val="24"/>
          <w:szCs w:val="22"/>
        </w:rPr>
        <w:cr/>
        <w:t>215-841-6841</w:t>
      </w:r>
    </w:p>
    <w:p w:rsidR="000B79A0" w:rsidRPr="000B79A0" w:rsidRDefault="000B79A0" w:rsidP="000B79A0">
      <w:pPr>
        <w:contextualSpacing/>
        <w:rPr>
          <w:rFonts w:ascii="Calibri" w:hAnsi="Calibri"/>
          <w:sz w:val="22"/>
          <w:szCs w:val="22"/>
        </w:rPr>
      </w:pPr>
      <w:r w:rsidRPr="000B79A0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0B79A0">
        <w:rPr>
          <w:rFonts w:ascii="Microsoft Sans Serif" w:hAnsi="Calibri"/>
          <w:b/>
          <w:i/>
          <w:sz w:val="24"/>
          <w:szCs w:val="22"/>
        </w:rPr>
        <w:t>–</w:t>
      </w:r>
      <w:r w:rsidRPr="000B79A0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0B79A0">
        <w:rPr>
          <w:rFonts w:ascii="Microsoft Sans Serif" w:hAnsi="Calibri"/>
          <w:sz w:val="24"/>
          <w:szCs w:val="22"/>
        </w:rPr>
        <w:cr/>
      </w:r>
      <w:r w:rsidRPr="000B79A0">
        <w:rPr>
          <w:rFonts w:ascii="Microsoft Sans Serif" w:hAnsi="Calibri"/>
          <w:sz w:val="24"/>
          <w:szCs w:val="22"/>
        </w:rPr>
        <w:cr/>
        <w:t>MICHELE JONES</w:t>
      </w:r>
      <w:r w:rsidRPr="000B79A0">
        <w:rPr>
          <w:rFonts w:ascii="Microsoft Sans Serif" w:hAnsi="Calibri"/>
          <w:sz w:val="24"/>
          <w:szCs w:val="22"/>
        </w:rPr>
        <w:cr/>
        <w:t>PO BOX 138</w:t>
      </w:r>
      <w:r w:rsidRPr="000B79A0">
        <w:rPr>
          <w:rFonts w:ascii="Microsoft Sans Serif" w:hAnsi="Calibri"/>
          <w:sz w:val="24"/>
          <w:szCs w:val="22"/>
        </w:rPr>
        <w:cr/>
        <w:t>DREXEL HILL PA  19026</w:t>
      </w:r>
      <w:r w:rsidRPr="000B79A0">
        <w:rPr>
          <w:rFonts w:ascii="Microsoft Sans Serif" w:hAnsi="Calibri"/>
          <w:sz w:val="24"/>
          <w:szCs w:val="22"/>
        </w:rPr>
        <w:cr/>
        <w:t>484-557-2974</w:t>
      </w:r>
      <w:r w:rsidRPr="000B79A0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</w:p>
    <w:p w:rsidR="000B79A0" w:rsidRPr="000B79A0" w:rsidRDefault="000B79A0" w:rsidP="000B79A0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B79A0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F21C-FE2D-4A0B-AC0D-673E14B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2013-04-23T18:34:00Z</cp:lastPrinted>
  <dcterms:created xsi:type="dcterms:W3CDTF">2013-04-23T18:37:00Z</dcterms:created>
  <dcterms:modified xsi:type="dcterms:W3CDTF">2013-04-23T18:37:00Z</dcterms:modified>
</cp:coreProperties>
</file>