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6FA" w:rsidRPr="00143165" w:rsidRDefault="00AA66FA" w:rsidP="00AA66FA">
      <w:pPr>
        <w:tabs>
          <w:tab w:val="left" w:pos="2250"/>
          <w:tab w:val="center" w:pos="4680"/>
        </w:tabs>
        <w:suppressAutoHyphens/>
        <w:jc w:val="center"/>
        <w:rPr>
          <w:rFonts w:ascii="Times New Roman" w:hAnsi="Times New Roman" w:cs="Times New Roman"/>
          <w:b/>
          <w:bCs/>
        </w:rPr>
      </w:pPr>
      <w:r w:rsidRPr="00143165">
        <w:rPr>
          <w:rFonts w:ascii="Times New Roman" w:hAnsi="Times New Roman" w:cs="Times New Roman"/>
          <w:b/>
          <w:bCs/>
        </w:rPr>
        <w:t>BEFORE THE</w:t>
      </w:r>
    </w:p>
    <w:p w:rsidR="00AA66FA" w:rsidRPr="00143165" w:rsidRDefault="00AA66FA" w:rsidP="00AA66FA">
      <w:pPr>
        <w:tabs>
          <w:tab w:val="left" w:pos="-720"/>
          <w:tab w:val="left" w:pos="2250"/>
        </w:tabs>
        <w:suppressAutoHyphens/>
        <w:jc w:val="center"/>
        <w:rPr>
          <w:rFonts w:ascii="Times New Roman" w:hAnsi="Times New Roman" w:cs="Times New Roman"/>
          <w:b/>
          <w:bCs/>
        </w:rPr>
      </w:pPr>
      <w:r w:rsidRPr="00143165">
        <w:rPr>
          <w:rFonts w:ascii="Times New Roman" w:hAnsi="Times New Roman" w:cs="Times New Roman"/>
          <w:b/>
          <w:bCs/>
        </w:rPr>
        <w:t>PENNSYLVANIA PUBLIC UTILITY COMMISSION</w:t>
      </w:r>
    </w:p>
    <w:p w:rsidR="00AA66FA" w:rsidRPr="00143165" w:rsidRDefault="00AA66FA" w:rsidP="00AA66FA">
      <w:pPr>
        <w:tabs>
          <w:tab w:val="left" w:pos="-720"/>
          <w:tab w:val="left" w:pos="2250"/>
        </w:tabs>
        <w:suppressAutoHyphens/>
        <w:jc w:val="center"/>
        <w:rPr>
          <w:rFonts w:ascii="Times New Roman" w:hAnsi="Times New Roman" w:cs="Times New Roman"/>
          <w:b/>
          <w:bCs/>
        </w:rPr>
      </w:pPr>
    </w:p>
    <w:p w:rsidR="004E0923" w:rsidRPr="00143165" w:rsidRDefault="004E0923" w:rsidP="00AA66FA">
      <w:pPr>
        <w:tabs>
          <w:tab w:val="left" w:pos="-720"/>
          <w:tab w:val="left" w:pos="2250"/>
        </w:tabs>
        <w:suppressAutoHyphens/>
        <w:jc w:val="center"/>
        <w:rPr>
          <w:rFonts w:ascii="Times New Roman" w:hAnsi="Times New Roman" w:cs="Times New Roman"/>
          <w:b/>
          <w:bCs/>
        </w:rPr>
      </w:pPr>
    </w:p>
    <w:p w:rsidR="00AA66FA" w:rsidRPr="00143165" w:rsidRDefault="00AA66FA" w:rsidP="00AA66FA">
      <w:pPr>
        <w:tabs>
          <w:tab w:val="left" w:pos="-720"/>
          <w:tab w:val="left" w:pos="2250"/>
        </w:tabs>
        <w:suppressAutoHyphens/>
        <w:jc w:val="center"/>
        <w:rPr>
          <w:rFonts w:ascii="Times New Roman" w:hAnsi="Times New Roman" w:cs="Times New Roman"/>
          <w:b/>
          <w:bCs/>
        </w:rPr>
      </w:pPr>
    </w:p>
    <w:p w:rsidR="00AA66FA" w:rsidRPr="00143165" w:rsidRDefault="00AA66FA" w:rsidP="00AA66FA">
      <w:pPr>
        <w:tabs>
          <w:tab w:val="left" w:pos="-720"/>
          <w:tab w:val="left" w:pos="2250"/>
        </w:tabs>
        <w:suppressAutoHyphens/>
        <w:rPr>
          <w:rFonts w:ascii="Times New Roman" w:hAnsi="Times New Roman" w:cs="Times New Roman"/>
        </w:rPr>
      </w:pPr>
      <w:r w:rsidRPr="00143165">
        <w:rPr>
          <w:rFonts w:ascii="Times New Roman" w:hAnsi="Times New Roman" w:cs="Times New Roman"/>
        </w:rPr>
        <w:t>Donald C. Leland, III</w:t>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t>:</w:t>
      </w:r>
    </w:p>
    <w:p w:rsidR="00AA66FA" w:rsidRPr="00143165" w:rsidRDefault="00AA66FA" w:rsidP="00AA66FA">
      <w:pPr>
        <w:tabs>
          <w:tab w:val="left" w:pos="-720"/>
        </w:tabs>
        <w:suppressAutoHyphens/>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t>:</w:t>
      </w:r>
    </w:p>
    <w:p w:rsidR="00AA66FA" w:rsidRPr="00143165" w:rsidRDefault="00AA66FA" w:rsidP="00AA66FA">
      <w:pPr>
        <w:tabs>
          <w:tab w:val="left" w:pos="-720"/>
        </w:tabs>
        <w:suppressAutoHyphens/>
        <w:rPr>
          <w:rFonts w:ascii="Times New Roman" w:hAnsi="Times New Roman" w:cs="Times New Roman"/>
        </w:rPr>
      </w:pPr>
      <w:r w:rsidRPr="00143165">
        <w:rPr>
          <w:rFonts w:ascii="Times New Roman" w:hAnsi="Times New Roman" w:cs="Times New Roman"/>
        </w:rPr>
        <w:tab/>
        <w:t>v.</w:t>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t>:</w:t>
      </w:r>
      <w:r w:rsidRPr="00143165">
        <w:rPr>
          <w:rFonts w:ascii="Times New Roman" w:hAnsi="Times New Roman" w:cs="Times New Roman"/>
        </w:rPr>
        <w:tab/>
      </w:r>
      <w:r w:rsidRPr="00143165">
        <w:rPr>
          <w:rFonts w:ascii="Times New Roman" w:hAnsi="Times New Roman" w:cs="Times New Roman"/>
        </w:rPr>
        <w:tab/>
      </w:r>
      <w:r w:rsidR="00143165">
        <w:rPr>
          <w:rFonts w:ascii="Times New Roman" w:hAnsi="Times New Roman" w:cs="Times New Roman"/>
        </w:rPr>
        <w:tab/>
      </w:r>
      <w:r w:rsidRPr="00143165">
        <w:rPr>
          <w:rFonts w:ascii="Times New Roman" w:hAnsi="Times New Roman" w:cs="Times New Roman"/>
        </w:rPr>
        <w:t>F-2011-2239324</w:t>
      </w:r>
    </w:p>
    <w:p w:rsidR="00AA66FA" w:rsidRPr="00143165" w:rsidRDefault="00AA66FA" w:rsidP="00AA66FA">
      <w:pPr>
        <w:tabs>
          <w:tab w:val="left" w:pos="-720"/>
        </w:tabs>
        <w:suppressAutoHyphens/>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t>:</w:t>
      </w:r>
    </w:p>
    <w:p w:rsidR="005936ED" w:rsidRPr="00143165" w:rsidRDefault="00AA66FA" w:rsidP="00AA66FA">
      <w:pPr>
        <w:tabs>
          <w:tab w:val="left" w:pos="-720"/>
          <w:tab w:val="left" w:pos="2250"/>
        </w:tabs>
        <w:suppressAutoHyphens/>
        <w:rPr>
          <w:rFonts w:ascii="Times New Roman" w:hAnsi="Times New Roman" w:cs="Times New Roman"/>
        </w:rPr>
      </w:pPr>
      <w:r w:rsidRPr="00143165">
        <w:rPr>
          <w:rFonts w:ascii="Times New Roman" w:hAnsi="Times New Roman" w:cs="Times New Roman"/>
        </w:rPr>
        <w:t>PECO Energy Company</w:t>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t>:</w:t>
      </w:r>
    </w:p>
    <w:p w:rsidR="00107FB2" w:rsidRPr="00143165" w:rsidRDefault="00107FB2" w:rsidP="00AA66FA">
      <w:pPr>
        <w:tabs>
          <w:tab w:val="left" w:pos="-720"/>
          <w:tab w:val="left" w:pos="2250"/>
        </w:tabs>
        <w:suppressAutoHyphens/>
        <w:rPr>
          <w:rFonts w:ascii="Times New Roman" w:hAnsi="Times New Roman" w:cs="Times New Roman"/>
          <w:spacing w:val="-3"/>
        </w:rPr>
      </w:pPr>
    </w:p>
    <w:p w:rsidR="005936ED" w:rsidRPr="00143165" w:rsidRDefault="005936ED" w:rsidP="005936ED">
      <w:pPr>
        <w:tabs>
          <w:tab w:val="left" w:pos="-720"/>
        </w:tabs>
        <w:suppressAutoHyphens/>
        <w:jc w:val="both"/>
        <w:rPr>
          <w:rFonts w:ascii="Times New Roman" w:hAnsi="Times New Roman" w:cs="Times New Roman"/>
          <w:spacing w:val="-3"/>
        </w:rPr>
      </w:pPr>
    </w:p>
    <w:p w:rsidR="00CE48BD" w:rsidRPr="00143165" w:rsidRDefault="00CE48BD" w:rsidP="003361D3">
      <w:pPr>
        <w:pStyle w:val="ParaTab1"/>
        <w:ind w:firstLine="0"/>
        <w:rPr>
          <w:rFonts w:ascii="Times New Roman" w:hAnsi="Times New Roman" w:cs="Times New Roman"/>
          <w:spacing w:val="-3"/>
        </w:rPr>
      </w:pPr>
    </w:p>
    <w:p w:rsidR="00830018" w:rsidRPr="00143165" w:rsidRDefault="00CE48BD" w:rsidP="004E0923">
      <w:pPr>
        <w:tabs>
          <w:tab w:val="center" w:pos="4680"/>
        </w:tabs>
        <w:suppressAutoHyphens/>
        <w:spacing w:line="360" w:lineRule="auto"/>
        <w:jc w:val="center"/>
        <w:rPr>
          <w:rFonts w:ascii="Times New Roman" w:hAnsi="Times New Roman" w:cs="Times New Roman"/>
          <w:b/>
          <w:bCs/>
          <w:spacing w:val="-3"/>
          <w:u w:val="single"/>
        </w:rPr>
      </w:pPr>
      <w:r w:rsidRPr="00143165">
        <w:rPr>
          <w:rFonts w:ascii="Times New Roman" w:hAnsi="Times New Roman" w:cs="Times New Roman"/>
          <w:b/>
          <w:bCs/>
          <w:spacing w:val="-3"/>
          <w:u w:val="single"/>
        </w:rPr>
        <w:t xml:space="preserve">INITIAL DECISION </w:t>
      </w:r>
      <w:r w:rsidR="005F0689" w:rsidRPr="00143165">
        <w:rPr>
          <w:rFonts w:ascii="Times New Roman" w:hAnsi="Times New Roman" w:cs="Times New Roman"/>
          <w:b/>
          <w:bCs/>
          <w:spacing w:val="-3"/>
          <w:u w:val="single"/>
        </w:rPr>
        <w:t xml:space="preserve">GRANTING </w:t>
      </w:r>
      <w:r w:rsidR="00AA66FA" w:rsidRPr="00143165">
        <w:rPr>
          <w:rFonts w:ascii="Times New Roman" w:hAnsi="Times New Roman" w:cs="Times New Roman"/>
          <w:b/>
          <w:bCs/>
          <w:spacing w:val="-3"/>
          <w:u w:val="single"/>
        </w:rPr>
        <w:t xml:space="preserve">PRELIMINARY OBJECTION </w:t>
      </w:r>
      <w:r w:rsidR="006456EB" w:rsidRPr="00143165">
        <w:rPr>
          <w:rFonts w:ascii="Times New Roman" w:hAnsi="Times New Roman" w:cs="Times New Roman"/>
          <w:b/>
          <w:bCs/>
          <w:spacing w:val="-3"/>
          <w:u w:val="single"/>
        </w:rPr>
        <w:t xml:space="preserve">AND </w:t>
      </w:r>
    </w:p>
    <w:p w:rsidR="00CE48BD" w:rsidRPr="00143165" w:rsidRDefault="00CE48BD" w:rsidP="004E0923">
      <w:pPr>
        <w:tabs>
          <w:tab w:val="center" w:pos="4680"/>
        </w:tabs>
        <w:suppressAutoHyphens/>
        <w:spacing w:line="360" w:lineRule="auto"/>
        <w:jc w:val="center"/>
        <w:rPr>
          <w:rFonts w:ascii="Times New Roman" w:hAnsi="Times New Roman" w:cs="Times New Roman"/>
          <w:b/>
          <w:bCs/>
          <w:spacing w:val="-3"/>
          <w:u w:val="single"/>
        </w:rPr>
      </w:pPr>
      <w:r w:rsidRPr="00143165">
        <w:rPr>
          <w:rFonts w:ascii="Times New Roman" w:hAnsi="Times New Roman" w:cs="Times New Roman"/>
          <w:b/>
          <w:bCs/>
          <w:spacing w:val="-3"/>
          <w:u w:val="single"/>
        </w:rPr>
        <w:t>DISMISSING COMPLAINT</w:t>
      </w:r>
    </w:p>
    <w:p w:rsidR="00CE48BD" w:rsidRPr="00143165" w:rsidRDefault="00CE48BD" w:rsidP="003361D3">
      <w:pPr>
        <w:tabs>
          <w:tab w:val="center" w:pos="4680"/>
        </w:tabs>
        <w:suppressAutoHyphens/>
        <w:jc w:val="center"/>
        <w:rPr>
          <w:rFonts w:ascii="Times New Roman" w:hAnsi="Times New Roman" w:cs="Times New Roman"/>
          <w:b/>
          <w:bCs/>
          <w:spacing w:val="-3"/>
          <w:u w:val="single"/>
        </w:rPr>
      </w:pPr>
    </w:p>
    <w:p w:rsidR="00CE48BD" w:rsidRPr="00143165" w:rsidRDefault="00CE48BD" w:rsidP="003361D3">
      <w:pPr>
        <w:tabs>
          <w:tab w:val="center" w:pos="4680"/>
        </w:tabs>
        <w:suppressAutoHyphens/>
        <w:jc w:val="center"/>
        <w:rPr>
          <w:rFonts w:ascii="Times New Roman" w:hAnsi="Times New Roman" w:cs="Times New Roman"/>
          <w:b/>
          <w:bCs/>
          <w:spacing w:val="-3"/>
          <w:u w:val="single"/>
        </w:rPr>
      </w:pPr>
    </w:p>
    <w:p w:rsidR="00CE48BD" w:rsidRPr="00143165" w:rsidRDefault="00CE48BD" w:rsidP="003361D3">
      <w:pPr>
        <w:tabs>
          <w:tab w:val="center" w:pos="4680"/>
        </w:tabs>
        <w:suppressAutoHyphens/>
        <w:jc w:val="center"/>
        <w:outlineLvl w:val="0"/>
        <w:rPr>
          <w:rFonts w:ascii="Times New Roman" w:hAnsi="Times New Roman" w:cs="Times New Roman"/>
          <w:bCs/>
          <w:spacing w:val="-3"/>
        </w:rPr>
      </w:pPr>
      <w:r w:rsidRPr="00143165">
        <w:rPr>
          <w:rFonts w:ascii="Times New Roman" w:hAnsi="Times New Roman" w:cs="Times New Roman"/>
          <w:bCs/>
          <w:spacing w:val="-3"/>
        </w:rPr>
        <w:t xml:space="preserve">Before </w:t>
      </w:r>
    </w:p>
    <w:p w:rsidR="00CE48BD" w:rsidRPr="00143165" w:rsidRDefault="005F0689" w:rsidP="003361D3">
      <w:pPr>
        <w:tabs>
          <w:tab w:val="center" w:pos="4680"/>
        </w:tabs>
        <w:suppressAutoHyphens/>
        <w:jc w:val="center"/>
        <w:rPr>
          <w:rFonts w:ascii="Times New Roman" w:hAnsi="Times New Roman" w:cs="Times New Roman"/>
          <w:bCs/>
          <w:spacing w:val="-3"/>
        </w:rPr>
      </w:pPr>
      <w:r w:rsidRPr="00143165">
        <w:rPr>
          <w:rFonts w:ascii="Times New Roman" w:hAnsi="Times New Roman" w:cs="Times New Roman"/>
          <w:bCs/>
          <w:spacing w:val="-3"/>
        </w:rPr>
        <w:t>Mark A. Hoyer</w:t>
      </w:r>
    </w:p>
    <w:p w:rsidR="00CE48BD" w:rsidRPr="00143165" w:rsidRDefault="00CE48BD" w:rsidP="003361D3">
      <w:pPr>
        <w:tabs>
          <w:tab w:val="center" w:pos="4680"/>
        </w:tabs>
        <w:suppressAutoHyphens/>
        <w:jc w:val="center"/>
        <w:rPr>
          <w:rFonts w:ascii="Times New Roman" w:hAnsi="Times New Roman" w:cs="Times New Roman"/>
          <w:bCs/>
          <w:spacing w:val="-3"/>
        </w:rPr>
      </w:pPr>
      <w:r w:rsidRPr="00143165">
        <w:rPr>
          <w:rFonts w:ascii="Times New Roman" w:hAnsi="Times New Roman" w:cs="Times New Roman"/>
          <w:bCs/>
          <w:spacing w:val="-3"/>
        </w:rPr>
        <w:t>Administrative Law Judge</w:t>
      </w:r>
    </w:p>
    <w:p w:rsidR="005936ED" w:rsidRPr="00143165" w:rsidRDefault="005936ED" w:rsidP="003361D3">
      <w:pPr>
        <w:tabs>
          <w:tab w:val="center" w:pos="4680"/>
        </w:tabs>
        <w:suppressAutoHyphens/>
        <w:jc w:val="center"/>
        <w:rPr>
          <w:rFonts w:ascii="Times New Roman" w:hAnsi="Times New Roman" w:cs="Times New Roman"/>
          <w:bCs/>
          <w:spacing w:val="-3"/>
        </w:rPr>
      </w:pPr>
    </w:p>
    <w:p w:rsidR="00B35EC0" w:rsidRPr="00143165" w:rsidRDefault="00B35EC0" w:rsidP="003361D3">
      <w:pPr>
        <w:tabs>
          <w:tab w:val="center" w:pos="4680"/>
        </w:tabs>
        <w:suppressAutoHyphens/>
        <w:jc w:val="center"/>
        <w:rPr>
          <w:rFonts w:ascii="Times New Roman" w:hAnsi="Times New Roman" w:cs="Times New Roman"/>
          <w:bCs/>
          <w:spacing w:val="-3"/>
        </w:rPr>
      </w:pPr>
    </w:p>
    <w:p w:rsidR="009109C4" w:rsidRPr="00143165" w:rsidRDefault="009109C4" w:rsidP="003361D3">
      <w:pPr>
        <w:tabs>
          <w:tab w:val="center" w:pos="4680"/>
        </w:tabs>
        <w:suppressAutoHyphens/>
        <w:jc w:val="center"/>
        <w:outlineLvl w:val="0"/>
        <w:rPr>
          <w:rFonts w:ascii="Times New Roman" w:hAnsi="Times New Roman" w:cs="Times New Roman"/>
          <w:bCs/>
          <w:spacing w:val="-3"/>
          <w:u w:val="single"/>
        </w:rPr>
      </w:pPr>
      <w:r w:rsidRPr="00143165">
        <w:rPr>
          <w:rFonts w:ascii="Times New Roman" w:hAnsi="Times New Roman" w:cs="Times New Roman"/>
          <w:bCs/>
          <w:spacing w:val="-3"/>
          <w:u w:val="single"/>
        </w:rPr>
        <w:t>HISTORY OF THE PROCEEDING</w:t>
      </w:r>
    </w:p>
    <w:p w:rsidR="005936ED" w:rsidRPr="00143165" w:rsidRDefault="005936ED" w:rsidP="003361D3">
      <w:pPr>
        <w:tabs>
          <w:tab w:val="center" w:pos="4680"/>
        </w:tabs>
        <w:suppressAutoHyphens/>
        <w:jc w:val="center"/>
        <w:outlineLvl w:val="0"/>
        <w:rPr>
          <w:rFonts w:ascii="Times New Roman" w:hAnsi="Times New Roman" w:cs="Times New Roman"/>
          <w:bCs/>
          <w:spacing w:val="-3"/>
          <w:u w:val="single"/>
        </w:rPr>
      </w:pPr>
    </w:p>
    <w:p w:rsidR="005936ED" w:rsidRPr="00143165" w:rsidRDefault="005936ED" w:rsidP="003361D3">
      <w:pPr>
        <w:tabs>
          <w:tab w:val="center" w:pos="4680"/>
        </w:tabs>
        <w:suppressAutoHyphens/>
        <w:jc w:val="center"/>
        <w:outlineLvl w:val="0"/>
        <w:rPr>
          <w:rFonts w:ascii="Times New Roman" w:hAnsi="Times New Roman" w:cs="Times New Roman"/>
          <w:bCs/>
          <w:spacing w:val="-3"/>
          <w:u w:val="single"/>
        </w:rPr>
      </w:pPr>
    </w:p>
    <w:p w:rsidR="00AA66FA" w:rsidRDefault="00AA66FA" w:rsidP="00AA66FA">
      <w:pPr>
        <w:tabs>
          <w:tab w:val="left" w:pos="2250"/>
        </w:tabs>
        <w:spacing w:line="360" w:lineRule="auto"/>
        <w:ind w:firstLine="1440"/>
        <w:rPr>
          <w:rFonts w:ascii="Times New Roman" w:hAnsi="Times New Roman" w:cs="Times New Roman"/>
        </w:rPr>
      </w:pPr>
      <w:r w:rsidRPr="00143165">
        <w:rPr>
          <w:rFonts w:ascii="Times New Roman" w:hAnsi="Times New Roman" w:cs="Times New Roman"/>
        </w:rPr>
        <w:t xml:space="preserve">On April 22, 2011, Donald C. Leland, III (“Complainant”) filed a </w:t>
      </w:r>
      <w:r w:rsidR="005376FD" w:rsidRPr="00143165">
        <w:rPr>
          <w:rFonts w:ascii="Times New Roman" w:hAnsi="Times New Roman" w:cs="Times New Roman"/>
        </w:rPr>
        <w:t>F</w:t>
      </w:r>
      <w:r w:rsidRPr="00143165">
        <w:rPr>
          <w:rFonts w:ascii="Times New Roman" w:hAnsi="Times New Roman" w:cs="Times New Roman"/>
        </w:rPr>
        <w:t xml:space="preserve">ormal </w:t>
      </w:r>
      <w:r w:rsidR="005376FD" w:rsidRPr="00143165">
        <w:rPr>
          <w:rFonts w:ascii="Times New Roman" w:hAnsi="Times New Roman" w:cs="Times New Roman"/>
        </w:rPr>
        <w:t>C</w:t>
      </w:r>
      <w:r w:rsidRPr="00143165">
        <w:rPr>
          <w:rFonts w:ascii="Times New Roman" w:hAnsi="Times New Roman" w:cs="Times New Roman"/>
        </w:rPr>
        <w:t xml:space="preserve">omplaint against PECO Energy Company (“Respondent”) with the Pennsylvania Public Utility Commission (“Commission”), </w:t>
      </w:r>
      <w:r w:rsidR="005376FD" w:rsidRPr="00143165">
        <w:rPr>
          <w:rFonts w:ascii="Times New Roman" w:hAnsi="Times New Roman" w:cs="Times New Roman"/>
        </w:rPr>
        <w:t xml:space="preserve">at </w:t>
      </w:r>
      <w:r w:rsidRPr="00143165">
        <w:rPr>
          <w:rFonts w:ascii="Times New Roman" w:hAnsi="Times New Roman" w:cs="Times New Roman"/>
        </w:rPr>
        <w:t xml:space="preserve">Docket No. F-2011-2239324.  </w:t>
      </w:r>
      <w:r w:rsidR="00B7521A" w:rsidRPr="00143165">
        <w:rPr>
          <w:rFonts w:ascii="Times New Roman" w:hAnsi="Times New Roman" w:cs="Times New Roman"/>
        </w:rPr>
        <w:t xml:space="preserve">Mr. Leland timely appealed the decision of the Commission’s Bureau of Consumer Services (“BCS”) at BCS Case No. 2812514.  </w:t>
      </w:r>
      <w:r w:rsidRPr="00143165">
        <w:rPr>
          <w:rFonts w:ascii="Times New Roman" w:hAnsi="Times New Roman" w:cs="Times New Roman"/>
        </w:rPr>
        <w:t xml:space="preserve">Complainant checked the “Other” box on the </w:t>
      </w:r>
      <w:r w:rsidR="00CC3C7D" w:rsidRPr="00143165">
        <w:rPr>
          <w:rFonts w:ascii="Times New Roman" w:hAnsi="Times New Roman" w:cs="Times New Roman"/>
        </w:rPr>
        <w:t>f</w:t>
      </w:r>
      <w:r w:rsidRPr="00143165">
        <w:rPr>
          <w:rFonts w:ascii="Times New Roman" w:hAnsi="Times New Roman" w:cs="Times New Roman"/>
        </w:rPr>
        <w:t xml:space="preserve">ormal </w:t>
      </w:r>
      <w:r w:rsidR="00CC3C7D" w:rsidRPr="00143165">
        <w:rPr>
          <w:rFonts w:ascii="Times New Roman" w:hAnsi="Times New Roman" w:cs="Times New Roman"/>
        </w:rPr>
        <w:t>c</w:t>
      </w:r>
      <w:r w:rsidRPr="00143165">
        <w:rPr>
          <w:rFonts w:ascii="Times New Roman" w:hAnsi="Times New Roman" w:cs="Times New Roman"/>
        </w:rPr>
        <w:t xml:space="preserve">omplaint form.  Complainant then avers as follows: </w:t>
      </w:r>
    </w:p>
    <w:p w:rsidR="00143165" w:rsidRPr="00143165" w:rsidRDefault="00143165" w:rsidP="00AA66FA">
      <w:pPr>
        <w:tabs>
          <w:tab w:val="left" w:pos="2250"/>
        </w:tabs>
        <w:spacing w:line="360" w:lineRule="auto"/>
        <w:ind w:firstLine="1440"/>
        <w:rPr>
          <w:rFonts w:ascii="Times New Roman" w:hAnsi="Times New Roman" w:cs="Times New Roman"/>
        </w:rPr>
      </w:pPr>
    </w:p>
    <w:p w:rsidR="00AA66FA" w:rsidRPr="00143165" w:rsidRDefault="00AA66FA" w:rsidP="00325094">
      <w:pPr>
        <w:tabs>
          <w:tab w:val="left" w:pos="2160"/>
        </w:tabs>
        <w:ind w:left="2160" w:right="720"/>
        <w:rPr>
          <w:rFonts w:ascii="Times New Roman" w:hAnsi="Times New Roman" w:cs="Times New Roman"/>
        </w:rPr>
      </w:pPr>
      <w:r w:rsidRPr="00143165">
        <w:rPr>
          <w:rFonts w:ascii="Times New Roman" w:hAnsi="Times New Roman" w:cs="Times New Roman"/>
        </w:rPr>
        <w:t xml:space="preserve">I am being charged, the price keeps going up and there is no evidence of an infraction by me.  I have been found at fault because I can’t prove a negative exists.   </w:t>
      </w:r>
    </w:p>
    <w:p w:rsidR="00AA66FA" w:rsidRPr="00143165" w:rsidRDefault="00AA66FA" w:rsidP="004E0923">
      <w:pPr>
        <w:tabs>
          <w:tab w:val="left" w:pos="2250"/>
        </w:tabs>
        <w:ind w:firstLine="1440"/>
        <w:rPr>
          <w:rFonts w:ascii="Times New Roman" w:hAnsi="Times New Roman" w:cs="Times New Roman"/>
        </w:rPr>
      </w:pPr>
    </w:p>
    <w:p w:rsidR="00AA66FA" w:rsidRPr="00143165" w:rsidRDefault="00AA66FA" w:rsidP="00AA66FA">
      <w:pPr>
        <w:tabs>
          <w:tab w:val="left" w:pos="2250"/>
        </w:tabs>
        <w:spacing w:line="360" w:lineRule="auto"/>
        <w:ind w:firstLine="1440"/>
        <w:rPr>
          <w:rFonts w:ascii="Times New Roman" w:hAnsi="Times New Roman" w:cs="Times New Roman"/>
        </w:rPr>
      </w:pPr>
      <w:r w:rsidRPr="00143165">
        <w:rPr>
          <w:rFonts w:ascii="Times New Roman" w:hAnsi="Times New Roman" w:cs="Times New Roman"/>
        </w:rPr>
        <w:t xml:space="preserve">As “Relief,” Complainant requests “[d]ismiss all charges and accusations.”      </w:t>
      </w:r>
    </w:p>
    <w:p w:rsidR="00AA66FA" w:rsidRPr="00143165" w:rsidRDefault="00AA66FA" w:rsidP="00143165">
      <w:pPr>
        <w:tabs>
          <w:tab w:val="left" w:pos="2250"/>
        </w:tabs>
        <w:spacing w:line="360" w:lineRule="auto"/>
        <w:ind w:firstLine="1440"/>
        <w:rPr>
          <w:rFonts w:ascii="Times New Roman" w:hAnsi="Times New Roman" w:cs="Times New Roman"/>
        </w:rPr>
      </w:pPr>
    </w:p>
    <w:p w:rsidR="004E0923" w:rsidRPr="00143165" w:rsidRDefault="00AA66FA" w:rsidP="00AA66FA">
      <w:pPr>
        <w:tabs>
          <w:tab w:val="left" w:pos="2250"/>
        </w:tabs>
        <w:spacing w:line="360" w:lineRule="auto"/>
        <w:ind w:firstLine="1440"/>
        <w:rPr>
          <w:rFonts w:ascii="Times New Roman" w:hAnsi="Times New Roman" w:cs="Times New Roman"/>
        </w:rPr>
        <w:sectPr w:rsidR="004E0923" w:rsidRPr="00143165" w:rsidSect="004E0923">
          <w:footerReference w:type="even" r:id="rId9"/>
          <w:footerReference w:type="default" r:id="rId10"/>
          <w:pgSz w:w="12240" w:h="15840"/>
          <w:pgMar w:top="1296" w:right="1296" w:bottom="1296" w:left="1296" w:header="720" w:footer="720" w:gutter="0"/>
          <w:cols w:space="720"/>
          <w:titlePg/>
          <w:docGrid w:linePitch="360"/>
        </w:sectPr>
      </w:pPr>
      <w:r w:rsidRPr="00143165">
        <w:rPr>
          <w:rFonts w:ascii="Times New Roman" w:hAnsi="Times New Roman" w:cs="Times New Roman"/>
        </w:rPr>
        <w:t>On May 24, 2011, Respondent filed Preliminary Objections of Respondent, PECO Energy Company (“Preliminary Objection”).  Respondent attached a Notice to Plead to the Preliminary Objection.  Complainant did not answer the Preliminary</w:t>
      </w:r>
      <w:r w:rsidR="005376FD" w:rsidRPr="00143165">
        <w:rPr>
          <w:rFonts w:ascii="Times New Roman" w:hAnsi="Times New Roman" w:cs="Times New Roman"/>
        </w:rPr>
        <w:t xml:space="preserve"> Objection or file an amended f</w:t>
      </w:r>
      <w:r w:rsidRPr="00143165">
        <w:rPr>
          <w:rFonts w:ascii="Times New Roman" w:hAnsi="Times New Roman" w:cs="Times New Roman"/>
        </w:rPr>
        <w:t xml:space="preserve">ormal complaint.     </w:t>
      </w:r>
    </w:p>
    <w:p w:rsidR="00AA66FA" w:rsidRPr="00143165" w:rsidRDefault="00991F82" w:rsidP="00AA66FA">
      <w:pPr>
        <w:tabs>
          <w:tab w:val="left" w:pos="2250"/>
        </w:tabs>
        <w:spacing w:line="360" w:lineRule="auto"/>
        <w:ind w:firstLine="1440"/>
        <w:rPr>
          <w:rFonts w:ascii="Times New Roman" w:hAnsi="Times New Roman" w:cs="Times New Roman"/>
        </w:rPr>
      </w:pPr>
      <w:r w:rsidRPr="00143165">
        <w:rPr>
          <w:rFonts w:ascii="Times New Roman" w:hAnsi="Times New Roman" w:cs="Times New Roman"/>
        </w:rPr>
        <w:lastRenderedPageBreak/>
        <w:t xml:space="preserve">On October 13, 2011, I issued a First Interim Order Directing Complainant to File an Amended Formal Complaint.  </w:t>
      </w:r>
      <w:r w:rsidR="00AA66FA" w:rsidRPr="00143165">
        <w:rPr>
          <w:rFonts w:ascii="Times New Roman" w:hAnsi="Times New Roman" w:cs="Times New Roman"/>
        </w:rPr>
        <w:t xml:space="preserve">I concluded that Mr. Leland’s </w:t>
      </w:r>
      <w:r w:rsidRPr="00143165">
        <w:rPr>
          <w:rFonts w:ascii="Times New Roman" w:hAnsi="Times New Roman" w:cs="Times New Roman"/>
        </w:rPr>
        <w:t>F</w:t>
      </w:r>
      <w:r w:rsidR="00AA66FA" w:rsidRPr="00143165">
        <w:rPr>
          <w:rFonts w:ascii="Times New Roman" w:hAnsi="Times New Roman" w:cs="Times New Roman"/>
        </w:rPr>
        <w:t xml:space="preserve">ormal </w:t>
      </w:r>
      <w:r w:rsidRPr="00143165">
        <w:rPr>
          <w:rFonts w:ascii="Times New Roman" w:hAnsi="Times New Roman" w:cs="Times New Roman"/>
        </w:rPr>
        <w:t>C</w:t>
      </w:r>
      <w:r w:rsidR="00AA66FA" w:rsidRPr="00143165">
        <w:rPr>
          <w:rFonts w:ascii="Times New Roman" w:hAnsi="Times New Roman" w:cs="Times New Roman"/>
        </w:rPr>
        <w:t xml:space="preserve">omplaint did not explain what this dispute </w:t>
      </w:r>
      <w:r w:rsidRPr="00143165">
        <w:rPr>
          <w:rFonts w:ascii="Times New Roman" w:hAnsi="Times New Roman" w:cs="Times New Roman"/>
        </w:rPr>
        <w:t>was</w:t>
      </w:r>
      <w:r w:rsidR="00AA66FA" w:rsidRPr="00143165">
        <w:rPr>
          <w:rFonts w:ascii="Times New Roman" w:hAnsi="Times New Roman" w:cs="Times New Roman"/>
        </w:rPr>
        <w:t xml:space="preserve"> about or what relief he </w:t>
      </w:r>
      <w:r w:rsidRPr="00143165">
        <w:rPr>
          <w:rFonts w:ascii="Times New Roman" w:hAnsi="Times New Roman" w:cs="Times New Roman"/>
        </w:rPr>
        <w:t>was</w:t>
      </w:r>
      <w:r w:rsidR="00AA66FA" w:rsidRPr="00143165">
        <w:rPr>
          <w:rFonts w:ascii="Times New Roman" w:hAnsi="Times New Roman" w:cs="Times New Roman"/>
        </w:rPr>
        <w:t xml:space="preserve"> seeking from the Commission.</w:t>
      </w:r>
      <w:r w:rsidRPr="00143165">
        <w:rPr>
          <w:rFonts w:ascii="Times New Roman" w:hAnsi="Times New Roman" w:cs="Times New Roman"/>
        </w:rPr>
        <w:t xml:space="preserve">  </w:t>
      </w:r>
      <w:r w:rsidR="00AA66FA" w:rsidRPr="00143165">
        <w:rPr>
          <w:rFonts w:ascii="Times New Roman" w:hAnsi="Times New Roman" w:cs="Times New Roman"/>
        </w:rPr>
        <w:t xml:space="preserve">Respondent’s </w:t>
      </w:r>
      <w:r w:rsidR="004F4349" w:rsidRPr="00143165">
        <w:rPr>
          <w:rFonts w:ascii="Times New Roman" w:hAnsi="Times New Roman" w:cs="Times New Roman"/>
        </w:rPr>
        <w:t>P</w:t>
      </w:r>
      <w:r w:rsidR="00AA66FA" w:rsidRPr="00143165">
        <w:rPr>
          <w:rFonts w:ascii="Times New Roman" w:hAnsi="Times New Roman" w:cs="Times New Roman"/>
        </w:rPr>
        <w:t xml:space="preserve">reliminary </w:t>
      </w:r>
      <w:r w:rsidR="004F4349" w:rsidRPr="00143165">
        <w:rPr>
          <w:rFonts w:ascii="Times New Roman" w:hAnsi="Times New Roman" w:cs="Times New Roman"/>
        </w:rPr>
        <w:t>O</w:t>
      </w:r>
      <w:r w:rsidR="00AA66FA" w:rsidRPr="00143165">
        <w:rPr>
          <w:rFonts w:ascii="Times New Roman" w:hAnsi="Times New Roman" w:cs="Times New Roman"/>
        </w:rPr>
        <w:t>bjection based on legal insufficie</w:t>
      </w:r>
      <w:r w:rsidRPr="00143165">
        <w:rPr>
          <w:rFonts w:ascii="Times New Roman" w:hAnsi="Times New Roman" w:cs="Times New Roman"/>
        </w:rPr>
        <w:t>ncy, 52 Pa. Code §5.101(a)(4), was held</w:t>
      </w:r>
      <w:r w:rsidR="00AA66FA" w:rsidRPr="00143165">
        <w:rPr>
          <w:rFonts w:ascii="Times New Roman" w:hAnsi="Times New Roman" w:cs="Times New Roman"/>
        </w:rPr>
        <w:t xml:space="preserve"> in abeyance.  Respondent </w:t>
      </w:r>
      <w:r w:rsidRPr="00143165">
        <w:rPr>
          <w:rFonts w:ascii="Times New Roman" w:hAnsi="Times New Roman" w:cs="Times New Roman"/>
        </w:rPr>
        <w:t>could not</w:t>
      </w:r>
      <w:r w:rsidR="00AA66FA" w:rsidRPr="00143165">
        <w:rPr>
          <w:rFonts w:ascii="Times New Roman" w:hAnsi="Times New Roman" w:cs="Times New Roman"/>
        </w:rPr>
        <w:t xml:space="preserve"> file an answer to Mr. Leland’s </w:t>
      </w:r>
      <w:r w:rsidRPr="00143165">
        <w:rPr>
          <w:rFonts w:ascii="Times New Roman" w:hAnsi="Times New Roman" w:cs="Times New Roman"/>
        </w:rPr>
        <w:t>F</w:t>
      </w:r>
      <w:r w:rsidR="00AA66FA" w:rsidRPr="00143165">
        <w:rPr>
          <w:rFonts w:ascii="Times New Roman" w:hAnsi="Times New Roman" w:cs="Times New Roman"/>
        </w:rPr>
        <w:t xml:space="preserve">ormal </w:t>
      </w:r>
      <w:r w:rsidRPr="00143165">
        <w:rPr>
          <w:rFonts w:ascii="Times New Roman" w:hAnsi="Times New Roman" w:cs="Times New Roman"/>
        </w:rPr>
        <w:t>C</w:t>
      </w:r>
      <w:r w:rsidR="00AA66FA" w:rsidRPr="00143165">
        <w:rPr>
          <w:rFonts w:ascii="Times New Roman" w:hAnsi="Times New Roman" w:cs="Times New Roman"/>
        </w:rPr>
        <w:t>omplaint at th</w:t>
      </w:r>
      <w:r w:rsidRPr="00143165">
        <w:rPr>
          <w:rFonts w:ascii="Times New Roman" w:hAnsi="Times New Roman" w:cs="Times New Roman"/>
        </w:rPr>
        <w:t>e time I issued the First Interim Order</w:t>
      </w:r>
      <w:r w:rsidR="00AA66FA" w:rsidRPr="00143165">
        <w:rPr>
          <w:rFonts w:ascii="Times New Roman" w:hAnsi="Times New Roman" w:cs="Times New Roman"/>
        </w:rPr>
        <w:t xml:space="preserve"> because of the lack of specificity</w:t>
      </w:r>
      <w:r w:rsidRPr="00143165">
        <w:rPr>
          <w:rFonts w:ascii="Times New Roman" w:hAnsi="Times New Roman" w:cs="Times New Roman"/>
        </w:rPr>
        <w:t>.</w:t>
      </w:r>
      <w:r w:rsidR="00AA66FA" w:rsidRPr="00143165">
        <w:rPr>
          <w:rFonts w:ascii="Times New Roman" w:hAnsi="Times New Roman" w:cs="Times New Roman"/>
        </w:rPr>
        <w:t xml:space="preserve">  </w:t>
      </w:r>
      <w:r w:rsidR="00AA66FA" w:rsidRPr="00143165">
        <w:rPr>
          <w:rFonts w:ascii="Times New Roman" w:hAnsi="Times New Roman" w:cs="Times New Roman"/>
          <w:i/>
        </w:rPr>
        <w:t xml:space="preserve">See </w:t>
      </w:r>
      <w:r w:rsidR="00AA66FA" w:rsidRPr="00143165">
        <w:rPr>
          <w:rFonts w:ascii="Times New Roman" w:hAnsi="Times New Roman" w:cs="Times New Roman"/>
        </w:rPr>
        <w:t xml:space="preserve">52 Pa. Code §5.101(e)(1)&amp;(2).     </w:t>
      </w:r>
    </w:p>
    <w:p w:rsidR="00AA66FA" w:rsidRPr="00143165" w:rsidRDefault="00AA66FA" w:rsidP="00AA66FA">
      <w:pPr>
        <w:tabs>
          <w:tab w:val="left" w:pos="2250"/>
        </w:tabs>
        <w:spacing w:line="360" w:lineRule="auto"/>
        <w:ind w:firstLine="1440"/>
        <w:rPr>
          <w:rFonts w:ascii="Times New Roman" w:hAnsi="Times New Roman" w:cs="Times New Roman"/>
        </w:rPr>
      </w:pPr>
    </w:p>
    <w:p w:rsidR="00B312DF" w:rsidRPr="00143165" w:rsidRDefault="00AA66FA" w:rsidP="00AA66FA">
      <w:pPr>
        <w:tabs>
          <w:tab w:val="left" w:pos="2250"/>
        </w:tabs>
        <w:spacing w:line="360" w:lineRule="auto"/>
        <w:ind w:firstLine="1440"/>
        <w:rPr>
          <w:rFonts w:ascii="Times New Roman" w:hAnsi="Times New Roman" w:cs="Times New Roman"/>
        </w:rPr>
      </w:pPr>
      <w:r w:rsidRPr="00143165">
        <w:rPr>
          <w:rFonts w:ascii="Times New Roman" w:hAnsi="Times New Roman" w:cs="Times New Roman"/>
        </w:rPr>
        <w:t>Mr. Leland, who is representing himself in this proceeding, w</w:t>
      </w:r>
      <w:r w:rsidR="00991F82" w:rsidRPr="00143165">
        <w:rPr>
          <w:rFonts w:ascii="Times New Roman" w:hAnsi="Times New Roman" w:cs="Times New Roman"/>
        </w:rPr>
        <w:t>as</w:t>
      </w:r>
      <w:r w:rsidRPr="00143165">
        <w:rPr>
          <w:rFonts w:ascii="Times New Roman" w:hAnsi="Times New Roman" w:cs="Times New Roman"/>
        </w:rPr>
        <w:t xml:space="preserve"> afforded an opportunity to file an amended formal complaint</w:t>
      </w:r>
      <w:r w:rsidR="00B312DF" w:rsidRPr="00143165">
        <w:rPr>
          <w:rFonts w:ascii="Times New Roman" w:hAnsi="Times New Roman" w:cs="Times New Roman"/>
        </w:rPr>
        <w:t xml:space="preserve">.  The First Interim Order provided that failure to file and serve an amended formal complaint before November 8, 2011 would result in dismissal of the pending Formal Complaint, with prejudice, without further action by the Commission.  </w:t>
      </w:r>
      <w:r w:rsidR="0030460E" w:rsidRPr="00143165">
        <w:rPr>
          <w:rFonts w:ascii="Times New Roman" w:hAnsi="Times New Roman" w:cs="Times New Roman"/>
        </w:rPr>
        <w:t>T</w:t>
      </w:r>
      <w:r w:rsidR="00B312DF" w:rsidRPr="00143165">
        <w:rPr>
          <w:rFonts w:ascii="Times New Roman" w:hAnsi="Times New Roman" w:cs="Times New Roman"/>
        </w:rPr>
        <w:t>he First Interim Order</w:t>
      </w:r>
      <w:r w:rsidR="0030460E" w:rsidRPr="00143165">
        <w:rPr>
          <w:rFonts w:ascii="Times New Roman" w:hAnsi="Times New Roman" w:cs="Times New Roman"/>
        </w:rPr>
        <w:t xml:space="preserve"> also</w:t>
      </w:r>
      <w:r w:rsidR="00B312DF" w:rsidRPr="00143165">
        <w:rPr>
          <w:rFonts w:ascii="Times New Roman" w:hAnsi="Times New Roman" w:cs="Times New Roman"/>
        </w:rPr>
        <w:t xml:space="preserve"> required Respondent to file a responsive pleading after filing and service of the amended formal complaint.  </w:t>
      </w:r>
      <w:r w:rsidR="00E6247D">
        <w:rPr>
          <w:rFonts w:ascii="Times New Roman" w:hAnsi="Times New Roman" w:cs="Times New Roman"/>
        </w:rPr>
        <w:t xml:space="preserve"> </w:t>
      </w:r>
    </w:p>
    <w:p w:rsidR="00B312DF" w:rsidRPr="00143165" w:rsidRDefault="00B312DF" w:rsidP="00AA66FA">
      <w:pPr>
        <w:tabs>
          <w:tab w:val="left" w:pos="2250"/>
        </w:tabs>
        <w:spacing w:line="360" w:lineRule="auto"/>
        <w:ind w:firstLine="1440"/>
        <w:rPr>
          <w:rFonts w:ascii="Times New Roman" w:hAnsi="Times New Roman" w:cs="Times New Roman"/>
        </w:rPr>
      </w:pPr>
    </w:p>
    <w:p w:rsidR="0030460E" w:rsidRPr="00143165" w:rsidRDefault="00B312DF" w:rsidP="00AA66FA">
      <w:pPr>
        <w:tabs>
          <w:tab w:val="left" w:pos="2250"/>
        </w:tabs>
        <w:spacing w:line="360" w:lineRule="auto"/>
        <w:ind w:firstLine="1440"/>
        <w:rPr>
          <w:rFonts w:ascii="Times New Roman" w:hAnsi="Times New Roman" w:cs="Times New Roman"/>
        </w:rPr>
      </w:pPr>
      <w:r w:rsidRPr="00143165">
        <w:rPr>
          <w:rFonts w:ascii="Times New Roman" w:hAnsi="Times New Roman" w:cs="Times New Roman"/>
        </w:rPr>
        <w:t>Mr. Leland sent a handwritten letter to me dated November 3, 2011 which I received on November 11, 2011.  After some time, I discovered that this letter was not filed contemporaneously with the Commission’s Secretary’s Bureau.  On June 5, 2012, I sent a memorandum to the Secretary’s Bureau along with Mr. Leland’s letter</w:t>
      </w:r>
      <w:r w:rsidR="0030460E" w:rsidRPr="00143165">
        <w:rPr>
          <w:rFonts w:ascii="Times New Roman" w:hAnsi="Times New Roman" w:cs="Times New Roman"/>
        </w:rPr>
        <w:t>.  A copy of the letter was also sent to Respondent’s counsel</w:t>
      </w:r>
      <w:r w:rsidRPr="00143165">
        <w:rPr>
          <w:rFonts w:ascii="Times New Roman" w:hAnsi="Times New Roman" w:cs="Times New Roman"/>
        </w:rPr>
        <w:t>.</w:t>
      </w:r>
      <w:r w:rsidR="0030460E" w:rsidRPr="00143165">
        <w:rPr>
          <w:rFonts w:ascii="Times New Roman" w:hAnsi="Times New Roman" w:cs="Times New Roman"/>
        </w:rPr>
        <w:t xml:space="preserve">  I requested that the Secretary’s Bureau deem the letter to be a pleading </w:t>
      </w:r>
      <w:r w:rsidR="004F4349" w:rsidRPr="00143165">
        <w:rPr>
          <w:rFonts w:ascii="Times New Roman" w:hAnsi="Times New Roman" w:cs="Times New Roman"/>
        </w:rPr>
        <w:t xml:space="preserve">(Amended Complaint) </w:t>
      </w:r>
      <w:r w:rsidR="0030460E" w:rsidRPr="00143165">
        <w:rPr>
          <w:rFonts w:ascii="Times New Roman" w:hAnsi="Times New Roman" w:cs="Times New Roman"/>
        </w:rPr>
        <w:t>and serve it upon Respondent.  The Secretary’s Bureau served the letter on Respondent.  Respondent’s counsel filed an Amended Preliminary Objection with a Notice to Plead attached thereto</w:t>
      </w:r>
      <w:r w:rsidR="00347D3B" w:rsidRPr="00143165">
        <w:rPr>
          <w:rFonts w:ascii="Times New Roman" w:hAnsi="Times New Roman" w:cs="Times New Roman"/>
        </w:rPr>
        <w:t xml:space="preserve"> and served the same </w:t>
      </w:r>
      <w:r w:rsidR="0030460E" w:rsidRPr="00143165">
        <w:rPr>
          <w:rFonts w:ascii="Times New Roman" w:hAnsi="Times New Roman" w:cs="Times New Roman"/>
        </w:rPr>
        <w:t xml:space="preserve">on Mr. Leland.  A copy of the Amended Preliminary Objection was not provided to me at the time of filing.  </w:t>
      </w:r>
    </w:p>
    <w:p w:rsidR="0030460E" w:rsidRPr="00143165" w:rsidRDefault="0030460E" w:rsidP="00AA66FA">
      <w:pPr>
        <w:tabs>
          <w:tab w:val="left" w:pos="2250"/>
        </w:tabs>
        <w:spacing w:line="360" w:lineRule="auto"/>
        <w:ind w:firstLine="1440"/>
        <w:rPr>
          <w:rFonts w:ascii="Times New Roman" w:hAnsi="Times New Roman" w:cs="Times New Roman"/>
        </w:rPr>
      </w:pPr>
    </w:p>
    <w:p w:rsidR="0030460E" w:rsidRPr="00143165" w:rsidRDefault="0030460E" w:rsidP="00AA66FA">
      <w:pPr>
        <w:tabs>
          <w:tab w:val="left" w:pos="2250"/>
        </w:tabs>
        <w:spacing w:line="360" w:lineRule="auto"/>
        <w:ind w:firstLine="1440"/>
        <w:rPr>
          <w:rFonts w:ascii="Times New Roman" w:hAnsi="Times New Roman" w:cs="Times New Roman"/>
        </w:rPr>
      </w:pPr>
      <w:r w:rsidRPr="00143165">
        <w:rPr>
          <w:rFonts w:ascii="Times New Roman" w:hAnsi="Times New Roman" w:cs="Times New Roman"/>
        </w:rPr>
        <w:t xml:space="preserve">On February 27, 2013, Respondent’s counsel provided a copy of the aforementioned Amended Preliminary Objection to me.  Mr. Leland did not file a response to the Amended Preliminary Objection.      </w:t>
      </w:r>
    </w:p>
    <w:p w:rsidR="00D84D3F" w:rsidRPr="00143165" w:rsidRDefault="00D84D3F" w:rsidP="005936ED">
      <w:pPr>
        <w:pStyle w:val="ParaTab1"/>
        <w:spacing w:line="360" w:lineRule="auto"/>
        <w:rPr>
          <w:rFonts w:ascii="Times New Roman" w:hAnsi="Times New Roman" w:cs="Times New Roman"/>
        </w:rPr>
      </w:pPr>
    </w:p>
    <w:p w:rsidR="00FA43C7" w:rsidRPr="00143165" w:rsidRDefault="00FA43C7" w:rsidP="008C496E">
      <w:pPr>
        <w:pStyle w:val="ParaTab1"/>
        <w:tabs>
          <w:tab w:val="left" w:pos="2070"/>
        </w:tabs>
        <w:spacing w:line="360" w:lineRule="auto"/>
        <w:ind w:left="90" w:firstLine="0"/>
        <w:jc w:val="center"/>
        <w:outlineLvl w:val="0"/>
        <w:rPr>
          <w:rFonts w:ascii="Times New Roman" w:hAnsi="Times New Roman" w:cs="Times New Roman"/>
          <w:u w:val="single"/>
        </w:rPr>
      </w:pPr>
    </w:p>
    <w:p w:rsidR="004E0923" w:rsidRPr="00143165" w:rsidRDefault="004E0923" w:rsidP="008C496E">
      <w:pPr>
        <w:pStyle w:val="ParaTab1"/>
        <w:tabs>
          <w:tab w:val="left" w:pos="2070"/>
        </w:tabs>
        <w:spacing w:line="360" w:lineRule="auto"/>
        <w:ind w:left="90" w:firstLine="0"/>
        <w:jc w:val="center"/>
        <w:outlineLvl w:val="0"/>
        <w:rPr>
          <w:rFonts w:ascii="Times New Roman" w:hAnsi="Times New Roman" w:cs="Times New Roman"/>
          <w:u w:val="single"/>
        </w:rPr>
      </w:pPr>
      <w:bookmarkStart w:id="0" w:name="_GoBack"/>
      <w:bookmarkEnd w:id="0"/>
      <w:r w:rsidRPr="00143165">
        <w:rPr>
          <w:rFonts w:ascii="Times New Roman" w:hAnsi="Times New Roman" w:cs="Times New Roman"/>
          <w:u w:val="single"/>
        </w:rPr>
        <w:br w:type="page"/>
      </w:r>
    </w:p>
    <w:p w:rsidR="004C0AD6" w:rsidRPr="00143165" w:rsidRDefault="009109C4" w:rsidP="008C496E">
      <w:pPr>
        <w:pStyle w:val="ParaTab1"/>
        <w:tabs>
          <w:tab w:val="left" w:pos="2070"/>
        </w:tabs>
        <w:spacing w:line="360" w:lineRule="auto"/>
        <w:ind w:left="90" w:firstLine="0"/>
        <w:jc w:val="center"/>
        <w:outlineLvl w:val="0"/>
        <w:rPr>
          <w:rFonts w:ascii="Times New Roman" w:hAnsi="Times New Roman" w:cs="Times New Roman"/>
        </w:rPr>
      </w:pPr>
      <w:r w:rsidRPr="00143165">
        <w:rPr>
          <w:rFonts w:ascii="Times New Roman" w:hAnsi="Times New Roman" w:cs="Times New Roman"/>
          <w:u w:val="single"/>
        </w:rPr>
        <w:t>DISCUSSION</w:t>
      </w:r>
    </w:p>
    <w:p w:rsidR="004C0AD6" w:rsidRPr="00143165" w:rsidRDefault="004C0AD6" w:rsidP="004C0AD6">
      <w:pPr>
        <w:pStyle w:val="ParaTab1"/>
        <w:tabs>
          <w:tab w:val="left" w:pos="2070"/>
        </w:tabs>
        <w:spacing w:line="360" w:lineRule="auto"/>
        <w:rPr>
          <w:rFonts w:ascii="Times New Roman" w:hAnsi="Times New Roman" w:cs="Times New Roman"/>
        </w:rPr>
      </w:pPr>
    </w:p>
    <w:p w:rsidR="00EE52CA" w:rsidRPr="00143165" w:rsidRDefault="00070A8F" w:rsidP="003361D3">
      <w:pPr>
        <w:spacing w:line="360" w:lineRule="auto"/>
        <w:ind w:firstLine="1440"/>
        <w:rPr>
          <w:rFonts w:ascii="Times New Roman" w:hAnsi="Times New Roman" w:cs="Times New Roman"/>
        </w:rPr>
      </w:pPr>
      <w:r w:rsidRPr="00143165">
        <w:rPr>
          <w:rFonts w:ascii="Times New Roman" w:hAnsi="Times New Roman" w:cs="Times New Roman"/>
        </w:rPr>
        <w:t>The Commission’s Rules of Practice and Procedure permit parties to file preliminary objection</w:t>
      </w:r>
      <w:r w:rsidR="00EE52CA" w:rsidRPr="00143165">
        <w:rPr>
          <w:rFonts w:ascii="Times New Roman" w:hAnsi="Times New Roman" w:cs="Times New Roman"/>
        </w:rPr>
        <w:t>s.  The grounds for preliminary objections are limited to those set forth in 52 Pa Code §5.101</w:t>
      </w:r>
      <w:r w:rsidR="00047D1A" w:rsidRPr="00143165">
        <w:rPr>
          <w:rFonts w:ascii="Times New Roman" w:hAnsi="Times New Roman" w:cs="Times New Roman"/>
        </w:rPr>
        <w:t>(a)</w:t>
      </w:r>
      <w:r w:rsidR="00EE52CA" w:rsidRPr="00143165">
        <w:rPr>
          <w:rFonts w:ascii="Times New Roman" w:hAnsi="Times New Roman" w:cs="Times New Roman"/>
        </w:rPr>
        <w:t xml:space="preserve"> as follows:</w:t>
      </w:r>
    </w:p>
    <w:p w:rsidR="00EE52CA" w:rsidRPr="00143165" w:rsidRDefault="00EE52CA" w:rsidP="005936ED">
      <w:pPr>
        <w:ind w:right="720"/>
        <w:rPr>
          <w:rFonts w:ascii="Times New Roman" w:hAnsi="Times New Roman" w:cs="Times New Roman"/>
        </w:rPr>
      </w:pPr>
    </w:p>
    <w:p w:rsidR="00EE52CA" w:rsidRPr="00143165" w:rsidRDefault="00EE52CA" w:rsidP="004C0CD5">
      <w:pPr>
        <w:widowControl w:val="0"/>
        <w:numPr>
          <w:ilvl w:val="0"/>
          <w:numId w:val="1"/>
        </w:numPr>
        <w:adjustRightInd w:val="0"/>
        <w:ind w:right="720" w:hanging="720"/>
        <w:rPr>
          <w:rFonts w:ascii="Times New Roman" w:hAnsi="Times New Roman" w:cs="Times New Roman"/>
        </w:rPr>
      </w:pPr>
      <w:r w:rsidRPr="00143165">
        <w:rPr>
          <w:rFonts w:ascii="Times New Roman" w:hAnsi="Times New Roman" w:cs="Times New Roman"/>
        </w:rPr>
        <w:t>Lack of Commission jurisdiction or improper service of the pleading initiating the proceeding.</w:t>
      </w:r>
    </w:p>
    <w:p w:rsidR="00EE52CA" w:rsidRPr="00143165" w:rsidRDefault="00EE52CA" w:rsidP="004C0CD5">
      <w:pPr>
        <w:ind w:right="720"/>
        <w:rPr>
          <w:rFonts w:ascii="Times New Roman" w:hAnsi="Times New Roman" w:cs="Times New Roman"/>
        </w:rPr>
      </w:pPr>
    </w:p>
    <w:p w:rsidR="00EE52CA" w:rsidRPr="00143165" w:rsidRDefault="00EE52CA" w:rsidP="004C0CD5">
      <w:pPr>
        <w:widowControl w:val="0"/>
        <w:numPr>
          <w:ilvl w:val="0"/>
          <w:numId w:val="1"/>
        </w:numPr>
        <w:adjustRightInd w:val="0"/>
        <w:ind w:right="720" w:hanging="720"/>
        <w:rPr>
          <w:rFonts w:ascii="Times New Roman" w:hAnsi="Times New Roman" w:cs="Times New Roman"/>
        </w:rPr>
      </w:pPr>
      <w:r w:rsidRPr="00143165">
        <w:rPr>
          <w:rFonts w:ascii="Times New Roman" w:hAnsi="Times New Roman" w:cs="Times New Roman"/>
        </w:rPr>
        <w:t>Failure of a pleading to conform to this chapter or the inclusion of scandalous or impertinent matter.</w:t>
      </w:r>
    </w:p>
    <w:p w:rsidR="00EE52CA" w:rsidRPr="00143165" w:rsidRDefault="00EE52CA" w:rsidP="004C0CD5">
      <w:pPr>
        <w:ind w:right="720"/>
        <w:rPr>
          <w:rFonts w:ascii="Times New Roman" w:hAnsi="Times New Roman" w:cs="Times New Roman"/>
        </w:rPr>
      </w:pPr>
    </w:p>
    <w:p w:rsidR="00EE52CA" w:rsidRPr="00143165" w:rsidRDefault="00EE52CA" w:rsidP="004C0CD5">
      <w:pPr>
        <w:widowControl w:val="0"/>
        <w:numPr>
          <w:ilvl w:val="0"/>
          <w:numId w:val="1"/>
        </w:numPr>
        <w:adjustRightInd w:val="0"/>
        <w:ind w:right="720" w:hanging="720"/>
        <w:rPr>
          <w:rFonts w:ascii="Times New Roman" w:hAnsi="Times New Roman" w:cs="Times New Roman"/>
        </w:rPr>
      </w:pPr>
      <w:r w:rsidRPr="00143165">
        <w:rPr>
          <w:rFonts w:ascii="Times New Roman" w:hAnsi="Times New Roman" w:cs="Times New Roman"/>
        </w:rPr>
        <w:t>Insufficient specificity of a pleading.</w:t>
      </w:r>
    </w:p>
    <w:p w:rsidR="00EE52CA" w:rsidRPr="00143165" w:rsidRDefault="00EE52CA" w:rsidP="004C0CD5">
      <w:pPr>
        <w:ind w:right="720"/>
        <w:rPr>
          <w:rFonts w:ascii="Times New Roman" w:hAnsi="Times New Roman" w:cs="Times New Roman"/>
        </w:rPr>
      </w:pPr>
    </w:p>
    <w:p w:rsidR="00EE52CA" w:rsidRPr="00143165" w:rsidRDefault="00EE52CA" w:rsidP="004C0CD5">
      <w:pPr>
        <w:widowControl w:val="0"/>
        <w:numPr>
          <w:ilvl w:val="0"/>
          <w:numId w:val="1"/>
        </w:numPr>
        <w:adjustRightInd w:val="0"/>
        <w:ind w:right="720" w:hanging="720"/>
        <w:rPr>
          <w:rFonts w:ascii="Times New Roman" w:hAnsi="Times New Roman" w:cs="Times New Roman"/>
        </w:rPr>
      </w:pPr>
      <w:r w:rsidRPr="00143165">
        <w:rPr>
          <w:rFonts w:ascii="Times New Roman" w:hAnsi="Times New Roman" w:cs="Times New Roman"/>
        </w:rPr>
        <w:t>Legal insufficiency of a pleading.</w:t>
      </w:r>
    </w:p>
    <w:p w:rsidR="00EE52CA" w:rsidRPr="00143165" w:rsidRDefault="00EE52CA" w:rsidP="004C0CD5">
      <w:pPr>
        <w:ind w:right="720"/>
        <w:rPr>
          <w:rFonts w:ascii="Times New Roman" w:hAnsi="Times New Roman" w:cs="Times New Roman"/>
        </w:rPr>
      </w:pPr>
    </w:p>
    <w:p w:rsidR="00EE52CA" w:rsidRPr="00143165" w:rsidRDefault="00EE52CA" w:rsidP="004C0CD5">
      <w:pPr>
        <w:widowControl w:val="0"/>
        <w:numPr>
          <w:ilvl w:val="0"/>
          <w:numId w:val="1"/>
        </w:numPr>
        <w:adjustRightInd w:val="0"/>
        <w:ind w:right="720" w:hanging="720"/>
        <w:rPr>
          <w:rFonts w:ascii="Times New Roman" w:hAnsi="Times New Roman" w:cs="Times New Roman"/>
        </w:rPr>
      </w:pPr>
      <w:r w:rsidRPr="00143165">
        <w:rPr>
          <w:rFonts w:ascii="Times New Roman" w:hAnsi="Times New Roman" w:cs="Times New Roman"/>
        </w:rPr>
        <w:t>Lack of capacity to sue, nonjoinder of a necessary party or misjoinder of a cause of action.</w:t>
      </w:r>
    </w:p>
    <w:p w:rsidR="00EE52CA" w:rsidRPr="00143165" w:rsidRDefault="00EE52CA" w:rsidP="004C0CD5">
      <w:pPr>
        <w:ind w:right="720"/>
        <w:rPr>
          <w:rFonts w:ascii="Times New Roman" w:hAnsi="Times New Roman" w:cs="Times New Roman"/>
        </w:rPr>
      </w:pPr>
    </w:p>
    <w:p w:rsidR="00EE52CA" w:rsidRPr="00143165" w:rsidRDefault="00EE52CA" w:rsidP="004C0CD5">
      <w:pPr>
        <w:widowControl w:val="0"/>
        <w:numPr>
          <w:ilvl w:val="0"/>
          <w:numId w:val="1"/>
        </w:numPr>
        <w:adjustRightInd w:val="0"/>
        <w:ind w:right="1440" w:hanging="720"/>
        <w:rPr>
          <w:rFonts w:ascii="Times New Roman" w:hAnsi="Times New Roman" w:cs="Times New Roman"/>
        </w:rPr>
      </w:pPr>
      <w:r w:rsidRPr="00143165">
        <w:rPr>
          <w:rFonts w:ascii="Times New Roman" w:hAnsi="Times New Roman" w:cs="Times New Roman"/>
        </w:rPr>
        <w:t>Pendency of a prior proceeding or agreement for alternative dispute resolution.</w:t>
      </w:r>
    </w:p>
    <w:p w:rsidR="00EE52CA" w:rsidRPr="00143165" w:rsidRDefault="00EE52CA" w:rsidP="003361D3">
      <w:pPr>
        <w:pStyle w:val="ParaTab1"/>
        <w:spacing w:line="360" w:lineRule="auto"/>
        <w:ind w:left="90" w:firstLine="1350"/>
        <w:rPr>
          <w:rFonts w:ascii="Times New Roman" w:hAnsi="Times New Roman" w:cs="Times New Roman"/>
        </w:rPr>
      </w:pPr>
    </w:p>
    <w:p w:rsidR="006608DA" w:rsidRPr="00143165" w:rsidRDefault="00EE52CA" w:rsidP="003361D3">
      <w:pPr>
        <w:pStyle w:val="ParaTab1"/>
        <w:spacing w:line="360" w:lineRule="auto"/>
        <w:ind w:left="90" w:firstLine="1350"/>
        <w:rPr>
          <w:rFonts w:ascii="Times New Roman" w:hAnsi="Times New Roman" w:cs="Times New Roman"/>
        </w:rPr>
      </w:pPr>
      <w:r w:rsidRPr="00143165">
        <w:rPr>
          <w:rFonts w:ascii="Times New Roman" w:hAnsi="Times New Roman" w:cs="Times New Roman"/>
        </w:rPr>
        <w:t>Here</w:t>
      </w:r>
      <w:r w:rsidR="00E040A4" w:rsidRPr="00143165">
        <w:rPr>
          <w:rFonts w:ascii="Times New Roman" w:hAnsi="Times New Roman" w:cs="Times New Roman"/>
        </w:rPr>
        <w:t>,</w:t>
      </w:r>
      <w:r w:rsidRPr="00143165">
        <w:rPr>
          <w:rFonts w:ascii="Times New Roman" w:hAnsi="Times New Roman" w:cs="Times New Roman"/>
        </w:rPr>
        <w:t xml:space="preserve"> the Respondent’s </w:t>
      </w:r>
      <w:r w:rsidR="00E040A4" w:rsidRPr="00143165">
        <w:rPr>
          <w:rFonts w:ascii="Times New Roman" w:hAnsi="Times New Roman" w:cs="Times New Roman"/>
        </w:rPr>
        <w:t xml:space="preserve">initial </w:t>
      </w:r>
      <w:r w:rsidR="009F6D68" w:rsidRPr="00143165">
        <w:rPr>
          <w:rFonts w:ascii="Times New Roman" w:hAnsi="Times New Roman" w:cs="Times New Roman"/>
        </w:rPr>
        <w:t>P</w:t>
      </w:r>
      <w:r w:rsidRPr="00143165">
        <w:rPr>
          <w:rFonts w:ascii="Times New Roman" w:hAnsi="Times New Roman" w:cs="Times New Roman"/>
        </w:rPr>
        <w:t xml:space="preserve">reliminary </w:t>
      </w:r>
      <w:r w:rsidR="009F6D68" w:rsidRPr="00143165">
        <w:rPr>
          <w:rFonts w:ascii="Times New Roman" w:hAnsi="Times New Roman" w:cs="Times New Roman"/>
        </w:rPr>
        <w:t>O</w:t>
      </w:r>
      <w:r w:rsidRPr="00143165">
        <w:rPr>
          <w:rFonts w:ascii="Times New Roman" w:hAnsi="Times New Roman" w:cs="Times New Roman"/>
        </w:rPr>
        <w:t>bjection</w:t>
      </w:r>
      <w:r w:rsidR="00E040A4" w:rsidRPr="00143165">
        <w:rPr>
          <w:rFonts w:ascii="Times New Roman" w:hAnsi="Times New Roman" w:cs="Times New Roman"/>
        </w:rPr>
        <w:t xml:space="preserve"> filed in response to the Formal Complaint was made pursuant to 5</w:t>
      </w:r>
      <w:r w:rsidR="00070A8F" w:rsidRPr="00143165">
        <w:rPr>
          <w:rFonts w:ascii="Times New Roman" w:hAnsi="Times New Roman" w:cs="Times New Roman"/>
        </w:rPr>
        <w:t>2 Pa. Code §5.101(a)(</w:t>
      </w:r>
      <w:r w:rsidR="00E040A4" w:rsidRPr="00143165">
        <w:rPr>
          <w:rFonts w:ascii="Times New Roman" w:hAnsi="Times New Roman" w:cs="Times New Roman"/>
        </w:rPr>
        <w:t>3</w:t>
      </w:r>
      <w:r w:rsidR="00070A8F" w:rsidRPr="00143165">
        <w:rPr>
          <w:rFonts w:ascii="Times New Roman" w:hAnsi="Times New Roman" w:cs="Times New Roman"/>
        </w:rPr>
        <w:t>)</w:t>
      </w:r>
      <w:r w:rsidR="00E040A4" w:rsidRPr="00143165">
        <w:rPr>
          <w:rFonts w:ascii="Times New Roman" w:hAnsi="Times New Roman" w:cs="Times New Roman"/>
        </w:rPr>
        <w:t xml:space="preserve">.  Respondent claimed the Formal Complaint did not conform to the requirements of 52 Pa. Code §5.22(a)(5) because the Complaint did not set forth a clear and concise statement of the act or omission being complained of, including the result of any informal complaint or informal investigation.  I issued a First Interim Order permitting the filing of an Amended Complaint.  </w:t>
      </w:r>
      <w:r w:rsidR="006608DA" w:rsidRPr="00143165">
        <w:rPr>
          <w:rFonts w:ascii="Times New Roman" w:hAnsi="Times New Roman" w:cs="Times New Roman"/>
        </w:rPr>
        <w:t xml:space="preserve">Respondent’s initial </w:t>
      </w:r>
      <w:r w:rsidR="009F6D68" w:rsidRPr="00143165">
        <w:rPr>
          <w:rFonts w:ascii="Times New Roman" w:hAnsi="Times New Roman" w:cs="Times New Roman"/>
        </w:rPr>
        <w:t>P</w:t>
      </w:r>
      <w:r w:rsidR="006608DA" w:rsidRPr="00143165">
        <w:rPr>
          <w:rFonts w:ascii="Times New Roman" w:hAnsi="Times New Roman" w:cs="Times New Roman"/>
        </w:rPr>
        <w:t xml:space="preserve">reliminary </w:t>
      </w:r>
      <w:r w:rsidR="009F6D68" w:rsidRPr="00143165">
        <w:rPr>
          <w:rFonts w:ascii="Times New Roman" w:hAnsi="Times New Roman" w:cs="Times New Roman"/>
        </w:rPr>
        <w:t>O</w:t>
      </w:r>
      <w:r w:rsidR="006608DA" w:rsidRPr="00143165">
        <w:rPr>
          <w:rFonts w:ascii="Times New Roman" w:hAnsi="Times New Roman" w:cs="Times New Roman"/>
        </w:rPr>
        <w:t xml:space="preserve">bjection was held in abeyance.  </w:t>
      </w:r>
    </w:p>
    <w:p w:rsidR="006608DA" w:rsidRPr="00143165" w:rsidRDefault="006608DA" w:rsidP="003361D3">
      <w:pPr>
        <w:pStyle w:val="ParaTab1"/>
        <w:spacing w:line="360" w:lineRule="auto"/>
        <w:ind w:left="90" w:firstLine="1350"/>
        <w:rPr>
          <w:rFonts w:ascii="Times New Roman" w:hAnsi="Times New Roman" w:cs="Times New Roman"/>
        </w:rPr>
      </w:pPr>
    </w:p>
    <w:p w:rsidR="00143165" w:rsidRPr="00143165" w:rsidRDefault="00E040A4" w:rsidP="003361D3">
      <w:pPr>
        <w:pStyle w:val="ParaTab1"/>
        <w:spacing w:line="360" w:lineRule="auto"/>
        <w:ind w:left="90" w:firstLine="1350"/>
        <w:rPr>
          <w:rFonts w:ascii="Times New Roman" w:hAnsi="Times New Roman" w:cs="Times New Roman"/>
        </w:rPr>
      </w:pPr>
      <w:r w:rsidRPr="00143165">
        <w:rPr>
          <w:rFonts w:ascii="Times New Roman" w:hAnsi="Times New Roman" w:cs="Times New Roman"/>
        </w:rPr>
        <w:t>Mr. Leland sent a letter to me dated November 3, 2011 that was not filed with the Commission’s Secretary’s Bureau.  After discovering that this letter was not filed with the Secretary’s Bureau, I forwarded the original let</w:t>
      </w:r>
      <w:r w:rsidR="006608DA" w:rsidRPr="00143165">
        <w:rPr>
          <w:rFonts w:ascii="Times New Roman" w:hAnsi="Times New Roman" w:cs="Times New Roman"/>
        </w:rPr>
        <w:t>t</w:t>
      </w:r>
      <w:r w:rsidRPr="00143165">
        <w:rPr>
          <w:rFonts w:ascii="Times New Roman" w:hAnsi="Times New Roman" w:cs="Times New Roman"/>
        </w:rPr>
        <w:t>er</w:t>
      </w:r>
      <w:r w:rsidR="006608DA" w:rsidRPr="00143165">
        <w:rPr>
          <w:rFonts w:ascii="Times New Roman" w:hAnsi="Times New Roman" w:cs="Times New Roman"/>
        </w:rPr>
        <w:t xml:space="preserve"> to the Secretary’s Bureau and requested that the Secretary treat this letter as a pleading/amended complaint and serve it on Respondent.  </w:t>
      </w:r>
      <w:r w:rsidR="00A268E2" w:rsidRPr="00143165">
        <w:rPr>
          <w:rFonts w:ascii="Times New Roman" w:hAnsi="Times New Roman" w:cs="Times New Roman"/>
        </w:rPr>
        <w:t xml:space="preserve">The pleading was served and Respondent filed an Amended Preliminary Objection pursuant to </w:t>
      </w:r>
    </w:p>
    <w:p w:rsidR="00143165" w:rsidRPr="00143165" w:rsidRDefault="00143165">
      <w:pPr>
        <w:autoSpaceDE/>
        <w:autoSpaceDN/>
        <w:rPr>
          <w:rFonts w:ascii="Times New Roman" w:hAnsi="Times New Roman" w:cs="Times New Roman"/>
        </w:rPr>
      </w:pPr>
      <w:r w:rsidRPr="00143165">
        <w:rPr>
          <w:rFonts w:ascii="Times New Roman" w:hAnsi="Times New Roman" w:cs="Times New Roman"/>
        </w:rPr>
        <w:br w:type="page"/>
      </w:r>
    </w:p>
    <w:p w:rsidR="003574EF" w:rsidRPr="00143165" w:rsidRDefault="00A268E2" w:rsidP="00143165">
      <w:pPr>
        <w:pStyle w:val="ParaTab1"/>
        <w:spacing w:line="360" w:lineRule="auto"/>
        <w:ind w:left="90" w:firstLine="0"/>
        <w:rPr>
          <w:rFonts w:ascii="Times New Roman" w:hAnsi="Times New Roman" w:cs="Times New Roman"/>
        </w:rPr>
      </w:pPr>
      <w:r w:rsidRPr="00143165">
        <w:rPr>
          <w:rFonts w:ascii="Times New Roman" w:hAnsi="Times New Roman" w:cs="Times New Roman"/>
        </w:rPr>
        <w:t>52</w:t>
      </w:r>
      <w:r w:rsidR="00107FB2" w:rsidRPr="00143165">
        <w:rPr>
          <w:rFonts w:ascii="Times New Roman" w:hAnsi="Times New Roman" w:cs="Times New Roman"/>
        </w:rPr>
        <w:t> </w:t>
      </w:r>
      <w:r w:rsidRPr="00143165">
        <w:rPr>
          <w:rFonts w:ascii="Times New Roman" w:hAnsi="Times New Roman" w:cs="Times New Roman"/>
        </w:rPr>
        <w:t xml:space="preserve">Pa. Code §5.101(a)(4), legal insufficiency of a pleading. </w:t>
      </w:r>
      <w:r w:rsidR="006D201F" w:rsidRPr="00143165">
        <w:rPr>
          <w:rFonts w:ascii="Times New Roman" w:hAnsi="Times New Roman" w:cs="Times New Roman"/>
        </w:rPr>
        <w:t xml:space="preserve"> </w:t>
      </w:r>
      <w:r w:rsidRPr="00143165">
        <w:rPr>
          <w:rFonts w:ascii="Times New Roman" w:hAnsi="Times New Roman" w:cs="Times New Roman"/>
        </w:rPr>
        <w:t xml:space="preserve">Respondent asserts that the Amended Complaint is legally insufficient and should be dismissed under the doctrine of </w:t>
      </w:r>
      <w:r w:rsidRPr="00143165">
        <w:rPr>
          <w:rFonts w:ascii="Times New Roman" w:hAnsi="Times New Roman" w:cs="Times New Roman"/>
          <w:i/>
        </w:rPr>
        <w:t>res</w:t>
      </w:r>
      <w:r w:rsidR="00C10AEC" w:rsidRPr="00143165">
        <w:rPr>
          <w:rFonts w:ascii="Times New Roman" w:hAnsi="Times New Roman" w:cs="Times New Roman"/>
          <w:i/>
        </w:rPr>
        <w:t> </w:t>
      </w:r>
      <w:r w:rsidRPr="00143165">
        <w:rPr>
          <w:rFonts w:ascii="Times New Roman" w:hAnsi="Times New Roman" w:cs="Times New Roman"/>
          <w:i/>
        </w:rPr>
        <w:t>judicata</w:t>
      </w:r>
      <w:r w:rsidRPr="00143165">
        <w:rPr>
          <w:rFonts w:ascii="Times New Roman" w:hAnsi="Times New Roman" w:cs="Times New Roman"/>
        </w:rPr>
        <w:t xml:space="preserve">.  Mr. Leland did not file a response to the Amended Preliminary Objection.  </w:t>
      </w:r>
      <w:r w:rsidR="00574679" w:rsidRPr="00143165">
        <w:rPr>
          <w:rFonts w:ascii="Times New Roman" w:hAnsi="Times New Roman" w:cs="Times New Roman"/>
        </w:rPr>
        <w:t xml:space="preserve"> </w:t>
      </w:r>
      <w:r w:rsidR="003574EF" w:rsidRPr="00143165">
        <w:rPr>
          <w:rFonts w:ascii="Times New Roman" w:hAnsi="Times New Roman" w:cs="Times New Roman"/>
        </w:rPr>
        <w:t xml:space="preserve"> </w:t>
      </w:r>
    </w:p>
    <w:p w:rsidR="003574EF" w:rsidRPr="00143165" w:rsidRDefault="003574EF" w:rsidP="003361D3">
      <w:pPr>
        <w:pStyle w:val="ParaTab1"/>
        <w:spacing w:line="360" w:lineRule="auto"/>
        <w:ind w:left="90" w:firstLine="1350"/>
        <w:rPr>
          <w:rFonts w:ascii="Times New Roman" w:hAnsi="Times New Roman" w:cs="Times New Roman"/>
        </w:rPr>
      </w:pPr>
    </w:p>
    <w:p w:rsidR="00070A8F" w:rsidRPr="00143165" w:rsidRDefault="00070A8F" w:rsidP="003361D3">
      <w:pPr>
        <w:pStyle w:val="ParaTab1"/>
        <w:spacing w:line="360" w:lineRule="auto"/>
        <w:ind w:left="90" w:firstLine="1350"/>
        <w:rPr>
          <w:rFonts w:ascii="Times New Roman" w:hAnsi="Times New Roman" w:cs="Times New Roman"/>
        </w:rPr>
      </w:pPr>
      <w:r w:rsidRPr="00143165">
        <w:rPr>
          <w:rFonts w:ascii="Times New Roman" w:hAnsi="Times New Roman" w:cs="Times New Roman"/>
        </w:rPr>
        <w:t xml:space="preserve">Commission preliminary objection practice is analogous to Pennsylvania civil practice regarding preliminary objections.  </w:t>
      </w:r>
      <w:r w:rsidRPr="00143165">
        <w:rPr>
          <w:rFonts w:ascii="Times New Roman" w:hAnsi="Times New Roman" w:cs="Times New Roman"/>
          <w:u w:val="single"/>
        </w:rPr>
        <w:t>Equitable Small Transportation Intervenors v. Equitable Gas Company</w:t>
      </w:r>
      <w:r w:rsidRPr="00143165">
        <w:rPr>
          <w:rFonts w:ascii="Times New Roman" w:hAnsi="Times New Roman" w:cs="Times New Roman"/>
        </w:rPr>
        <w:t>, 1994 Pa</w:t>
      </w:r>
      <w:r w:rsidR="001465FB" w:rsidRPr="00143165">
        <w:rPr>
          <w:rFonts w:ascii="Times New Roman" w:hAnsi="Times New Roman" w:cs="Times New Roman"/>
        </w:rPr>
        <w:t>.</w:t>
      </w:r>
      <w:r w:rsidRPr="00143165">
        <w:rPr>
          <w:rFonts w:ascii="Times New Roman" w:hAnsi="Times New Roman" w:cs="Times New Roman"/>
        </w:rPr>
        <w:t xml:space="preserve"> PUC LEXIS 69, Docket No. C</w:t>
      </w:r>
      <w:r w:rsidRPr="00143165">
        <w:rPr>
          <w:rFonts w:ascii="Times New Roman" w:hAnsi="Times New Roman" w:cs="Times New Roman"/>
        </w:rPr>
        <w:noBreakHyphen/>
        <w:t>00935435 (July 18, 1994)</w:t>
      </w:r>
      <w:r w:rsidR="001465FB" w:rsidRPr="00143165">
        <w:rPr>
          <w:rFonts w:ascii="Times New Roman" w:hAnsi="Times New Roman" w:cs="Times New Roman"/>
        </w:rPr>
        <w:t>.</w:t>
      </w:r>
      <w:r w:rsidR="00143165" w:rsidRPr="00143165">
        <w:rPr>
          <w:rFonts w:ascii="Times New Roman" w:hAnsi="Times New Roman" w:cs="Times New Roman"/>
        </w:rPr>
        <w:t xml:space="preserve">  A </w:t>
      </w:r>
      <w:r w:rsidRPr="00143165">
        <w:rPr>
          <w:rFonts w:ascii="Times New Roman" w:hAnsi="Times New Roman" w:cs="Times New Roman"/>
        </w:rPr>
        <w:t xml:space="preserve">preliminary objection asserting lack of Commission jurisdiction </w:t>
      </w:r>
      <w:r w:rsidR="00047D1A" w:rsidRPr="00143165">
        <w:rPr>
          <w:rFonts w:ascii="Times New Roman" w:hAnsi="Times New Roman" w:cs="Times New Roman"/>
        </w:rPr>
        <w:t xml:space="preserve">pursuant to </w:t>
      </w:r>
      <w:r w:rsidRPr="00143165">
        <w:rPr>
          <w:rFonts w:ascii="Times New Roman" w:hAnsi="Times New Roman" w:cs="Times New Roman"/>
        </w:rPr>
        <w:t>the Commission’s Rules of Practice and Procedure is therefore analogous to preliminary objections allowed by Rule 1028 of the Pennsylvania Rules of Civil Procedure.</w:t>
      </w:r>
    </w:p>
    <w:p w:rsidR="00070A8F" w:rsidRPr="00143165" w:rsidRDefault="00070A8F" w:rsidP="004C0CD5">
      <w:pPr>
        <w:pStyle w:val="ParaTab1"/>
        <w:tabs>
          <w:tab w:val="left" w:pos="2070"/>
        </w:tabs>
        <w:spacing w:line="360" w:lineRule="auto"/>
        <w:ind w:left="90" w:firstLine="1350"/>
        <w:rPr>
          <w:rFonts w:ascii="Times New Roman" w:hAnsi="Times New Roman" w:cs="Times New Roman"/>
        </w:rPr>
      </w:pPr>
    </w:p>
    <w:p w:rsidR="00070A8F" w:rsidRPr="00143165" w:rsidRDefault="00070A8F" w:rsidP="003728E1">
      <w:pPr>
        <w:pStyle w:val="ParaTab1"/>
        <w:spacing w:line="360" w:lineRule="auto"/>
        <w:ind w:left="90" w:firstLine="1350"/>
        <w:rPr>
          <w:rFonts w:ascii="Times New Roman" w:hAnsi="Times New Roman" w:cs="Times New Roman"/>
        </w:rPr>
      </w:pPr>
      <w:r w:rsidRPr="00143165">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143165">
        <w:rPr>
          <w:rFonts w:ascii="Times New Roman" w:hAnsi="Times New Roman" w:cs="Times New Roman"/>
          <w:u w:val="single"/>
        </w:rPr>
        <w:t>Interstate Traveller Services, Inc. v. Pa. Dept. of Environment Resources</w:t>
      </w:r>
      <w:r w:rsidRPr="00143165">
        <w:rPr>
          <w:rFonts w:ascii="Times New Roman" w:hAnsi="Times New Roman" w:cs="Times New Roman"/>
        </w:rPr>
        <w:t xml:space="preserve">, 406 A.2d 1020 (Pa. 1979); </w:t>
      </w:r>
      <w:r w:rsidRPr="00143165">
        <w:rPr>
          <w:rFonts w:ascii="Times New Roman" w:hAnsi="Times New Roman" w:cs="Times New Roman"/>
          <w:u w:val="single"/>
        </w:rPr>
        <w:t>Rivera v. Philadelphia Theological Seminary of St. Charles Borromeo, Inc.</w:t>
      </w:r>
      <w:r w:rsidRPr="00143165">
        <w:rPr>
          <w:rFonts w:ascii="Times New Roman" w:hAnsi="Times New Roman" w:cs="Times New Roman"/>
        </w:rPr>
        <w:t>, 595 A.2d 172 (Pa. Super. 1991)</w:t>
      </w:r>
      <w:r w:rsidR="00947149" w:rsidRPr="00143165">
        <w:rPr>
          <w:rFonts w:ascii="Times New Roman" w:hAnsi="Times New Roman" w:cs="Times New Roman"/>
        </w:rPr>
        <w:t>.</w:t>
      </w:r>
      <w:r w:rsidRPr="00143165">
        <w:rPr>
          <w:rFonts w:ascii="Times New Roman" w:hAnsi="Times New Roman" w:cs="Times New Roman"/>
        </w:rPr>
        <w:t xml:space="preserve">  The Commission follows this standard.  </w:t>
      </w:r>
      <w:r w:rsidRPr="00143165">
        <w:rPr>
          <w:rFonts w:ascii="Times New Roman" w:hAnsi="Times New Roman" w:cs="Times New Roman"/>
          <w:u w:val="single"/>
        </w:rPr>
        <w:t>Montague v. Philadelphia Electric Company</w:t>
      </w:r>
      <w:r w:rsidRPr="00143165">
        <w:rPr>
          <w:rFonts w:ascii="Times New Roman" w:hAnsi="Times New Roman" w:cs="Times New Roman"/>
        </w:rPr>
        <w:t>, 66 Pa. PUC 24 (1988)</w:t>
      </w:r>
      <w:r w:rsidR="001465FB" w:rsidRPr="00143165">
        <w:rPr>
          <w:rFonts w:ascii="Times New Roman" w:hAnsi="Times New Roman" w:cs="Times New Roman"/>
        </w:rPr>
        <w:t>.</w:t>
      </w:r>
    </w:p>
    <w:p w:rsidR="00574679" w:rsidRPr="00143165" w:rsidRDefault="00574679" w:rsidP="003728E1">
      <w:pPr>
        <w:pStyle w:val="ParaTab1"/>
        <w:spacing w:line="360" w:lineRule="auto"/>
        <w:ind w:left="90" w:firstLine="1350"/>
        <w:rPr>
          <w:rFonts w:ascii="Times New Roman" w:hAnsi="Times New Roman" w:cs="Times New Roman"/>
        </w:rPr>
      </w:pPr>
    </w:p>
    <w:p w:rsidR="00070A8F" w:rsidRPr="00143165" w:rsidRDefault="00070A8F" w:rsidP="003361D3">
      <w:pPr>
        <w:pStyle w:val="ParaTab1"/>
        <w:spacing w:line="360" w:lineRule="auto"/>
        <w:ind w:left="90" w:firstLine="1350"/>
        <w:rPr>
          <w:rFonts w:ascii="Times New Roman" w:hAnsi="Times New Roman" w:cs="Times New Roman"/>
        </w:rPr>
      </w:pPr>
      <w:r w:rsidRPr="00143165">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143165">
        <w:rPr>
          <w:rFonts w:ascii="Times New Roman" w:hAnsi="Times New Roman" w:cs="Times New Roman"/>
          <w:u w:val="single"/>
        </w:rPr>
        <w:t>County of Allegheny v. Commonwealth of Pennsylvania</w:t>
      </w:r>
      <w:r w:rsidRPr="00143165">
        <w:rPr>
          <w:rFonts w:ascii="Times New Roman" w:hAnsi="Times New Roman" w:cs="Times New Roman"/>
        </w:rPr>
        <w:t xml:space="preserve">, 490 A. 2d 402 (Pa. 1985); </w:t>
      </w:r>
      <w:r w:rsidRPr="00143165">
        <w:rPr>
          <w:rFonts w:ascii="Times New Roman" w:hAnsi="Times New Roman" w:cs="Times New Roman"/>
          <w:u w:val="single"/>
        </w:rPr>
        <w:t>Commonwealth of Pennsylvania v. Bell Telephone Co. of Pa.</w:t>
      </w:r>
      <w:r w:rsidRPr="00143165">
        <w:rPr>
          <w:rFonts w:ascii="Times New Roman" w:hAnsi="Times New Roman" w:cs="Times New Roman"/>
        </w:rPr>
        <w:t>, 551 A.2d 602 (Pa. Cmwlth. 1988)</w:t>
      </w:r>
      <w:r w:rsidR="001465FB" w:rsidRPr="00143165">
        <w:rPr>
          <w:rFonts w:ascii="Times New Roman" w:hAnsi="Times New Roman" w:cs="Times New Roman"/>
        </w:rPr>
        <w:t>.</w:t>
      </w:r>
      <w:r w:rsidRPr="00143165">
        <w:rPr>
          <w:rFonts w:ascii="Times New Roman" w:hAnsi="Times New Roman" w:cs="Times New Roman"/>
        </w:rPr>
        <w:t xml:space="preserve">  The Commission must view the complaint in this case in the light most favorable to the </w:t>
      </w:r>
      <w:r w:rsidR="007F31D5" w:rsidRPr="00143165">
        <w:rPr>
          <w:rFonts w:ascii="Times New Roman" w:hAnsi="Times New Roman" w:cs="Times New Roman"/>
        </w:rPr>
        <w:t>Complainant</w:t>
      </w:r>
      <w:r w:rsidRPr="00143165">
        <w:rPr>
          <w:rFonts w:ascii="Times New Roman" w:hAnsi="Times New Roman" w:cs="Times New Roman"/>
        </w:rPr>
        <w:t xml:space="preserve"> and should dismiss the complaint only if it appears that the </w:t>
      </w:r>
      <w:r w:rsidR="007F31D5" w:rsidRPr="00143165">
        <w:rPr>
          <w:rFonts w:ascii="Times New Roman" w:hAnsi="Times New Roman" w:cs="Times New Roman"/>
        </w:rPr>
        <w:t>Complainant</w:t>
      </w:r>
      <w:r w:rsidRPr="00143165">
        <w:rPr>
          <w:rFonts w:ascii="Times New Roman" w:hAnsi="Times New Roman" w:cs="Times New Roman"/>
        </w:rPr>
        <w:t xml:space="preserve"> would not be entitled to relief under any circumstances as a matter of law.  </w:t>
      </w:r>
      <w:r w:rsidRPr="00143165">
        <w:rPr>
          <w:rFonts w:ascii="Times New Roman" w:hAnsi="Times New Roman" w:cs="Times New Roman"/>
          <w:u w:val="single"/>
        </w:rPr>
        <w:t>Equitable Small Transportation Intervenors v. Equitable Gas Company</w:t>
      </w:r>
      <w:r w:rsidRPr="00143165">
        <w:rPr>
          <w:rFonts w:ascii="Times New Roman" w:hAnsi="Times New Roman" w:cs="Times New Roman"/>
        </w:rPr>
        <w:t>, 1994 Pa</w:t>
      </w:r>
      <w:r w:rsidR="001465FB" w:rsidRPr="00143165">
        <w:rPr>
          <w:rFonts w:ascii="Times New Roman" w:hAnsi="Times New Roman" w:cs="Times New Roman"/>
        </w:rPr>
        <w:t>.</w:t>
      </w:r>
      <w:r w:rsidRPr="00143165">
        <w:rPr>
          <w:rFonts w:ascii="Times New Roman" w:hAnsi="Times New Roman" w:cs="Times New Roman"/>
        </w:rPr>
        <w:t xml:space="preserve"> PUC LEXIS 69, Docket No. C-00935435 (July 18, 1994)</w:t>
      </w:r>
      <w:r w:rsidR="001465FB" w:rsidRPr="00143165">
        <w:rPr>
          <w:rFonts w:ascii="Times New Roman" w:hAnsi="Times New Roman" w:cs="Times New Roman"/>
        </w:rPr>
        <w:t>.</w:t>
      </w:r>
    </w:p>
    <w:p w:rsidR="00070A8F" w:rsidRPr="00143165" w:rsidRDefault="00070A8F" w:rsidP="003361D3">
      <w:pPr>
        <w:pStyle w:val="ParaTab1"/>
        <w:spacing w:line="360" w:lineRule="auto"/>
        <w:ind w:left="90" w:firstLine="1350"/>
        <w:rPr>
          <w:rFonts w:ascii="Times New Roman" w:hAnsi="Times New Roman" w:cs="Times New Roman"/>
        </w:rPr>
      </w:pPr>
    </w:p>
    <w:p w:rsidR="00324863" w:rsidRPr="00143165" w:rsidRDefault="004C0AD6" w:rsidP="00A268E2">
      <w:pPr>
        <w:pStyle w:val="ParaTab1"/>
        <w:tabs>
          <w:tab w:val="left" w:pos="2070"/>
        </w:tabs>
        <w:spacing w:line="360" w:lineRule="auto"/>
        <w:rPr>
          <w:rFonts w:ascii="Times New Roman" w:hAnsi="Times New Roman" w:cs="Times New Roman"/>
        </w:rPr>
      </w:pPr>
      <w:r w:rsidRPr="00143165">
        <w:rPr>
          <w:rFonts w:ascii="Times New Roman" w:hAnsi="Times New Roman" w:cs="Times New Roman"/>
        </w:rPr>
        <w:t xml:space="preserve">The Commission may dismiss any complaint without a hearing if, in its opinion, a hearing is not necessary in the public interest.  66 Pa. C.S. §703(b).  </w:t>
      </w:r>
      <w:r w:rsidR="00070A8F" w:rsidRPr="00143165">
        <w:rPr>
          <w:rFonts w:ascii="Times New Roman" w:hAnsi="Times New Roman" w:cs="Times New Roman"/>
        </w:rPr>
        <w:t xml:space="preserve">The Commission regulation at 52 Pa. Code §5.21(a) states that a person may file a formal complaint claiming violation of a </w:t>
      </w:r>
    </w:p>
    <w:p w:rsidR="00047D1A" w:rsidRPr="00143165" w:rsidRDefault="00070A8F" w:rsidP="00324863">
      <w:pPr>
        <w:pStyle w:val="ParaTab1"/>
        <w:tabs>
          <w:tab w:val="left" w:pos="2070"/>
        </w:tabs>
        <w:spacing w:line="360" w:lineRule="auto"/>
        <w:ind w:firstLine="0"/>
        <w:rPr>
          <w:rFonts w:ascii="Times New Roman" w:hAnsi="Times New Roman" w:cs="Times New Roman"/>
        </w:rPr>
      </w:pPr>
      <w:r w:rsidRPr="00143165">
        <w:rPr>
          <w:rFonts w:ascii="Times New Roman" w:hAnsi="Times New Roman" w:cs="Times New Roman"/>
        </w:rPr>
        <w:t>statute that the Commission has jurisdiction to administer.  The regulation at 52 Pa. Code §5.21(d) authorizes the Commission to dismiss a complaint if a hearing is not necessary and authorizes preliminary objections to be filed in response to a complaint.</w:t>
      </w:r>
      <w:r w:rsidR="004C0AD6" w:rsidRPr="00143165">
        <w:rPr>
          <w:rFonts w:ascii="Times New Roman" w:hAnsi="Times New Roman" w:cs="Times New Roman"/>
        </w:rPr>
        <w:t xml:space="preserve">  </w:t>
      </w:r>
      <w:r w:rsidR="004C0AD6" w:rsidRPr="00143165">
        <w:rPr>
          <w:rFonts w:ascii="Times New Roman" w:hAnsi="Times New Roman" w:cs="Times New Roman"/>
          <w:i/>
        </w:rPr>
        <w:t xml:space="preserve"> </w:t>
      </w:r>
      <w:r w:rsidRPr="00143165">
        <w:rPr>
          <w:rFonts w:ascii="Times New Roman" w:hAnsi="Times New Roman" w:cs="Times New Roman"/>
        </w:rPr>
        <w:t xml:space="preserve">  </w:t>
      </w:r>
    </w:p>
    <w:p w:rsidR="0078229E" w:rsidRPr="00143165" w:rsidRDefault="0078229E" w:rsidP="003361D3">
      <w:pPr>
        <w:pStyle w:val="ParaTab1"/>
        <w:spacing w:line="360" w:lineRule="auto"/>
        <w:ind w:left="90" w:firstLine="1350"/>
        <w:rPr>
          <w:rFonts w:ascii="Times New Roman" w:hAnsi="Times New Roman" w:cs="Times New Roman"/>
        </w:rPr>
      </w:pPr>
    </w:p>
    <w:p w:rsidR="0059245F" w:rsidRPr="00143165" w:rsidRDefault="00070A8F" w:rsidP="004C0CD5">
      <w:pPr>
        <w:pStyle w:val="ParaTab1"/>
        <w:spacing w:line="360" w:lineRule="auto"/>
        <w:ind w:left="90" w:firstLine="1350"/>
        <w:rPr>
          <w:rFonts w:ascii="Times New Roman" w:hAnsi="Times New Roman" w:cs="Times New Roman"/>
        </w:rPr>
      </w:pPr>
      <w:r w:rsidRPr="00143165">
        <w:rPr>
          <w:rFonts w:ascii="Times New Roman" w:hAnsi="Times New Roman" w:cs="Times New Roman"/>
        </w:rPr>
        <w:t xml:space="preserve">Viewing the </w:t>
      </w:r>
      <w:r w:rsidR="0059245F" w:rsidRPr="00143165">
        <w:rPr>
          <w:rFonts w:ascii="Times New Roman" w:hAnsi="Times New Roman" w:cs="Times New Roman"/>
        </w:rPr>
        <w:t>C</w:t>
      </w:r>
      <w:r w:rsidRPr="00143165">
        <w:rPr>
          <w:rFonts w:ascii="Times New Roman" w:hAnsi="Times New Roman" w:cs="Times New Roman"/>
        </w:rPr>
        <w:t xml:space="preserve">omplaint </w:t>
      </w:r>
      <w:r w:rsidR="0059245F" w:rsidRPr="00143165">
        <w:rPr>
          <w:rFonts w:ascii="Times New Roman" w:hAnsi="Times New Roman" w:cs="Times New Roman"/>
        </w:rPr>
        <w:t xml:space="preserve">and the Amended Complaint </w:t>
      </w:r>
      <w:r w:rsidRPr="00143165">
        <w:rPr>
          <w:rFonts w:ascii="Times New Roman" w:hAnsi="Times New Roman" w:cs="Times New Roman"/>
        </w:rPr>
        <w:t xml:space="preserve">in this case in the light most favorable to the </w:t>
      </w:r>
      <w:r w:rsidR="007F31D5" w:rsidRPr="00143165">
        <w:rPr>
          <w:rFonts w:ascii="Times New Roman" w:hAnsi="Times New Roman" w:cs="Times New Roman"/>
        </w:rPr>
        <w:t>Complainant</w:t>
      </w:r>
      <w:r w:rsidR="0059245F" w:rsidRPr="00143165">
        <w:rPr>
          <w:rFonts w:ascii="Times New Roman" w:hAnsi="Times New Roman" w:cs="Times New Roman"/>
        </w:rPr>
        <w:t>, Mr. Leland has failed to specify a cause of action.  The Complaint did not provide sufficient information for Respondent to file an answer</w:t>
      </w:r>
      <w:r w:rsidR="005D3411" w:rsidRPr="00143165">
        <w:rPr>
          <w:rFonts w:ascii="Times New Roman" w:hAnsi="Times New Roman" w:cs="Times New Roman"/>
        </w:rPr>
        <w:t xml:space="preserve"> or responsive pleading</w:t>
      </w:r>
      <w:r w:rsidR="0059245F" w:rsidRPr="00143165">
        <w:rPr>
          <w:rFonts w:ascii="Times New Roman" w:hAnsi="Times New Roman" w:cs="Times New Roman"/>
        </w:rPr>
        <w:t xml:space="preserve">.  It did not state a cause of action or clearly state what relief was sought.  </w:t>
      </w:r>
      <w:r w:rsidR="005D3411" w:rsidRPr="00143165">
        <w:rPr>
          <w:rFonts w:ascii="Times New Roman" w:hAnsi="Times New Roman" w:cs="Times New Roman"/>
        </w:rPr>
        <w:t xml:space="preserve">The Amended Complaint, in letter form, was then filed.  </w:t>
      </w:r>
      <w:r w:rsidR="0059245F" w:rsidRPr="00143165">
        <w:rPr>
          <w:rFonts w:ascii="Times New Roman" w:hAnsi="Times New Roman" w:cs="Times New Roman"/>
        </w:rPr>
        <w:t>The Amended Complaint alludes to an Informal Complaint at BCS Case No. 002624073 filed on November 25, 2009 and mentions a hearing on October 8, 2010.  The Amended Complaint provides as follows:</w:t>
      </w:r>
    </w:p>
    <w:p w:rsidR="0059245F" w:rsidRPr="00143165" w:rsidRDefault="0059245F" w:rsidP="00452F52">
      <w:pPr>
        <w:pStyle w:val="ParaTab1"/>
        <w:ind w:firstLine="0"/>
        <w:rPr>
          <w:rFonts w:ascii="Times New Roman" w:hAnsi="Times New Roman" w:cs="Times New Roman"/>
        </w:rPr>
      </w:pPr>
    </w:p>
    <w:p w:rsidR="0059245F" w:rsidRPr="00143165" w:rsidRDefault="0059245F" w:rsidP="00085B7D">
      <w:pPr>
        <w:pStyle w:val="ParaTab1"/>
        <w:ind w:left="1440" w:right="1440" w:firstLine="720"/>
        <w:rPr>
          <w:rFonts w:ascii="Times New Roman" w:hAnsi="Times New Roman" w:cs="Times New Roman"/>
        </w:rPr>
      </w:pPr>
      <w:r w:rsidRPr="00143165">
        <w:rPr>
          <w:rFonts w:ascii="Times New Roman" w:hAnsi="Times New Roman" w:cs="Times New Roman"/>
        </w:rPr>
        <w:t>At this hearing, a PECO field technician presented pictures allegedly showing evidence of ‘theft of services,’ at</w:t>
      </w:r>
      <w:r w:rsidR="005D3411" w:rsidRPr="00143165">
        <w:rPr>
          <w:rFonts w:ascii="Times New Roman" w:hAnsi="Times New Roman" w:cs="Times New Roman"/>
        </w:rPr>
        <w:t xml:space="preserve"> my property, i.e., 427 W. Winon</w:t>
      </w:r>
      <w:r w:rsidRPr="00143165">
        <w:rPr>
          <w:rFonts w:ascii="Times New Roman" w:hAnsi="Times New Roman" w:cs="Times New Roman"/>
        </w:rPr>
        <w:t>a St., Philadelphia, Pa. 19144.</w:t>
      </w:r>
    </w:p>
    <w:p w:rsidR="0059245F" w:rsidRPr="00143165" w:rsidRDefault="0059245F" w:rsidP="00085B7D">
      <w:pPr>
        <w:pStyle w:val="ParaTab1"/>
        <w:spacing w:line="360" w:lineRule="auto"/>
        <w:ind w:firstLine="720"/>
        <w:rPr>
          <w:rFonts w:ascii="Times New Roman" w:hAnsi="Times New Roman" w:cs="Times New Roman"/>
        </w:rPr>
      </w:pPr>
    </w:p>
    <w:p w:rsidR="0059245F" w:rsidRPr="00143165" w:rsidRDefault="0059245F" w:rsidP="00085B7D">
      <w:pPr>
        <w:pStyle w:val="ParaTab1"/>
        <w:ind w:left="1440" w:right="1440" w:firstLine="720"/>
        <w:rPr>
          <w:rFonts w:ascii="Times New Roman" w:hAnsi="Times New Roman" w:cs="Times New Roman"/>
        </w:rPr>
      </w:pPr>
      <w:r w:rsidRPr="00143165">
        <w:rPr>
          <w:rFonts w:ascii="Times New Roman" w:hAnsi="Times New Roman" w:cs="Times New Roman"/>
        </w:rPr>
        <w:t>The field technician verbally alluded to finding various discrepancies</w:t>
      </w:r>
      <w:r w:rsidR="005D3411" w:rsidRPr="00143165">
        <w:rPr>
          <w:rFonts w:ascii="Times New Roman" w:hAnsi="Times New Roman" w:cs="Times New Roman"/>
        </w:rPr>
        <w:t>, at different times, with the electric meter at my property.</w:t>
      </w:r>
    </w:p>
    <w:p w:rsidR="005D3411" w:rsidRPr="00143165" w:rsidRDefault="005D3411" w:rsidP="00085B7D">
      <w:pPr>
        <w:pStyle w:val="ParaTab1"/>
        <w:spacing w:line="360" w:lineRule="auto"/>
        <w:ind w:firstLine="720"/>
        <w:rPr>
          <w:rFonts w:ascii="Times New Roman" w:hAnsi="Times New Roman" w:cs="Times New Roman"/>
        </w:rPr>
      </w:pPr>
    </w:p>
    <w:p w:rsidR="005D3411" w:rsidRPr="00143165" w:rsidRDefault="005D3411" w:rsidP="00085B7D">
      <w:pPr>
        <w:pStyle w:val="ParaTab1"/>
        <w:ind w:left="1440" w:right="1440" w:firstLine="720"/>
        <w:rPr>
          <w:rFonts w:ascii="Times New Roman" w:hAnsi="Times New Roman" w:cs="Times New Roman"/>
        </w:rPr>
      </w:pPr>
      <w:r w:rsidRPr="00143165">
        <w:rPr>
          <w:rFonts w:ascii="Times New Roman" w:hAnsi="Times New Roman" w:cs="Times New Roman"/>
        </w:rPr>
        <w:t>The field technician could not join his pictures or verbal testimony with me or my property and all alleged evidence was inadmissible.</w:t>
      </w:r>
    </w:p>
    <w:p w:rsidR="005D3411" w:rsidRPr="00143165" w:rsidRDefault="005D3411" w:rsidP="004E0923">
      <w:pPr>
        <w:pStyle w:val="ParaTab1"/>
        <w:ind w:firstLine="0"/>
        <w:rPr>
          <w:rFonts w:ascii="Times New Roman" w:hAnsi="Times New Roman" w:cs="Times New Roman"/>
        </w:rPr>
      </w:pPr>
    </w:p>
    <w:p w:rsidR="005D3411" w:rsidRPr="00143165" w:rsidRDefault="005D3411" w:rsidP="005D3411">
      <w:pPr>
        <w:pStyle w:val="ParaTab1"/>
        <w:spacing w:line="360" w:lineRule="auto"/>
        <w:ind w:firstLine="0"/>
        <w:rPr>
          <w:rFonts w:ascii="Times New Roman" w:hAnsi="Times New Roman" w:cs="Times New Roman"/>
        </w:rPr>
      </w:pPr>
      <w:r w:rsidRPr="00143165">
        <w:rPr>
          <w:rFonts w:ascii="Times New Roman" w:hAnsi="Times New Roman" w:cs="Times New Roman"/>
        </w:rPr>
        <w:t>Amended Complaint, p. 1 of 1.</w:t>
      </w:r>
    </w:p>
    <w:p w:rsidR="005D3411" w:rsidRPr="00143165" w:rsidRDefault="005D3411" w:rsidP="005D3411">
      <w:pPr>
        <w:pStyle w:val="ParaTab1"/>
        <w:spacing w:line="360" w:lineRule="auto"/>
        <w:ind w:firstLine="0"/>
        <w:rPr>
          <w:rFonts w:ascii="Times New Roman" w:hAnsi="Times New Roman" w:cs="Times New Roman"/>
        </w:rPr>
      </w:pPr>
    </w:p>
    <w:p w:rsidR="003C6FF6" w:rsidRPr="00143165" w:rsidRDefault="005D3411" w:rsidP="00BE7501">
      <w:pPr>
        <w:pStyle w:val="ParaTab1"/>
        <w:spacing w:line="360" w:lineRule="auto"/>
        <w:ind w:firstLine="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t xml:space="preserve">In the Amended Complaint, Mr. Leland requests as follows: </w:t>
      </w:r>
      <w:r w:rsidR="00164E13" w:rsidRPr="00143165">
        <w:rPr>
          <w:rFonts w:ascii="Times New Roman" w:hAnsi="Times New Roman" w:cs="Times New Roman"/>
        </w:rPr>
        <w:t xml:space="preserve"> </w:t>
      </w:r>
      <w:r w:rsidRPr="00143165">
        <w:rPr>
          <w:rFonts w:ascii="Times New Roman" w:hAnsi="Times New Roman" w:cs="Times New Roman"/>
        </w:rPr>
        <w:t xml:space="preserve">“I am asking for dismissal of all charges and allegations relating to this matter.”  This request for relief is both vague and unclear.  It does not provide the notice necessary for Respondent to answer or file a responsive pleading…much like the matters purportedly complained of and recited above. </w:t>
      </w:r>
      <w:r w:rsidR="0006624A" w:rsidRPr="00143165">
        <w:rPr>
          <w:rFonts w:ascii="Times New Roman" w:hAnsi="Times New Roman" w:cs="Times New Roman"/>
        </w:rPr>
        <w:t xml:space="preserve"> Accordingly, the Complaint and Amended Complaint are dismissed in the ordering paragraphs to follow because Mr. Leland’s pleadings are not specific enough for the Respondent to answer.</w:t>
      </w:r>
      <w:r w:rsidR="00BE7501" w:rsidRPr="00143165">
        <w:rPr>
          <w:rFonts w:ascii="Times New Roman" w:hAnsi="Times New Roman" w:cs="Times New Roman"/>
        </w:rPr>
        <w:t xml:space="preserve">  The </w:t>
      </w:r>
      <w:r w:rsidR="003809E5" w:rsidRPr="00143165">
        <w:rPr>
          <w:rFonts w:ascii="Times New Roman" w:hAnsi="Times New Roman" w:cs="Times New Roman"/>
        </w:rPr>
        <w:t>P</w:t>
      </w:r>
      <w:r w:rsidR="00BE7501" w:rsidRPr="00143165">
        <w:rPr>
          <w:rFonts w:ascii="Times New Roman" w:hAnsi="Times New Roman" w:cs="Times New Roman"/>
        </w:rPr>
        <w:t xml:space="preserve">reliminary </w:t>
      </w:r>
      <w:r w:rsidR="003809E5" w:rsidRPr="00143165">
        <w:rPr>
          <w:rFonts w:ascii="Times New Roman" w:hAnsi="Times New Roman" w:cs="Times New Roman"/>
        </w:rPr>
        <w:t>O</w:t>
      </w:r>
      <w:r w:rsidR="00BE7501" w:rsidRPr="00143165">
        <w:rPr>
          <w:rFonts w:ascii="Times New Roman" w:hAnsi="Times New Roman" w:cs="Times New Roman"/>
        </w:rPr>
        <w:t>bjection pursuant to 52 Pa. Code §5.101(a)(3) is granted.  I</w:t>
      </w:r>
      <w:r w:rsidR="003C6FF6" w:rsidRPr="00143165">
        <w:rPr>
          <w:rFonts w:ascii="Times New Roman" w:hAnsi="Times New Roman" w:cs="Times New Roman"/>
        </w:rPr>
        <w:t xml:space="preserve"> will enter the following order</w:t>
      </w:r>
      <w:r w:rsidR="00BE7501" w:rsidRPr="00143165">
        <w:rPr>
          <w:rFonts w:ascii="Times New Roman" w:hAnsi="Times New Roman" w:cs="Times New Roman"/>
        </w:rPr>
        <w:t xml:space="preserve"> dismissing this case.</w:t>
      </w:r>
    </w:p>
    <w:p w:rsidR="004E0923" w:rsidRPr="00143165" w:rsidRDefault="004E0923" w:rsidP="003361D3">
      <w:pPr>
        <w:spacing w:line="360" w:lineRule="auto"/>
        <w:jc w:val="center"/>
        <w:outlineLvl w:val="0"/>
        <w:rPr>
          <w:rFonts w:ascii="Times New Roman" w:hAnsi="Times New Roman" w:cs="Times New Roman"/>
          <w:u w:val="single"/>
        </w:rPr>
      </w:pPr>
      <w:r w:rsidRPr="00143165">
        <w:rPr>
          <w:rFonts w:ascii="Times New Roman" w:hAnsi="Times New Roman" w:cs="Times New Roman"/>
          <w:u w:val="single"/>
        </w:rPr>
        <w:br w:type="page"/>
      </w:r>
    </w:p>
    <w:p w:rsidR="00070A8F" w:rsidRPr="00143165" w:rsidRDefault="00070A8F" w:rsidP="00143165">
      <w:pPr>
        <w:spacing w:line="360" w:lineRule="auto"/>
        <w:ind w:right="-180"/>
        <w:jc w:val="center"/>
        <w:outlineLvl w:val="0"/>
        <w:rPr>
          <w:rFonts w:ascii="Times New Roman" w:hAnsi="Times New Roman" w:cs="Times New Roman"/>
          <w:u w:val="single"/>
        </w:rPr>
      </w:pPr>
      <w:r w:rsidRPr="00143165">
        <w:rPr>
          <w:rFonts w:ascii="Times New Roman" w:hAnsi="Times New Roman" w:cs="Times New Roman"/>
          <w:u w:val="single"/>
        </w:rPr>
        <w:t>CONCLUSIONS OF LAW</w:t>
      </w:r>
    </w:p>
    <w:p w:rsidR="00070A8F" w:rsidRPr="00143165" w:rsidRDefault="00070A8F" w:rsidP="00143165">
      <w:pPr>
        <w:spacing w:line="360" w:lineRule="auto"/>
        <w:ind w:right="-180"/>
        <w:rPr>
          <w:rFonts w:ascii="Times New Roman" w:hAnsi="Times New Roman" w:cs="Times New Roman"/>
        </w:rPr>
      </w:pPr>
    </w:p>
    <w:p w:rsidR="004043AF" w:rsidRPr="00143165" w:rsidRDefault="00070A8F" w:rsidP="00143165">
      <w:pPr>
        <w:spacing w:line="360" w:lineRule="auto"/>
        <w:ind w:right="-18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t>1.</w:t>
      </w:r>
      <w:r w:rsidRPr="00143165">
        <w:rPr>
          <w:rFonts w:ascii="Times New Roman" w:hAnsi="Times New Roman" w:cs="Times New Roman"/>
        </w:rPr>
        <w:tab/>
        <w:t xml:space="preserve">The </w:t>
      </w:r>
      <w:r w:rsidR="008B594A" w:rsidRPr="00143165">
        <w:rPr>
          <w:rFonts w:ascii="Times New Roman" w:hAnsi="Times New Roman" w:cs="Times New Roman"/>
        </w:rPr>
        <w:t>Complaint and Amended Complaint filed by Donald C. Leland</w:t>
      </w:r>
      <w:r w:rsidR="0072079A" w:rsidRPr="00143165">
        <w:rPr>
          <w:rFonts w:ascii="Times New Roman" w:hAnsi="Times New Roman" w:cs="Times New Roman"/>
        </w:rPr>
        <w:t>,</w:t>
      </w:r>
      <w:r w:rsidR="008B594A" w:rsidRPr="00143165">
        <w:rPr>
          <w:rFonts w:ascii="Times New Roman" w:hAnsi="Times New Roman" w:cs="Times New Roman"/>
        </w:rPr>
        <w:t xml:space="preserve"> III are not specific enough for Respondent to answer.  52 Pa. Code §5.101(a)(3).  </w:t>
      </w:r>
    </w:p>
    <w:p w:rsidR="00070A8F" w:rsidRPr="00143165" w:rsidRDefault="00070A8F" w:rsidP="00143165">
      <w:pPr>
        <w:spacing w:line="360" w:lineRule="auto"/>
        <w:ind w:right="-180"/>
        <w:rPr>
          <w:rFonts w:ascii="Times New Roman" w:hAnsi="Times New Roman" w:cs="Times New Roman"/>
        </w:rPr>
      </w:pPr>
    </w:p>
    <w:p w:rsidR="00807E4C" w:rsidRPr="00143165" w:rsidRDefault="00070A8F" w:rsidP="00143165">
      <w:pPr>
        <w:spacing w:line="360" w:lineRule="auto"/>
        <w:ind w:right="-18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r>
      <w:r w:rsidR="0045696E" w:rsidRPr="00143165">
        <w:rPr>
          <w:rFonts w:ascii="Times New Roman" w:hAnsi="Times New Roman" w:cs="Times New Roman"/>
        </w:rPr>
        <w:t>2</w:t>
      </w:r>
      <w:r w:rsidRPr="00143165">
        <w:rPr>
          <w:rFonts w:ascii="Times New Roman" w:hAnsi="Times New Roman" w:cs="Times New Roman"/>
        </w:rPr>
        <w:t>.</w:t>
      </w:r>
      <w:r w:rsidRPr="00143165">
        <w:rPr>
          <w:rFonts w:ascii="Times New Roman" w:hAnsi="Times New Roman" w:cs="Times New Roman"/>
        </w:rPr>
        <w:tab/>
        <w:t xml:space="preserve">It is just, reasonable and in the public interest that the </w:t>
      </w:r>
      <w:r w:rsidR="008B594A" w:rsidRPr="00143165">
        <w:rPr>
          <w:rFonts w:ascii="Times New Roman" w:hAnsi="Times New Roman" w:cs="Times New Roman"/>
        </w:rPr>
        <w:t>C</w:t>
      </w:r>
      <w:r w:rsidRPr="00143165">
        <w:rPr>
          <w:rFonts w:ascii="Times New Roman" w:hAnsi="Times New Roman" w:cs="Times New Roman"/>
        </w:rPr>
        <w:t xml:space="preserve">omplaint </w:t>
      </w:r>
      <w:r w:rsidR="008B594A" w:rsidRPr="00143165">
        <w:rPr>
          <w:rFonts w:ascii="Times New Roman" w:hAnsi="Times New Roman" w:cs="Times New Roman"/>
        </w:rPr>
        <w:t xml:space="preserve">and Amended Complaint </w:t>
      </w:r>
      <w:r w:rsidRPr="00143165">
        <w:rPr>
          <w:rFonts w:ascii="Times New Roman" w:hAnsi="Times New Roman" w:cs="Times New Roman"/>
        </w:rPr>
        <w:t xml:space="preserve">filed at Docket No. </w:t>
      </w:r>
      <w:r w:rsidR="008B594A" w:rsidRPr="00143165">
        <w:rPr>
          <w:rFonts w:ascii="Times New Roman" w:hAnsi="Times New Roman" w:cs="Times New Roman"/>
        </w:rPr>
        <w:t>F-2011-2239324</w:t>
      </w:r>
      <w:r w:rsidR="00BA2E56" w:rsidRPr="00143165">
        <w:rPr>
          <w:rFonts w:ascii="Times New Roman" w:hAnsi="Times New Roman" w:cs="Times New Roman"/>
        </w:rPr>
        <w:t xml:space="preserve"> </w:t>
      </w:r>
      <w:r w:rsidR="008B594A" w:rsidRPr="00143165">
        <w:rPr>
          <w:rFonts w:ascii="Times New Roman" w:hAnsi="Times New Roman" w:cs="Times New Roman"/>
        </w:rPr>
        <w:t>be</w:t>
      </w:r>
      <w:r w:rsidRPr="00143165">
        <w:rPr>
          <w:rFonts w:ascii="Times New Roman" w:hAnsi="Times New Roman" w:cs="Times New Roman"/>
        </w:rPr>
        <w:t xml:space="preserve"> dismissed </w:t>
      </w:r>
      <w:r w:rsidR="008B594A" w:rsidRPr="00143165">
        <w:rPr>
          <w:rFonts w:ascii="Times New Roman" w:hAnsi="Times New Roman" w:cs="Times New Roman"/>
        </w:rPr>
        <w:t>without hearing</w:t>
      </w:r>
      <w:r w:rsidRPr="00143165">
        <w:rPr>
          <w:rFonts w:ascii="Times New Roman" w:hAnsi="Times New Roman" w:cs="Times New Roman"/>
        </w:rPr>
        <w:t>.</w:t>
      </w:r>
      <w:r w:rsidR="008B594A" w:rsidRPr="00143165">
        <w:rPr>
          <w:rFonts w:ascii="Times New Roman" w:hAnsi="Times New Roman" w:cs="Times New Roman"/>
        </w:rPr>
        <w:t xml:space="preserve">  66 Pa. C.S. §703(b); 52 Pa. Code §5.21.    </w:t>
      </w:r>
    </w:p>
    <w:p w:rsidR="004C0CD5" w:rsidRPr="00143165" w:rsidRDefault="004C0CD5" w:rsidP="00143165">
      <w:pPr>
        <w:spacing w:line="360" w:lineRule="auto"/>
        <w:ind w:right="-180"/>
        <w:rPr>
          <w:rFonts w:ascii="Times New Roman" w:hAnsi="Times New Roman" w:cs="Times New Roman"/>
        </w:rPr>
      </w:pPr>
    </w:p>
    <w:p w:rsidR="00070A8F" w:rsidRPr="00143165" w:rsidRDefault="00070A8F" w:rsidP="00143165">
      <w:pPr>
        <w:spacing w:line="360" w:lineRule="auto"/>
        <w:ind w:right="-180"/>
        <w:jc w:val="center"/>
        <w:outlineLvl w:val="0"/>
        <w:rPr>
          <w:rFonts w:ascii="Times New Roman" w:hAnsi="Times New Roman" w:cs="Times New Roman"/>
          <w:u w:val="single"/>
        </w:rPr>
      </w:pPr>
      <w:r w:rsidRPr="00143165">
        <w:rPr>
          <w:rFonts w:ascii="Times New Roman" w:hAnsi="Times New Roman" w:cs="Times New Roman"/>
          <w:u w:val="single"/>
        </w:rPr>
        <w:t>ORDER</w:t>
      </w:r>
    </w:p>
    <w:p w:rsidR="00633D02" w:rsidRPr="00143165" w:rsidRDefault="00633D02" w:rsidP="00143165">
      <w:pPr>
        <w:spacing w:line="360" w:lineRule="auto"/>
        <w:ind w:right="-180"/>
        <w:rPr>
          <w:rFonts w:ascii="Times New Roman" w:hAnsi="Times New Roman" w:cs="Times New Roman"/>
        </w:rPr>
      </w:pPr>
    </w:p>
    <w:p w:rsidR="00391221" w:rsidRPr="00143165" w:rsidRDefault="00391221" w:rsidP="00143165">
      <w:pPr>
        <w:spacing w:line="360" w:lineRule="auto"/>
        <w:ind w:right="-180"/>
        <w:rPr>
          <w:rFonts w:ascii="Times New Roman" w:hAnsi="Times New Roman" w:cs="Times New Roman"/>
        </w:rPr>
      </w:pPr>
    </w:p>
    <w:p w:rsidR="00070A8F" w:rsidRPr="00143165" w:rsidRDefault="00070A8F" w:rsidP="00143165">
      <w:pPr>
        <w:spacing w:line="360" w:lineRule="auto"/>
        <w:ind w:right="-18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t>THEREFORE,</w:t>
      </w:r>
    </w:p>
    <w:p w:rsidR="00070A8F" w:rsidRPr="00143165" w:rsidRDefault="00070A8F" w:rsidP="00143165">
      <w:pPr>
        <w:spacing w:line="360" w:lineRule="auto"/>
        <w:ind w:right="-180"/>
        <w:rPr>
          <w:rFonts w:ascii="Times New Roman" w:hAnsi="Times New Roman" w:cs="Times New Roman"/>
        </w:rPr>
      </w:pPr>
    </w:p>
    <w:p w:rsidR="00070A8F" w:rsidRPr="00143165" w:rsidRDefault="00070A8F" w:rsidP="00143165">
      <w:pPr>
        <w:spacing w:line="360" w:lineRule="auto"/>
        <w:ind w:right="-180"/>
        <w:outlineLvl w:val="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t>IT IS ORDERED:</w:t>
      </w:r>
    </w:p>
    <w:p w:rsidR="00070A8F" w:rsidRPr="00143165" w:rsidRDefault="00070A8F" w:rsidP="00143165">
      <w:pPr>
        <w:spacing w:line="360" w:lineRule="auto"/>
        <w:ind w:right="-180"/>
        <w:rPr>
          <w:rFonts w:ascii="Times New Roman" w:hAnsi="Times New Roman" w:cs="Times New Roman"/>
        </w:rPr>
      </w:pPr>
    </w:p>
    <w:p w:rsidR="00070A8F" w:rsidRPr="00143165" w:rsidRDefault="007C7994" w:rsidP="00143165">
      <w:pPr>
        <w:spacing w:line="360" w:lineRule="auto"/>
        <w:ind w:right="-18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t>1.</w:t>
      </w:r>
      <w:r w:rsidRPr="00143165">
        <w:rPr>
          <w:rFonts w:ascii="Times New Roman" w:hAnsi="Times New Roman" w:cs="Times New Roman"/>
        </w:rPr>
        <w:tab/>
        <w:t>That the Preliminary O</w:t>
      </w:r>
      <w:r w:rsidR="00070A8F" w:rsidRPr="00143165">
        <w:rPr>
          <w:rFonts w:ascii="Times New Roman" w:hAnsi="Times New Roman" w:cs="Times New Roman"/>
        </w:rPr>
        <w:t xml:space="preserve">bjection filed by </w:t>
      </w:r>
      <w:r w:rsidR="00B609EC" w:rsidRPr="00143165">
        <w:rPr>
          <w:rFonts w:ascii="Times New Roman" w:hAnsi="Times New Roman" w:cs="Times New Roman"/>
        </w:rPr>
        <w:t xml:space="preserve">PECO Energy Company pursuant to 52 Pa. Code §5.101(a)(3) </w:t>
      </w:r>
      <w:r w:rsidR="00BA2E56" w:rsidRPr="00143165">
        <w:rPr>
          <w:rFonts w:ascii="Times New Roman" w:hAnsi="Times New Roman" w:cs="Times New Roman"/>
        </w:rPr>
        <w:t>a</w:t>
      </w:r>
      <w:r w:rsidR="00070A8F" w:rsidRPr="00143165">
        <w:rPr>
          <w:rFonts w:ascii="Times New Roman" w:hAnsi="Times New Roman" w:cs="Times New Roman"/>
        </w:rPr>
        <w:t xml:space="preserve">t Docket No. </w:t>
      </w:r>
      <w:r w:rsidR="00B609EC" w:rsidRPr="00143165">
        <w:rPr>
          <w:rFonts w:ascii="Times New Roman" w:hAnsi="Times New Roman" w:cs="Times New Roman"/>
        </w:rPr>
        <w:t>F-2011-2239324</w:t>
      </w:r>
      <w:r w:rsidR="00070A8F" w:rsidRPr="00143165">
        <w:rPr>
          <w:rFonts w:ascii="Times New Roman" w:hAnsi="Times New Roman" w:cs="Times New Roman"/>
        </w:rPr>
        <w:t xml:space="preserve"> </w:t>
      </w:r>
      <w:r w:rsidR="00DF0618" w:rsidRPr="00143165">
        <w:rPr>
          <w:rFonts w:ascii="Times New Roman" w:hAnsi="Times New Roman" w:cs="Times New Roman"/>
        </w:rPr>
        <w:t>is</w:t>
      </w:r>
      <w:r w:rsidR="00070A8F" w:rsidRPr="00143165">
        <w:rPr>
          <w:rFonts w:ascii="Times New Roman" w:hAnsi="Times New Roman" w:cs="Times New Roman"/>
        </w:rPr>
        <w:t xml:space="preserve"> sustained.</w:t>
      </w:r>
    </w:p>
    <w:p w:rsidR="00070A8F" w:rsidRPr="00143165" w:rsidRDefault="00070A8F" w:rsidP="00143165">
      <w:pPr>
        <w:spacing w:line="360" w:lineRule="auto"/>
        <w:ind w:right="-180"/>
        <w:rPr>
          <w:rFonts w:ascii="Times New Roman" w:hAnsi="Times New Roman" w:cs="Times New Roman"/>
        </w:rPr>
      </w:pPr>
    </w:p>
    <w:p w:rsidR="00B609EC" w:rsidRPr="00143165" w:rsidRDefault="00070A8F" w:rsidP="00143165">
      <w:pPr>
        <w:spacing w:line="360" w:lineRule="auto"/>
        <w:ind w:right="-18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t>2.</w:t>
      </w:r>
      <w:r w:rsidRPr="00143165">
        <w:rPr>
          <w:rFonts w:ascii="Times New Roman" w:hAnsi="Times New Roman" w:cs="Times New Roman"/>
        </w:rPr>
        <w:tab/>
        <w:t xml:space="preserve">That </w:t>
      </w:r>
      <w:r w:rsidR="007C7994" w:rsidRPr="00143165">
        <w:rPr>
          <w:rFonts w:ascii="Times New Roman" w:hAnsi="Times New Roman" w:cs="Times New Roman"/>
        </w:rPr>
        <w:t>the Amended Preliminary O</w:t>
      </w:r>
      <w:r w:rsidR="00B609EC" w:rsidRPr="00143165">
        <w:rPr>
          <w:rFonts w:ascii="Times New Roman" w:hAnsi="Times New Roman" w:cs="Times New Roman"/>
        </w:rPr>
        <w:t>bjection filed by PECO Energy Company pursuant to 52 Pa. Code §5.101(a)(4) at Docket No. F-2011-2239324 is denied.</w:t>
      </w:r>
    </w:p>
    <w:p w:rsidR="00B609EC" w:rsidRPr="00143165" w:rsidRDefault="00B609EC" w:rsidP="00143165">
      <w:pPr>
        <w:spacing w:line="360" w:lineRule="auto"/>
        <w:ind w:right="-180"/>
        <w:rPr>
          <w:rFonts w:ascii="Times New Roman" w:hAnsi="Times New Roman" w:cs="Times New Roman"/>
        </w:rPr>
      </w:pPr>
    </w:p>
    <w:p w:rsidR="004C0CD5" w:rsidRPr="00143165" w:rsidRDefault="00B609EC" w:rsidP="00143165">
      <w:pPr>
        <w:spacing w:line="360" w:lineRule="auto"/>
        <w:ind w:right="-18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t>3.</w:t>
      </w:r>
      <w:r w:rsidRPr="00143165">
        <w:rPr>
          <w:rFonts w:ascii="Times New Roman" w:hAnsi="Times New Roman" w:cs="Times New Roman"/>
        </w:rPr>
        <w:tab/>
        <w:t xml:space="preserve">That the </w:t>
      </w:r>
      <w:r w:rsidR="007C7994" w:rsidRPr="00143165">
        <w:rPr>
          <w:rFonts w:ascii="Times New Roman" w:hAnsi="Times New Roman" w:cs="Times New Roman"/>
        </w:rPr>
        <w:t>Complaint and A</w:t>
      </w:r>
      <w:r w:rsidRPr="00143165">
        <w:rPr>
          <w:rFonts w:ascii="Times New Roman" w:hAnsi="Times New Roman" w:cs="Times New Roman"/>
        </w:rPr>
        <w:t xml:space="preserve">mended </w:t>
      </w:r>
      <w:r w:rsidR="000A183A" w:rsidRPr="00143165">
        <w:rPr>
          <w:rFonts w:ascii="Times New Roman" w:hAnsi="Times New Roman" w:cs="Times New Roman"/>
        </w:rPr>
        <w:t>C</w:t>
      </w:r>
      <w:r w:rsidRPr="00143165">
        <w:rPr>
          <w:rFonts w:ascii="Times New Roman" w:hAnsi="Times New Roman" w:cs="Times New Roman"/>
        </w:rPr>
        <w:t>omplaint filed by Donald C. Leland,</w:t>
      </w:r>
      <w:r w:rsidR="00F73995" w:rsidRPr="00143165">
        <w:rPr>
          <w:rFonts w:ascii="Times New Roman" w:hAnsi="Times New Roman" w:cs="Times New Roman"/>
        </w:rPr>
        <w:t> </w:t>
      </w:r>
      <w:r w:rsidRPr="00143165">
        <w:rPr>
          <w:rFonts w:ascii="Times New Roman" w:hAnsi="Times New Roman" w:cs="Times New Roman"/>
        </w:rPr>
        <w:t xml:space="preserve">III, against PECO Energy Company at Docket No. F-2011-2239324 are dismissed. </w:t>
      </w:r>
    </w:p>
    <w:p w:rsidR="00353BF8" w:rsidRPr="00143165" w:rsidRDefault="00353BF8" w:rsidP="00143165">
      <w:pPr>
        <w:spacing w:line="360" w:lineRule="auto"/>
        <w:ind w:right="-180"/>
        <w:rPr>
          <w:rFonts w:ascii="Times New Roman" w:hAnsi="Times New Roman" w:cs="Times New Roman"/>
        </w:rPr>
      </w:pPr>
    </w:p>
    <w:p w:rsidR="00070A8F" w:rsidRPr="00143165" w:rsidRDefault="00070A8F" w:rsidP="00143165">
      <w:pPr>
        <w:spacing w:line="360" w:lineRule="auto"/>
        <w:ind w:right="-18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r>
      <w:r w:rsidR="00353BF8" w:rsidRPr="00143165">
        <w:rPr>
          <w:rFonts w:ascii="Times New Roman" w:hAnsi="Times New Roman" w:cs="Times New Roman"/>
        </w:rPr>
        <w:t>4</w:t>
      </w:r>
      <w:r w:rsidRPr="00143165">
        <w:rPr>
          <w:rFonts w:ascii="Times New Roman" w:hAnsi="Times New Roman" w:cs="Times New Roman"/>
        </w:rPr>
        <w:t>.</w:t>
      </w:r>
      <w:r w:rsidRPr="00143165">
        <w:rPr>
          <w:rFonts w:ascii="Times New Roman" w:hAnsi="Times New Roman" w:cs="Times New Roman"/>
        </w:rPr>
        <w:tab/>
        <w:t xml:space="preserve">That the record at Docket No. </w:t>
      </w:r>
      <w:r w:rsidR="00B609EC" w:rsidRPr="00143165">
        <w:rPr>
          <w:rFonts w:ascii="Times New Roman" w:hAnsi="Times New Roman" w:cs="Times New Roman"/>
        </w:rPr>
        <w:t>F-2011-2239324</w:t>
      </w:r>
      <w:r w:rsidRPr="00143165">
        <w:rPr>
          <w:rFonts w:ascii="Times New Roman" w:hAnsi="Times New Roman" w:cs="Times New Roman"/>
        </w:rPr>
        <w:t xml:space="preserve"> is marked closed.</w:t>
      </w:r>
    </w:p>
    <w:p w:rsidR="00ED1C2C" w:rsidRPr="00143165" w:rsidRDefault="00ED1C2C" w:rsidP="00143165">
      <w:pPr>
        <w:spacing w:line="360" w:lineRule="auto"/>
        <w:ind w:right="-180"/>
        <w:rPr>
          <w:rFonts w:ascii="Times New Roman" w:hAnsi="Times New Roman" w:cs="Times New Roman"/>
        </w:rPr>
      </w:pPr>
    </w:p>
    <w:p w:rsidR="00AE0A9D" w:rsidRPr="00143165" w:rsidRDefault="00AE0A9D" w:rsidP="00143165">
      <w:pPr>
        <w:spacing w:line="360" w:lineRule="auto"/>
        <w:ind w:right="-180"/>
        <w:rPr>
          <w:rFonts w:ascii="Times New Roman" w:hAnsi="Times New Roman" w:cs="Times New Roman"/>
        </w:rPr>
      </w:pPr>
    </w:p>
    <w:p w:rsidR="00AE0A9D" w:rsidRPr="00143165" w:rsidRDefault="00AE0A9D" w:rsidP="00143165">
      <w:pPr>
        <w:ind w:right="-180"/>
        <w:jc w:val="both"/>
        <w:rPr>
          <w:rFonts w:ascii="Times New Roman" w:hAnsi="Times New Roman" w:cs="Times New Roman"/>
        </w:rPr>
      </w:pPr>
    </w:p>
    <w:p w:rsidR="00AE0A9D" w:rsidRPr="00143165" w:rsidRDefault="00AE0A9D" w:rsidP="00143165">
      <w:pPr>
        <w:ind w:right="-180"/>
        <w:rPr>
          <w:rFonts w:ascii="Times New Roman" w:hAnsi="Times New Roman" w:cs="Times New Roman"/>
        </w:rPr>
      </w:pPr>
      <w:r w:rsidRPr="00143165">
        <w:rPr>
          <w:rFonts w:ascii="Times New Roman" w:hAnsi="Times New Roman" w:cs="Times New Roman"/>
          <w:spacing w:val="-3"/>
        </w:rPr>
        <w:t>Date:</w:t>
      </w:r>
      <w:r w:rsidRPr="00143165">
        <w:rPr>
          <w:rFonts w:ascii="Times New Roman" w:hAnsi="Times New Roman" w:cs="Times New Roman"/>
          <w:spacing w:val="-3"/>
        </w:rPr>
        <w:tab/>
      </w:r>
      <w:r w:rsidRPr="00143165">
        <w:rPr>
          <w:rFonts w:ascii="Times New Roman" w:hAnsi="Times New Roman" w:cs="Times New Roman"/>
          <w:spacing w:val="-3"/>
          <w:u w:val="single"/>
        </w:rPr>
        <w:t>May 1, 2013</w:t>
      </w:r>
      <w:r w:rsidRPr="00143165">
        <w:rPr>
          <w:rFonts w:ascii="Times New Roman" w:hAnsi="Times New Roman" w:cs="Times New Roman"/>
          <w:spacing w:val="-3"/>
        </w:rPr>
        <w:tab/>
      </w:r>
      <w:r w:rsidRPr="00143165">
        <w:rPr>
          <w:rFonts w:ascii="Times New Roman" w:hAnsi="Times New Roman" w:cs="Times New Roman"/>
          <w:spacing w:val="-3"/>
        </w:rPr>
        <w:tab/>
      </w:r>
      <w:r w:rsidRPr="00143165">
        <w:rPr>
          <w:rFonts w:ascii="Times New Roman" w:hAnsi="Times New Roman" w:cs="Times New Roman"/>
          <w:spacing w:val="-3"/>
        </w:rPr>
        <w:tab/>
      </w:r>
      <w:r w:rsidRPr="00143165">
        <w:rPr>
          <w:rFonts w:ascii="Times New Roman" w:hAnsi="Times New Roman" w:cs="Times New Roman"/>
          <w:spacing w:val="-3"/>
        </w:rPr>
        <w:tab/>
      </w:r>
      <w:r w:rsidRPr="00143165">
        <w:rPr>
          <w:rFonts w:ascii="Times New Roman" w:hAnsi="Times New Roman" w:cs="Times New Roman"/>
          <w:spacing w:val="-3"/>
        </w:rPr>
        <w:tab/>
      </w:r>
      <w:r w:rsidRPr="00143165">
        <w:rPr>
          <w:rFonts w:ascii="Times New Roman" w:hAnsi="Times New Roman" w:cs="Times New Roman"/>
          <w:spacing w:val="-3"/>
        </w:rPr>
        <w:tab/>
      </w:r>
      <w:r w:rsidRPr="00143165">
        <w:rPr>
          <w:rFonts w:ascii="Times New Roman" w:hAnsi="Times New Roman" w:cs="Times New Roman"/>
          <w:u w:val="single"/>
        </w:rPr>
        <w:tab/>
      </w:r>
      <w:r w:rsidRPr="00143165">
        <w:rPr>
          <w:rFonts w:ascii="Times New Roman" w:hAnsi="Times New Roman" w:cs="Times New Roman"/>
          <w:u w:val="single"/>
        </w:rPr>
        <w:tab/>
        <w:t>/s/</w:t>
      </w:r>
      <w:r w:rsidRPr="00143165">
        <w:rPr>
          <w:rFonts w:ascii="Times New Roman" w:hAnsi="Times New Roman" w:cs="Times New Roman"/>
          <w:u w:val="single"/>
        </w:rPr>
        <w:tab/>
      </w:r>
      <w:r w:rsidRPr="00143165">
        <w:rPr>
          <w:rFonts w:ascii="Times New Roman" w:hAnsi="Times New Roman" w:cs="Times New Roman"/>
          <w:u w:val="single"/>
        </w:rPr>
        <w:tab/>
      </w:r>
      <w:r w:rsidRPr="00143165">
        <w:rPr>
          <w:rFonts w:ascii="Times New Roman" w:hAnsi="Times New Roman" w:cs="Times New Roman"/>
          <w:u w:val="single"/>
        </w:rPr>
        <w:tab/>
      </w:r>
    </w:p>
    <w:p w:rsidR="00AE0A9D" w:rsidRPr="00143165" w:rsidRDefault="00AE0A9D" w:rsidP="00143165">
      <w:pPr>
        <w:ind w:right="-18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t>Mark A. Hoyer</w:t>
      </w:r>
    </w:p>
    <w:p w:rsidR="00AE0A9D" w:rsidRPr="00143165" w:rsidRDefault="00AE0A9D" w:rsidP="00143165">
      <w:pPr>
        <w:ind w:right="-180"/>
        <w:rPr>
          <w:rFonts w:ascii="Times New Roman" w:hAnsi="Times New Roman" w:cs="Times New Roman"/>
        </w:rPr>
      </w:pP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r>
      <w:r w:rsidRPr="00143165">
        <w:rPr>
          <w:rFonts w:ascii="Times New Roman" w:hAnsi="Times New Roman" w:cs="Times New Roman"/>
        </w:rPr>
        <w:tab/>
        <w:t>Administrative Law Judge</w:t>
      </w:r>
    </w:p>
    <w:sectPr w:rsidR="00AE0A9D" w:rsidRPr="00143165" w:rsidSect="003361D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E80" w:rsidRDefault="00FE7E80">
      <w:r>
        <w:separator/>
      </w:r>
    </w:p>
  </w:endnote>
  <w:endnote w:type="continuationSeparator" w:id="0">
    <w:p w:rsidR="00FE7E80" w:rsidRDefault="00FE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689" w:rsidRDefault="005F0689"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0689" w:rsidRDefault="005F0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689" w:rsidRPr="00486955" w:rsidRDefault="005F0689" w:rsidP="00991C3B">
    <w:pPr>
      <w:pStyle w:val="Footer"/>
      <w:framePr w:wrap="around" w:vAnchor="text" w:hAnchor="margin" w:xAlign="center" w:y="1"/>
      <w:rPr>
        <w:rStyle w:val="PageNumber"/>
        <w:sz w:val="20"/>
        <w:szCs w:val="20"/>
      </w:rPr>
    </w:pPr>
    <w:r w:rsidRPr="00486955">
      <w:rPr>
        <w:rStyle w:val="PageNumber"/>
        <w:sz w:val="20"/>
        <w:szCs w:val="20"/>
      </w:rPr>
      <w:fldChar w:fldCharType="begin"/>
    </w:r>
    <w:r w:rsidRPr="00486955">
      <w:rPr>
        <w:rStyle w:val="PageNumber"/>
        <w:sz w:val="20"/>
        <w:szCs w:val="20"/>
      </w:rPr>
      <w:instrText xml:space="preserve">PAGE  </w:instrText>
    </w:r>
    <w:r w:rsidRPr="00486955">
      <w:rPr>
        <w:rStyle w:val="PageNumber"/>
        <w:sz w:val="20"/>
        <w:szCs w:val="20"/>
      </w:rPr>
      <w:fldChar w:fldCharType="separate"/>
    </w:r>
    <w:r w:rsidR="00E6247D">
      <w:rPr>
        <w:rStyle w:val="PageNumber"/>
        <w:noProof/>
        <w:sz w:val="20"/>
        <w:szCs w:val="20"/>
      </w:rPr>
      <w:t>6</w:t>
    </w:r>
    <w:r w:rsidRPr="00486955">
      <w:rPr>
        <w:rStyle w:val="PageNumber"/>
        <w:sz w:val="20"/>
        <w:szCs w:val="20"/>
      </w:rPr>
      <w:fldChar w:fldCharType="end"/>
    </w:r>
  </w:p>
  <w:p w:rsidR="005F0689" w:rsidRDefault="005F0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E80" w:rsidRDefault="00FE7E80">
      <w:r>
        <w:separator/>
      </w:r>
    </w:p>
  </w:footnote>
  <w:footnote w:type="continuationSeparator" w:id="0">
    <w:p w:rsidR="00FE7E80" w:rsidRDefault="00FE7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6651"/>
    <w:rsid w:val="00010AC9"/>
    <w:rsid w:val="00012304"/>
    <w:rsid w:val="00013979"/>
    <w:rsid w:val="00033609"/>
    <w:rsid w:val="0003529E"/>
    <w:rsid w:val="00037D1F"/>
    <w:rsid w:val="0004037D"/>
    <w:rsid w:val="00047D1A"/>
    <w:rsid w:val="00054798"/>
    <w:rsid w:val="00055329"/>
    <w:rsid w:val="000561C0"/>
    <w:rsid w:val="000603EC"/>
    <w:rsid w:val="00064FED"/>
    <w:rsid w:val="0006624A"/>
    <w:rsid w:val="000667FB"/>
    <w:rsid w:val="00070014"/>
    <w:rsid w:val="000700D9"/>
    <w:rsid w:val="00070A8F"/>
    <w:rsid w:val="00071FE9"/>
    <w:rsid w:val="000721ED"/>
    <w:rsid w:val="000752F1"/>
    <w:rsid w:val="000834F8"/>
    <w:rsid w:val="00083735"/>
    <w:rsid w:val="00085B7D"/>
    <w:rsid w:val="000958BA"/>
    <w:rsid w:val="00096FAE"/>
    <w:rsid w:val="0009718B"/>
    <w:rsid w:val="000A183A"/>
    <w:rsid w:val="000A1CB8"/>
    <w:rsid w:val="000A3536"/>
    <w:rsid w:val="000A3853"/>
    <w:rsid w:val="000C58B4"/>
    <w:rsid w:val="000E5F49"/>
    <w:rsid w:val="00101A48"/>
    <w:rsid w:val="00101D37"/>
    <w:rsid w:val="001040C2"/>
    <w:rsid w:val="0010513C"/>
    <w:rsid w:val="00106EAA"/>
    <w:rsid w:val="00107FB2"/>
    <w:rsid w:val="001141A0"/>
    <w:rsid w:val="001164B0"/>
    <w:rsid w:val="00126DB9"/>
    <w:rsid w:val="001270BE"/>
    <w:rsid w:val="00133D16"/>
    <w:rsid w:val="00134EA4"/>
    <w:rsid w:val="00135F6B"/>
    <w:rsid w:val="00143165"/>
    <w:rsid w:val="001465FB"/>
    <w:rsid w:val="00155B0B"/>
    <w:rsid w:val="00160FC3"/>
    <w:rsid w:val="00164E13"/>
    <w:rsid w:val="00165D64"/>
    <w:rsid w:val="00170EC4"/>
    <w:rsid w:val="00171106"/>
    <w:rsid w:val="00172302"/>
    <w:rsid w:val="001803B4"/>
    <w:rsid w:val="00180E22"/>
    <w:rsid w:val="00182D27"/>
    <w:rsid w:val="00183FD4"/>
    <w:rsid w:val="00192363"/>
    <w:rsid w:val="00197158"/>
    <w:rsid w:val="001A1782"/>
    <w:rsid w:val="001A7D99"/>
    <w:rsid w:val="001B132E"/>
    <w:rsid w:val="001B2183"/>
    <w:rsid w:val="001B3FBC"/>
    <w:rsid w:val="001B7C8D"/>
    <w:rsid w:val="001C2388"/>
    <w:rsid w:val="001C3A91"/>
    <w:rsid w:val="001C4FE8"/>
    <w:rsid w:val="001C5D9F"/>
    <w:rsid w:val="001D2AE7"/>
    <w:rsid w:val="001D374E"/>
    <w:rsid w:val="001D4992"/>
    <w:rsid w:val="001D5892"/>
    <w:rsid w:val="001F0D49"/>
    <w:rsid w:val="001F5161"/>
    <w:rsid w:val="00202347"/>
    <w:rsid w:val="00202C5D"/>
    <w:rsid w:val="002042CE"/>
    <w:rsid w:val="00204801"/>
    <w:rsid w:val="00206ECF"/>
    <w:rsid w:val="002144AA"/>
    <w:rsid w:val="00214ECA"/>
    <w:rsid w:val="0021701C"/>
    <w:rsid w:val="0022145E"/>
    <w:rsid w:val="00223B03"/>
    <w:rsid w:val="00230611"/>
    <w:rsid w:val="00231158"/>
    <w:rsid w:val="00232AC4"/>
    <w:rsid w:val="00234585"/>
    <w:rsid w:val="00235C95"/>
    <w:rsid w:val="00256085"/>
    <w:rsid w:val="00257D53"/>
    <w:rsid w:val="002638E5"/>
    <w:rsid w:val="00263AA4"/>
    <w:rsid w:val="0026431D"/>
    <w:rsid w:val="0026459C"/>
    <w:rsid w:val="00265B45"/>
    <w:rsid w:val="00265D5F"/>
    <w:rsid w:val="002669C0"/>
    <w:rsid w:val="0027257D"/>
    <w:rsid w:val="0027334B"/>
    <w:rsid w:val="00274782"/>
    <w:rsid w:val="0028227A"/>
    <w:rsid w:val="00283201"/>
    <w:rsid w:val="002932E7"/>
    <w:rsid w:val="002949A4"/>
    <w:rsid w:val="00295A15"/>
    <w:rsid w:val="00295FE9"/>
    <w:rsid w:val="002A01E2"/>
    <w:rsid w:val="002A0665"/>
    <w:rsid w:val="002A1762"/>
    <w:rsid w:val="002A38A3"/>
    <w:rsid w:val="002A5839"/>
    <w:rsid w:val="002A6F0C"/>
    <w:rsid w:val="002B1D4D"/>
    <w:rsid w:val="002B41C4"/>
    <w:rsid w:val="002B45F0"/>
    <w:rsid w:val="002B5BAB"/>
    <w:rsid w:val="002B74B4"/>
    <w:rsid w:val="002C2740"/>
    <w:rsid w:val="002C6332"/>
    <w:rsid w:val="002C7B30"/>
    <w:rsid w:val="002D0371"/>
    <w:rsid w:val="002D371D"/>
    <w:rsid w:val="002D3834"/>
    <w:rsid w:val="002D7812"/>
    <w:rsid w:val="002E084F"/>
    <w:rsid w:val="002E14D0"/>
    <w:rsid w:val="002E2B0D"/>
    <w:rsid w:val="002E4A3B"/>
    <w:rsid w:val="002E4A54"/>
    <w:rsid w:val="002E6D43"/>
    <w:rsid w:val="002E7BC6"/>
    <w:rsid w:val="002F5D9A"/>
    <w:rsid w:val="0030022F"/>
    <w:rsid w:val="0030155D"/>
    <w:rsid w:val="00302F2A"/>
    <w:rsid w:val="0030460E"/>
    <w:rsid w:val="003056A1"/>
    <w:rsid w:val="00305DF3"/>
    <w:rsid w:val="00305F03"/>
    <w:rsid w:val="00306CD2"/>
    <w:rsid w:val="003126E4"/>
    <w:rsid w:val="00314E1C"/>
    <w:rsid w:val="0031514D"/>
    <w:rsid w:val="003166D6"/>
    <w:rsid w:val="00317956"/>
    <w:rsid w:val="00324863"/>
    <w:rsid w:val="00325094"/>
    <w:rsid w:val="00325DF8"/>
    <w:rsid w:val="00330A1A"/>
    <w:rsid w:val="0033153E"/>
    <w:rsid w:val="00331AAF"/>
    <w:rsid w:val="00333DDA"/>
    <w:rsid w:val="003361D3"/>
    <w:rsid w:val="003416B0"/>
    <w:rsid w:val="003432EB"/>
    <w:rsid w:val="003437F6"/>
    <w:rsid w:val="00344B08"/>
    <w:rsid w:val="00347D3B"/>
    <w:rsid w:val="00353BF8"/>
    <w:rsid w:val="003574EF"/>
    <w:rsid w:val="00360316"/>
    <w:rsid w:val="00360909"/>
    <w:rsid w:val="00362573"/>
    <w:rsid w:val="0036515E"/>
    <w:rsid w:val="00366359"/>
    <w:rsid w:val="003728E1"/>
    <w:rsid w:val="00377C12"/>
    <w:rsid w:val="003809E5"/>
    <w:rsid w:val="00382437"/>
    <w:rsid w:val="00383F10"/>
    <w:rsid w:val="003842C6"/>
    <w:rsid w:val="00386AA3"/>
    <w:rsid w:val="00391221"/>
    <w:rsid w:val="00394082"/>
    <w:rsid w:val="00395086"/>
    <w:rsid w:val="003A0AB3"/>
    <w:rsid w:val="003A2FF2"/>
    <w:rsid w:val="003B4AF1"/>
    <w:rsid w:val="003C6FF6"/>
    <w:rsid w:val="003D3B02"/>
    <w:rsid w:val="003D46E1"/>
    <w:rsid w:val="003D76B2"/>
    <w:rsid w:val="003E0E9C"/>
    <w:rsid w:val="003E5159"/>
    <w:rsid w:val="003F53DD"/>
    <w:rsid w:val="003F547A"/>
    <w:rsid w:val="004000B3"/>
    <w:rsid w:val="0040068A"/>
    <w:rsid w:val="004043AF"/>
    <w:rsid w:val="00412350"/>
    <w:rsid w:val="00412610"/>
    <w:rsid w:val="00413969"/>
    <w:rsid w:val="00414B0F"/>
    <w:rsid w:val="004164D7"/>
    <w:rsid w:val="0042028E"/>
    <w:rsid w:val="0042259B"/>
    <w:rsid w:val="00423EB4"/>
    <w:rsid w:val="004266F5"/>
    <w:rsid w:val="00433E67"/>
    <w:rsid w:val="00440747"/>
    <w:rsid w:val="00440BF6"/>
    <w:rsid w:val="004478E7"/>
    <w:rsid w:val="00447BE7"/>
    <w:rsid w:val="00452F52"/>
    <w:rsid w:val="0045361D"/>
    <w:rsid w:val="00454763"/>
    <w:rsid w:val="0045696E"/>
    <w:rsid w:val="004670EC"/>
    <w:rsid w:val="0047158A"/>
    <w:rsid w:val="00472391"/>
    <w:rsid w:val="004744D7"/>
    <w:rsid w:val="00481278"/>
    <w:rsid w:val="00482D97"/>
    <w:rsid w:val="00484AF3"/>
    <w:rsid w:val="00486955"/>
    <w:rsid w:val="0049244B"/>
    <w:rsid w:val="004A4E2A"/>
    <w:rsid w:val="004B1259"/>
    <w:rsid w:val="004B5B3F"/>
    <w:rsid w:val="004B5BB0"/>
    <w:rsid w:val="004B660A"/>
    <w:rsid w:val="004B6BBD"/>
    <w:rsid w:val="004C090F"/>
    <w:rsid w:val="004C0AD6"/>
    <w:rsid w:val="004C0CD5"/>
    <w:rsid w:val="004C12A6"/>
    <w:rsid w:val="004C388C"/>
    <w:rsid w:val="004D1513"/>
    <w:rsid w:val="004D4EC1"/>
    <w:rsid w:val="004D5C9D"/>
    <w:rsid w:val="004E0923"/>
    <w:rsid w:val="004E3F01"/>
    <w:rsid w:val="004E614F"/>
    <w:rsid w:val="004F4349"/>
    <w:rsid w:val="005017E9"/>
    <w:rsid w:val="00501CCD"/>
    <w:rsid w:val="005078BA"/>
    <w:rsid w:val="005115A3"/>
    <w:rsid w:val="00515A74"/>
    <w:rsid w:val="0051697D"/>
    <w:rsid w:val="00522B90"/>
    <w:rsid w:val="00523E37"/>
    <w:rsid w:val="00526FC2"/>
    <w:rsid w:val="00534598"/>
    <w:rsid w:val="005376FD"/>
    <w:rsid w:val="005428F7"/>
    <w:rsid w:val="005450F1"/>
    <w:rsid w:val="00545F92"/>
    <w:rsid w:val="00552F4B"/>
    <w:rsid w:val="00554D40"/>
    <w:rsid w:val="0055716A"/>
    <w:rsid w:val="0056158B"/>
    <w:rsid w:val="0056358C"/>
    <w:rsid w:val="00565EB9"/>
    <w:rsid w:val="00567E95"/>
    <w:rsid w:val="0057043D"/>
    <w:rsid w:val="00570CF9"/>
    <w:rsid w:val="00571FE0"/>
    <w:rsid w:val="0057449C"/>
    <w:rsid w:val="00574679"/>
    <w:rsid w:val="00576D29"/>
    <w:rsid w:val="0058223D"/>
    <w:rsid w:val="005833D5"/>
    <w:rsid w:val="00583A46"/>
    <w:rsid w:val="00587174"/>
    <w:rsid w:val="0059245F"/>
    <w:rsid w:val="005936ED"/>
    <w:rsid w:val="00593922"/>
    <w:rsid w:val="005A1994"/>
    <w:rsid w:val="005A2A65"/>
    <w:rsid w:val="005A4779"/>
    <w:rsid w:val="005B04A5"/>
    <w:rsid w:val="005B07F2"/>
    <w:rsid w:val="005B4556"/>
    <w:rsid w:val="005B618F"/>
    <w:rsid w:val="005B718C"/>
    <w:rsid w:val="005C2A9A"/>
    <w:rsid w:val="005D051C"/>
    <w:rsid w:val="005D3411"/>
    <w:rsid w:val="005E14B0"/>
    <w:rsid w:val="005E27B9"/>
    <w:rsid w:val="005E3C55"/>
    <w:rsid w:val="005F0689"/>
    <w:rsid w:val="005F3151"/>
    <w:rsid w:val="005F59BF"/>
    <w:rsid w:val="005F677F"/>
    <w:rsid w:val="0060198A"/>
    <w:rsid w:val="0060737E"/>
    <w:rsid w:val="00610125"/>
    <w:rsid w:val="006174D8"/>
    <w:rsid w:val="006240F1"/>
    <w:rsid w:val="00633D02"/>
    <w:rsid w:val="00642816"/>
    <w:rsid w:val="006456EB"/>
    <w:rsid w:val="0065256E"/>
    <w:rsid w:val="00653BD5"/>
    <w:rsid w:val="006608BF"/>
    <w:rsid w:val="006608DA"/>
    <w:rsid w:val="00661A84"/>
    <w:rsid w:val="00665FCD"/>
    <w:rsid w:val="00673C0E"/>
    <w:rsid w:val="00675675"/>
    <w:rsid w:val="006777B6"/>
    <w:rsid w:val="00681E5C"/>
    <w:rsid w:val="00682E41"/>
    <w:rsid w:val="006842C3"/>
    <w:rsid w:val="00684537"/>
    <w:rsid w:val="00691BE1"/>
    <w:rsid w:val="00697814"/>
    <w:rsid w:val="006A0897"/>
    <w:rsid w:val="006A2F5C"/>
    <w:rsid w:val="006A3062"/>
    <w:rsid w:val="006A7889"/>
    <w:rsid w:val="006B1BC2"/>
    <w:rsid w:val="006B35EB"/>
    <w:rsid w:val="006B5F59"/>
    <w:rsid w:val="006D201F"/>
    <w:rsid w:val="006D46BD"/>
    <w:rsid w:val="006E1266"/>
    <w:rsid w:val="006F17AA"/>
    <w:rsid w:val="006F21ED"/>
    <w:rsid w:val="006F2C3E"/>
    <w:rsid w:val="006F3400"/>
    <w:rsid w:val="006F346C"/>
    <w:rsid w:val="00710763"/>
    <w:rsid w:val="007167C0"/>
    <w:rsid w:val="0072079A"/>
    <w:rsid w:val="0072300C"/>
    <w:rsid w:val="00725F62"/>
    <w:rsid w:val="00733648"/>
    <w:rsid w:val="00735CB6"/>
    <w:rsid w:val="007365A3"/>
    <w:rsid w:val="00747286"/>
    <w:rsid w:val="00760B5A"/>
    <w:rsid w:val="00767176"/>
    <w:rsid w:val="00770C02"/>
    <w:rsid w:val="0077144A"/>
    <w:rsid w:val="0077184C"/>
    <w:rsid w:val="0077381D"/>
    <w:rsid w:val="00775457"/>
    <w:rsid w:val="007777C9"/>
    <w:rsid w:val="0078083F"/>
    <w:rsid w:val="0078229E"/>
    <w:rsid w:val="00782995"/>
    <w:rsid w:val="00782FD3"/>
    <w:rsid w:val="007840C8"/>
    <w:rsid w:val="00790488"/>
    <w:rsid w:val="0079238C"/>
    <w:rsid w:val="007A0A47"/>
    <w:rsid w:val="007A6A82"/>
    <w:rsid w:val="007B0A5D"/>
    <w:rsid w:val="007B2B23"/>
    <w:rsid w:val="007B3A1E"/>
    <w:rsid w:val="007B693F"/>
    <w:rsid w:val="007C08F1"/>
    <w:rsid w:val="007C6327"/>
    <w:rsid w:val="007C7824"/>
    <w:rsid w:val="007C7994"/>
    <w:rsid w:val="007D05DB"/>
    <w:rsid w:val="007D1ECB"/>
    <w:rsid w:val="007D354B"/>
    <w:rsid w:val="007D4F64"/>
    <w:rsid w:val="007E0B93"/>
    <w:rsid w:val="007E1D19"/>
    <w:rsid w:val="007E3F02"/>
    <w:rsid w:val="007F31D5"/>
    <w:rsid w:val="007F3275"/>
    <w:rsid w:val="007F34E3"/>
    <w:rsid w:val="007F35C8"/>
    <w:rsid w:val="00800ED8"/>
    <w:rsid w:val="008047D2"/>
    <w:rsid w:val="0080536D"/>
    <w:rsid w:val="00807C70"/>
    <w:rsid w:val="00807E4C"/>
    <w:rsid w:val="00812F3B"/>
    <w:rsid w:val="0081451E"/>
    <w:rsid w:val="00817164"/>
    <w:rsid w:val="008213A0"/>
    <w:rsid w:val="00822B87"/>
    <w:rsid w:val="00830018"/>
    <w:rsid w:val="00840C90"/>
    <w:rsid w:val="00844C4A"/>
    <w:rsid w:val="00851E88"/>
    <w:rsid w:val="008525EA"/>
    <w:rsid w:val="00853D32"/>
    <w:rsid w:val="0086047B"/>
    <w:rsid w:val="00871CE2"/>
    <w:rsid w:val="00881643"/>
    <w:rsid w:val="008843F0"/>
    <w:rsid w:val="008868F6"/>
    <w:rsid w:val="00887CE7"/>
    <w:rsid w:val="00894291"/>
    <w:rsid w:val="00896774"/>
    <w:rsid w:val="008A068F"/>
    <w:rsid w:val="008A4E15"/>
    <w:rsid w:val="008B1B0D"/>
    <w:rsid w:val="008B4CA1"/>
    <w:rsid w:val="008B594A"/>
    <w:rsid w:val="008B6843"/>
    <w:rsid w:val="008C26CA"/>
    <w:rsid w:val="008C496E"/>
    <w:rsid w:val="008C7108"/>
    <w:rsid w:val="008D44C0"/>
    <w:rsid w:val="008E003A"/>
    <w:rsid w:val="008E27FF"/>
    <w:rsid w:val="008E37E7"/>
    <w:rsid w:val="008E5BF8"/>
    <w:rsid w:val="008E6898"/>
    <w:rsid w:val="008E71EB"/>
    <w:rsid w:val="008F036A"/>
    <w:rsid w:val="008F11ED"/>
    <w:rsid w:val="008F165B"/>
    <w:rsid w:val="008F23F5"/>
    <w:rsid w:val="008F4441"/>
    <w:rsid w:val="008F7994"/>
    <w:rsid w:val="008F7D94"/>
    <w:rsid w:val="00901692"/>
    <w:rsid w:val="009109C4"/>
    <w:rsid w:val="0091103B"/>
    <w:rsid w:val="00911638"/>
    <w:rsid w:val="00913073"/>
    <w:rsid w:val="00915064"/>
    <w:rsid w:val="0091753A"/>
    <w:rsid w:val="0092173D"/>
    <w:rsid w:val="00933038"/>
    <w:rsid w:val="009355DF"/>
    <w:rsid w:val="00937428"/>
    <w:rsid w:val="00942648"/>
    <w:rsid w:val="00945E37"/>
    <w:rsid w:val="00947149"/>
    <w:rsid w:val="0094768A"/>
    <w:rsid w:val="00954172"/>
    <w:rsid w:val="009602B5"/>
    <w:rsid w:val="00960BE0"/>
    <w:rsid w:val="009645EE"/>
    <w:rsid w:val="0097301F"/>
    <w:rsid w:val="00982216"/>
    <w:rsid w:val="0098633D"/>
    <w:rsid w:val="00987C2D"/>
    <w:rsid w:val="00990C3D"/>
    <w:rsid w:val="00991C3B"/>
    <w:rsid w:val="00991F82"/>
    <w:rsid w:val="00992B0C"/>
    <w:rsid w:val="00995E4A"/>
    <w:rsid w:val="00997873"/>
    <w:rsid w:val="009A09B6"/>
    <w:rsid w:val="009A25A8"/>
    <w:rsid w:val="009A574A"/>
    <w:rsid w:val="009A7743"/>
    <w:rsid w:val="009B11E3"/>
    <w:rsid w:val="009B7B8A"/>
    <w:rsid w:val="009C0A8B"/>
    <w:rsid w:val="009C3869"/>
    <w:rsid w:val="009C6C7C"/>
    <w:rsid w:val="009C6EAF"/>
    <w:rsid w:val="009D4916"/>
    <w:rsid w:val="009E09E7"/>
    <w:rsid w:val="009E3DCA"/>
    <w:rsid w:val="009E4395"/>
    <w:rsid w:val="009F0063"/>
    <w:rsid w:val="009F1692"/>
    <w:rsid w:val="009F1AE8"/>
    <w:rsid w:val="009F2CEF"/>
    <w:rsid w:val="009F6D68"/>
    <w:rsid w:val="009F7D76"/>
    <w:rsid w:val="00A048D3"/>
    <w:rsid w:val="00A0680C"/>
    <w:rsid w:val="00A1370E"/>
    <w:rsid w:val="00A20963"/>
    <w:rsid w:val="00A23C72"/>
    <w:rsid w:val="00A268E2"/>
    <w:rsid w:val="00A2712C"/>
    <w:rsid w:val="00A36D37"/>
    <w:rsid w:val="00A43E9B"/>
    <w:rsid w:val="00A47310"/>
    <w:rsid w:val="00A47BA0"/>
    <w:rsid w:val="00A5034D"/>
    <w:rsid w:val="00A50BAD"/>
    <w:rsid w:val="00A53CA0"/>
    <w:rsid w:val="00A55817"/>
    <w:rsid w:val="00A55A8F"/>
    <w:rsid w:val="00A6033B"/>
    <w:rsid w:val="00A63A5C"/>
    <w:rsid w:val="00A66B7B"/>
    <w:rsid w:val="00A673DA"/>
    <w:rsid w:val="00A77785"/>
    <w:rsid w:val="00A90EF0"/>
    <w:rsid w:val="00A93111"/>
    <w:rsid w:val="00A9569B"/>
    <w:rsid w:val="00A95CC0"/>
    <w:rsid w:val="00A97020"/>
    <w:rsid w:val="00AA66FA"/>
    <w:rsid w:val="00AA7062"/>
    <w:rsid w:val="00AB4C19"/>
    <w:rsid w:val="00AB5313"/>
    <w:rsid w:val="00AB57F2"/>
    <w:rsid w:val="00AB6548"/>
    <w:rsid w:val="00AC3B7D"/>
    <w:rsid w:val="00AC7E7E"/>
    <w:rsid w:val="00AD4EC3"/>
    <w:rsid w:val="00AE0A9D"/>
    <w:rsid w:val="00AE11B0"/>
    <w:rsid w:val="00AE4241"/>
    <w:rsid w:val="00AE6186"/>
    <w:rsid w:val="00AE70C9"/>
    <w:rsid w:val="00AE73A8"/>
    <w:rsid w:val="00AF04F6"/>
    <w:rsid w:val="00AF2841"/>
    <w:rsid w:val="00AF30C1"/>
    <w:rsid w:val="00AF4FE0"/>
    <w:rsid w:val="00AF6094"/>
    <w:rsid w:val="00B00CC1"/>
    <w:rsid w:val="00B0406C"/>
    <w:rsid w:val="00B14815"/>
    <w:rsid w:val="00B17AB1"/>
    <w:rsid w:val="00B21EAC"/>
    <w:rsid w:val="00B2624A"/>
    <w:rsid w:val="00B312DF"/>
    <w:rsid w:val="00B32190"/>
    <w:rsid w:val="00B34824"/>
    <w:rsid w:val="00B35DFF"/>
    <w:rsid w:val="00B35EC0"/>
    <w:rsid w:val="00B369B3"/>
    <w:rsid w:val="00B5796D"/>
    <w:rsid w:val="00B609EC"/>
    <w:rsid w:val="00B609F7"/>
    <w:rsid w:val="00B61EF4"/>
    <w:rsid w:val="00B71D3E"/>
    <w:rsid w:val="00B7521A"/>
    <w:rsid w:val="00B85F24"/>
    <w:rsid w:val="00B95A53"/>
    <w:rsid w:val="00B95A5F"/>
    <w:rsid w:val="00BA0092"/>
    <w:rsid w:val="00BA2E56"/>
    <w:rsid w:val="00BA6F5D"/>
    <w:rsid w:val="00BB39A6"/>
    <w:rsid w:val="00BB5EFB"/>
    <w:rsid w:val="00BC0BEF"/>
    <w:rsid w:val="00BC27F5"/>
    <w:rsid w:val="00BC5976"/>
    <w:rsid w:val="00BD4025"/>
    <w:rsid w:val="00BE2792"/>
    <w:rsid w:val="00BE4E06"/>
    <w:rsid w:val="00BE7501"/>
    <w:rsid w:val="00BE7899"/>
    <w:rsid w:val="00BF29CE"/>
    <w:rsid w:val="00BF7D2A"/>
    <w:rsid w:val="00C00237"/>
    <w:rsid w:val="00C02792"/>
    <w:rsid w:val="00C036AD"/>
    <w:rsid w:val="00C03FAA"/>
    <w:rsid w:val="00C062C6"/>
    <w:rsid w:val="00C10684"/>
    <w:rsid w:val="00C10AEC"/>
    <w:rsid w:val="00C14AE0"/>
    <w:rsid w:val="00C15D19"/>
    <w:rsid w:val="00C330D0"/>
    <w:rsid w:val="00C360D7"/>
    <w:rsid w:val="00C40495"/>
    <w:rsid w:val="00C41352"/>
    <w:rsid w:val="00C427A6"/>
    <w:rsid w:val="00C43434"/>
    <w:rsid w:val="00C46859"/>
    <w:rsid w:val="00C47132"/>
    <w:rsid w:val="00C50096"/>
    <w:rsid w:val="00C5108F"/>
    <w:rsid w:val="00C52F77"/>
    <w:rsid w:val="00C57AE3"/>
    <w:rsid w:val="00C612AD"/>
    <w:rsid w:val="00C63930"/>
    <w:rsid w:val="00C71309"/>
    <w:rsid w:val="00C72885"/>
    <w:rsid w:val="00C80A67"/>
    <w:rsid w:val="00C814EE"/>
    <w:rsid w:val="00C912BF"/>
    <w:rsid w:val="00C93E07"/>
    <w:rsid w:val="00CA1F77"/>
    <w:rsid w:val="00CA5470"/>
    <w:rsid w:val="00CA6231"/>
    <w:rsid w:val="00CB294C"/>
    <w:rsid w:val="00CB3C84"/>
    <w:rsid w:val="00CB6348"/>
    <w:rsid w:val="00CB6AD6"/>
    <w:rsid w:val="00CC3C7D"/>
    <w:rsid w:val="00CC4666"/>
    <w:rsid w:val="00CC5110"/>
    <w:rsid w:val="00CC5313"/>
    <w:rsid w:val="00CC654B"/>
    <w:rsid w:val="00CC7DAB"/>
    <w:rsid w:val="00CE12F1"/>
    <w:rsid w:val="00CE41CD"/>
    <w:rsid w:val="00CE48BD"/>
    <w:rsid w:val="00CE76B3"/>
    <w:rsid w:val="00CF3F28"/>
    <w:rsid w:val="00D004FA"/>
    <w:rsid w:val="00D00853"/>
    <w:rsid w:val="00D03291"/>
    <w:rsid w:val="00D10481"/>
    <w:rsid w:val="00D107A1"/>
    <w:rsid w:val="00D16089"/>
    <w:rsid w:val="00D20568"/>
    <w:rsid w:val="00D2184E"/>
    <w:rsid w:val="00D22529"/>
    <w:rsid w:val="00D24224"/>
    <w:rsid w:val="00D2667A"/>
    <w:rsid w:val="00D277F5"/>
    <w:rsid w:val="00D3236C"/>
    <w:rsid w:val="00D33598"/>
    <w:rsid w:val="00D510A0"/>
    <w:rsid w:val="00D5330C"/>
    <w:rsid w:val="00D5516A"/>
    <w:rsid w:val="00D62524"/>
    <w:rsid w:val="00D64561"/>
    <w:rsid w:val="00D71546"/>
    <w:rsid w:val="00D827B3"/>
    <w:rsid w:val="00D84D3F"/>
    <w:rsid w:val="00D84F02"/>
    <w:rsid w:val="00D85F05"/>
    <w:rsid w:val="00D90F7A"/>
    <w:rsid w:val="00D92B74"/>
    <w:rsid w:val="00D944EA"/>
    <w:rsid w:val="00DA158F"/>
    <w:rsid w:val="00DA44CE"/>
    <w:rsid w:val="00DA7ADD"/>
    <w:rsid w:val="00DB0991"/>
    <w:rsid w:val="00DB1D99"/>
    <w:rsid w:val="00DB4B51"/>
    <w:rsid w:val="00DC666C"/>
    <w:rsid w:val="00DC7F34"/>
    <w:rsid w:val="00DD0351"/>
    <w:rsid w:val="00DD2924"/>
    <w:rsid w:val="00DD49C5"/>
    <w:rsid w:val="00DD65D4"/>
    <w:rsid w:val="00DD735B"/>
    <w:rsid w:val="00DE2A26"/>
    <w:rsid w:val="00DE47B2"/>
    <w:rsid w:val="00DE6DD4"/>
    <w:rsid w:val="00DE7625"/>
    <w:rsid w:val="00DF0618"/>
    <w:rsid w:val="00E01100"/>
    <w:rsid w:val="00E01E05"/>
    <w:rsid w:val="00E040A4"/>
    <w:rsid w:val="00E07603"/>
    <w:rsid w:val="00E13159"/>
    <w:rsid w:val="00E2244B"/>
    <w:rsid w:val="00E320C2"/>
    <w:rsid w:val="00E33216"/>
    <w:rsid w:val="00E337E3"/>
    <w:rsid w:val="00E37379"/>
    <w:rsid w:val="00E41F3E"/>
    <w:rsid w:val="00E51DC4"/>
    <w:rsid w:val="00E56420"/>
    <w:rsid w:val="00E6247D"/>
    <w:rsid w:val="00E62A85"/>
    <w:rsid w:val="00E67F78"/>
    <w:rsid w:val="00E7140A"/>
    <w:rsid w:val="00E71FBB"/>
    <w:rsid w:val="00E7210A"/>
    <w:rsid w:val="00E75454"/>
    <w:rsid w:val="00E75956"/>
    <w:rsid w:val="00E772D5"/>
    <w:rsid w:val="00E8073F"/>
    <w:rsid w:val="00E860BA"/>
    <w:rsid w:val="00E90A78"/>
    <w:rsid w:val="00E91802"/>
    <w:rsid w:val="00E9254E"/>
    <w:rsid w:val="00E94FFA"/>
    <w:rsid w:val="00EB1693"/>
    <w:rsid w:val="00EB38D0"/>
    <w:rsid w:val="00EB7CAF"/>
    <w:rsid w:val="00EC5F6F"/>
    <w:rsid w:val="00ED1C2C"/>
    <w:rsid w:val="00ED3433"/>
    <w:rsid w:val="00ED40EF"/>
    <w:rsid w:val="00ED6610"/>
    <w:rsid w:val="00EE0006"/>
    <w:rsid w:val="00EE20D6"/>
    <w:rsid w:val="00EE4687"/>
    <w:rsid w:val="00EE4B68"/>
    <w:rsid w:val="00EE52CA"/>
    <w:rsid w:val="00EF2F5E"/>
    <w:rsid w:val="00EF3ADF"/>
    <w:rsid w:val="00F0000B"/>
    <w:rsid w:val="00F0265D"/>
    <w:rsid w:val="00F0361D"/>
    <w:rsid w:val="00F100FD"/>
    <w:rsid w:val="00F11E0E"/>
    <w:rsid w:val="00F12373"/>
    <w:rsid w:val="00F14244"/>
    <w:rsid w:val="00F14666"/>
    <w:rsid w:val="00F156AF"/>
    <w:rsid w:val="00F15946"/>
    <w:rsid w:val="00F226E8"/>
    <w:rsid w:val="00F24011"/>
    <w:rsid w:val="00F24ACA"/>
    <w:rsid w:val="00F264B5"/>
    <w:rsid w:val="00F27482"/>
    <w:rsid w:val="00F30836"/>
    <w:rsid w:val="00F42D74"/>
    <w:rsid w:val="00F43969"/>
    <w:rsid w:val="00F43C5B"/>
    <w:rsid w:val="00F43E20"/>
    <w:rsid w:val="00F4721B"/>
    <w:rsid w:val="00F501B2"/>
    <w:rsid w:val="00F51ECB"/>
    <w:rsid w:val="00F5286F"/>
    <w:rsid w:val="00F52912"/>
    <w:rsid w:val="00F53FD8"/>
    <w:rsid w:val="00F562A6"/>
    <w:rsid w:val="00F642F6"/>
    <w:rsid w:val="00F73364"/>
    <w:rsid w:val="00F73995"/>
    <w:rsid w:val="00F8458B"/>
    <w:rsid w:val="00F86833"/>
    <w:rsid w:val="00F912E9"/>
    <w:rsid w:val="00F941F4"/>
    <w:rsid w:val="00F95BFF"/>
    <w:rsid w:val="00FA3BD9"/>
    <w:rsid w:val="00FA3EEF"/>
    <w:rsid w:val="00FA43C7"/>
    <w:rsid w:val="00FA4ADE"/>
    <w:rsid w:val="00FA756E"/>
    <w:rsid w:val="00FB1E2E"/>
    <w:rsid w:val="00FC3E58"/>
    <w:rsid w:val="00FD15FF"/>
    <w:rsid w:val="00FD4040"/>
    <w:rsid w:val="00FD6024"/>
    <w:rsid w:val="00FE49B5"/>
    <w:rsid w:val="00FE4F56"/>
    <w:rsid w:val="00FE586A"/>
    <w:rsid w:val="00FE7DD6"/>
    <w:rsid w:val="00FE7E80"/>
    <w:rsid w:val="00FF1261"/>
    <w:rsid w:val="00FF2869"/>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F264B5"/>
    <w:rPr>
      <w:rFonts w:ascii="Tahoma" w:hAnsi="Tahoma" w:cs="Tahoma"/>
      <w:sz w:val="16"/>
      <w:szCs w:val="16"/>
    </w:rPr>
  </w:style>
  <w:style w:type="character" w:customStyle="1" w:styleId="BalloonTextChar">
    <w:name w:val="Balloon Text Char"/>
    <w:basedOn w:val="DefaultParagraphFont"/>
    <w:link w:val="BalloonText"/>
    <w:rsid w:val="00F264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F264B5"/>
    <w:rPr>
      <w:rFonts w:ascii="Tahoma" w:hAnsi="Tahoma" w:cs="Tahoma"/>
      <w:sz w:val="16"/>
      <w:szCs w:val="16"/>
    </w:rPr>
  </w:style>
  <w:style w:type="character" w:customStyle="1" w:styleId="BalloonTextChar">
    <w:name w:val="Balloon Text Char"/>
    <w:basedOn w:val="DefaultParagraphFont"/>
    <w:link w:val="BalloonText"/>
    <w:rsid w:val="00F26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037195">
      <w:bodyDiv w:val="1"/>
      <w:marLeft w:val="0"/>
      <w:marRight w:val="0"/>
      <w:marTop w:val="0"/>
      <w:marBottom w:val="0"/>
      <w:divBdr>
        <w:top w:val="none" w:sz="0" w:space="0" w:color="auto"/>
        <w:left w:val="none" w:sz="0" w:space="0" w:color="auto"/>
        <w:bottom w:val="none" w:sz="0" w:space="0" w:color="auto"/>
        <w:right w:val="none" w:sz="0" w:space="0" w:color="auto"/>
      </w:divBdr>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6A96-098B-4D27-8CD0-FECCF6A1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cp:revision>
  <cp:lastPrinted>2013-05-14T16:31:00Z</cp:lastPrinted>
  <dcterms:created xsi:type="dcterms:W3CDTF">2013-05-15T17:04:00Z</dcterms:created>
  <dcterms:modified xsi:type="dcterms:W3CDTF">2013-05-15T17:04:00Z</dcterms:modified>
</cp:coreProperties>
</file>