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B225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B225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B2254">
        <w:rPr>
          <w:rFonts w:ascii="Times New Roman" w:hAnsi="Times New Roman"/>
          <w:b/>
          <w:spacing w:val="-3"/>
          <w:szCs w:val="24"/>
        </w:rPr>
        <w:fldChar w:fldCharType="begin"/>
      </w:r>
      <w:r w:rsidRPr="008B225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B225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B225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B225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B2254" w:rsidRPr="008B2254" w:rsidRDefault="00141506" w:rsidP="008B225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B225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B2254" w:rsidRDefault="008B2254" w:rsidP="008B225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B2254" w:rsidRDefault="008B2254" w:rsidP="008B225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B2254" w:rsidRDefault="008B2254" w:rsidP="008B225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B2254" w:rsidRPr="008B2254" w:rsidRDefault="008B2254" w:rsidP="008B2254">
      <w:pPr>
        <w:autoSpaceDE w:val="0"/>
        <w:autoSpaceDN w:val="0"/>
        <w:rPr>
          <w:rFonts w:ascii="Times New Roman" w:hAnsi="Times New Roman"/>
          <w:szCs w:val="24"/>
        </w:rPr>
      </w:pPr>
      <w:r w:rsidRPr="008B2254">
        <w:rPr>
          <w:rFonts w:ascii="Times New Roman" w:hAnsi="Times New Roman"/>
          <w:szCs w:val="24"/>
        </w:rPr>
        <w:t>Carlette Cuff</w:t>
      </w:r>
      <w:r w:rsidRPr="008B2254">
        <w:rPr>
          <w:rFonts w:ascii="Times New Roman" w:hAnsi="Times New Roman"/>
          <w:szCs w:val="24"/>
        </w:rPr>
        <w:tab/>
      </w:r>
      <w:r w:rsidRPr="008B2254">
        <w:rPr>
          <w:rFonts w:ascii="Times New Roman" w:hAnsi="Times New Roman"/>
          <w:szCs w:val="24"/>
        </w:rPr>
        <w:tab/>
      </w:r>
      <w:r w:rsidRPr="008B2254">
        <w:rPr>
          <w:rFonts w:ascii="Times New Roman" w:hAnsi="Times New Roman"/>
          <w:szCs w:val="24"/>
        </w:rPr>
        <w:tab/>
      </w:r>
      <w:r w:rsidRPr="008B2254">
        <w:rPr>
          <w:rFonts w:ascii="Times New Roman" w:hAnsi="Times New Roman"/>
          <w:szCs w:val="24"/>
        </w:rPr>
        <w:tab/>
      </w:r>
      <w:r w:rsidRPr="008B2254">
        <w:rPr>
          <w:rFonts w:ascii="Times New Roman" w:hAnsi="Times New Roman"/>
          <w:szCs w:val="24"/>
        </w:rPr>
        <w:tab/>
      </w:r>
      <w:r w:rsidRPr="008B2254">
        <w:rPr>
          <w:rFonts w:ascii="Times New Roman" w:hAnsi="Times New Roman"/>
          <w:szCs w:val="24"/>
        </w:rPr>
        <w:tab/>
        <w:t>:</w:t>
      </w:r>
    </w:p>
    <w:p w:rsidR="008B2254" w:rsidRPr="008B2254" w:rsidRDefault="008B2254" w:rsidP="008B2254">
      <w:pPr>
        <w:autoSpaceDE w:val="0"/>
        <w:autoSpaceDN w:val="0"/>
        <w:rPr>
          <w:rFonts w:ascii="Times New Roman" w:hAnsi="Times New Roman"/>
          <w:szCs w:val="24"/>
        </w:rPr>
      </w:pPr>
      <w:r w:rsidRPr="008B2254">
        <w:rPr>
          <w:rFonts w:ascii="Times New Roman" w:hAnsi="Times New Roman"/>
          <w:szCs w:val="24"/>
        </w:rPr>
        <w:tab/>
      </w:r>
      <w:r w:rsidRPr="008B2254">
        <w:rPr>
          <w:rFonts w:ascii="Times New Roman" w:hAnsi="Times New Roman"/>
          <w:szCs w:val="24"/>
        </w:rPr>
        <w:tab/>
      </w:r>
      <w:r w:rsidRPr="008B2254">
        <w:rPr>
          <w:rFonts w:ascii="Times New Roman" w:hAnsi="Times New Roman"/>
          <w:szCs w:val="24"/>
        </w:rPr>
        <w:tab/>
      </w:r>
      <w:r w:rsidRPr="008B2254">
        <w:rPr>
          <w:rFonts w:ascii="Times New Roman" w:hAnsi="Times New Roman"/>
          <w:szCs w:val="24"/>
        </w:rPr>
        <w:tab/>
      </w:r>
      <w:r w:rsidRPr="008B2254">
        <w:rPr>
          <w:rFonts w:ascii="Times New Roman" w:hAnsi="Times New Roman"/>
          <w:szCs w:val="24"/>
        </w:rPr>
        <w:tab/>
      </w:r>
      <w:r w:rsidRPr="008B2254">
        <w:rPr>
          <w:rFonts w:ascii="Times New Roman" w:hAnsi="Times New Roman"/>
          <w:szCs w:val="24"/>
        </w:rPr>
        <w:tab/>
      </w:r>
      <w:r w:rsidRPr="008B2254">
        <w:rPr>
          <w:rFonts w:ascii="Times New Roman" w:hAnsi="Times New Roman"/>
          <w:szCs w:val="24"/>
        </w:rPr>
        <w:tab/>
        <w:t>:</w:t>
      </w:r>
    </w:p>
    <w:p w:rsidR="008B2254" w:rsidRPr="008B2254" w:rsidRDefault="008B2254" w:rsidP="008B2254">
      <w:pPr>
        <w:autoSpaceDE w:val="0"/>
        <w:autoSpaceDN w:val="0"/>
        <w:rPr>
          <w:rFonts w:ascii="Times New Roman" w:hAnsi="Times New Roman"/>
          <w:szCs w:val="24"/>
        </w:rPr>
      </w:pPr>
      <w:r w:rsidRPr="008B2254">
        <w:rPr>
          <w:rFonts w:ascii="Times New Roman" w:hAnsi="Times New Roman"/>
          <w:szCs w:val="24"/>
        </w:rPr>
        <w:tab/>
        <w:t>v.</w:t>
      </w:r>
      <w:r w:rsidRPr="008B2254">
        <w:rPr>
          <w:rFonts w:ascii="Times New Roman" w:hAnsi="Times New Roman"/>
          <w:szCs w:val="24"/>
        </w:rPr>
        <w:tab/>
      </w:r>
      <w:r w:rsidRPr="008B2254">
        <w:rPr>
          <w:rFonts w:ascii="Times New Roman" w:hAnsi="Times New Roman"/>
          <w:szCs w:val="24"/>
        </w:rPr>
        <w:tab/>
      </w:r>
      <w:r w:rsidRPr="008B2254">
        <w:rPr>
          <w:rFonts w:ascii="Times New Roman" w:hAnsi="Times New Roman"/>
          <w:szCs w:val="24"/>
        </w:rPr>
        <w:tab/>
      </w:r>
      <w:r w:rsidRPr="008B2254">
        <w:rPr>
          <w:rFonts w:ascii="Times New Roman" w:hAnsi="Times New Roman"/>
          <w:szCs w:val="24"/>
        </w:rPr>
        <w:tab/>
      </w:r>
      <w:r w:rsidRPr="008B2254">
        <w:rPr>
          <w:rFonts w:ascii="Times New Roman" w:hAnsi="Times New Roman"/>
          <w:szCs w:val="24"/>
        </w:rPr>
        <w:tab/>
      </w:r>
      <w:r w:rsidRPr="008B2254">
        <w:rPr>
          <w:rFonts w:ascii="Times New Roman" w:hAnsi="Times New Roman"/>
          <w:szCs w:val="24"/>
        </w:rPr>
        <w:tab/>
        <w:t>:</w:t>
      </w:r>
      <w:r w:rsidRPr="008B2254">
        <w:rPr>
          <w:rFonts w:ascii="Times New Roman" w:hAnsi="Times New Roman"/>
          <w:szCs w:val="24"/>
        </w:rPr>
        <w:tab/>
      </w:r>
      <w:r w:rsidRPr="008B2254">
        <w:rPr>
          <w:rFonts w:ascii="Times New Roman" w:hAnsi="Times New Roman"/>
          <w:szCs w:val="24"/>
        </w:rPr>
        <w:tab/>
      </w:r>
      <w:r w:rsidRPr="008B2254">
        <w:rPr>
          <w:rFonts w:ascii="Times New Roman" w:hAnsi="Times New Roman"/>
          <w:szCs w:val="24"/>
        </w:rPr>
        <w:tab/>
        <w:t>F-2012-2340801</w:t>
      </w:r>
    </w:p>
    <w:p w:rsidR="008B2254" w:rsidRPr="008B2254" w:rsidRDefault="008B2254" w:rsidP="008B2254">
      <w:pPr>
        <w:autoSpaceDE w:val="0"/>
        <w:autoSpaceDN w:val="0"/>
        <w:rPr>
          <w:rFonts w:ascii="Times New Roman" w:hAnsi="Times New Roman"/>
          <w:szCs w:val="24"/>
        </w:rPr>
      </w:pPr>
      <w:r w:rsidRPr="008B2254">
        <w:rPr>
          <w:rFonts w:ascii="Times New Roman" w:hAnsi="Times New Roman"/>
          <w:szCs w:val="24"/>
        </w:rPr>
        <w:tab/>
      </w:r>
      <w:r w:rsidRPr="008B2254">
        <w:rPr>
          <w:rFonts w:ascii="Times New Roman" w:hAnsi="Times New Roman"/>
          <w:szCs w:val="24"/>
        </w:rPr>
        <w:tab/>
      </w:r>
      <w:r w:rsidRPr="008B2254">
        <w:rPr>
          <w:rFonts w:ascii="Times New Roman" w:hAnsi="Times New Roman"/>
          <w:szCs w:val="24"/>
        </w:rPr>
        <w:tab/>
      </w:r>
      <w:r w:rsidRPr="008B2254">
        <w:rPr>
          <w:rFonts w:ascii="Times New Roman" w:hAnsi="Times New Roman"/>
          <w:szCs w:val="24"/>
        </w:rPr>
        <w:tab/>
      </w:r>
      <w:r w:rsidRPr="008B2254">
        <w:rPr>
          <w:rFonts w:ascii="Times New Roman" w:hAnsi="Times New Roman"/>
          <w:szCs w:val="24"/>
        </w:rPr>
        <w:tab/>
      </w:r>
      <w:r w:rsidRPr="008B2254">
        <w:rPr>
          <w:rFonts w:ascii="Times New Roman" w:hAnsi="Times New Roman"/>
          <w:szCs w:val="24"/>
        </w:rPr>
        <w:tab/>
      </w:r>
      <w:r w:rsidRPr="008B2254">
        <w:rPr>
          <w:rFonts w:ascii="Times New Roman" w:hAnsi="Times New Roman"/>
          <w:szCs w:val="24"/>
        </w:rPr>
        <w:tab/>
        <w:t>:</w:t>
      </w:r>
    </w:p>
    <w:p w:rsidR="008B2254" w:rsidRPr="008B2254" w:rsidRDefault="008B2254" w:rsidP="008B2254">
      <w:pPr>
        <w:autoSpaceDE w:val="0"/>
        <w:autoSpaceDN w:val="0"/>
        <w:rPr>
          <w:rFonts w:ascii="Times New Roman" w:hAnsi="Times New Roman"/>
          <w:szCs w:val="24"/>
        </w:rPr>
      </w:pPr>
      <w:r w:rsidRPr="008B2254">
        <w:rPr>
          <w:rFonts w:ascii="Times New Roman" w:hAnsi="Times New Roman"/>
          <w:szCs w:val="24"/>
        </w:rPr>
        <w:t>PECO Energy Company</w:t>
      </w:r>
      <w:r w:rsidRPr="008B2254">
        <w:rPr>
          <w:rFonts w:ascii="Times New Roman" w:hAnsi="Times New Roman"/>
          <w:szCs w:val="24"/>
        </w:rPr>
        <w:tab/>
      </w:r>
      <w:r w:rsidRPr="008B2254">
        <w:rPr>
          <w:rFonts w:ascii="Times New Roman" w:hAnsi="Times New Roman"/>
          <w:szCs w:val="24"/>
        </w:rPr>
        <w:tab/>
      </w:r>
      <w:r w:rsidRPr="008B2254">
        <w:rPr>
          <w:rFonts w:ascii="Times New Roman" w:hAnsi="Times New Roman"/>
          <w:szCs w:val="24"/>
        </w:rPr>
        <w:tab/>
      </w:r>
      <w:r w:rsidRPr="008B2254">
        <w:rPr>
          <w:rFonts w:ascii="Times New Roman" w:hAnsi="Times New Roman"/>
          <w:szCs w:val="24"/>
        </w:rPr>
        <w:tab/>
        <w:t>:</w:t>
      </w:r>
    </w:p>
    <w:p w:rsidR="008B2254" w:rsidRDefault="008B2254" w:rsidP="008B225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B2254" w:rsidRDefault="008B2254" w:rsidP="008B225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B2254" w:rsidRDefault="008B2254" w:rsidP="008B225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B225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8B2254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B2254">
        <w:rPr>
          <w:rFonts w:ascii="Times New Roman" w:hAnsi="Times New Roman"/>
          <w:spacing w:val="-3"/>
          <w:szCs w:val="24"/>
        </w:rPr>
        <w:t>April 25,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B2254" w:rsidRPr="008B2254" w:rsidRDefault="008B2254" w:rsidP="008B2254">
      <w:pPr>
        <w:numPr>
          <w:ilvl w:val="0"/>
          <w:numId w:val="5"/>
        </w:numPr>
        <w:tabs>
          <w:tab w:val="clear" w:pos="2160"/>
          <w:tab w:val="num" w:pos="-260"/>
        </w:tabs>
        <w:autoSpaceDE w:val="0"/>
        <w:autoSpaceDN w:val="0"/>
        <w:ind w:left="0" w:firstLine="1430"/>
        <w:jc w:val="both"/>
        <w:rPr>
          <w:rFonts w:ascii="Times New Roman" w:hAnsi="Times New Roman"/>
          <w:szCs w:val="24"/>
        </w:rPr>
      </w:pPr>
      <w:r w:rsidRPr="008B2254">
        <w:rPr>
          <w:rFonts w:ascii="Times New Roman" w:hAnsi="Times New Roman"/>
          <w:szCs w:val="24"/>
        </w:rPr>
        <w:t>That the formal Complaint filed by Carlette Cuff against PECO Energy Company at Docket No. F-2012-2340801 is denied.</w:t>
      </w:r>
    </w:p>
    <w:p w:rsidR="008B2254" w:rsidRPr="008B2254" w:rsidRDefault="008B2254" w:rsidP="008B2254">
      <w:pPr>
        <w:ind w:left="1070"/>
        <w:jc w:val="both"/>
        <w:rPr>
          <w:rFonts w:ascii="Times New Roman" w:hAnsi="Times New Roman"/>
          <w:szCs w:val="24"/>
        </w:rPr>
      </w:pPr>
    </w:p>
    <w:p w:rsidR="008B2254" w:rsidRPr="008B2254" w:rsidRDefault="008B2254" w:rsidP="008B2254">
      <w:pPr>
        <w:numPr>
          <w:ilvl w:val="0"/>
          <w:numId w:val="5"/>
        </w:numPr>
        <w:tabs>
          <w:tab w:val="clear" w:pos="2160"/>
          <w:tab w:val="num" w:pos="-260"/>
        </w:tabs>
        <w:autoSpaceDE w:val="0"/>
        <w:autoSpaceDN w:val="0"/>
        <w:ind w:left="0" w:firstLine="1430"/>
        <w:jc w:val="both"/>
        <w:rPr>
          <w:rFonts w:ascii="Times New Roman" w:hAnsi="Times New Roman"/>
          <w:szCs w:val="24"/>
        </w:rPr>
      </w:pPr>
      <w:r w:rsidRPr="008B2254">
        <w:rPr>
          <w:rFonts w:ascii="Times New Roman" w:hAnsi="Times New Roman"/>
          <w:szCs w:val="24"/>
        </w:rPr>
        <w:t>Complainant is responsible for the final bill on March 25, 2013 for electric and gas service from PECO at 933 Bullock Avenue, Yeadon, Pennsylvania 19050 in the amount of $25,163.78.</w:t>
      </w:r>
    </w:p>
    <w:p w:rsidR="008B2254" w:rsidRPr="008B2254" w:rsidRDefault="008B2254" w:rsidP="008B2254">
      <w:pPr>
        <w:jc w:val="both"/>
        <w:rPr>
          <w:rFonts w:ascii="Times New Roman" w:hAnsi="Times New Roman"/>
          <w:szCs w:val="24"/>
        </w:rPr>
      </w:pPr>
    </w:p>
    <w:p w:rsidR="008B2254" w:rsidRPr="008B2254" w:rsidRDefault="008B2254" w:rsidP="008B2254">
      <w:pPr>
        <w:numPr>
          <w:ilvl w:val="0"/>
          <w:numId w:val="5"/>
        </w:numPr>
        <w:tabs>
          <w:tab w:val="clear" w:pos="2160"/>
          <w:tab w:val="num" w:pos="-260"/>
        </w:tabs>
        <w:autoSpaceDE w:val="0"/>
        <w:autoSpaceDN w:val="0"/>
        <w:ind w:left="0" w:firstLine="1440"/>
        <w:jc w:val="both"/>
        <w:rPr>
          <w:rFonts w:ascii="Times New Roman" w:hAnsi="Times New Roman"/>
          <w:szCs w:val="24"/>
        </w:rPr>
      </w:pPr>
      <w:r w:rsidRPr="008B2254">
        <w:rPr>
          <w:rFonts w:ascii="Times New Roman" w:hAnsi="Times New Roman"/>
          <w:szCs w:val="24"/>
        </w:rPr>
        <w:t>That the Secretary’s Bureau shall mark the matter at Docket No. F-2012-2340801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1504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120DA00F" wp14:editId="2FC221B0">
            <wp:simplePos x="0" y="0"/>
            <wp:positionH relativeFrom="column">
              <wp:posOffset>2856865</wp:posOffset>
            </wp:positionH>
            <wp:positionV relativeFrom="paragraph">
              <wp:posOffset>19050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15049">
        <w:rPr>
          <w:rFonts w:ascii="Times New Roman" w:hAnsi="Times New Roman"/>
          <w:spacing w:val="-3"/>
          <w:szCs w:val="24"/>
        </w:rPr>
        <w:t xml:space="preserve"> June 5,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DF1" w:rsidRDefault="00423DF1">
      <w:pPr>
        <w:spacing w:line="20" w:lineRule="exact"/>
      </w:pPr>
    </w:p>
  </w:endnote>
  <w:endnote w:type="continuationSeparator" w:id="0">
    <w:p w:rsidR="00423DF1" w:rsidRDefault="00423DF1">
      <w:r>
        <w:t xml:space="preserve"> </w:t>
      </w:r>
    </w:p>
  </w:endnote>
  <w:endnote w:type="continuationNotice" w:id="1">
    <w:p w:rsidR="00423DF1" w:rsidRDefault="00423DF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DF1" w:rsidRDefault="00423DF1">
      <w:r>
        <w:separator/>
      </w:r>
    </w:p>
  </w:footnote>
  <w:footnote w:type="continuationSeparator" w:id="0">
    <w:p w:rsidR="00423DF1" w:rsidRDefault="00423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B291A"/>
    <w:multiLevelType w:val="hybridMultilevel"/>
    <w:tmpl w:val="7B02646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F0506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049"/>
    <w:rsid w:val="00415814"/>
    <w:rsid w:val="00423DF1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43C2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2254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15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5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2013-06-05T18:05:00Z</cp:lastPrinted>
  <dcterms:created xsi:type="dcterms:W3CDTF">2010-09-08T19:30:00Z</dcterms:created>
  <dcterms:modified xsi:type="dcterms:W3CDTF">2013-06-05T18:05:00Z</dcterms:modified>
</cp:coreProperties>
</file>