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696459" w:rsidRDefault="00A33E22">
      <w:pPr>
        <w:widowControl/>
        <w:tabs>
          <w:tab w:val="center" w:pos="4680"/>
        </w:tabs>
        <w:jc w:val="both"/>
        <w:rPr>
          <w:rFonts w:ascii="Times New Roman" w:hAnsi="Times New Roman"/>
          <w:b/>
          <w:szCs w:val="24"/>
        </w:rPr>
      </w:pPr>
      <w:r>
        <w:rPr>
          <w:rFonts w:ascii="CG Times" w:hAnsi="CG Times"/>
        </w:rPr>
        <w:tab/>
      </w:r>
      <w:r w:rsidRPr="00696459">
        <w:rPr>
          <w:rFonts w:ascii="Times New Roman" w:hAnsi="Times New Roman"/>
          <w:b/>
          <w:szCs w:val="24"/>
        </w:rPr>
        <w:t>BEFORE THE</w:t>
      </w:r>
    </w:p>
    <w:p w:rsidR="00A33E22" w:rsidRPr="00696459" w:rsidRDefault="00A33E22" w:rsidP="006049BE">
      <w:pPr>
        <w:widowControl/>
        <w:tabs>
          <w:tab w:val="center" w:pos="4680"/>
        </w:tabs>
        <w:jc w:val="both"/>
        <w:rPr>
          <w:rFonts w:ascii="Times New Roman" w:hAnsi="Times New Roman"/>
          <w:szCs w:val="24"/>
        </w:rPr>
      </w:pPr>
      <w:r w:rsidRPr="00696459">
        <w:rPr>
          <w:rFonts w:ascii="Times New Roman" w:hAnsi="Times New Roman"/>
          <w:b/>
          <w:szCs w:val="24"/>
        </w:rPr>
        <w:tab/>
        <w:t>PENNSYLVANIA PUBLIC UTILITY COMMISSION</w:t>
      </w: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3E7DFC" w:rsidRPr="00696459" w:rsidRDefault="00481631" w:rsidP="006049BE">
      <w:pPr>
        <w:widowControl/>
        <w:rPr>
          <w:rFonts w:ascii="Times New Roman" w:hAnsi="Times New Roman"/>
          <w:szCs w:val="24"/>
        </w:rPr>
      </w:pPr>
      <w:r>
        <w:rPr>
          <w:rFonts w:ascii="Times New Roman" w:hAnsi="Times New Roman"/>
          <w:szCs w:val="24"/>
        </w:rPr>
        <w:t>Kelly Dawn Nicholson</w:t>
      </w:r>
      <w:r w:rsidR="003E7DFC" w:rsidRPr="00696459">
        <w:rPr>
          <w:rFonts w:ascii="Times New Roman" w:hAnsi="Times New Roman"/>
          <w:szCs w:val="24"/>
        </w:rPr>
        <w:tab/>
      </w:r>
      <w:r w:rsidR="003E7DFC" w:rsidRPr="00696459">
        <w:rPr>
          <w:rFonts w:ascii="Times New Roman" w:hAnsi="Times New Roman"/>
          <w:szCs w:val="24"/>
        </w:rPr>
        <w:tab/>
      </w:r>
      <w:r w:rsidR="003E7DFC" w:rsidRPr="00696459">
        <w:rPr>
          <w:rFonts w:ascii="Times New Roman" w:hAnsi="Times New Roman"/>
          <w:szCs w:val="24"/>
        </w:rPr>
        <w:tab/>
      </w:r>
      <w:r w:rsidR="009613D6">
        <w:rPr>
          <w:rFonts w:ascii="Times New Roman" w:hAnsi="Times New Roman"/>
          <w:szCs w:val="24"/>
        </w:rPr>
        <w:tab/>
      </w:r>
      <w:r w:rsidR="003E7DFC" w:rsidRPr="00696459">
        <w:rPr>
          <w:rFonts w:ascii="Times New Roman" w:hAnsi="Times New Roman"/>
          <w:szCs w:val="24"/>
        </w:rPr>
        <w:t>:</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A33E22" w:rsidP="006049BE">
      <w:pPr>
        <w:widowControl/>
        <w:ind w:firstLine="720"/>
        <w:rPr>
          <w:rFonts w:ascii="Times New Roman" w:hAnsi="Times New Roman"/>
          <w:szCs w:val="24"/>
        </w:rPr>
      </w:pPr>
      <w:r w:rsidRPr="00696459">
        <w:rPr>
          <w:rFonts w:ascii="Times New Roman" w:hAnsi="Times New Roman"/>
          <w:szCs w:val="24"/>
        </w:rPr>
        <w:t>v.</w:t>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00907B1F" w:rsidRPr="00696459">
        <w:rPr>
          <w:rFonts w:ascii="Times New Roman" w:hAnsi="Times New Roman"/>
          <w:szCs w:val="24"/>
        </w:rPr>
        <w:tab/>
      </w:r>
      <w:r w:rsidRPr="00696459">
        <w:rPr>
          <w:rFonts w:ascii="Times New Roman" w:hAnsi="Times New Roman"/>
          <w:szCs w:val="24"/>
        </w:rPr>
        <w:t>:</w:t>
      </w:r>
      <w:r w:rsidR="00E44955" w:rsidRPr="00696459">
        <w:rPr>
          <w:rFonts w:ascii="Times New Roman" w:hAnsi="Times New Roman"/>
          <w:szCs w:val="24"/>
        </w:rPr>
        <w:tab/>
      </w:r>
      <w:r w:rsidR="00907B1F" w:rsidRPr="00696459">
        <w:rPr>
          <w:rFonts w:ascii="Times New Roman" w:hAnsi="Times New Roman"/>
          <w:szCs w:val="24"/>
        </w:rPr>
        <w:tab/>
      </w:r>
      <w:r w:rsidR="00F13608">
        <w:rPr>
          <w:rFonts w:ascii="Times New Roman" w:hAnsi="Times New Roman"/>
          <w:szCs w:val="24"/>
        </w:rPr>
        <w:tab/>
      </w:r>
      <w:r w:rsidR="008A49BF" w:rsidRPr="00696459">
        <w:rPr>
          <w:rFonts w:ascii="Times New Roman" w:hAnsi="Times New Roman"/>
          <w:szCs w:val="24"/>
        </w:rPr>
        <w:t>C-20</w:t>
      </w:r>
      <w:r w:rsidR="00E42D62" w:rsidRPr="00696459">
        <w:rPr>
          <w:rFonts w:ascii="Times New Roman" w:hAnsi="Times New Roman"/>
          <w:szCs w:val="24"/>
        </w:rPr>
        <w:t>1</w:t>
      </w:r>
      <w:r w:rsidR="009613D6">
        <w:rPr>
          <w:rFonts w:ascii="Times New Roman" w:hAnsi="Times New Roman"/>
          <w:szCs w:val="24"/>
        </w:rPr>
        <w:t>2</w:t>
      </w:r>
      <w:r w:rsidR="008A49BF" w:rsidRPr="00696459">
        <w:rPr>
          <w:rFonts w:ascii="Times New Roman" w:hAnsi="Times New Roman"/>
          <w:szCs w:val="24"/>
        </w:rPr>
        <w:t>-</w:t>
      </w:r>
      <w:r w:rsidR="0013300D">
        <w:rPr>
          <w:rFonts w:ascii="Times New Roman" w:hAnsi="Times New Roman"/>
          <w:szCs w:val="24"/>
        </w:rPr>
        <w:t>23</w:t>
      </w:r>
      <w:r w:rsidR="00481631">
        <w:rPr>
          <w:rFonts w:ascii="Times New Roman" w:hAnsi="Times New Roman"/>
          <w:szCs w:val="24"/>
        </w:rPr>
        <w:t>24204</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481631" w:rsidP="006049BE">
      <w:pPr>
        <w:widowControl/>
        <w:rPr>
          <w:rFonts w:ascii="Times New Roman" w:hAnsi="Times New Roman"/>
          <w:szCs w:val="24"/>
        </w:rPr>
      </w:pPr>
      <w:r>
        <w:rPr>
          <w:rFonts w:ascii="Times New Roman" w:hAnsi="Times New Roman"/>
          <w:szCs w:val="24"/>
        </w:rPr>
        <w:t>Pennsylvania Electric Company</w:t>
      </w:r>
      <w:r w:rsidR="008A49BF" w:rsidRPr="00696459">
        <w:rPr>
          <w:rFonts w:ascii="Times New Roman" w:hAnsi="Times New Roman"/>
          <w:szCs w:val="24"/>
        </w:rPr>
        <w:tab/>
      </w:r>
      <w:r w:rsidR="008A49BF" w:rsidRPr="00696459">
        <w:rPr>
          <w:rFonts w:ascii="Times New Roman" w:hAnsi="Times New Roman"/>
          <w:szCs w:val="24"/>
        </w:rPr>
        <w:tab/>
      </w:r>
      <w:r w:rsidR="00A33E22" w:rsidRPr="00696459">
        <w:rPr>
          <w:rFonts w:ascii="Times New Roman" w:hAnsi="Times New Roman"/>
          <w:szCs w:val="24"/>
        </w:rPr>
        <w:tab/>
        <w:t>:</w:t>
      </w:r>
    </w:p>
    <w:p w:rsidR="00A33E22" w:rsidRPr="00696459" w:rsidRDefault="00A33E22" w:rsidP="006049BE">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b/>
          <w:szCs w:val="24"/>
          <w:u w:val="single"/>
        </w:rPr>
      </w:pPr>
      <w:r w:rsidRPr="00696459">
        <w:rPr>
          <w:rFonts w:ascii="Times New Roman" w:hAnsi="Times New Roman"/>
          <w:b/>
          <w:szCs w:val="24"/>
          <w:u w:val="single"/>
        </w:rPr>
        <w:t>INITIAL DECISION</w:t>
      </w:r>
    </w:p>
    <w:p w:rsidR="00907B1F" w:rsidRPr="00696459" w:rsidRDefault="00907B1F" w:rsidP="003C0974">
      <w:pPr>
        <w:widowControl/>
        <w:tabs>
          <w:tab w:val="center" w:pos="4680"/>
        </w:tabs>
        <w:jc w:val="center"/>
        <w:rPr>
          <w:rFonts w:ascii="Times New Roman" w:hAnsi="Times New Roman"/>
          <w:szCs w:val="24"/>
        </w:rPr>
      </w:pPr>
    </w:p>
    <w:p w:rsidR="00A33E22" w:rsidRPr="00696459" w:rsidRDefault="00A33E22" w:rsidP="003C0974">
      <w:pPr>
        <w:widowControl/>
        <w:jc w:val="center"/>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Before</w:t>
      </w:r>
    </w:p>
    <w:p w:rsidR="00A33E22" w:rsidRPr="00696459" w:rsidRDefault="00481631" w:rsidP="003C0974">
      <w:pPr>
        <w:widowControl/>
        <w:tabs>
          <w:tab w:val="center" w:pos="4680"/>
        </w:tabs>
        <w:jc w:val="center"/>
        <w:rPr>
          <w:rFonts w:ascii="Times New Roman" w:hAnsi="Times New Roman"/>
          <w:szCs w:val="24"/>
        </w:rPr>
      </w:pPr>
      <w:r>
        <w:rPr>
          <w:rFonts w:ascii="Times New Roman" w:hAnsi="Times New Roman"/>
          <w:szCs w:val="24"/>
        </w:rPr>
        <w:t>Jeffrey A</w:t>
      </w:r>
      <w:r w:rsidR="00AA53EB" w:rsidRPr="00696459">
        <w:rPr>
          <w:rFonts w:ascii="Times New Roman" w:hAnsi="Times New Roman"/>
          <w:szCs w:val="24"/>
        </w:rPr>
        <w:t xml:space="preserve">. </w:t>
      </w:r>
      <w:r>
        <w:rPr>
          <w:rFonts w:ascii="Times New Roman" w:hAnsi="Times New Roman"/>
          <w:szCs w:val="24"/>
        </w:rPr>
        <w:t>Watson</w:t>
      </w: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Administrative Law Judge</w:t>
      </w:r>
    </w:p>
    <w:p w:rsidR="00A33E22" w:rsidRPr="00696459" w:rsidRDefault="00A33E22" w:rsidP="001C7923">
      <w:pPr>
        <w:widowControl/>
        <w:tabs>
          <w:tab w:val="center" w:pos="4680"/>
        </w:tabs>
        <w:rPr>
          <w:rFonts w:ascii="Times New Roman" w:hAnsi="Times New Roman"/>
          <w:szCs w:val="24"/>
        </w:rPr>
      </w:pPr>
    </w:p>
    <w:p w:rsidR="00481631" w:rsidRPr="00696459" w:rsidRDefault="00481631" w:rsidP="00481631">
      <w:pPr>
        <w:widowControl/>
        <w:tabs>
          <w:tab w:val="center" w:pos="4680"/>
        </w:tabs>
        <w:rPr>
          <w:rFonts w:ascii="Times New Roman" w:hAnsi="Times New Roman"/>
          <w:szCs w:val="24"/>
        </w:rPr>
      </w:pPr>
    </w:p>
    <w:p w:rsidR="00481631" w:rsidRPr="00696459" w:rsidRDefault="00481631" w:rsidP="0041465F">
      <w:pPr>
        <w:widowControl/>
        <w:spacing w:line="360" w:lineRule="auto"/>
        <w:ind w:right="-180" w:firstLine="1440"/>
        <w:rPr>
          <w:rFonts w:ascii="Times New Roman" w:hAnsi="Times New Roman"/>
          <w:szCs w:val="24"/>
        </w:rPr>
      </w:pPr>
      <w:r w:rsidRPr="00696459">
        <w:rPr>
          <w:rFonts w:ascii="Times New Roman" w:hAnsi="Times New Roman"/>
          <w:szCs w:val="24"/>
        </w:rPr>
        <w:t xml:space="preserve">This Initial Decision dismisses, with prejudice, the Formal Complaint (Complaint) filed by </w:t>
      </w:r>
      <w:r>
        <w:rPr>
          <w:rFonts w:ascii="Times New Roman" w:hAnsi="Times New Roman"/>
          <w:szCs w:val="24"/>
        </w:rPr>
        <w:t>Kelly Dawn Nicholson</w:t>
      </w:r>
      <w:r w:rsidRPr="00696459">
        <w:rPr>
          <w:rFonts w:ascii="Times New Roman" w:hAnsi="Times New Roman"/>
          <w:szCs w:val="24"/>
        </w:rPr>
        <w:t xml:space="preserve"> (M</w:t>
      </w:r>
      <w:r>
        <w:rPr>
          <w:rFonts w:ascii="Times New Roman" w:hAnsi="Times New Roman"/>
          <w:szCs w:val="24"/>
        </w:rPr>
        <w:t>s</w:t>
      </w:r>
      <w:r w:rsidRPr="00696459">
        <w:rPr>
          <w:rFonts w:ascii="Times New Roman" w:hAnsi="Times New Roman"/>
          <w:szCs w:val="24"/>
        </w:rPr>
        <w:t xml:space="preserve">. </w:t>
      </w:r>
      <w:r>
        <w:rPr>
          <w:rFonts w:ascii="Times New Roman" w:hAnsi="Times New Roman"/>
          <w:szCs w:val="24"/>
        </w:rPr>
        <w:t>Nicholson</w:t>
      </w:r>
      <w:r w:rsidRPr="00696459">
        <w:rPr>
          <w:rFonts w:ascii="Times New Roman" w:hAnsi="Times New Roman"/>
          <w:szCs w:val="24"/>
        </w:rPr>
        <w:t xml:space="preserve"> or Complainant) against </w:t>
      </w:r>
      <w:r>
        <w:rPr>
          <w:rFonts w:ascii="Times New Roman" w:hAnsi="Times New Roman"/>
          <w:szCs w:val="24"/>
        </w:rPr>
        <w:t xml:space="preserve">Pennsylvania Electric Company </w:t>
      </w:r>
      <w:r w:rsidRPr="00696459">
        <w:rPr>
          <w:rFonts w:ascii="Times New Roman" w:hAnsi="Times New Roman"/>
          <w:szCs w:val="24"/>
        </w:rPr>
        <w:t>(</w:t>
      </w:r>
      <w:r>
        <w:rPr>
          <w:rFonts w:ascii="Times New Roman" w:hAnsi="Times New Roman"/>
          <w:szCs w:val="24"/>
        </w:rPr>
        <w:t>Company</w:t>
      </w:r>
      <w:r w:rsidRPr="00696459">
        <w:rPr>
          <w:rFonts w:ascii="Times New Roman" w:hAnsi="Times New Roman"/>
          <w:szCs w:val="24"/>
        </w:rPr>
        <w:t xml:space="preserve"> or Respondent) at Docket No. C-201</w:t>
      </w:r>
      <w:r>
        <w:rPr>
          <w:rFonts w:ascii="Times New Roman" w:hAnsi="Times New Roman"/>
          <w:szCs w:val="24"/>
        </w:rPr>
        <w:t>2</w:t>
      </w:r>
      <w:r w:rsidRPr="00696459">
        <w:rPr>
          <w:rFonts w:ascii="Times New Roman" w:hAnsi="Times New Roman"/>
          <w:szCs w:val="24"/>
        </w:rPr>
        <w:t>-</w:t>
      </w:r>
      <w:r>
        <w:rPr>
          <w:rFonts w:ascii="Times New Roman" w:hAnsi="Times New Roman"/>
          <w:szCs w:val="24"/>
        </w:rPr>
        <w:t>2324204,</w:t>
      </w:r>
      <w:r w:rsidRPr="00696459">
        <w:rPr>
          <w:rFonts w:ascii="Times New Roman" w:hAnsi="Times New Roman"/>
          <w:szCs w:val="24"/>
        </w:rPr>
        <w:t xml:space="preserve"> for lack of prosecution.</w:t>
      </w:r>
    </w:p>
    <w:p w:rsidR="00481631" w:rsidRPr="00696459" w:rsidRDefault="00481631" w:rsidP="0041465F">
      <w:pPr>
        <w:widowControl/>
        <w:spacing w:line="360" w:lineRule="auto"/>
        <w:ind w:firstLine="1440"/>
        <w:rPr>
          <w:rFonts w:ascii="Times New Roman" w:hAnsi="Times New Roman"/>
          <w:szCs w:val="24"/>
        </w:rPr>
      </w:pPr>
    </w:p>
    <w:p w:rsidR="003C0974" w:rsidRPr="00696459" w:rsidRDefault="00810F22" w:rsidP="0041465F">
      <w:pPr>
        <w:widowControl/>
        <w:spacing w:line="360" w:lineRule="auto"/>
        <w:jc w:val="center"/>
        <w:rPr>
          <w:rFonts w:ascii="Times New Roman" w:hAnsi="Times New Roman"/>
          <w:szCs w:val="24"/>
          <w:u w:val="single"/>
        </w:rPr>
      </w:pPr>
      <w:r w:rsidRPr="00696459">
        <w:rPr>
          <w:rFonts w:ascii="Times New Roman" w:hAnsi="Times New Roman"/>
          <w:szCs w:val="24"/>
          <w:u w:val="single"/>
        </w:rPr>
        <w:t>HISTORY OF THE PROCEEDING</w:t>
      </w:r>
    </w:p>
    <w:p w:rsidR="008A49BF" w:rsidRPr="00696459" w:rsidRDefault="008A49BF" w:rsidP="0041465F">
      <w:pPr>
        <w:widowControl/>
        <w:spacing w:line="360" w:lineRule="auto"/>
        <w:ind w:firstLine="1440"/>
        <w:rPr>
          <w:rFonts w:ascii="Times New Roman" w:hAnsi="Times New Roman"/>
          <w:szCs w:val="24"/>
        </w:rPr>
      </w:pPr>
    </w:p>
    <w:p w:rsidR="003B5FE4" w:rsidRPr="00696459" w:rsidRDefault="007F6D7C" w:rsidP="0041465F">
      <w:pPr>
        <w:widowControl/>
        <w:spacing w:line="360" w:lineRule="auto"/>
        <w:ind w:firstLine="1440"/>
        <w:rPr>
          <w:rFonts w:ascii="Times New Roman" w:hAnsi="Times New Roman"/>
          <w:szCs w:val="24"/>
        </w:rPr>
      </w:pPr>
      <w:r w:rsidRPr="00696459">
        <w:rPr>
          <w:rFonts w:ascii="Times New Roman" w:hAnsi="Times New Roman"/>
          <w:szCs w:val="24"/>
        </w:rPr>
        <w:t xml:space="preserve">On </w:t>
      </w:r>
      <w:r w:rsidR="00481631">
        <w:rPr>
          <w:rFonts w:ascii="Times New Roman" w:hAnsi="Times New Roman"/>
          <w:szCs w:val="24"/>
        </w:rPr>
        <w:t>September 4, 2012</w:t>
      </w:r>
      <w:r w:rsidRPr="00696459">
        <w:rPr>
          <w:rFonts w:ascii="Times New Roman" w:hAnsi="Times New Roman"/>
          <w:szCs w:val="24"/>
        </w:rPr>
        <w:t xml:space="preserve">, </w:t>
      </w:r>
      <w:r w:rsidR="00BE09AC" w:rsidRPr="00696459">
        <w:rPr>
          <w:rFonts w:ascii="Times New Roman" w:hAnsi="Times New Roman"/>
          <w:szCs w:val="24"/>
        </w:rPr>
        <w:t>M</w:t>
      </w:r>
      <w:r w:rsidR="0013300D">
        <w:rPr>
          <w:rFonts w:ascii="Times New Roman" w:hAnsi="Times New Roman"/>
          <w:szCs w:val="24"/>
        </w:rPr>
        <w:t>s</w:t>
      </w:r>
      <w:r w:rsidR="00BE09AC" w:rsidRPr="00696459">
        <w:rPr>
          <w:rFonts w:ascii="Times New Roman" w:hAnsi="Times New Roman"/>
          <w:szCs w:val="24"/>
        </w:rPr>
        <w:t xml:space="preserve">. </w:t>
      </w:r>
      <w:r w:rsidR="00481631">
        <w:rPr>
          <w:rFonts w:ascii="Times New Roman" w:hAnsi="Times New Roman"/>
          <w:szCs w:val="24"/>
        </w:rPr>
        <w:t>Nicholson</w:t>
      </w:r>
      <w:r w:rsidR="00C40D04" w:rsidRPr="00696459">
        <w:rPr>
          <w:rFonts w:ascii="Times New Roman" w:hAnsi="Times New Roman"/>
          <w:szCs w:val="24"/>
        </w:rPr>
        <w:t xml:space="preserve">, </w:t>
      </w:r>
      <w:r w:rsidR="00C40D04" w:rsidRPr="00696459">
        <w:rPr>
          <w:rFonts w:ascii="Times New Roman" w:hAnsi="Times New Roman"/>
          <w:i/>
          <w:szCs w:val="24"/>
        </w:rPr>
        <w:t>pro se</w:t>
      </w:r>
      <w:r w:rsidR="00C40D04" w:rsidRPr="00696459">
        <w:rPr>
          <w:rFonts w:ascii="Times New Roman" w:hAnsi="Times New Roman"/>
          <w:szCs w:val="24"/>
        </w:rPr>
        <w:t>,</w:t>
      </w:r>
      <w:r w:rsidRPr="00696459">
        <w:rPr>
          <w:rFonts w:ascii="Times New Roman" w:hAnsi="Times New Roman"/>
          <w:szCs w:val="24"/>
        </w:rPr>
        <w:t xml:space="preserve"> filed a C</w:t>
      </w:r>
      <w:r w:rsidR="004C09CC" w:rsidRPr="00696459">
        <w:rPr>
          <w:rFonts w:ascii="Times New Roman" w:hAnsi="Times New Roman"/>
          <w:szCs w:val="24"/>
        </w:rPr>
        <w:t>omplaint</w:t>
      </w:r>
      <w:r w:rsidR="00066A73" w:rsidRPr="00696459">
        <w:rPr>
          <w:rFonts w:ascii="Times New Roman" w:hAnsi="Times New Roman"/>
          <w:szCs w:val="24"/>
        </w:rPr>
        <w:t xml:space="preserve"> </w:t>
      </w:r>
      <w:r w:rsidRPr="00696459">
        <w:rPr>
          <w:rFonts w:ascii="Times New Roman" w:hAnsi="Times New Roman"/>
          <w:szCs w:val="24"/>
        </w:rPr>
        <w:t xml:space="preserve">against </w:t>
      </w:r>
      <w:r w:rsidR="00481631">
        <w:rPr>
          <w:rFonts w:ascii="Times New Roman" w:hAnsi="Times New Roman"/>
          <w:szCs w:val="24"/>
        </w:rPr>
        <w:t>Pennsylvania Electric</w:t>
      </w:r>
      <w:r w:rsidR="00D43304">
        <w:rPr>
          <w:rFonts w:ascii="Times New Roman" w:hAnsi="Times New Roman"/>
          <w:szCs w:val="24"/>
        </w:rPr>
        <w:t xml:space="preserve"> Company.</w:t>
      </w:r>
      <w:r w:rsidRPr="00696459">
        <w:rPr>
          <w:rFonts w:ascii="Times New Roman" w:hAnsi="Times New Roman"/>
          <w:szCs w:val="24"/>
        </w:rPr>
        <w:t xml:space="preserve"> </w:t>
      </w:r>
      <w:r w:rsidR="00693E95" w:rsidRPr="00696459">
        <w:rPr>
          <w:rFonts w:ascii="Times New Roman" w:hAnsi="Times New Roman"/>
          <w:szCs w:val="24"/>
        </w:rPr>
        <w:t xml:space="preserve"> </w:t>
      </w:r>
      <w:r w:rsidRPr="00696459">
        <w:rPr>
          <w:rFonts w:ascii="Times New Roman" w:hAnsi="Times New Roman"/>
          <w:szCs w:val="24"/>
        </w:rPr>
        <w:t xml:space="preserve">Complainant </w:t>
      </w:r>
      <w:r w:rsidR="00C267B5" w:rsidRPr="00696459">
        <w:rPr>
          <w:rFonts w:ascii="Times New Roman" w:hAnsi="Times New Roman"/>
          <w:szCs w:val="24"/>
        </w:rPr>
        <w:t>a</w:t>
      </w:r>
      <w:r w:rsidR="009613D6">
        <w:rPr>
          <w:rFonts w:ascii="Times New Roman" w:hAnsi="Times New Roman"/>
          <w:szCs w:val="24"/>
        </w:rPr>
        <w:t xml:space="preserve">lleged that </w:t>
      </w:r>
      <w:r w:rsidR="0013300D">
        <w:rPr>
          <w:rFonts w:ascii="Times New Roman" w:hAnsi="Times New Roman"/>
          <w:szCs w:val="24"/>
        </w:rPr>
        <w:t>s</w:t>
      </w:r>
      <w:r w:rsidR="009613D6">
        <w:rPr>
          <w:rFonts w:ascii="Times New Roman" w:hAnsi="Times New Roman"/>
          <w:szCs w:val="24"/>
        </w:rPr>
        <w:t xml:space="preserve">he </w:t>
      </w:r>
      <w:r w:rsidR="0013300D">
        <w:rPr>
          <w:rFonts w:ascii="Times New Roman" w:hAnsi="Times New Roman"/>
          <w:szCs w:val="24"/>
        </w:rPr>
        <w:t xml:space="preserve">opposed the </w:t>
      </w:r>
      <w:r w:rsidR="001C3361">
        <w:rPr>
          <w:rFonts w:ascii="Times New Roman" w:hAnsi="Times New Roman"/>
          <w:szCs w:val="24"/>
        </w:rPr>
        <w:t>C</w:t>
      </w:r>
      <w:r w:rsidR="0013300D">
        <w:rPr>
          <w:rFonts w:ascii="Times New Roman" w:hAnsi="Times New Roman"/>
          <w:szCs w:val="24"/>
        </w:rPr>
        <w:t xml:space="preserve">ompany’s proposed rate increase, </w:t>
      </w:r>
      <w:r w:rsidR="00481631">
        <w:rPr>
          <w:rFonts w:ascii="Times New Roman" w:hAnsi="Times New Roman"/>
          <w:szCs w:val="24"/>
        </w:rPr>
        <w:t>indicating that after Respondent’s rate caps expired on December 31, 2010, she consumed approximately the same amount of electricity, however, at an increased cost of approximately 35%.  I</w:t>
      </w:r>
      <w:r w:rsidR="00A733FF">
        <w:rPr>
          <w:rFonts w:ascii="Times New Roman" w:hAnsi="Times New Roman"/>
          <w:szCs w:val="24"/>
        </w:rPr>
        <w:t>n h</w:t>
      </w:r>
      <w:r w:rsidR="0077501B">
        <w:rPr>
          <w:rFonts w:ascii="Times New Roman" w:hAnsi="Times New Roman"/>
          <w:szCs w:val="24"/>
        </w:rPr>
        <w:t>er</w:t>
      </w:r>
      <w:r w:rsidR="00A733FF">
        <w:rPr>
          <w:rFonts w:ascii="Times New Roman" w:hAnsi="Times New Roman"/>
          <w:szCs w:val="24"/>
        </w:rPr>
        <w:t xml:space="preserve"> Formal Complaint, M</w:t>
      </w:r>
      <w:r w:rsidR="0077501B">
        <w:rPr>
          <w:rFonts w:ascii="Times New Roman" w:hAnsi="Times New Roman"/>
          <w:szCs w:val="24"/>
        </w:rPr>
        <w:t>s</w:t>
      </w:r>
      <w:r w:rsidR="00A733FF">
        <w:rPr>
          <w:rFonts w:ascii="Times New Roman" w:hAnsi="Times New Roman"/>
          <w:szCs w:val="24"/>
        </w:rPr>
        <w:t xml:space="preserve">. </w:t>
      </w:r>
      <w:r w:rsidR="00481631">
        <w:rPr>
          <w:rFonts w:ascii="Times New Roman" w:hAnsi="Times New Roman"/>
          <w:szCs w:val="24"/>
        </w:rPr>
        <w:t>Nicholson</w:t>
      </w:r>
      <w:r w:rsidR="00ED5BC6">
        <w:rPr>
          <w:rFonts w:ascii="Times New Roman" w:hAnsi="Times New Roman"/>
          <w:szCs w:val="24"/>
        </w:rPr>
        <w:t xml:space="preserve"> listed her address a</w:t>
      </w:r>
      <w:r w:rsidR="001C3361">
        <w:rPr>
          <w:rFonts w:ascii="Times New Roman" w:hAnsi="Times New Roman"/>
          <w:szCs w:val="24"/>
        </w:rPr>
        <w:t>s</w:t>
      </w:r>
      <w:r w:rsidR="00ED5BC6">
        <w:rPr>
          <w:rFonts w:ascii="Times New Roman" w:hAnsi="Times New Roman"/>
          <w:szCs w:val="24"/>
        </w:rPr>
        <w:t xml:space="preserve"> </w:t>
      </w:r>
      <w:r w:rsidR="00481631">
        <w:rPr>
          <w:rFonts w:ascii="Times New Roman" w:hAnsi="Times New Roman"/>
          <w:szCs w:val="24"/>
        </w:rPr>
        <w:t>51 Valley View Drive, P</w:t>
      </w:r>
      <w:r w:rsidR="00654E2B">
        <w:rPr>
          <w:rFonts w:ascii="Times New Roman" w:hAnsi="Times New Roman"/>
          <w:szCs w:val="24"/>
        </w:rPr>
        <w:t>.</w:t>
      </w:r>
      <w:r w:rsidR="00481631">
        <w:rPr>
          <w:rFonts w:ascii="Times New Roman" w:hAnsi="Times New Roman"/>
          <w:szCs w:val="24"/>
        </w:rPr>
        <w:t>O</w:t>
      </w:r>
      <w:r w:rsidR="00654E2B">
        <w:rPr>
          <w:rFonts w:ascii="Times New Roman" w:hAnsi="Times New Roman"/>
          <w:szCs w:val="24"/>
        </w:rPr>
        <w:t>.</w:t>
      </w:r>
      <w:r w:rsidR="00481631">
        <w:rPr>
          <w:rFonts w:ascii="Times New Roman" w:hAnsi="Times New Roman"/>
          <w:szCs w:val="24"/>
        </w:rPr>
        <w:t xml:space="preserve"> Box 4377, Hidden Valley</w:t>
      </w:r>
      <w:r w:rsidR="0077501B">
        <w:rPr>
          <w:rFonts w:ascii="Times New Roman" w:hAnsi="Times New Roman"/>
          <w:szCs w:val="24"/>
        </w:rPr>
        <w:t xml:space="preserve">, </w:t>
      </w:r>
      <w:r w:rsidR="003B5FE4">
        <w:rPr>
          <w:rFonts w:ascii="Times New Roman" w:hAnsi="Times New Roman"/>
          <w:szCs w:val="24"/>
        </w:rPr>
        <w:t>Pennsylvania 15</w:t>
      </w:r>
      <w:r w:rsidR="00481631">
        <w:rPr>
          <w:rFonts w:ascii="Times New Roman" w:hAnsi="Times New Roman"/>
          <w:szCs w:val="24"/>
        </w:rPr>
        <w:t xml:space="preserve">502. </w:t>
      </w:r>
      <w:r w:rsidR="003B5FE4" w:rsidRPr="00696459">
        <w:rPr>
          <w:rFonts w:ascii="Times New Roman" w:hAnsi="Times New Roman"/>
          <w:szCs w:val="24"/>
        </w:rPr>
        <w:t xml:space="preserve"> </w:t>
      </w:r>
      <w:r w:rsidR="00D43304">
        <w:rPr>
          <w:rFonts w:ascii="Times New Roman" w:hAnsi="Times New Roman"/>
          <w:szCs w:val="24"/>
        </w:rPr>
        <w:t xml:space="preserve">No change of this address was ever provided to the Commission by or on behalf of Complainant. </w:t>
      </w:r>
    </w:p>
    <w:p w:rsidR="003B5FE4" w:rsidRPr="00696459" w:rsidRDefault="003B5FE4" w:rsidP="0041465F">
      <w:pPr>
        <w:widowControl/>
        <w:spacing w:line="360" w:lineRule="auto"/>
        <w:ind w:firstLine="1440"/>
        <w:rPr>
          <w:rFonts w:ascii="Times New Roman" w:hAnsi="Times New Roman"/>
          <w:szCs w:val="24"/>
        </w:rPr>
      </w:pPr>
    </w:p>
    <w:p w:rsidR="0041465F" w:rsidRDefault="00481631" w:rsidP="0041465F">
      <w:pPr>
        <w:pStyle w:val="BodyText"/>
        <w:widowControl/>
        <w:tabs>
          <w:tab w:val="left" w:pos="720"/>
        </w:tabs>
        <w:jc w:val="left"/>
        <w:rPr>
          <w:rFonts w:ascii="Times New Roman" w:hAnsi="Times New Roman"/>
          <w:szCs w:val="24"/>
        </w:rPr>
        <w:sectPr w:rsidR="0041465F" w:rsidSect="00F13608">
          <w:footerReference w:type="default" r:id="rId8"/>
          <w:endnotePr>
            <w:numFmt w:val="decimal"/>
          </w:endnotePr>
          <w:type w:val="continuous"/>
          <w:pgSz w:w="12240" w:h="15840" w:code="1"/>
          <w:pgMar w:top="1440" w:right="1440" w:bottom="1440" w:left="1440" w:header="720" w:footer="720" w:gutter="0"/>
          <w:cols w:space="720"/>
          <w:noEndnote/>
          <w:titlePg/>
          <w:docGrid w:linePitch="326"/>
        </w:sectPr>
      </w:pPr>
      <w:r>
        <w:rPr>
          <w:rFonts w:ascii="Times New Roman" w:hAnsi="Times New Roman"/>
          <w:szCs w:val="24"/>
        </w:rPr>
        <w:tab/>
      </w:r>
      <w:r>
        <w:rPr>
          <w:rFonts w:ascii="Times New Roman" w:hAnsi="Times New Roman"/>
          <w:szCs w:val="24"/>
        </w:rPr>
        <w:tab/>
      </w:r>
      <w:r w:rsidR="00025764" w:rsidRPr="00696459">
        <w:rPr>
          <w:rFonts w:ascii="Times New Roman" w:hAnsi="Times New Roman"/>
          <w:szCs w:val="24"/>
        </w:rPr>
        <w:t>Respondent</w:t>
      </w:r>
      <w:r w:rsidR="006C6BC5">
        <w:rPr>
          <w:rFonts w:ascii="Times New Roman" w:hAnsi="Times New Roman"/>
          <w:szCs w:val="24"/>
        </w:rPr>
        <w:t xml:space="preserve">, through its counsel, </w:t>
      </w:r>
      <w:r>
        <w:rPr>
          <w:rFonts w:ascii="Times New Roman" w:hAnsi="Times New Roman"/>
          <w:szCs w:val="24"/>
        </w:rPr>
        <w:t xml:space="preserve">Tori </w:t>
      </w:r>
      <w:r w:rsidR="0077501B">
        <w:rPr>
          <w:rFonts w:ascii="Times New Roman" w:hAnsi="Times New Roman"/>
          <w:szCs w:val="24"/>
        </w:rPr>
        <w:t xml:space="preserve">L. </w:t>
      </w:r>
      <w:r>
        <w:rPr>
          <w:rFonts w:ascii="Times New Roman" w:hAnsi="Times New Roman"/>
          <w:szCs w:val="24"/>
        </w:rPr>
        <w:t>Giesler</w:t>
      </w:r>
      <w:r w:rsidR="006C6BC5">
        <w:rPr>
          <w:rFonts w:ascii="Times New Roman" w:hAnsi="Times New Roman"/>
          <w:szCs w:val="24"/>
        </w:rPr>
        <w:t xml:space="preserve">, Esquire, </w:t>
      </w:r>
      <w:r w:rsidR="00025764" w:rsidRPr="00696459">
        <w:rPr>
          <w:rFonts w:ascii="Times New Roman" w:hAnsi="Times New Roman"/>
          <w:szCs w:val="24"/>
        </w:rPr>
        <w:t>filed an</w:t>
      </w:r>
      <w:r w:rsidR="00A33E22" w:rsidRPr="00696459">
        <w:rPr>
          <w:rFonts w:ascii="Times New Roman" w:hAnsi="Times New Roman"/>
          <w:szCs w:val="24"/>
        </w:rPr>
        <w:t xml:space="preserve"> </w:t>
      </w:r>
      <w:r w:rsidR="00A7484D" w:rsidRPr="00696459">
        <w:rPr>
          <w:rFonts w:ascii="Times New Roman" w:hAnsi="Times New Roman"/>
          <w:szCs w:val="24"/>
        </w:rPr>
        <w:t>A</w:t>
      </w:r>
      <w:r w:rsidR="00A33E22" w:rsidRPr="00696459">
        <w:rPr>
          <w:rFonts w:ascii="Times New Roman" w:hAnsi="Times New Roman"/>
          <w:szCs w:val="24"/>
        </w:rPr>
        <w:t>nswer</w:t>
      </w:r>
      <w:r w:rsidR="00242EA7" w:rsidRPr="00696459">
        <w:rPr>
          <w:rFonts w:ascii="Times New Roman" w:hAnsi="Times New Roman"/>
          <w:szCs w:val="24"/>
        </w:rPr>
        <w:t xml:space="preserve"> </w:t>
      </w:r>
      <w:r>
        <w:rPr>
          <w:rFonts w:ascii="Times New Roman" w:hAnsi="Times New Roman"/>
          <w:szCs w:val="24"/>
        </w:rPr>
        <w:t xml:space="preserve">and New Matter </w:t>
      </w:r>
      <w:r w:rsidR="00A7484D" w:rsidRPr="00696459">
        <w:rPr>
          <w:rFonts w:ascii="Times New Roman" w:hAnsi="Times New Roman"/>
          <w:szCs w:val="24"/>
        </w:rPr>
        <w:t>on</w:t>
      </w:r>
      <w:r w:rsidR="0077501B">
        <w:rPr>
          <w:rFonts w:ascii="Times New Roman" w:hAnsi="Times New Roman"/>
          <w:szCs w:val="24"/>
        </w:rPr>
        <w:t xml:space="preserve"> </w:t>
      </w:r>
      <w:r>
        <w:rPr>
          <w:rFonts w:ascii="Times New Roman" w:hAnsi="Times New Roman"/>
          <w:szCs w:val="24"/>
        </w:rPr>
        <w:t>October 3, 201</w:t>
      </w:r>
      <w:r w:rsidR="001C3361">
        <w:rPr>
          <w:rFonts w:ascii="Times New Roman" w:hAnsi="Times New Roman"/>
          <w:szCs w:val="24"/>
        </w:rPr>
        <w:t>2</w:t>
      </w:r>
      <w:r w:rsidR="00221717" w:rsidRPr="00696459">
        <w:rPr>
          <w:rFonts w:ascii="Times New Roman" w:hAnsi="Times New Roman"/>
          <w:szCs w:val="24"/>
        </w:rPr>
        <w:t xml:space="preserve">. </w:t>
      </w:r>
      <w:r w:rsidR="00242EA7" w:rsidRPr="00696459">
        <w:rPr>
          <w:rFonts w:ascii="Times New Roman" w:hAnsi="Times New Roman"/>
          <w:szCs w:val="24"/>
        </w:rPr>
        <w:t xml:space="preserve"> Respondent </w:t>
      </w:r>
      <w:r w:rsidR="0077501B">
        <w:rPr>
          <w:rFonts w:ascii="Times New Roman" w:hAnsi="Times New Roman"/>
          <w:szCs w:val="24"/>
        </w:rPr>
        <w:t>averred</w:t>
      </w:r>
      <w:r w:rsidR="0047789B">
        <w:rPr>
          <w:rFonts w:ascii="Times New Roman" w:hAnsi="Times New Roman"/>
          <w:szCs w:val="24"/>
        </w:rPr>
        <w:t xml:space="preserve">, in part, </w:t>
      </w:r>
      <w:r w:rsidR="0077501B">
        <w:rPr>
          <w:rFonts w:ascii="Times New Roman" w:hAnsi="Times New Roman"/>
          <w:szCs w:val="24"/>
        </w:rPr>
        <w:t xml:space="preserve">that </w:t>
      </w:r>
      <w:r>
        <w:rPr>
          <w:rFonts w:ascii="Times New Roman" w:hAnsi="Times New Roman"/>
          <w:szCs w:val="24"/>
        </w:rPr>
        <w:t>Complainant has been using the Respondent</w:t>
      </w:r>
      <w:r w:rsidR="001C3361">
        <w:rPr>
          <w:rFonts w:ascii="Times New Roman" w:hAnsi="Times New Roman"/>
          <w:szCs w:val="24"/>
        </w:rPr>
        <w:t>’</w:t>
      </w:r>
      <w:r>
        <w:rPr>
          <w:rFonts w:ascii="Times New Roman" w:hAnsi="Times New Roman"/>
          <w:szCs w:val="24"/>
        </w:rPr>
        <w:t xml:space="preserve">s default service at the service location, consistent with the rate schedule as </w:t>
      </w:r>
    </w:p>
    <w:p w:rsidR="0047789B" w:rsidRDefault="00481631" w:rsidP="0041465F">
      <w:pPr>
        <w:pStyle w:val="BodyText"/>
        <w:widowControl/>
        <w:tabs>
          <w:tab w:val="left" w:pos="720"/>
        </w:tabs>
        <w:jc w:val="left"/>
        <w:rPr>
          <w:rFonts w:ascii="Times New Roman" w:hAnsi="Times New Roman"/>
          <w:szCs w:val="24"/>
        </w:rPr>
      </w:pPr>
      <w:r>
        <w:rPr>
          <w:rFonts w:ascii="Times New Roman" w:hAnsi="Times New Roman"/>
          <w:szCs w:val="24"/>
        </w:rPr>
        <w:lastRenderedPageBreak/>
        <w:t>contained in the Respondent’s Commission</w:t>
      </w:r>
      <w:r w:rsidR="001C3361">
        <w:rPr>
          <w:rFonts w:ascii="Times New Roman" w:hAnsi="Times New Roman"/>
          <w:szCs w:val="24"/>
        </w:rPr>
        <w:t>-</w:t>
      </w:r>
      <w:r>
        <w:rPr>
          <w:rFonts w:ascii="Times New Roman" w:hAnsi="Times New Roman"/>
          <w:szCs w:val="24"/>
        </w:rPr>
        <w:t>approved tariff.  No reply to the New Matter was filed by the Complainant.</w:t>
      </w:r>
    </w:p>
    <w:p w:rsidR="0047789B" w:rsidRDefault="0047789B" w:rsidP="00D43304">
      <w:pPr>
        <w:pStyle w:val="BodyText"/>
        <w:widowControl/>
        <w:tabs>
          <w:tab w:val="left" w:pos="720"/>
        </w:tabs>
        <w:jc w:val="left"/>
        <w:rPr>
          <w:rFonts w:ascii="Times New Roman" w:hAnsi="Times New Roman"/>
          <w:szCs w:val="24"/>
        </w:rPr>
      </w:pPr>
    </w:p>
    <w:p w:rsidR="00142C68" w:rsidRDefault="00481631" w:rsidP="0041465F">
      <w:pPr>
        <w:widowControl/>
        <w:spacing w:line="360" w:lineRule="auto"/>
        <w:ind w:firstLine="1440"/>
        <w:rPr>
          <w:rFonts w:ascii="Times New Roman" w:hAnsi="Times New Roman"/>
          <w:szCs w:val="24"/>
        </w:rPr>
      </w:pPr>
      <w:r>
        <w:rPr>
          <w:rFonts w:ascii="Times New Roman" w:hAnsi="Times New Roman"/>
          <w:szCs w:val="24"/>
        </w:rPr>
        <w:t>On October 5, 2012, an Interim Order Setting Conference Between Parties was issued, requiring that a mediation conference be held no lat</w:t>
      </w:r>
      <w:r w:rsidR="00654E2B">
        <w:rPr>
          <w:rFonts w:ascii="Times New Roman" w:hAnsi="Times New Roman"/>
          <w:szCs w:val="24"/>
        </w:rPr>
        <w:t>er than November 2, 2012.  The p</w:t>
      </w:r>
      <w:r>
        <w:rPr>
          <w:rFonts w:ascii="Times New Roman" w:hAnsi="Times New Roman"/>
          <w:szCs w:val="24"/>
        </w:rPr>
        <w:t xml:space="preserve">arties were unable to reach an agreement in order to settle this matter. </w:t>
      </w:r>
      <w:r w:rsidR="0062380C">
        <w:rPr>
          <w:rFonts w:ascii="Times New Roman" w:hAnsi="Times New Roman"/>
          <w:szCs w:val="24"/>
        </w:rPr>
        <w:t xml:space="preserve"> </w:t>
      </w:r>
      <w:r w:rsidR="001578D1" w:rsidRPr="00696459">
        <w:rPr>
          <w:rFonts w:ascii="Times New Roman" w:hAnsi="Times New Roman"/>
          <w:szCs w:val="24"/>
        </w:rPr>
        <w:t xml:space="preserve">By notice dated </w:t>
      </w:r>
      <w:r>
        <w:rPr>
          <w:rFonts w:ascii="Times New Roman" w:hAnsi="Times New Roman"/>
          <w:szCs w:val="24"/>
        </w:rPr>
        <w:t>March 4, 201</w:t>
      </w:r>
      <w:r w:rsidR="001C3361">
        <w:rPr>
          <w:rFonts w:ascii="Times New Roman" w:hAnsi="Times New Roman"/>
          <w:szCs w:val="24"/>
        </w:rPr>
        <w:t>3</w:t>
      </w:r>
      <w:r>
        <w:rPr>
          <w:rFonts w:ascii="Times New Roman" w:hAnsi="Times New Roman"/>
          <w:szCs w:val="24"/>
        </w:rPr>
        <w:t xml:space="preserve">, </w:t>
      </w:r>
      <w:r w:rsidR="001578D1" w:rsidRPr="00696459">
        <w:rPr>
          <w:rFonts w:ascii="Times New Roman" w:hAnsi="Times New Roman"/>
          <w:szCs w:val="24"/>
        </w:rPr>
        <w:t xml:space="preserve">the Commission informed the parties </w:t>
      </w:r>
      <w:r w:rsidR="001578D1">
        <w:rPr>
          <w:rFonts w:ascii="Times New Roman" w:hAnsi="Times New Roman"/>
          <w:szCs w:val="24"/>
        </w:rPr>
        <w:t>that</w:t>
      </w:r>
      <w:r w:rsidR="00DE2AC7">
        <w:rPr>
          <w:rFonts w:ascii="Times New Roman" w:hAnsi="Times New Roman"/>
          <w:szCs w:val="24"/>
        </w:rPr>
        <w:t xml:space="preserve"> </w:t>
      </w:r>
      <w:r w:rsidR="001578D1">
        <w:rPr>
          <w:rFonts w:ascii="Times New Roman" w:hAnsi="Times New Roman"/>
          <w:szCs w:val="24"/>
        </w:rPr>
        <w:t>a</w:t>
      </w:r>
      <w:r w:rsidR="001578D1" w:rsidRPr="00696459">
        <w:rPr>
          <w:rFonts w:ascii="Times New Roman" w:hAnsi="Times New Roman"/>
          <w:szCs w:val="24"/>
        </w:rPr>
        <w:t xml:space="preserve"> hearing on the Complaint would be held at </w:t>
      </w:r>
      <w:r w:rsidR="001578D1">
        <w:rPr>
          <w:rFonts w:ascii="Times New Roman" w:hAnsi="Times New Roman"/>
          <w:szCs w:val="24"/>
        </w:rPr>
        <w:t>10:00</w:t>
      </w:r>
      <w:r w:rsidR="001578D1" w:rsidRPr="00696459">
        <w:rPr>
          <w:rFonts w:ascii="Times New Roman" w:hAnsi="Times New Roman"/>
          <w:szCs w:val="24"/>
        </w:rPr>
        <w:t xml:space="preserve"> a.m. on </w:t>
      </w:r>
      <w:r w:rsidR="0047789B">
        <w:rPr>
          <w:rFonts w:ascii="Times New Roman" w:hAnsi="Times New Roman"/>
          <w:szCs w:val="24"/>
        </w:rPr>
        <w:t>T</w:t>
      </w:r>
      <w:r>
        <w:rPr>
          <w:rFonts w:ascii="Times New Roman" w:hAnsi="Times New Roman"/>
          <w:szCs w:val="24"/>
        </w:rPr>
        <w:t>hurs</w:t>
      </w:r>
      <w:r w:rsidR="0047789B">
        <w:rPr>
          <w:rFonts w:ascii="Times New Roman" w:hAnsi="Times New Roman"/>
          <w:szCs w:val="24"/>
        </w:rPr>
        <w:t xml:space="preserve">day, </w:t>
      </w:r>
      <w:r>
        <w:rPr>
          <w:rFonts w:ascii="Times New Roman" w:hAnsi="Times New Roman"/>
          <w:szCs w:val="24"/>
        </w:rPr>
        <w:t>April 25, 2013</w:t>
      </w:r>
      <w:r w:rsidR="001578D1" w:rsidRPr="00696459">
        <w:rPr>
          <w:rFonts w:ascii="Times New Roman" w:hAnsi="Times New Roman"/>
          <w:szCs w:val="24"/>
        </w:rPr>
        <w:t xml:space="preserve"> at Piatt Place, Suite 220, 301 5</w:t>
      </w:r>
      <w:r w:rsidR="001578D1" w:rsidRPr="00696459">
        <w:rPr>
          <w:rFonts w:ascii="Times New Roman" w:hAnsi="Times New Roman"/>
          <w:szCs w:val="24"/>
          <w:vertAlign w:val="superscript"/>
        </w:rPr>
        <w:t>th</w:t>
      </w:r>
      <w:r w:rsidR="001578D1" w:rsidRPr="00696459">
        <w:rPr>
          <w:rFonts w:ascii="Times New Roman" w:hAnsi="Times New Roman"/>
          <w:szCs w:val="24"/>
        </w:rPr>
        <w:t xml:space="preserve"> Avenue, Pittsburgh, P</w:t>
      </w:r>
      <w:r w:rsidR="001578D1">
        <w:rPr>
          <w:rFonts w:ascii="Times New Roman" w:hAnsi="Times New Roman"/>
          <w:szCs w:val="24"/>
        </w:rPr>
        <w:t>A</w:t>
      </w:r>
      <w:r w:rsidR="001578D1" w:rsidRPr="00696459">
        <w:rPr>
          <w:rFonts w:ascii="Times New Roman" w:hAnsi="Times New Roman"/>
          <w:szCs w:val="24"/>
        </w:rPr>
        <w:t xml:space="preserve"> 15222.  </w:t>
      </w:r>
      <w:r w:rsidR="00DE2AC7" w:rsidRPr="00696459">
        <w:rPr>
          <w:rFonts w:ascii="Times New Roman" w:hAnsi="Times New Roman"/>
          <w:szCs w:val="24"/>
        </w:rPr>
        <w:t xml:space="preserve">The </w:t>
      </w:r>
      <w:r>
        <w:rPr>
          <w:rFonts w:ascii="Times New Roman" w:hAnsi="Times New Roman"/>
          <w:szCs w:val="24"/>
        </w:rPr>
        <w:t xml:space="preserve">March 4, 2013 </w:t>
      </w:r>
      <w:r w:rsidR="00BD6910">
        <w:rPr>
          <w:rFonts w:ascii="Times New Roman" w:hAnsi="Times New Roman"/>
          <w:szCs w:val="24"/>
        </w:rPr>
        <w:t xml:space="preserve">Telephonic </w:t>
      </w:r>
      <w:r w:rsidR="00DE2AC7" w:rsidRPr="00696459">
        <w:rPr>
          <w:rFonts w:ascii="Times New Roman" w:hAnsi="Times New Roman"/>
          <w:szCs w:val="24"/>
        </w:rPr>
        <w:t>Hearing Notice informing the parties of the place, day, date and time of the hearing</w:t>
      </w:r>
      <w:r w:rsidR="00BD6910">
        <w:rPr>
          <w:rFonts w:ascii="Times New Roman" w:hAnsi="Times New Roman"/>
          <w:szCs w:val="24"/>
        </w:rPr>
        <w:t xml:space="preserve">, </w:t>
      </w:r>
      <w:r w:rsidR="00DE2AC7" w:rsidRPr="00696459">
        <w:rPr>
          <w:rFonts w:ascii="Times New Roman" w:hAnsi="Times New Roman"/>
          <w:szCs w:val="24"/>
        </w:rPr>
        <w:t>was mailed</w:t>
      </w:r>
      <w:r w:rsidR="00BD6910">
        <w:rPr>
          <w:rFonts w:ascii="Times New Roman" w:hAnsi="Times New Roman"/>
          <w:szCs w:val="24"/>
        </w:rPr>
        <w:t xml:space="preserve"> </w:t>
      </w:r>
      <w:r w:rsidR="00DE2AC7" w:rsidRPr="00696459">
        <w:rPr>
          <w:rFonts w:ascii="Times New Roman" w:hAnsi="Times New Roman"/>
          <w:szCs w:val="24"/>
        </w:rPr>
        <w:t xml:space="preserve">in the ordinary course of the Commission’s business, to Complainant at the address </w:t>
      </w:r>
      <w:r w:rsidR="00063DD9">
        <w:rPr>
          <w:rFonts w:ascii="Times New Roman" w:hAnsi="Times New Roman"/>
          <w:szCs w:val="24"/>
        </w:rPr>
        <w:t>s</w:t>
      </w:r>
      <w:r w:rsidR="00DE2AC7" w:rsidRPr="00696459">
        <w:rPr>
          <w:rFonts w:ascii="Times New Roman" w:hAnsi="Times New Roman"/>
          <w:szCs w:val="24"/>
        </w:rPr>
        <w:t>he provided on h</w:t>
      </w:r>
      <w:r w:rsidR="0047789B">
        <w:rPr>
          <w:rFonts w:ascii="Times New Roman" w:hAnsi="Times New Roman"/>
          <w:szCs w:val="24"/>
        </w:rPr>
        <w:t>er</w:t>
      </w:r>
      <w:r w:rsidR="00DE2AC7" w:rsidRPr="00696459">
        <w:rPr>
          <w:rFonts w:ascii="Times New Roman" w:hAnsi="Times New Roman"/>
          <w:szCs w:val="24"/>
        </w:rPr>
        <w:t xml:space="preserve"> Complaint. </w:t>
      </w:r>
      <w:r w:rsidR="00DE2AC7">
        <w:rPr>
          <w:rFonts w:ascii="Times New Roman" w:hAnsi="Times New Roman"/>
          <w:szCs w:val="24"/>
        </w:rPr>
        <w:t xml:space="preserve"> </w:t>
      </w:r>
      <w:r w:rsidR="00BD6910">
        <w:rPr>
          <w:rFonts w:ascii="Times New Roman" w:hAnsi="Times New Roman"/>
          <w:szCs w:val="24"/>
        </w:rPr>
        <w:t xml:space="preserve">The hearing notice contained Complainant’s telephone number, which is the same number listed on the Complaint filed by Complainant. </w:t>
      </w:r>
      <w:r w:rsidR="001C3361">
        <w:rPr>
          <w:rFonts w:ascii="Times New Roman" w:hAnsi="Times New Roman"/>
          <w:szCs w:val="24"/>
        </w:rPr>
        <w:t xml:space="preserve"> </w:t>
      </w:r>
      <w:r w:rsidR="001578D1">
        <w:rPr>
          <w:rFonts w:ascii="Times New Roman" w:hAnsi="Times New Roman"/>
          <w:szCs w:val="24"/>
        </w:rPr>
        <w:t xml:space="preserve">On </w:t>
      </w:r>
      <w:r>
        <w:rPr>
          <w:rFonts w:ascii="Times New Roman" w:hAnsi="Times New Roman"/>
          <w:szCs w:val="24"/>
        </w:rPr>
        <w:t>March 5, 2013</w:t>
      </w:r>
      <w:r w:rsidR="001578D1">
        <w:rPr>
          <w:rFonts w:ascii="Times New Roman" w:hAnsi="Times New Roman"/>
          <w:szCs w:val="24"/>
        </w:rPr>
        <w:t xml:space="preserve">, a Prehearing Order was issued to all parties which provided in part that, if the </w:t>
      </w:r>
      <w:r w:rsidR="0047789B">
        <w:rPr>
          <w:rFonts w:ascii="Times New Roman" w:hAnsi="Times New Roman"/>
          <w:szCs w:val="24"/>
        </w:rPr>
        <w:t xml:space="preserve">Complainant was not available when contacted by the Administrative Law Judge, her case would be dismissed.  </w:t>
      </w:r>
      <w:r w:rsidR="00BD6910">
        <w:rPr>
          <w:rFonts w:ascii="Times New Roman" w:hAnsi="Times New Roman"/>
          <w:szCs w:val="24"/>
        </w:rPr>
        <w:t xml:space="preserve">The Prehearing Order further provided that if a party would be at a telephone number different from the one listed on the hearing notice, the party must notify the undersigned presiding officer of the new telephone number, at least one week before the hearing.  </w:t>
      </w:r>
      <w:r w:rsidR="00DE2AC7">
        <w:rPr>
          <w:rFonts w:ascii="Times New Roman" w:hAnsi="Times New Roman"/>
          <w:szCs w:val="24"/>
        </w:rPr>
        <w:t xml:space="preserve">The Hearing Notice and Prehearing Order were </w:t>
      </w:r>
      <w:r w:rsidR="00DE2AC7" w:rsidRPr="00696459">
        <w:rPr>
          <w:rFonts w:ascii="Times New Roman" w:hAnsi="Times New Roman"/>
          <w:szCs w:val="24"/>
        </w:rPr>
        <w:t xml:space="preserve">mailed, in the ordinary course of the Commission’s business, to Complainant at the address </w:t>
      </w:r>
      <w:r w:rsidR="00BD6910">
        <w:rPr>
          <w:rFonts w:ascii="Times New Roman" w:hAnsi="Times New Roman"/>
          <w:szCs w:val="24"/>
        </w:rPr>
        <w:t>s</w:t>
      </w:r>
      <w:r w:rsidR="00DE2AC7" w:rsidRPr="00696459">
        <w:rPr>
          <w:rFonts w:ascii="Times New Roman" w:hAnsi="Times New Roman"/>
          <w:szCs w:val="24"/>
        </w:rPr>
        <w:t xml:space="preserve">he provided on </w:t>
      </w:r>
      <w:r w:rsidR="00063DD9">
        <w:rPr>
          <w:rFonts w:ascii="Times New Roman" w:hAnsi="Times New Roman"/>
          <w:szCs w:val="24"/>
        </w:rPr>
        <w:t>her</w:t>
      </w:r>
      <w:r w:rsidR="00DE2AC7" w:rsidRPr="00696459">
        <w:rPr>
          <w:rFonts w:ascii="Times New Roman" w:hAnsi="Times New Roman"/>
          <w:szCs w:val="24"/>
        </w:rPr>
        <w:t xml:space="preserve"> Complaint. </w:t>
      </w:r>
      <w:r w:rsidR="00DE2AC7">
        <w:rPr>
          <w:rFonts w:ascii="Times New Roman" w:hAnsi="Times New Roman"/>
          <w:szCs w:val="24"/>
        </w:rPr>
        <w:t xml:space="preserve"> T</w:t>
      </w:r>
      <w:r w:rsidR="00DE2AC7" w:rsidRPr="00401BC3">
        <w:rPr>
          <w:rFonts w:ascii="Times New Roman" w:hAnsi="Times New Roman"/>
          <w:szCs w:val="24"/>
        </w:rPr>
        <w:t>he</w:t>
      </w:r>
      <w:r w:rsidR="00DE2AC7">
        <w:rPr>
          <w:rFonts w:ascii="Times New Roman" w:hAnsi="Times New Roman"/>
          <w:color w:val="FF0000"/>
          <w:szCs w:val="24"/>
        </w:rPr>
        <w:t xml:space="preserve"> </w:t>
      </w:r>
      <w:r w:rsidR="00DE2AC7" w:rsidRPr="00696459">
        <w:rPr>
          <w:rFonts w:ascii="Times New Roman" w:hAnsi="Times New Roman"/>
          <w:szCs w:val="24"/>
        </w:rPr>
        <w:t>Notice</w:t>
      </w:r>
      <w:r w:rsidR="00DE2AC7">
        <w:rPr>
          <w:rFonts w:ascii="Times New Roman" w:hAnsi="Times New Roman"/>
          <w:szCs w:val="24"/>
        </w:rPr>
        <w:t>s were not</w:t>
      </w:r>
      <w:r w:rsidR="00DE2AC7" w:rsidRPr="00696459">
        <w:rPr>
          <w:rFonts w:ascii="Times New Roman" w:hAnsi="Times New Roman"/>
          <w:szCs w:val="24"/>
        </w:rPr>
        <w:t xml:space="preserve"> returned by the post office as undeliverable.</w:t>
      </w:r>
    </w:p>
    <w:p w:rsidR="00142C68" w:rsidRPr="00696459" w:rsidRDefault="00142C68" w:rsidP="0062380C">
      <w:pPr>
        <w:widowControl/>
        <w:spacing w:line="360" w:lineRule="auto"/>
        <w:ind w:firstLine="1440"/>
        <w:rPr>
          <w:rFonts w:ascii="Times New Roman" w:hAnsi="Times New Roman"/>
          <w:szCs w:val="24"/>
        </w:rPr>
      </w:pPr>
    </w:p>
    <w:p w:rsidR="00481631" w:rsidRDefault="006C6BC5" w:rsidP="001C3361">
      <w:pPr>
        <w:widowControl/>
        <w:spacing w:line="360" w:lineRule="auto"/>
        <w:ind w:firstLine="1440"/>
        <w:rPr>
          <w:rFonts w:ascii="Times New Roman" w:hAnsi="Times New Roman"/>
          <w:szCs w:val="24"/>
        </w:rPr>
      </w:pPr>
      <w:r>
        <w:rPr>
          <w:rFonts w:ascii="Times New Roman" w:hAnsi="Times New Roman"/>
          <w:szCs w:val="24"/>
        </w:rPr>
        <w:t xml:space="preserve">On </w:t>
      </w:r>
      <w:r w:rsidR="00481631">
        <w:rPr>
          <w:rFonts w:ascii="Times New Roman" w:hAnsi="Times New Roman"/>
          <w:szCs w:val="24"/>
        </w:rPr>
        <w:t>March 21, 2013, Counsel for Respondent filed a Motion For Continuance, as counsel for Respondent was unavailable for the April 25, 2013 hearing.  By Interim Order dated March 25, 2013, the undersigned presiding officer continued the April 25, 2013 hearing.  On April 1, 2013, a Hearing Cancellation/Reschedule Notice was provided to the parties</w:t>
      </w:r>
      <w:r w:rsidR="00481631" w:rsidRPr="00696459">
        <w:rPr>
          <w:rFonts w:ascii="Times New Roman" w:hAnsi="Times New Roman"/>
          <w:szCs w:val="24"/>
        </w:rPr>
        <w:t xml:space="preserve"> informing the parties th</w:t>
      </w:r>
      <w:r w:rsidR="00481631">
        <w:rPr>
          <w:rFonts w:ascii="Times New Roman" w:hAnsi="Times New Roman"/>
          <w:szCs w:val="24"/>
        </w:rPr>
        <w:t xml:space="preserve">at the hearing was rescheduled for Wednesday, May 22, 2013.  The Hearing Notice dated April 1, 2013 and Prehearing Order dated March 5, 2013 were </w:t>
      </w:r>
      <w:r w:rsidR="00481631" w:rsidRPr="00696459">
        <w:rPr>
          <w:rFonts w:ascii="Times New Roman" w:hAnsi="Times New Roman"/>
          <w:szCs w:val="24"/>
        </w:rPr>
        <w:t xml:space="preserve">mailed, in the ordinary course of the Commission’s business, to Complainant at the address </w:t>
      </w:r>
      <w:r w:rsidR="00481631">
        <w:rPr>
          <w:rFonts w:ascii="Times New Roman" w:hAnsi="Times New Roman"/>
          <w:szCs w:val="24"/>
        </w:rPr>
        <w:t>s</w:t>
      </w:r>
      <w:r w:rsidR="00481631" w:rsidRPr="00696459">
        <w:rPr>
          <w:rFonts w:ascii="Times New Roman" w:hAnsi="Times New Roman"/>
          <w:szCs w:val="24"/>
        </w:rPr>
        <w:t>he provided on h</w:t>
      </w:r>
      <w:r w:rsidR="001C3361">
        <w:rPr>
          <w:rFonts w:ascii="Times New Roman" w:hAnsi="Times New Roman"/>
          <w:szCs w:val="24"/>
        </w:rPr>
        <w:t xml:space="preserve">er </w:t>
      </w:r>
      <w:r w:rsidR="00481631" w:rsidRPr="00696459">
        <w:rPr>
          <w:rFonts w:ascii="Times New Roman" w:hAnsi="Times New Roman"/>
          <w:szCs w:val="24"/>
        </w:rPr>
        <w:t xml:space="preserve">Complaint. </w:t>
      </w:r>
      <w:r w:rsidR="00481631">
        <w:rPr>
          <w:rFonts w:ascii="Times New Roman" w:hAnsi="Times New Roman"/>
          <w:szCs w:val="24"/>
        </w:rPr>
        <w:t xml:space="preserve"> T</w:t>
      </w:r>
      <w:r w:rsidR="00481631" w:rsidRPr="00401BC3">
        <w:rPr>
          <w:rFonts w:ascii="Times New Roman" w:hAnsi="Times New Roman"/>
          <w:szCs w:val="24"/>
        </w:rPr>
        <w:t>he</w:t>
      </w:r>
      <w:r w:rsidR="00481631">
        <w:rPr>
          <w:rFonts w:ascii="Times New Roman" w:hAnsi="Times New Roman"/>
          <w:color w:val="FF0000"/>
          <w:szCs w:val="24"/>
        </w:rPr>
        <w:t xml:space="preserve"> </w:t>
      </w:r>
      <w:r w:rsidR="00481631" w:rsidRPr="00696459">
        <w:rPr>
          <w:rFonts w:ascii="Times New Roman" w:hAnsi="Times New Roman"/>
          <w:szCs w:val="24"/>
        </w:rPr>
        <w:t>Notice</w:t>
      </w:r>
      <w:r w:rsidR="00481631">
        <w:rPr>
          <w:rFonts w:ascii="Times New Roman" w:hAnsi="Times New Roman"/>
          <w:szCs w:val="24"/>
        </w:rPr>
        <w:t>s were not</w:t>
      </w:r>
      <w:r w:rsidR="00481631" w:rsidRPr="00696459">
        <w:rPr>
          <w:rFonts w:ascii="Times New Roman" w:hAnsi="Times New Roman"/>
          <w:szCs w:val="24"/>
        </w:rPr>
        <w:t xml:space="preserve"> returned by the post office as undeliverable.</w:t>
      </w:r>
    </w:p>
    <w:p w:rsidR="00481631" w:rsidRPr="00696459" w:rsidRDefault="00481631" w:rsidP="00481631">
      <w:pPr>
        <w:widowControl/>
        <w:spacing w:line="360" w:lineRule="auto"/>
        <w:ind w:firstLine="1440"/>
        <w:rPr>
          <w:rFonts w:ascii="Times New Roman" w:hAnsi="Times New Roman"/>
          <w:szCs w:val="24"/>
        </w:rPr>
      </w:pPr>
    </w:p>
    <w:p w:rsidR="00BA530C" w:rsidRDefault="006C6BC5" w:rsidP="002323D4">
      <w:pPr>
        <w:widowControl/>
        <w:spacing w:line="360" w:lineRule="auto"/>
        <w:ind w:firstLine="1440"/>
        <w:rPr>
          <w:rFonts w:ascii="Times New Roman" w:hAnsi="Times New Roman"/>
          <w:szCs w:val="24"/>
        </w:rPr>
      </w:pPr>
      <w:r>
        <w:rPr>
          <w:rFonts w:ascii="Times New Roman" w:hAnsi="Times New Roman"/>
          <w:szCs w:val="24"/>
        </w:rPr>
        <w:t xml:space="preserve">Complainant did not appear at the time the matter was convened </w:t>
      </w:r>
      <w:r w:rsidR="00481631">
        <w:rPr>
          <w:rFonts w:ascii="Times New Roman" w:hAnsi="Times New Roman"/>
          <w:szCs w:val="24"/>
        </w:rPr>
        <w:t xml:space="preserve">at 10:00 a.m. on May 22, 2013, </w:t>
      </w:r>
      <w:r>
        <w:rPr>
          <w:rFonts w:ascii="Times New Roman" w:hAnsi="Times New Roman"/>
          <w:szCs w:val="24"/>
        </w:rPr>
        <w:t>and</w:t>
      </w:r>
      <w:r w:rsidR="0062380C">
        <w:rPr>
          <w:rFonts w:ascii="Times New Roman" w:hAnsi="Times New Roman"/>
          <w:szCs w:val="24"/>
        </w:rPr>
        <w:t xml:space="preserve"> was not available to participate by telephone, as she could not be reached at the telephone number provided in her Complaint and listed on the telephonic hearing notice.</w:t>
      </w:r>
      <w:r>
        <w:rPr>
          <w:rFonts w:ascii="Times New Roman" w:hAnsi="Times New Roman"/>
          <w:szCs w:val="24"/>
        </w:rPr>
        <w:t xml:space="preserve"> </w:t>
      </w:r>
      <w:r w:rsidR="0062380C">
        <w:rPr>
          <w:rFonts w:ascii="Times New Roman" w:hAnsi="Times New Roman"/>
          <w:szCs w:val="24"/>
        </w:rPr>
        <w:t>C</w:t>
      </w:r>
      <w:r>
        <w:rPr>
          <w:rFonts w:ascii="Times New Roman" w:hAnsi="Times New Roman"/>
          <w:szCs w:val="24"/>
        </w:rPr>
        <w:t>ounsel for Respondent appeared</w:t>
      </w:r>
      <w:r w:rsidR="0062380C">
        <w:rPr>
          <w:rFonts w:ascii="Times New Roman" w:hAnsi="Times New Roman"/>
          <w:szCs w:val="24"/>
        </w:rPr>
        <w:t xml:space="preserve"> by telephone for the</w:t>
      </w:r>
      <w:r w:rsidR="001D1883">
        <w:rPr>
          <w:rFonts w:ascii="Times New Roman" w:hAnsi="Times New Roman"/>
          <w:szCs w:val="24"/>
        </w:rPr>
        <w:t xml:space="preserve"> </w:t>
      </w:r>
      <w:r>
        <w:rPr>
          <w:rFonts w:ascii="Times New Roman" w:hAnsi="Times New Roman"/>
          <w:szCs w:val="24"/>
        </w:rPr>
        <w:t>hearing</w:t>
      </w:r>
      <w:r w:rsidR="001D1883">
        <w:rPr>
          <w:rFonts w:ascii="Times New Roman" w:hAnsi="Times New Roman"/>
          <w:szCs w:val="24"/>
        </w:rPr>
        <w:t>.</w:t>
      </w:r>
      <w:r>
        <w:rPr>
          <w:rFonts w:ascii="Times New Roman" w:hAnsi="Times New Roman"/>
          <w:szCs w:val="24"/>
        </w:rPr>
        <w:t xml:space="preserve">  Thereupon, the undersigned </w:t>
      </w:r>
      <w:r w:rsidR="00BA530C">
        <w:rPr>
          <w:rFonts w:ascii="Times New Roman" w:hAnsi="Times New Roman"/>
          <w:szCs w:val="24"/>
        </w:rPr>
        <w:t>recessed the conference in order to permit sufficient time for the Complainant to appear or to contact the Commission in order to explain h</w:t>
      </w:r>
      <w:r w:rsidR="001D1883">
        <w:rPr>
          <w:rFonts w:ascii="Times New Roman" w:hAnsi="Times New Roman"/>
          <w:szCs w:val="24"/>
        </w:rPr>
        <w:t>er</w:t>
      </w:r>
      <w:r w:rsidR="00BA530C">
        <w:rPr>
          <w:rFonts w:ascii="Times New Roman" w:hAnsi="Times New Roman"/>
          <w:szCs w:val="24"/>
        </w:rPr>
        <w:t xml:space="preserve"> absence.  The undersigned reconvened the hearing at </w:t>
      </w:r>
      <w:r w:rsidR="001D1883">
        <w:rPr>
          <w:rFonts w:ascii="Times New Roman" w:hAnsi="Times New Roman"/>
          <w:szCs w:val="24"/>
        </w:rPr>
        <w:t xml:space="preserve">approximately </w:t>
      </w:r>
      <w:r w:rsidR="00BA530C">
        <w:rPr>
          <w:rFonts w:ascii="Times New Roman" w:hAnsi="Times New Roman"/>
          <w:szCs w:val="24"/>
        </w:rPr>
        <w:t>10:</w:t>
      </w:r>
      <w:r w:rsidR="00481631">
        <w:rPr>
          <w:rFonts w:ascii="Times New Roman" w:hAnsi="Times New Roman"/>
          <w:szCs w:val="24"/>
        </w:rPr>
        <w:t>15</w:t>
      </w:r>
      <w:r w:rsidR="00BA530C">
        <w:rPr>
          <w:rFonts w:ascii="Times New Roman" w:hAnsi="Times New Roman"/>
          <w:szCs w:val="24"/>
        </w:rPr>
        <w:t xml:space="preserve"> a.m., at which time the </w:t>
      </w:r>
      <w:r>
        <w:rPr>
          <w:rFonts w:ascii="Times New Roman" w:hAnsi="Times New Roman"/>
          <w:szCs w:val="24"/>
        </w:rPr>
        <w:t>C</w:t>
      </w:r>
      <w:r w:rsidR="00BA530C">
        <w:rPr>
          <w:rFonts w:ascii="Times New Roman" w:hAnsi="Times New Roman"/>
          <w:szCs w:val="24"/>
        </w:rPr>
        <w:t xml:space="preserve">omplainant had not appeared </w:t>
      </w:r>
      <w:r w:rsidR="001D1883">
        <w:rPr>
          <w:rFonts w:ascii="Times New Roman" w:hAnsi="Times New Roman"/>
          <w:szCs w:val="24"/>
        </w:rPr>
        <w:t xml:space="preserve">personally or by telephone, </w:t>
      </w:r>
      <w:r w:rsidR="00BA530C">
        <w:rPr>
          <w:rFonts w:ascii="Times New Roman" w:hAnsi="Times New Roman"/>
          <w:szCs w:val="24"/>
        </w:rPr>
        <w:t xml:space="preserve">at the </w:t>
      </w:r>
      <w:r w:rsidR="001D1883">
        <w:rPr>
          <w:rFonts w:ascii="Times New Roman" w:hAnsi="Times New Roman"/>
          <w:szCs w:val="24"/>
        </w:rPr>
        <w:t>hearing.  An additional effort by the undersigned presiding officer to contact the Complainant by telephone was unsuccessful.  C</w:t>
      </w:r>
      <w:r w:rsidR="00BA530C">
        <w:rPr>
          <w:rFonts w:ascii="Times New Roman" w:hAnsi="Times New Roman"/>
          <w:szCs w:val="24"/>
        </w:rPr>
        <w:t xml:space="preserve">ounsel for Respondent made an oral motion to dismiss the </w:t>
      </w:r>
      <w:r w:rsidR="00654E2B">
        <w:rPr>
          <w:rFonts w:ascii="Times New Roman" w:hAnsi="Times New Roman"/>
          <w:szCs w:val="24"/>
        </w:rPr>
        <w:t>C</w:t>
      </w:r>
      <w:r w:rsidR="00BA530C">
        <w:rPr>
          <w:rFonts w:ascii="Times New Roman" w:hAnsi="Times New Roman"/>
          <w:szCs w:val="24"/>
        </w:rPr>
        <w:t>omplaint for failure of the Complainant to appear and to prosecute the Complaint.</w:t>
      </w:r>
      <w:r w:rsidR="00422172" w:rsidRPr="00696459">
        <w:rPr>
          <w:rFonts w:ascii="Times New Roman" w:hAnsi="Times New Roman"/>
          <w:szCs w:val="24"/>
        </w:rPr>
        <w:t xml:space="preserve"> </w:t>
      </w:r>
      <w:r w:rsidR="00F72977">
        <w:rPr>
          <w:rFonts w:ascii="Times New Roman" w:hAnsi="Times New Roman"/>
          <w:szCs w:val="24"/>
        </w:rPr>
        <w:t xml:space="preserve"> </w:t>
      </w:r>
      <w:r w:rsidR="00D15154" w:rsidRPr="00696459">
        <w:rPr>
          <w:rFonts w:ascii="Times New Roman" w:hAnsi="Times New Roman"/>
          <w:szCs w:val="24"/>
        </w:rPr>
        <w:t xml:space="preserve">The motion was </w:t>
      </w:r>
      <w:r w:rsidR="00BA530C">
        <w:rPr>
          <w:rFonts w:ascii="Times New Roman" w:hAnsi="Times New Roman"/>
          <w:szCs w:val="24"/>
        </w:rPr>
        <w:t xml:space="preserve">taken under advisement by the undersigned presiding officer.  </w:t>
      </w:r>
      <w:r w:rsidR="001D1883">
        <w:rPr>
          <w:rFonts w:ascii="Times New Roman" w:hAnsi="Times New Roman"/>
          <w:szCs w:val="24"/>
        </w:rPr>
        <w:t xml:space="preserve">No subsequent communication was received by the undersigned from or on behalf of Complainant, explaining her failure to appear </w:t>
      </w:r>
      <w:r w:rsidR="00481631">
        <w:rPr>
          <w:rFonts w:ascii="Times New Roman" w:hAnsi="Times New Roman"/>
          <w:szCs w:val="24"/>
        </w:rPr>
        <w:t>in order</w:t>
      </w:r>
      <w:r w:rsidR="001D1883">
        <w:rPr>
          <w:rFonts w:ascii="Times New Roman" w:hAnsi="Times New Roman"/>
          <w:szCs w:val="24"/>
        </w:rPr>
        <w:t xml:space="preserve"> to prosecute her Complaint.</w:t>
      </w:r>
      <w:r w:rsidR="00481631">
        <w:rPr>
          <w:rFonts w:ascii="Times New Roman" w:hAnsi="Times New Roman"/>
          <w:szCs w:val="24"/>
        </w:rPr>
        <w:t xml:space="preserve">  The record closed on </w:t>
      </w:r>
      <w:r w:rsidR="0041465F">
        <w:rPr>
          <w:rFonts w:ascii="Times New Roman" w:hAnsi="Times New Roman"/>
          <w:szCs w:val="24"/>
        </w:rPr>
        <w:t>June </w:t>
      </w:r>
      <w:r w:rsidR="00ED5BC6">
        <w:rPr>
          <w:rFonts w:ascii="Times New Roman" w:hAnsi="Times New Roman"/>
          <w:szCs w:val="24"/>
        </w:rPr>
        <w:t xml:space="preserve">10, 2013, </w:t>
      </w:r>
      <w:r w:rsidR="00481631">
        <w:rPr>
          <w:rFonts w:ascii="Times New Roman" w:hAnsi="Times New Roman"/>
          <w:szCs w:val="24"/>
        </w:rPr>
        <w:t xml:space="preserve">upon receipt of the hearing transcript. </w:t>
      </w:r>
    </w:p>
    <w:p w:rsidR="00BA530C" w:rsidRDefault="00BA530C" w:rsidP="002323D4">
      <w:pPr>
        <w:widowControl/>
        <w:spacing w:line="360" w:lineRule="auto"/>
        <w:ind w:firstLine="1440"/>
        <w:rPr>
          <w:rFonts w:ascii="Times New Roman" w:hAnsi="Times New Roman"/>
          <w:szCs w:val="24"/>
        </w:rPr>
      </w:pPr>
    </w:p>
    <w:p w:rsidR="003C0974" w:rsidRPr="00696459" w:rsidRDefault="00D20419" w:rsidP="002323D4">
      <w:pPr>
        <w:widowControl/>
        <w:spacing w:line="360" w:lineRule="auto"/>
        <w:jc w:val="center"/>
        <w:rPr>
          <w:rFonts w:ascii="Times New Roman" w:hAnsi="Times New Roman"/>
          <w:szCs w:val="24"/>
          <w:u w:val="single"/>
        </w:rPr>
      </w:pPr>
      <w:r w:rsidRPr="00696459">
        <w:rPr>
          <w:rFonts w:ascii="Times New Roman" w:hAnsi="Times New Roman"/>
          <w:szCs w:val="24"/>
          <w:u w:val="single"/>
        </w:rPr>
        <w:t>D</w:t>
      </w:r>
      <w:r w:rsidR="00810F22" w:rsidRPr="00696459">
        <w:rPr>
          <w:rFonts w:ascii="Times New Roman" w:hAnsi="Times New Roman"/>
          <w:szCs w:val="24"/>
          <w:u w:val="single"/>
        </w:rPr>
        <w:t>ISCUSSION</w:t>
      </w:r>
    </w:p>
    <w:p w:rsidR="008F24F6" w:rsidRPr="00696459" w:rsidRDefault="008F24F6" w:rsidP="002323D4">
      <w:pPr>
        <w:widowControl/>
        <w:spacing w:line="360" w:lineRule="auto"/>
        <w:jc w:val="center"/>
        <w:rPr>
          <w:rFonts w:ascii="Times New Roman" w:hAnsi="Times New Roman"/>
          <w:szCs w:val="24"/>
          <w:u w:val="single"/>
        </w:rPr>
      </w:pPr>
    </w:p>
    <w:p w:rsidR="00564979" w:rsidRPr="00696459" w:rsidRDefault="00564979" w:rsidP="002323D4">
      <w:pPr>
        <w:pStyle w:val="BodyText"/>
        <w:widowControl/>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Pursuant to Section 332(a) of the Public Utility Code</w:t>
      </w:r>
      <w:r w:rsidR="008F1158" w:rsidRPr="00696459">
        <w:rPr>
          <w:rFonts w:ascii="Times New Roman" w:hAnsi="Times New Roman"/>
          <w:szCs w:val="24"/>
        </w:rPr>
        <w:t xml:space="preserve"> (Code)</w:t>
      </w:r>
      <w:r w:rsidRPr="00696459">
        <w:rPr>
          <w:rFonts w:ascii="Times New Roman" w:hAnsi="Times New Roman"/>
          <w:szCs w:val="24"/>
        </w:rPr>
        <w:t>, 66 Pa. C.S. §</w:t>
      </w:r>
      <w:r w:rsidR="00F72977">
        <w:rPr>
          <w:rFonts w:ascii="Times New Roman" w:hAnsi="Times New Roman"/>
          <w:szCs w:val="24"/>
        </w:rPr>
        <w:t> </w:t>
      </w:r>
      <w:r w:rsidRPr="00696459">
        <w:rPr>
          <w:rFonts w:ascii="Times New Roman" w:hAnsi="Times New Roman"/>
          <w:szCs w:val="24"/>
        </w:rPr>
        <w:t>332(a), the burden of proof is on the proponent of a rule or order.  In this proceeding, the Complainant is the proponent of a rule or order.  Therefore, M</w:t>
      </w:r>
      <w:r w:rsidR="001D1883">
        <w:rPr>
          <w:rFonts w:ascii="Times New Roman" w:hAnsi="Times New Roman"/>
          <w:szCs w:val="24"/>
        </w:rPr>
        <w:t>s</w:t>
      </w:r>
      <w:r w:rsidRPr="00696459">
        <w:rPr>
          <w:rFonts w:ascii="Times New Roman" w:hAnsi="Times New Roman"/>
          <w:szCs w:val="24"/>
        </w:rPr>
        <w:t xml:space="preserve">. </w:t>
      </w:r>
      <w:r w:rsidR="00481631">
        <w:rPr>
          <w:rFonts w:ascii="Times New Roman" w:hAnsi="Times New Roman"/>
          <w:szCs w:val="24"/>
        </w:rPr>
        <w:t>Nicholson</w:t>
      </w:r>
      <w:r w:rsidRPr="00696459">
        <w:rPr>
          <w:rFonts w:ascii="Times New Roman" w:hAnsi="Times New Roman"/>
          <w:szCs w:val="24"/>
        </w:rPr>
        <w:t xml:space="preserve"> had the burden of proving </w:t>
      </w:r>
      <w:r w:rsidR="001D1883">
        <w:rPr>
          <w:rFonts w:ascii="Times New Roman" w:hAnsi="Times New Roman"/>
          <w:szCs w:val="24"/>
        </w:rPr>
        <w:t>s</w:t>
      </w:r>
      <w:r w:rsidRPr="00696459">
        <w:rPr>
          <w:rFonts w:ascii="Times New Roman" w:hAnsi="Times New Roman"/>
          <w:szCs w:val="24"/>
        </w:rPr>
        <w:t>he was entitled to the relief requested in h</w:t>
      </w:r>
      <w:r w:rsidR="001D1883">
        <w:rPr>
          <w:rFonts w:ascii="Times New Roman" w:hAnsi="Times New Roman"/>
          <w:szCs w:val="24"/>
        </w:rPr>
        <w:t>er</w:t>
      </w:r>
      <w:r w:rsidRPr="00696459">
        <w:rPr>
          <w:rFonts w:ascii="Times New Roman" w:hAnsi="Times New Roman"/>
          <w:szCs w:val="24"/>
        </w:rPr>
        <w:t xml:space="preserve"> Complaint</w:t>
      </w:r>
      <w:r w:rsidR="001D1883">
        <w:rPr>
          <w:rFonts w:ascii="Times New Roman" w:hAnsi="Times New Roman"/>
          <w:szCs w:val="24"/>
        </w:rPr>
        <w:t>.</w:t>
      </w:r>
      <w:r w:rsidRPr="00696459">
        <w:rPr>
          <w:rFonts w:ascii="Times New Roman" w:hAnsi="Times New Roman"/>
          <w:szCs w:val="24"/>
        </w:rPr>
        <w:t xml:space="preserve"> </w:t>
      </w:r>
    </w:p>
    <w:p w:rsidR="00564979" w:rsidRPr="00696459" w:rsidRDefault="00564979" w:rsidP="008F24F6">
      <w:pPr>
        <w:widowControl/>
        <w:spacing w:line="360" w:lineRule="auto"/>
        <w:ind w:firstLine="1440"/>
        <w:rPr>
          <w:rFonts w:ascii="Times New Roman" w:hAnsi="Times New Roman"/>
          <w:szCs w:val="24"/>
        </w:rPr>
      </w:pPr>
    </w:p>
    <w:p w:rsidR="00E54C26" w:rsidRPr="00080E9E" w:rsidRDefault="00A33E22" w:rsidP="00401BC3">
      <w:pPr>
        <w:widowControl/>
        <w:spacing w:line="360" w:lineRule="auto"/>
        <w:ind w:firstLine="1440"/>
        <w:rPr>
          <w:rFonts w:ascii="Times New Roman" w:hAnsi="Times New Roman"/>
          <w:strike/>
          <w:szCs w:val="24"/>
        </w:rPr>
      </w:pPr>
      <w:r w:rsidRPr="00696459">
        <w:rPr>
          <w:rFonts w:ascii="Times New Roman" w:hAnsi="Times New Roman"/>
          <w:szCs w:val="24"/>
        </w:rPr>
        <w:t>The Commission satisfie</w:t>
      </w:r>
      <w:r w:rsidR="00564979" w:rsidRPr="00696459">
        <w:rPr>
          <w:rFonts w:ascii="Times New Roman" w:hAnsi="Times New Roman"/>
          <w:szCs w:val="24"/>
        </w:rPr>
        <w:t>s</w:t>
      </w:r>
      <w:r w:rsidRPr="00696459">
        <w:rPr>
          <w:rFonts w:ascii="Times New Roman" w:hAnsi="Times New Roman"/>
          <w:szCs w:val="24"/>
        </w:rPr>
        <w:t xml:space="preserve"> the requirement of affording</w:t>
      </w:r>
      <w:r w:rsidR="0073714B" w:rsidRPr="00696459">
        <w:rPr>
          <w:rFonts w:ascii="Times New Roman" w:hAnsi="Times New Roman"/>
          <w:szCs w:val="24"/>
        </w:rPr>
        <w:t xml:space="preserve"> </w:t>
      </w:r>
      <w:r w:rsidR="002B126C" w:rsidRPr="00696459">
        <w:rPr>
          <w:rFonts w:ascii="Times New Roman" w:hAnsi="Times New Roman"/>
          <w:szCs w:val="24"/>
        </w:rPr>
        <w:t>Complainant</w:t>
      </w:r>
      <w:r w:rsidR="00D45ED2" w:rsidRPr="00696459">
        <w:rPr>
          <w:rFonts w:ascii="Times New Roman" w:hAnsi="Times New Roman"/>
          <w:b/>
          <w:szCs w:val="24"/>
        </w:rPr>
        <w:t xml:space="preserve"> </w:t>
      </w:r>
      <w:r w:rsidRPr="00696459">
        <w:rPr>
          <w:rFonts w:ascii="Times New Roman" w:hAnsi="Times New Roman"/>
          <w:szCs w:val="24"/>
        </w:rPr>
        <w:t>with administrative due process, by providing timely notice of the hearing on</w:t>
      </w:r>
      <w:r w:rsidR="0073714B" w:rsidRPr="00696459">
        <w:rPr>
          <w:rFonts w:ascii="Times New Roman" w:hAnsi="Times New Roman"/>
          <w:szCs w:val="24"/>
        </w:rPr>
        <w:t xml:space="preserve"> </w:t>
      </w:r>
      <w:r w:rsidR="00E43D8F" w:rsidRPr="00696459">
        <w:rPr>
          <w:rFonts w:ascii="Times New Roman" w:hAnsi="Times New Roman"/>
          <w:szCs w:val="24"/>
        </w:rPr>
        <w:t>the</w:t>
      </w:r>
      <w:r w:rsidRPr="00696459">
        <w:rPr>
          <w:rFonts w:ascii="Times New Roman" w:hAnsi="Times New Roman"/>
          <w:szCs w:val="24"/>
        </w:rPr>
        <w:t xml:space="preserve"> </w:t>
      </w:r>
      <w:r w:rsidR="001762BB" w:rsidRPr="00696459">
        <w:rPr>
          <w:rFonts w:ascii="Times New Roman" w:hAnsi="Times New Roman"/>
          <w:szCs w:val="24"/>
        </w:rPr>
        <w:t>C</w:t>
      </w:r>
      <w:r w:rsidRPr="00696459">
        <w:rPr>
          <w:rFonts w:ascii="Times New Roman" w:hAnsi="Times New Roman"/>
          <w:szCs w:val="24"/>
        </w:rPr>
        <w:t xml:space="preserve">omplaint and the opportunity to be heard.  </w:t>
      </w:r>
      <w:r w:rsidRPr="00696459">
        <w:rPr>
          <w:rFonts w:ascii="Times New Roman" w:hAnsi="Times New Roman"/>
          <w:i/>
          <w:szCs w:val="24"/>
        </w:rPr>
        <w:t>Schneider v. PA PUC</w:t>
      </w:r>
      <w:r w:rsidRPr="00696459">
        <w:rPr>
          <w:rFonts w:ascii="Times New Roman" w:hAnsi="Times New Roman"/>
          <w:szCs w:val="24"/>
        </w:rPr>
        <w:t>, 479 A.2d 10 (Pa. Cmwlth. Ct. 1984</w:t>
      </w:r>
      <w:r w:rsidR="007B645F">
        <w:rPr>
          <w:rFonts w:ascii="Times New Roman" w:hAnsi="Times New Roman"/>
          <w:szCs w:val="24"/>
        </w:rPr>
        <w:t>).</w:t>
      </w:r>
    </w:p>
    <w:p w:rsidR="003D4121" w:rsidRPr="00696459" w:rsidRDefault="003D4121" w:rsidP="001C7923">
      <w:pPr>
        <w:widowControl/>
        <w:spacing w:line="360" w:lineRule="auto"/>
        <w:ind w:firstLine="1440"/>
        <w:rPr>
          <w:rFonts w:ascii="Times New Roman" w:hAnsi="Times New Roman"/>
          <w:szCs w:val="24"/>
        </w:rPr>
      </w:pPr>
    </w:p>
    <w:p w:rsidR="002C6DFC" w:rsidRDefault="00851860" w:rsidP="002323D4">
      <w:pPr>
        <w:widowControl/>
        <w:spacing w:line="360" w:lineRule="auto"/>
        <w:ind w:firstLine="1440"/>
        <w:rPr>
          <w:rFonts w:ascii="Times New Roman" w:hAnsi="Times New Roman"/>
          <w:szCs w:val="24"/>
        </w:rPr>
      </w:pPr>
      <w:r w:rsidRPr="00696459">
        <w:rPr>
          <w:rFonts w:ascii="Times New Roman" w:hAnsi="Times New Roman"/>
          <w:szCs w:val="24"/>
        </w:rPr>
        <w:t xml:space="preserve">The </w:t>
      </w:r>
      <w:r w:rsidR="00481631">
        <w:rPr>
          <w:rFonts w:ascii="Times New Roman" w:hAnsi="Times New Roman"/>
          <w:szCs w:val="24"/>
        </w:rPr>
        <w:t xml:space="preserve">March 4, 2013 and the April 1, 2013 </w:t>
      </w:r>
      <w:r w:rsidR="00080E9E" w:rsidRPr="00401BC3">
        <w:rPr>
          <w:rFonts w:ascii="Times New Roman" w:hAnsi="Times New Roman"/>
          <w:szCs w:val="24"/>
        </w:rPr>
        <w:t>Hearing Notice</w:t>
      </w:r>
      <w:r w:rsidR="00481631">
        <w:rPr>
          <w:rFonts w:ascii="Times New Roman" w:hAnsi="Times New Roman"/>
          <w:szCs w:val="24"/>
        </w:rPr>
        <w:t>s</w:t>
      </w:r>
      <w:r w:rsidR="001D1883">
        <w:rPr>
          <w:rFonts w:ascii="Times New Roman" w:hAnsi="Times New Roman"/>
          <w:szCs w:val="24"/>
        </w:rPr>
        <w:t xml:space="preserve"> and the </w:t>
      </w:r>
      <w:r w:rsidR="00481631">
        <w:rPr>
          <w:rFonts w:ascii="Times New Roman" w:hAnsi="Times New Roman"/>
          <w:szCs w:val="24"/>
        </w:rPr>
        <w:t>March 5, 2013</w:t>
      </w:r>
      <w:r w:rsidR="00D461BF" w:rsidRPr="00696459">
        <w:rPr>
          <w:rFonts w:ascii="Times New Roman" w:hAnsi="Times New Roman"/>
          <w:szCs w:val="24"/>
        </w:rPr>
        <w:t xml:space="preserve"> </w:t>
      </w:r>
      <w:r w:rsidR="00D461BF">
        <w:rPr>
          <w:rFonts w:ascii="Times New Roman" w:hAnsi="Times New Roman"/>
          <w:szCs w:val="24"/>
        </w:rPr>
        <w:t>Prehearing Order</w:t>
      </w:r>
      <w:r w:rsidR="001D1883">
        <w:rPr>
          <w:rFonts w:ascii="Times New Roman" w:hAnsi="Times New Roman"/>
          <w:szCs w:val="24"/>
        </w:rPr>
        <w:t xml:space="preserve"> </w:t>
      </w:r>
      <w:r w:rsidR="00D461BF">
        <w:rPr>
          <w:rFonts w:ascii="Times New Roman" w:hAnsi="Times New Roman"/>
          <w:szCs w:val="24"/>
        </w:rPr>
        <w:t xml:space="preserve">were </w:t>
      </w:r>
      <w:r w:rsidR="00D461BF" w:rsidRPr="00696459">
        <w:rPr>
          <w:rFonts w:ascii="Times New Roman" w:hAnsi="Times New Roman"/>
          <w:szCs w:val="24"/>
        </w:rPr>
        <w:t xml:space="preserve">mailed, in the ordinary course of the Commission’s business, to Complainant at the address </w:t>
      </w:r>
      <w:r w:rsidR="001D1883">
        <w:rPr>
          <w:rFonts w:ascii="Times New Roman" w:hAnsi="Times New Roman"/>
          <w:szCs w:val="24"/>
        </w:rPr>
        <w:t>s</w:t>
      </w:r>
      <w:r w:rsidR="00D461BF" w:rsidRPr="00696459">
        <w:rPr>
          <w:rFonts w:ascii="Times New Roman" w:hAnsi="Times New Roman"/>
          <w:szCs w:val="24"/>
        </w:rPr>
        <w:t>he provided on h</w:t>
      </w:r>
      <w:r w:rsidR="001D1883">
        <w:rPr>
          <w:rFonts w:ascii="Times New Roman" w:hAnsi="Times New Roman"/>
          <w:szCs w:val="24"/>
        </w:rPr>
        <w:t>er</w:t>
      </w:r>
      <w:r w:rsidR="00D461BF" w:rsidRPr="00696459">
        <w:rPr>
          <w:rFonts w:ascii="Times New Roman" w:hAnsi="Times New Roman"/>
          <w:szCs w:val="24"/>
        </w:rPr>
        <w:t xml:space="preserve"> Complaint</w:t>
      </w:r>
      <w:r w:rsidR="00D461BF">
        <w:rPr>
          <w:rFonts w:ascii="Times New Roman" w:hAnsi="Times New Roman"/>
          <w:szCs w:val="24"/>
        </w:rPr>
        <w:t xml:space="preserve"> and to counsel for Respondent, at the address listed on </w:t>
      </w:r>
      <w:r w:rsidR="001D1883">
        <w:rPr>
          <w:rFonts w:ascii="Times New Roman" w:hAnsi="Times New Roman"/>
          <w:szCs w:val="24"/>
        </w:rPr>
        <w:t>her</w:t>
      </w:r>
      <w:r w:rsidR="00D461BF">
        <w:rPr>
          <w:rFonts w:ascii="Times New Roman" w:hAnsi="Times New Roman"/>
          <w:szCs w:val="24"/>
        </w:rPr>
        <w:t xml:space="preserve"> Answer</w:t>
      </w:r>
      <w:r w:rsidR="00481631">
        <w:rPr>
          <w:rFonts w:ascii="Times New Roman" w:hAnsi="Times New Roman"/>
          <w:szCs w:val="24"/>
        </w:rPr>
        <w:t xml:space="preserve"> and New Matter</w:t>
      </w:r>
      <w:r w:rsidR="001D1883">
        <w:rPr>
          <w:rFonts w:ascii="Times New Roman" w:hAnsi="Times New Roman"/>
          <w:szCs w:val="24"/>
        </w:rPr>
        <w:t>.</w:t>
      </w:r>
      <w:r w:rsidR="00D461BF">
        <w:rPr>
          <w:rFonts w:ascii="Times New Roman" w:hAnsi="Times New Roman"/>
          <w:szCs w:val="24"/>
        </w:rPr>
        <w:t xml:space="preserve"> </w:t>
      </w:r>
      <w:r w:rsidR="00D461BF" w:rsidRPr="00696459">
        <w:rPr>
          <w:rFonts w:ascii="Times New Roman" w:hAnsi="Times New Roman"/>
          <w:szCs w:val="24"/>
        </w:rPr>
        <w:t xml:space="preserve"> </w:t>
      </w:r>
      <w:r w:rsidR="00D461BF">
        <w:rPr>
          <w:rFonts w:ascii="Times New Roman" w:hAnsi="Times New Roman"/>
          <w:szCs w:val="24"/>
        </w:rPr>
        <w:t xml:space="preserve"> </w:t>
      </w:r>
      <w:r w:rsidR="001D1883">
        <w:rPr>
          <w:rFonts w:ascii="Times New Roman" w:hAnsi="Times New Roman"/>
          <w:szCs w:val="24"/>
        </w:rPr>
        <w:t xml:space="preserve">In addition, the undersigned contacted the </w:t>
      </w:r>
      <w:r w:rsidR="002C6DFC">
        <w:rPr>
          <w:rFonts w:ascii="Times New Roman" w:hAnsi="Times New Roman"/>
          <w:szCs w:val="24"/>
        </w:rPr>
        <w:br w:type="page"/>
      </w:r>
    </w:p>
    <w:p w:rsidR="001D1883" w:rsidRDefault="001D1883" w:rsidP="002C6DFC">
      <w:pPr>
        <w:widowControl/>
        <w:spacing w:line="360" w:lineRule="auto"/>
        <w:rPr>
          <w:rFonts w:ascii="Times New Roman" w:hAnsi="Times New Roman"/>
          <w:szCs w:val="24"/>
        </w:rPr>
      </w:pPr>
      <w:r>
        <w:rPr>
          <w:rFonts w:ascii="Times New Roman" w:hAnsi="Times New Roman"/>
          <w:szCs w:val="24"/>
        </w:rPr>
        <w:t>Complainant by telephone at the time set for the hearing in this matter, at the telephone number provided by the Complainant on her Complaint</w:t>
      </w:r>
      <w:r w:rsidR="00E0170C">
        <w:rPr>
          <w:rFonts w:ascii="Times New Roman" w:hAnsi="Times New Roman"/>
          <w:szCs w:val="24"/>
        </w:rPr>
        <w:t>, and Complainant provided no change in her telephone number to the Commission.</w:t>
      </w:r>
    </w:p>
    <w:p w:rsidR="001D1883" w:rsidRDefault="001D1883" w:rsidP="002323D4">
      <w:pPr>
        <w:widowControl/>
        <w:spacing w:line="360" w:lineRule="auto"/>
        <w:ind w:firstLine="1440"/>
        <w:rPr>
          <w:rFonts w:ascii="Times New Roman" w:hAnsi="Times New Roman"/>
          <w:szCs w:val="24"/>
        </w:rPr>
      </w:pPr>
    </w:p>
    <w:p w:rsidR="00304582" w:rsidRDefault="001D1883" w:rsidP="002323D4">
      <w:pPr>
        <w:widowControl/>
        <w:spacing w:line="360" w:lineRule="auto"/>
        <w:ind w:firstLine="1440"/>
        <w:rPr>
          <w:rFonts w:ascii="Times New Roman" w:hAnsi="Times New Roman"/>
          <w:szCs w:val="24"/>
        </w:rPr>
      </w:pPr>
      <w:r>
        <w:rPr>
          <w:rFonts w:ascii="Times New Roman" w:hAnsi="Times New Roman"/>
          <w:szCs w:val="24"/>
        </w:rPr>
        <w:t xml:space="preserve"> </w:t>
      </w:r>
      <w:r w:rsidR="00D461BF">
        <w:rPr>
          <w:rFonts w:ascii="Times New Roman" w:hAnsi="Times New Roman"/>
          <w:szCs w:val="24"/>
        </w:rPr>
        <w:t>T</w:t>
      </w:r>
      <w:r w:rsidR="00D461BF" w:rsidRPr="00401BC3">
        <w:rPr>
          <w:rFonts w:ascii="Times New Roman" w:hAnsi="Times New Roman"/>
          <w:szCs w:val="24"/>
        </w:rPr>
        <w:t>he</w:t>
      </w:r>
      <w:r w:rsidR="00D461BF">
        <w:rPr>
          <w:rFonts w:ascii="Times New Roman" w:hAnsi="Times New Roman"/>
          <w:color w:val="FF0000"/>
          <w:szCs w:val="24"/>
        </w:rPr>
        <w:t xml:space="preserve"> </w:t>
      </w:r>
      <w:r w:rsidR="00E0170C">
        <w:rPr>
          <w:rFonts w:ascii="Times New Roman" w:hAnsi="Times New Roman"/>
          <w:szCs w:val="24"/>
        </w:rPr>
        <w:t xml:space="preserve">Telephonic Hearing </w:t>
      </w:r>
      <w:r w:rsidR="00D461BF" w:rsidRPr="00696459">
        <w:rPr>
          <w:rFonts w:ascii="Times New Roman" w:hAnsi="Times New Roman"/>
          <w:szCs w:val="24"/>
        </w:rPr>
        <w:t>Notice</w:t>
      </w:r>
      <w:r w:rsidR="00E0170C">
        <w:rPr>
          <w:rFonts w:ascii="Times New Roman" w:hAnsi="Times New Roman"/>
          <w:szCs w:val="24"/>
        </w:rPr>
        <w:t xml:space="preserve"> and the Prehearing Order </w:t>
      </w:r>
      <w:r w:rsidR="00D461BF">
        <w:rPr>
          <w:rFonts w:ascii="Times New Roman" w:hAnsi="Times New Roman"/>
          <w:szCs w:val="24"/>
        </w:rPr>
        <w:t>were not</w:t>
      </w:r>
      <w:r w:rsidR="00D461BF" w:rsidRPr="00696459">
        <w:rPr>
          <w:rFonts w:ascii="Times New Roman" w:hAnsi="Times New Roman"/>
          <w:szCs w:val="24"/>
        </w:rPr>
        <w:t xml:space="preserve"> returned by the post office as undeliverable.</w:t>
      </w:r>
      <w:r w:rsidR="00D461BF">
        <w:rPr>
          <w:rFonts w:ascii="Times New Roman" w:hAnsi="Times New Roman"/>
          <w:szCs w:val="24"/>
        </w:rPr>
        <w:t xml:space="preserve">  In addition, </w:t>
      </w:r>
      <w:r w:rsidR="001650E4" w:rsidRPr="00696459">
        <w:rPr>
          <w:rFonts w:ascii="Times New Roman" w:hAnsi="Times New Roman"/>
          <w:szCs w:val="24"/>
        </w:rPr>
        <w:t>Complainant had the duty to keep h</w:t>
      </w:r>
      <w:r w:rsidR="00E0170C">
        <w:rPr>
          <w:rFonts w:ascii="Times New Roman" w:hAnsi="Times New Roman"/>
          <w:szCs w:val="24"/>
        </w:rPr>
        <w:t>er</w:t>
      </w:r>
      <w:r w:rsidR="001650E4" w:rsidRPr="00696459">
        <w:rPr>
          <w:rFonts w:ascii="Times New Roman" w:hAnsi="Times New Roman"/>
          <w:szCs w:val="24"/>
        </w:rPr>
        <w:t xml:space="preserve"> mailing address current </w:t>
      </w:r>
      <w:r w:rsidR="004C08A1" w:rsidRPr="00696459">
        <w:rPr>
          <w:rFonts w:ascii="Times New Roman" w:hAnsi="Times New Roman"/>
          <w:szCs w:val="24"/>
        </w:rPr>
        <w:t xml:space="preserve">with the Secretary, </w:t>
      </w:r>
      <w:r w:rsidR="001650E4" w:rsidRPr="00696459">
        <w:rPr>
          <w:rFonts w:ascii="Times New Roman" w:hAnsi="Times New Roman"/>
          <w:szCs w:val="24"/>
        </w:rPr>
        <w:t xml:space="preserve">in accordance with </w:t>
      </w:r>
      <w:r w:rsidR="00304582" w:rsidRPr="00696459">
        <w:rPr>
          <w:rFonts w:ascii="Times New Roman" w:hAnsi="Times New Roman"/>
          <w:szCs w:val="24"/>
        </w:rPr>
        <w:t>Section 1.24 of the Commission’s regulations, which provides:</w:t>
      </w:r>
    </w:p>
    <w:p w:rsidR="0085359E" w:rsidRDefault="0085359E" w:rsidP="001650E4">
      <w:pPr>
        <w:pStyle w:val="BodyText"/>
        <w:widowControl/>
        <w:jc w:val="left"/>
        <w:rPr>
          <w:rFonts w:ascii="Times New Roman" w:hAnsi="Times New Roman"/>
          <w:szCs w:val="24"/>
        </w:rPr>
      </w:pPr>
    </w:p>
    <w:p w:rsidR="001650E4" w:rsidRPr="00696459" w:rsidRDefault="001650E4" w:rsidP="0085359E">
      <w:pPr>
        <w:pStyle w:val="Heading4"/>
        <w:spacing w:before="0" w:after="0"/>
        <w:ind w:left="1440" w:right="1440"/>
        <w:jc w:val="both"/>
        <w:rPr>
          <w:sz w:val="24"/>
          <w:szCs w:val="24"/>
        </w:rPr>
      </w:pPr>
      <w:bookmarkStart w:id="0" w:name="1.24."/>
      <w:r w:rsidRPr="00696459">
        <w:rPr>
          <w:sz w:val="24"/>
          <w:szCs w:val="24"/>
        </w:rPr>
        <w:t xml:space="preserve">§ 1.24. </w:t>
      </w:r>
      <w:r w:rsidR="009D4312" w:rsidRPr="00696459">
        <w:rPr>
          <w:sz w:val="24"/>
          <w:szCs w:val="24"/>
        </w:rPr>
        <w:t xml:space="preserve"> </w:t>
      </w:r>
      <w:r w:rsidRPr="00696459">
        <w:rPr>
          <w:sz w:val="24"/>
          <w:szCs w:val="24"/>
        </w:rPr>
        <w:t>Notice of appearance or withdrawal.</w:t>
      </w:r>
    </w:p>
    <w:p w:rsidR="004C08A1" w:rsidRPr="00696459" w:rsidRDefault="004C08A1" w:rsidP="0085359E">
      <w:pPr>
        <w:rPr>
          <w:rFonts w:ascii="Times New Roman" w:hAnsi="Times New Roman"/>
          <w:szCs w:val="24"/>
        </w:rPr>
      </w:pPr>
    </w:p>
    <w:p w:rsidR="00304582" w:rsidRPr="00696459" w:rsidRDefault="001650E4" w:rsidP="0085359E">
      <w:pPr>
        <w:pStyle w:val="NormalWeb"/>
        <w:spacing w:before="0" w:beforeAutospacing="0" w:after="0" w:afterAutospacing="0"/>
        <w:ind w:left="1440" w:right="1440"/>
      </w:pPr>
      <w:r w:rsidRPr="00696459">
        <w:t xml:space="preserve">(a) </w:t>
      </w:r>
      <w:r w:rsidRPr="00696459">
        <w:rPr>
          <w:i/>
          <w:iCs/>
        </w:rPr>
        <w:t>Individuals</w:t>
      </w:r>
      <w:r w:rsidRPr="00696459">
        <w:t>. An individual appearing withou</w:t>
      </w:r>
      <w:r w:rsidR="0085359E">
        <w:t>t</w:t>
      </w:r>
      <w:r w:rsidRPr="00696459">
        <w:t xml:space="preserve"> legal</w:t>
      </w:r>
      <w:r w:rsidR="004C08A1" w:rsidRPr="00696459">
        <w:t xml:space="preserve"> representa</w:t>
      </w:r>
      <w:r w:rsidRPr="00696459">
        <w:t>tion before the Commission or a presiding officer shall</w:t>
      </w:r>
      <w:r w:rsidR="00F72977">
        <w:t xml:space="preserve"> </w:t>
      </w:r>
      <w:r w:rsidRPr="00696459">
        <w:t>file with the Secretary an address for service of a notice or other</w:t>
      </w:r>
      <w:r w:rsidR="00F72977">
        <w:t xml:space="preserve"> </w:t>
      </w:r>
      <w:r w:rsidRPr="00696459">
        <w:t>written communication.  A change in address which occurs during</w:t>
      </w:r>
      <w:r w:rsidR="00F72977">
        <w:t xml:space="preserve"> </w:t>
      </w:r>
      <w:r w:rsidRPr="00696459">
        <w:t>the course of the proceeding shall be reported to the Secretary</w:t>
      </w:r>
      <w:r w:rsidR="00F72977">
        <w:t xml:space="preserve"> </w:t>
      </w:r>
      <w:r w:rsidRPr="00696459">
        <w:t>promptly.</w:t>
      </w:r>
    </w:p>
    <w:p w:rsidR="00887F9E" w:rsidRDefault="00887F9E" w:rsidP="002C6DFC">
      <w:pPr>
        <w:pStyle w:val="BodyText"/>
        <w:widowControl/>
        <w:spacing w:line="480" w:lineRule="auto"/>
        <w:jc w:val="left"/>
        <w:rPr>
          <w:rFonts w:ascii="Times New Roman" w:hAnsi="Times New Roman"/>
          <w:szCs w:val="24"/>
        </w:rPr>
      </w:pPr>
    </w:p>
    <w:p w:rsidR="00304582" w:rsidRPr="00696459" w:rsidRDefault="00304582" w:rsidP="002323D4">
      <w:pPr>
        <w:pStyle w:val="BodyText"/>
        <w:widowControl/>
        <w:jc w:val="left"/>
        <w:rPr>
          <w:rFonts w:ascii="Times New Roman" w:hAnsi="Times New Roman"/>
          <w:szCs w:val="24"/>
        </w:rPr>
      </w:pPr>
      <w:r w:rsidRPr="00696459">
        <w:rPr>
          <w:rFonts w:ascii="Times New Roman" w:hAnsi="Times New Roman"/>
          <w:szCs w:val="24"/>
        </w:rPr>
        <w:t xml:space="preserve">52 Pa. Code § 1.24.  </w:t>
      </w:r>
      <w:r w:rsidR="009D4312" w:rsidRPr="00696459">
        <w:rPr>
          <w:rFonts w:ascii="Times New Roman" w:hAnsi="Times New Roman"/>
          <w:szCs w:val="24"/>
        </w:rPr>
        <w:t>There is nothing in the record which indicates Complainant reported a change of address</w:t>
      </w:r>
      <w:r w:rsidR="00E0170C">
        <w:rPr>
          <w:rFonts w:ascii="Times New Roman" w:hAnsi="Times New Roman"/>
          <w:szCs w:val="24"/>
        </w:rPr>
        <w:t xml:space="preserve"> or telephone number</w:t>
      </w:r>
      <w:r w:rsidR="009D4312" w:rsidRPr="00696459">
        <w:rPr>
          <w:rFonts w:ascii="Times New Roman" w:hAnsi="Times New Roman"/>
          <w:szCs w:val="24"/>
        </w:rPr>
        <w:t xml:space="preserve"> to the Commission</w:t>
      </w:r>
      <w:r w:rsidR="00606F14" w:rsidRPr="00696459">
        <w:rPr>
          <w:rFonts w:ascii="Times New Roman" w:hAnsi="Times New Roman"/>
          <w:szCs w:val="24"/>
        </w:rPr>
        <w:t>’s Secretary.</w:t>
      </w:r>
    </w:p>
    <w:p w:rsidR="001650E4" w:rsidRPr="00696459" w:rsidRDefault="001650E4" w:rsidP="002323D4">
      <w:pPr>
        <w:pStyle w:val="NormalWeb"/>
        <w:spacing w:before="0" w:beforeAutospacing="0" w:after="0" w:afterAutospacing="0" w:line="360" w:lineRule="auto"/>
        <w:ind w:right="1440"/>
      </w:pPr>
    </w:p>
    <w:bookmarkEnd w:id="0"/>
    <w:p w:rsidR="001650E4" w:rsidRPr="00696459" w:rsidRDefault="00963FC9" w:rsidP="002323D4">
      <w:pPr>
        <w:pStyle w:val="BodyText"/>
        <w:widowControl/>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r>
      <w:r w:rsidR="001650E4" w:rsidRPr="00696459">
        <w:rPr>
          <w:rFonts w:ascii="Times New Roman" w:hAnsi="Times New Roman"/>
          <w:szCs w:val="24"/>
        </w:rPr>
        <w:t xml:space="preserve">Complainant’s dispute may be dismissed for failure to </w:t>
      </w:r>
      <w:r w:rsidRPr="00696459">
        <w:rPr>
          <w:rFonts w:ascii="Times New Roman" w:hAnsi="Times New Roman"/>
          <w:szCs w:val="24"/>
        </w:rPr>
        <w:t>keep h</w:t>
      </w:r>
      <w:r w:rsidR="00E0170C">
        <w:rPr>
          <w:rFonts w:ascii="Times New Roman" w:hAnsi="Times New Roman"/>
          <w:szCs w:val="24"/>
        </w:rPr>
        <w:t>er</w:t>
      </w:r>
      <w:r w:rsidRPr="00696459">
        <w:rPr>
          <w:rFonts w:ascii="Times New Roman" w:hAnsi="Times New Roman"/>
          <w:szCs w:val="24"/>
        </w:rPr>
        <w:t xml:space="preserve"> </w:t>
      </w:r>
      <w:r w:rsidR="001650E4" w:rsidRPr="00696459">
        <w:rPr>
          <w:rFonts w:ascii="Times New Roman" w:hAnsi="Times New Roman"/>
          <w:szCs w:val="24"/>
        </w:rPr>
        <w:t>contact information current</w:t>
      </w:r>
      <w:r w:rsidRPr="00696459">
        <w:rPr>
          <w:rFonts w:ascii="Times New Roman" w:hAnsi="Times New Roman"/>
          <w:szCs w:val="24"/>
        </w:rPr>
        <w:t xml:space="preserve"> with the Commission</w:t>
      </w:r>
      <w:r w:rsidR="001650E4" w:rsidRPr="00696459">
        <w:rPr>
          <w:rFonts w:ascii="Times New Roman" w:hAnsi="Times New Roman"/>
          <w:szCs w:val="24"/>
        </w:rPr>
        <w:t xml:space="preserve">.  See, </w:t>
      </w:r>
      <w:r w:rsidR="001650E4" w:rsidRPr="0085359E">
        <w:rPr>
          <w:rFonts w:ascii="Times New Roman" w:hAnsi="Times New Roman"/>
          <w:i/>
          <w:szCs w:val="24"/>
        </w:rPr>
        <w:t>Beall v. Philadelphia Gas Works</w:t>
      </w:r>
      <w:r w:rsidR="001650E4" w:rsidRPr="00696459">
        <w:rPr>
          <w:rFonts w:ascii="Times New Roman" w:hAnsi="Times New Roman"/>
          <w:szCs w:val="24"/>
        </w:rPr>
        <w:t>, Docket No. C</w:t>
      </w:r>
      <w:r w:rsidR="0085359E">
        <w:rPr>
          <w:rFonts w:ascii="Times New Roman" w:hAnsi="Times New Roman"/>
          <w:szCs w:val="24"/>
        </w:rPr>
        <w:noBreakHyphen/>
      </w:r>
      <w:r w:rsidR="001650E4" w:rsidRPr="00696459">
        <w:rPr>
          <w:rFonts w:ascii="Times New Roman" w:hAnsi="Times New Roman"/>
          <w:szCs w:val="24"/>
        </w:rPr>
        <w:t xml:space="preserve">2008-2027954 (Final Order entered February 23, 2009).  </w:t>
      </w:r>
      <w:r w:rsidR="00773734" w:rsidRPr="00696459">
        <w:rPr>
          <w:rFonts w:ascii="Times New Roman" w:hAnsi="Times New Roman"/>
          <w:szCs w:val="24"/>
        </w:rPr>
        <w:t>Complainant did not appear for the scheduled hearing</w:t>
      </w:r>
      <w:r w:rsidR="00E0170C">
        <w:rPr>
          <w:rFonts w:ascii="Times New Roman" w:hAnsi="Times New Roman"/>
          <w:szCs w:val="24"/>
        </w:rPr>
        <w:t xml:space="preserve"> and was not available for the telephonic hearing at the only telephone number provided by Complainant.</w:t>
      </w:r>
      <w:r w:rsidR="00773734" w:rsidRPr="00696459">
        <w:rPr>
          <w:rFonts w:ascii="Times New Roman" w:hAnsi="Times New Roman"/>
          <w:szCs w:val="24"/>
        </w:rPr>
        <w:t xml:space="preserve"> </w:t>
      </w:r>
      <w:r w:rsidR="000A5637" w:rsidRPr="00696459">
        <w:rPr>
          <w:rFonts w:ascii="Times New Roman" w:hAnsi="Times New Roman"/>
          <w:szCs w:val="24"/>
        </w:rPr>
        <w:t xml:space="preserve"> </w:t>
      </w:r>
      <w:r w:rsidR="00AB062E" w:rsidRPr="00696459">
        <w:rPr>
          <w:rFonts w:ascii="Times New Roman" w:hAnsi="Times New Roman"/>
          <w:szCs w:val="24"/>
        </w:rPr>
        <w:t xml:space="preserve"> </w:t>
      </w:r>
    </w:p>
    <w:p w:rsidR="001650E4" w:rsidRPr="00696459" w:rsidRDefault="001650E4" w:rsidP="001650E4">
      <w:pPr>
        <w:pStyle w:val="BodyText"/>
        <w:widowControl/>
        <w:jc w:val="left"/>
        <w:rPr>
          <w:rFonts w:ascii="Times New Roman" w:hAnsi="Times New Roman"/>
          <w:szCs w:val="24"/>
        </w:rPr>
      </w:pPr>
    </w:p>
    <w:p w:rsidR="001650E4" w:rsidRPr="00696459" w:rsidRDefault="001650E4" w:rsidP="001650E4">
      <w:pPr>
        <w:pStyle w:val="BodyText"/>
        <w:widowControl/>
        <w:tabs>
          <w:tab w:val="left" w:pos="-1710"/>
          <w:tab w:val="left" w:pos="-1620"/>
        </w:tabs>
        <w:ind w:firstLine="1440"/>
        <w:jc w:val="left"/>
        <w:rPr>
          <w:rFonts w:ascii="Times New Roman" w:hAnsi="Times New Roman"/>
          <w:szCs w:val="24"/>
        </w:rPr>
      </w:pPr>
      <w:r w:rsidRPr="00696459">
        <w:rPr>
          <w:rFonts w:ascii="Times New Roman" w:hAnsi="Times New Roman"/>
          <w:szCs w:val="24"/>
        </w:rPr>
        <w:t>Section 332(f) of the Code, 66 Pa. C.S. § 332(f), provides in pertinent part:</w:t>
      </w:r>
    </w:p>
    <w:p w:rsidR="001650E4" w:rsidRPr="00696459" w:rsidRDefault="001650E4" w:rsidP="002B3CEE">
      <w:pPr>
        <w:pStyle w:val="BodyText"/>
        <w:widowControl/>
        <w:tabs>
          <w:tab w:val="left" w:pos="720"/>
        </w:tabs>
        <w:spacing w:line="240" w:lineRule="auto"/>
        <w:ind w:left="1440" w:right="1440"/>
        <w:jc w:val="left"/>
        <w:rPr>
          <w:rFonts w:ascii="Times New Roman" w:hAnsi="Times New Roman"/>
          <w:szCs w:val="24"/>
        </w:rPr>
      </w:pPr>
    </w:p>
    <w:p w:rsidR="001650E4" w:rsidRPr="00696459" w:rsidRDefault="001650E4" w:rsidP="002B3CEE">
      <w:pPr>
        <w:pStyle w:val="BodyText"/>
        <w:widowControl/>
        <w:tabs>
          <w:tab w:val="left" w:pos="720"/>
        </w:tabs>
        <w:spacing w:line="240" w:lineRule="auto"/>
        <w:ind w:left="1440" w:right="1440"/>
        <w:jc w:val="left"/>
        <w:rPr>
          <w:rFonts w:ascii="Times New Roman" w:hAnsi="Times New Roman"/>
          <w:szCs w:val="24"/>
        </w:rPr>
      </w:pPr>
      <w:r w:rsidRPr="00696459">
        <w:rPr>
          <w:rFonts w:ascii="Times New Roman" w:hAnsi="Times New Roman"/>
          <w:szCs w:val="24"/>
        </w:rPr>
        <w:t>Any party who shall fail to be represented at a scheduled</w:t>
      </w:r>
      <w:r w:rsidR="00802F83">
        <w:rPr>
          <w:rFonts w:ascii="Times New Roman" w:hAnsi="Times New Roman"/>
          <w:szCs w:val="24"/>
        </w:rPr>
        <w:t xml:space="preserve"> </w:t>
      </w:r>
      <w:r w:rsidRPr="00696459">
        <w:rPr>
          <w:rFonts w:ascii="Times New Roman" w:hAnsi="Times New Roman"/>
          <w:szCs w:val="24"/>
        </w:rPr>
        <w:t>conference or hearing after being duly notified thereof, shall be</w:t>
      </w:r>
      <w:r w:rsidR="00802F83">
        <w:rPr>
          <w:rFonts w:ascii="Times New Roman" w:hAnsi="Times New Roman"/>
          <w:szCs w:val="24"/>
        </w:rPr>
        <w:t xml:space="preserve"> </w:t>
      </w:r>
      <w:r w:rsidRPr="00696459">
        <w:rPr>
          <w:rFonts w:ascii="Times New Roman" w:hAnsi="Times New Roman"/>
          <w:szCs w:val="24"/>
        </w:rPr>
        <w:t>deemed to have waived the opportunity to participate in such</w:t>
      </w:r>
      <w:r w:rsidR="00802F83">
        <w:rPr>
          <w:rFonts w:ascii="Times New Roman" w:hAnsi="Times New Roman"/>
          <w:szCs w:val="24"/>
        </w:rPr>
        <w:t xml:space="preserve"> </w:t>
      </w:r>
      <w:r w:rsidRPr="00696459">
        <w:rPr>
          <w:rFonts w:ascii="Times New Roman" w:hAnsi="Times New Roman"/>
          <w:szCs w:val="24"/>
        </w:rPr>
        <w:t>conference or hearing, and shall not be permitted thereafter to</w:t>
      </w:r>
      <w:r w:rsidR="00802F83">
        <w:rPr>
          <w:rFonts w:ascii="Times New Roman" w:hAnsi="Times New Roman"/>
          <w:szCs w:val="24"/>
        </w:rPr>
        <w:t xml:space="preserve"> </w:t>
      </w:r>
      <w:r w:rsidRPr="00696459">
        <w:rPr>
          <w:rFonts w:ascii="Times New Roman" w:hAnsi="Times New Roman"/>
          <w:szCs w:val="24"/>
        </w:rPr>
        <w:t>reopen the disposition of any matter accomplished thereat….</w:t>
      </w:r>
    </w:p>
    <w:p w:rsidR="001650E4" w:rsidRPr="00696459" w:rsidRDefault="001650E4" w:rsidP="001650E4">
      <w:pPr>
        <w:pStyle w:val="BodyText"/>
        <w:widowControl/>
        <w:tabs>
          <w:tab w:val="left" w:pos="720"/>
        </w:tabs>
        <w:ind w:left="1440" w:right="1440"/>
        <w:jc w:val="left"/>
        <w:rPr>
          <w:rFonts w:ascii="Times New Roman" w:hAnsi="Times New Roman"/>
          <w:szCs w:val="24"/>
        </w:rPr>
      </w:pPr>
    </w:p>
    <w:p w:rsidR="001650E4" w:rsidRDefault="002B3CEE" w:rsidP="002323D4">
      <w:pPr>
        <w:pStyle w:val="BodyText"/>
        <w:widowControl/>
        <w:tabs>
          <w:tab w:val="left" w:pos="7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r>
      <w:r w:rsidR="008E0CE6" w:rsidRPr="00696459">
        <w:rPr>
          <w:rFonts w:ascii="Times New Roman" w:hAnsi="Times New Roman"/>
          <w:szCs w:val="24"/>
        </w:rPr>
        <w:t xml:space="preserve">Because </w:t>
      </w:r>
      <w:r w:rsidR="000A5637" w:rsidRPr="00696459">
        <w:rPr>
          <w:rFonts w:ascii="Times New Roman" w:hAnsi="Times New Roman"/>
          <w:szCs w:val="24"/>
        </w:rPr>
        <w:t>M</w:t>
      </w:r>
      <w:r w:rsidR="00E0170C">
        <w:rPr>
          <w:rFonts w:ascii="Times New Roman" w:hAnsi="Times New Roman"/>
          <w:szCs w:val="24"/>
        </w:rPr>
        <w:t>s</w:t>
      </w:r>
      <w:r w:rsidR="000A5637" w:rsidRPr="00696459">
        <w:rPr>
          <w:rFonts w:ascii="Times New Roman" w:hAnsi="Times New Roman"/>
          <w:szCs w:val="24"/>
        </w:rPr>
        <w:t xml:space="preserve">. </w:t>
      </w:r>
      <w:r w:rsidR="00481631">
        <w:rPr>
          <w:rFonts w:ascii="Times New Roman" w:hAnsi="Times New Roman"/>
          <w:szCs w:val="24"/>
        </w:rPr>
        <w:t>Nicholson</w:t>
      </w:r>
      <w:r w:rsidR="000A5637" w:rsidRPr="00696459">
        <w:rPr>
          <w:rFonts w:ascii="Times New Roman" w:hAnsi="Times New Roman"/>
          <w:szCs w:val="24"/>
        </w:rPr>
        <w:t xml:space="preserve"> </w:t>
      </w:r>
      <w:r w:rsidR="008E0CE6" w:rsidRPr="00696459">
        <w:rPr>
          <w:rFonts w:ascii="Times New Roman" w:hAnsi="Times New Roman"/>
          <w:szCs w:val="24"/>
        </w:rPr>
        <w:t>failed to appear and participate in the scheduled hearing,</w:t>
      </w:r>
      <w:r w:rsidR="00E0170C">
        <w:rPr>
          <w:rFonts w:ascii="Times New Roman" w:hAnsi="Times New Roman"/>
          <w:szCs w:val="24"/>
        </w:rPr>
        <w:t xml:space="preserve"> personally or by telephone, her </w:t>
      </w:r>
      <w:r w:rsidR="008E0CE6" w:rsidRPr="00696459">
        <w:rPr>
          <w:rFonts w:ascii="Times New Roman" w:hAnsi="Times New Roman"/>
          <w:szCs w:val="24"/>
        </w:rPr>
        <w:t>Complaint must be di</w:t>
      </w:r>
      <w:r w:rsidR="001650E4" w:rsidRPr="00696459">
        <w:rPr>
          <w:rFonts w:ascii="Times New Roman" w:hAnsi="Times New Roman"/>
          <w:szCs w:val="24"/>
        </w:rPr>
        <w:t xml:space="preserve">smissed with prejudice.  See </w:t>
      </w:r>
      <w:r w:rsidR="001650E4" w:rsidRPr="00696459">
        <w:rPr>
          <w:rFonts w:ascii="Times New Roman" w:hAnsi="Times New Roman"/>
          <w:i/>
          <w:szCs w:val="24"/>
        </w:rPr>
        <w:t>Martin Jefferson v. UGI Utilities, Inc.</w:t>
      </w:r>
      <w:r w:rsidR="001650E4" w:rsidRPr="00696459">
        <w:rPr>
          <w:rFonts w:ascii="Times New Roman" w:hAnsi="Times New Roman"/>
          <w:szCs w:val="24"/>
        </w:rPr>
        <w:t xml:space="preserve">, Docket No. Z-00269892 (Order entered December 26, 1995). </w:t>
      </w:r>
    </w:p>
    <w:p w:rsidR="00DE7EB4" w:rsidRDefault="00DE7EB4" w:rsidP="002323D4">
      <w:pPr>
        <w:pStyle w:val="BodyText"/>
        <w:widowControl/>
        <w:tabs>
          <w:tab w:val="left" w:pos="720"/>
        </w:tabs>
        <w:jc w:val="left"/>
        <w:rPr>
          <w:rFonts w:ascii="Times New Roman" w:hAnsi="Times New Roman"/>
          <w:szCs w:val="24"/>
        </w:rPr>
      </w:pPr>
    </w:p>
    <w:p w:rsidR="00DE7EB4" w:rsidRPr="00696459" w:rsidRDefault="00DE7EB4" w:rsidP="002323D4">
      <w:pPr>
        <w:pStyle w:val="BodyText"/>
        <w:widowControl/>
        <w:tabs>
          <w:tab w:val="left" w:pos="720"/>
        </w:tabs>
        <w:jc w:val="left"/>
        <w:rPr>
          <w:rFonts w:ascii="Times New Roman" w:hAnsi="Times New Roman"/>
          <w:szCs w:val="24"/>
        </w:rPr>
      </w:pPr>
      <w:r>
        <w:rPr>
          <w:rFonts w:ascii="Times New Roman" w:hAnsi="Times New Roman"/>
          <w:szCs w:val="24"/>
        </w:rPr>
        <w:tab/>
      </w:r>
      <w:r>
        <w:rPr>
          <w:rFonts w:ascii="Times New Roman" w:hAnsi="Times New Roman"/>
          <w:szCs w:val="24"/>
        </w:rPr>
        <w:tab/>
      </w:r>
      <w:r w:rsidR="00235085">
        <w:rPr>
          <w:rFonts w:ascii="Times New Roman" w:hAnsi="Times New Roman"/>
          <w:szCs w:val="24"/>
        </w:rPr>
        <w:t xml:space="preserve">Under the circumstances, the dismissal of the Complaint for failure of the Complainant to appear and to prosecute </w:t>
      </w:r>
      <w:r w:rsidR="00E0170C">
        <w:rPr>
          <w:rFonts w:ascii="Times New Roman" w:hAnsi="Times New Roman"/>
          <w:szCs w:val="24"/>
        </w:rPr>
        <w:t>is appropriate.</w:t>
      </w:r>
      <w:r w:rsidR="00235085">
        <w:rPr>
          <w:rFonts w:ascii="Times New Roman" w:hAnsi="Times New Roman"/>
          <w:szCs w:val="24"/>
        </w:rPr>
        <w:t xml:space="preserve"> </w:t>
      </w:r>
    </w:p>
    <w:p w:rsidR="001650E4" w:rsidRDefault="001650E4" w:rsidP="002323D4">
      <w:pPr>
        <w:pStyle w:val="BodyText"/>
        <w:widowControl/>
        <w:tabs>
          <w:tab w:val="left" w:pos="-1800"/>
        </w:tabs>
        <w:jc w:val="left"/>
        <w:rPr>
          <w:rFonts w:ascii="Times New Roman" w:hAnsi="Times New Roman"/>
          <w:szCs w:val="24"/>
        </w:rPr>
      </w:pPr>
    </w:p>
    <w:p w:rsidR="001650E4" w:rsidRPr="00696459" w:rsidRDefault="001650E4" w:rsidP="002323D4">
      <w:pPr>
        <w:pStyle w:val="Heading1"/>
        <w:spacing w:line="360" w:lineRule="auto"/>
        <w:jc w:val="center"/>
        <w:rPr>
          <w:rFonts w:ascii="Times New Roman" w:hAnsi="Times New Roman"/>
          <w:szCs w:val="24"/>
          <w:u w:val="single"/>
        </w:rPr>
      </w:pPr>
      <w:r w:rsidRPr="00696459">
        <w:rPr>
          <w:rFonts w:ascii="Times New Roman" w:hAnsi="Times New Roman"/>
          <w:szCs w:val="24"/>
          <w:u w:val="single"/>
        </w:rPr>
        <w:t>CONCLUSIONS OF LAW</w:t>
      </w:r>
    </w:p>
    <w:p w:rsidR="001650E4" w:rsidRPr="00696459" w:rsidRDefault="001650E4" w:rsidP="002323D4">
      <w:pPr>
        <w:spacing w:line="360" w:lineRule="auto"/>
        <w:rPr>
          <w:rFonts w:ascii="Times New Roman" w:hAnsi="Times New Roman"/>
          <w:szCs w:val="24"/>
        </w:rPr>
      </w:pPr>
    </w:p>
    <w:p w:rsidR="001650E4" w:rsidRPr="00696459" w:rsidRDefault="001650E4" w:rsidP="001C3361">
      <w:pPr>
        <w:spacing w:line="360" w:lineRule="auto"/>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1.</w:t>
      </w:r>
      <w:r w:rsidRPr="00696459">
        <w:rPr>
          <w:rFonts w:ascii="Times New Roman" w:hAnsi="Times New Roman"/>
          <w:szCs w:val="24"/>
        </w:rPr>
        <w:tab/>
        <w:t xml:space="preserve">The Commission has jurisdiction over the parties and subject matter </w:t>
      </w:r>
      <w:r w:rsidR="008F1158" w:rsidRPr="00696459">
        <w:rPr>
          <w:rFonts w:ascii="Times New Roman" w:hAnsi="Times New Roman"/>
          <w:szCs w:val="24"/>
        </w:rPr>
        <w:t>of</w:t>
      </w:r>
      <w:r w:rsidRPr="00696459">
        <w:rPr>
          <w:rFonts w:ascii="Times New Roman" w:hAnsi="Times New Roman"/>
          <w:szCs w:val="24"/>
        </w:rPr>
        <w:t xml:space="preserve"> this proceeding.  66 Pa. C.S. </w:t>
      </w:r>
      <w:r w:rsidRPr="00696459">
        <w:rPr>
          <w:rFonts w:ascii="Times New Roman" w:hAnsi="Times New Roman"/>
          <w:bCs/>
          <w:szCs w:val="24"/>
        </w:rPr>
        <w:t>§ 701.</w:t>
      </w:r>
    </w:p>
    <w:p w:rsidR="001650E4" w:rsidRPr="00696459" w:rsidRDefault="001650E4" w:rsidP="001C3361">
      <w:pPr>
        <w:pStyle w:val="BodyText"/>
        <w:widowControl/>
        <w:tabs>
          <w:tab w:val="left" w:pos="-1620"/>
        </w:tabs>
        <w:rPr>
          <w:rFonts w:ascii="Times New Roman" w:hAnsi="Times New Roman"/>
          <w:szCs w:val="24"/>
        </w:rPr>
      </w:pPr>
    </w:p>
    <w:p w:rsidR="001650E4" w:rsidRPr="00696459" w:rsidRDefault="001650E4" w:rsidP="001C3361">
      <w:pPr>
        <w:pStyle w:val="BodyText"/>
        <w:widowControl/>
        <w:tabs>
          <w:tab w:val="left" w:pos="-16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2.</w:t>
      </w:r>
      <w:r w:rsidRPr="00696459">
        <w:rPr>
          <w:rFonts w:ascii="Times New Roman" w:hAnsi="Times New Roman"/>
          <w:szCs w:val="24"/>
        </w:rPr>
        <w:tab/>
        <w:t xml:space="preserve">The </w:t>
      </w:r>
      <w:r w:rsidR="00C40D04" w:rsidRPr="00696459">
        <w:rPr>
          <w:rFonts w:ascii="Times New Roman" w:hAnsi="Times New Roman"/>
          <w:szCs w:val="24"/>
        </w:rPr>
        <w:t xml:space="preserve">Complainant as the proponent of a rule or order </w:t>
      </w:r>
      <w:r w:rsidRPr="00696459">
        <w:rPr>
          <w:rFonts w:ascii="Times New Roman" w:hAnsi="Times New Roman"/>
          <w:szCs w:val="24"/>
        </w:rPr>
        <w:t>has the burden of proof</w:t>
      </w:r>
      <w:r w:rsidR="003E25CA" w:rsidRPr="00696459">
        <w:rPr>
          <w:rFonts w:ascii="Times New Roman" w:hAnsi="Times New Roman"/>
          <w:szCs w:val="24"/>
        </w:rPr>
        <w:t xml:space="preserve">. </w:t>
      </w:r>
      <w:r w:rsidRPr="00696459">
        <w:rPr>
          <w:rFonts w:ascii="Times New Roman" w:hAnsi="Times New Roman"/>
          <w:szCs w:val="24"/>
        </w:rPr>
        <w:t xml:space="preserve"> 66 Pa.</w:t>
      </w:r>
      <w:r w:rsidR="00817E1F" w:rsidRPr="00696459">
        <w:rPr>
          <w:rFonts w:ascii="Times New Roman" w:hAnsi="Times New Roman"/>
          <w:szCs w:val="24"/>
        </w:rPr>
        <w:t xml:space="preserve"> </w:t>
      </w:r>
      <w:r w:rsidRPr="00696459">
        <w:rPr>
          <w:rFonts w:ascii="Times New Roman" w:hAnsi="Times New Roman"/>
          <w:szCs w:val="24"/>
        </w:rPr>
        <w:t>C.S. § 332(a).</w:t>
      </w:r>
    </w:p>
    <w:p w:rsidR="00105207" w:rsidRPr="00696459" w:rsidRDefault="00105207" w:rsidP="001C3361">
      <w:pPr>
        <w:pStyle w:val="BodyText"/>
        <w:widowControl/>
        <w:tabs>
          <w:tab w:val="left" w:pos="-1620"/>
        </w:tabs>
        <w:jc w:val="left"/>
        <w:rPr>
          <w:rFonts w:ascii="Times New Roman" w:hAnsi="Times New Roman"/>
          <w:szCs w:val="24"/>
        </w:rPr>
      </w:pPr>
    </w:p>
    <w:p w:rsidR="00235085" w:rsidRDefault="001650E4" w:rsidP="001C3361">
      <w:pPr>
        <w:pStyle w:val="NormalWeb"/>
        <w:spacing w:before="0" w:beforeAutospacing="0" w:after="0" w:afterAutospacing="0" w:line="360" w:lineRule="auto"/>
      </w:pPr>
      <w:r w:rsidRPr="00696459">
        <w:tab/>
      </w:r>
      <w:r w:rsidRPr="00696459">
        <w:tab/>
        <w:t>3.</w:t>
      </w:r>
      <w:r w:rsidRPr="00696459">
        <w:tab/>
        <w:t xml:space="preserve">The Commission’s regulations require </w:t>
      </w:r>
      <w:r w:rsidR="00C40D04" w:rsidRPr="00696459">
        <w:t xml:space="preserve">an unrepresented individual </w:t>
      </w:r>
      <w:r w:rsidRPr="00696459">
        <w:t xml:space="preserve">to report a change in address </w:t>
      </w:r>
      <w:r w:rsidR="00E0170C">
        <w:t xml:space="preserve">or other contact information, </w:t>
      </w:r>
      <w:r w:rsidRPr="00696459">
        <w:t xml:space="preserve">which occurs during the course of the proceeding to the </w:t>
      </w:r>
      <w:r w:rsidR="00606F14" w:rsidRPr="00696459">
        <w:t>Commission’s</w:t>
      </w:r>
      <w:r w:rsidR="00054D70">
        <w:t xml:space="preserve"> </w:t>
      </w:r>
      <w:r w:rsidRPr="00696459">
        <w:t>Secretary promptly.  52 Pa.</w:t>
      </w:r>
      <w:r w:rsidR="00EA33AE" w:rsidRPr="00696459">
        <w:t xml:space="preserve"> </w:t>
      </w:r>
      <w:r w:rsidRPr="00696459">
        <w:t>Code § 1.24.</w:t>
      </w:r>
      <w:r w:rsidR="00235085">
        <w:t xml:space="preserve">  </w:t>
      </w:r>
    </w:p>
    <w:p w:rsidR="00235085" w:rsidRDefault="00235085" w:rsidP="001C3361">
      <w:pPr>
        <w:pStyle w:val="NormalWeb"/>
        <w:spacing w:before="0" w:beforeAutospacing="0" w:after="0" w:afterAutospacing="0" w:line="360" w:lineRule="auto"/>
      </w:pPr>
    </w:p>
    <w:p w:rsidR="00606F14" w:rsidRPr="00696459" w:rsidRDefault="00481631" w:rsidP="001C3361">
      <w:pPr>
        <w:pStyle w:val="NormalWeb"/>
        <w:spacing w:before="0" w:beforeAutospacing="0" w:after="0" w:afterAutospacing="0" w:line="360" w:lineRule="auto"/>
        <w:ind w:firstLine="1440"/>
      </w:pPr>
      <w:r>
        <w:t>4.</w:t>
      </w:r>
      <w:r>
        <w:tab/>
      </w:r>
      <w:r w:rsidR="00235085">
        <w:t>W</w:t>
      </w:r>
      <w:r w:rsidR="00606F14" w:rsidRPr="00696459">
        <w:t xml:space="preserve">hen a Complainant fails to appear for a scheduled </w:t>
      </w:r>
      <w:r w:rsidR="00DE7EB4">
        <w:t>conference or h</w:t>
      </w:r>
      <w:r w:rsidR="00606F14" w:rsidRPr="00696459">
        <w:t xml:space="preserve">earing, the Complaint is to be dismissed with prejudice. </w:t>
      </w:r>
      <w:r w:rsidR="0085359E">
        <w:t xml:space="preserve"> </w:t>
      </w:r>
      <w:r w:rsidR="00817E1F" w:rsidRPr="00696459">
        <w:rPr>
          <w:i/>
        </w:rPr>
        <w:t>Martin</w:t>
      </w:r>
      <w:r w:rsidR="00606F14" w:rsidRPr="00696459">
        <w:t xml:space="preserve"> </w:t>
      </w:r>
      <w:r w:rsidR="00606F14" w:rsidRPr="00696459">
        <w:rPr>
          <w:i/>
        </w:rPr>
        <w:t xml:space="preserve">Jefferson v. </w:t>
      </w:r>
      <w:smartTag w:uri="urn:schemas-microsoft-com:office:smarttags" w:element="stockticker">
        <w:r w:rsidR="00606F14" w:rsidRPr="00696459">
          <w:rPr>
            <w:i/>
          </w:rPr>
          <w:t>UGI</w:t>
        </w:r>
      </w:smartTag>
      <w:r w:rsidR="00606F14" w:rsidRPr="00696459">
        <w:rPr>
          <w:i/>
        </w:rPr>
        <w:t xml:space="preserve"> Utilities, Inc.</w:t>
      </w:r>
      <w:r w:rsidR="00606F14" w:rsidRPr="00696459">
        <w:t>, Docket No. Z-00269892</w:t>
      </w:r>
      <w:r w:rsidR="006E72DF" w:rsidRPr="00696459">
        <w:t xml:space="preserve"> (Order entered December 26, 1995</w:t>
      </w:r>
      <w:r w:rsidR="003E25CA" w:rsidRPr="00696459">
        <w:t>)</w:t>
      </w:r>
      <w:r w:rsidR="007C5C4F" w:rsidRPr="00696459">
        <w:t>.</w:t>
      </w:r>
    </w:p>
    <w:p w:rsidR="001650E4" w:rsidRDefault="001650E4" w:rsidP="00481631">
      <w:pPr>
        <w:spacing w:line="360" w:lineRule="auto"/>
        <w:rPr>
          <w:rFonts w:ascii="Times New Roman" w:hAnsi="Times New Roman"/>
          <w:szCs w:val="24"/>
        </w:rPr>
      </w:pPr>
    </w:p>
    <w:p w:rsidR="00401BC3" w:rsidRDefault="00401BC3" w:rsidP="00481631">
      <w:pPr>
        <w:spacing w:line="360" w:lineRule="auto"/>
        <w:rPr>
          <w:rFonts w:ascii="Times New Roman" w:hAnsi="Times New Roman"/>
          <w:szCs w:val="24"/>
        </w:rPr>
      </w:pPr>
    </w:p>
    <w:p w:rsidR="002323D4" w:rsidRDefault="002323D4">
      <w:pPr>
        <w:widowControl/>
        <w:rPr>
          <w:rFonts w:ascii="Times New Roman" w:hAnsi="Times New Roman"/>
          <w:snapToGrid/>
          <w:spacing w:val="-3"/>
          <w:szCs w:val="24"/>
          <w:u w:val="single"/>
        </w:rPr>
      </w:pPr>
      <w:r>
        <w:rPr>
          <w:rFonts w:ascii="Times New Roman" w:hAnsi="Times New Roman"/>
          <w:szCs w:val="24"/>
          <w:u w:val="single"/>
        </w:rPr>
        <w:br w:type="page"/>
      </w:r>
    </w:p>
    <w:p w:rsidR="001650E4" w:rsidRPr="00696459" w:rsidRDefault="001650E4" w:rsidP="0085359E">
      <w:pPr>
        <w:pStyle w:val="Heading1"/>
        <w:spacing w:line="360" w:lineRule="auto"/>
        <w:jc w:val="center"/>
        <w:rPr>
          <w:rFonts w:ascii="Times New Roman" w:hAnsi="Times New Roman"/>
          <w:szCs w:val="24"/>
          <w:u w:val="single"/>
        </w:rPr>
      </w:pPr>
      <w:r w:rsidRPr="00696459">
        <w:rPr>
          <w:rFonts w:ascii="Times New Roman" w:hAnsi="Times New Roman"/>
          <w:szCs w:val="24"/>
          <w:u w:val="single"/>
        </w:rPr>
        <w:t>ORDER</w:t>
      </w:r>
    </w:p>
    <w:p w:rsidR="00A148A5" w:rsidRPr="00696459" w:rsidRDefault="00A148A5" w:rsidP="0085359E">
      <w:pPr>
        <w:widowControl/>
        <w:spacing w:line="360" w:lineRule="auto"/>
        <w:ind w:firstLine="1440"/>
        <w:rPr>
          <w:rFonts w:ascii="Times New Roman" w:hAnsi="Times New Roman"/>
          <w:szCs w:val="24"/>
        </w:rPr>
      </w:pPr>
    </w:p>
    <w:p w:rsidR="002323D4" w:rsidRDefault="002323D4" w:rsidP="0085359E">
      <w:pPr>
        <w:widowControl/>
        <w:spacing w:line="360" w:lineRule="auto"/>
        <w:ind w:firstLine="1440"/>
        <w:rPr>
          <w:rFonts w:ascii="Times New Roman" w:hAnsi="Times New Roman"/>
          <w:szCs w:val="24"/>
        </w:rPr>
      </w:pPr>
    </w:p>
    <w:p w:rsidR="00162F0A" w:rsidRPr="00696459" w:rsidRDefault="00162F0A" w:rsidP="0085359E">
      <w:pPr>
        <w:widowControl/>
        <w:spacing w:line="360" w:lineRule="auto"/>
        <w:ind w:firstLine="1440"/>
        <w:rPr>
          <w:rFonts w:ascii="Times New Roman" w:hAnsi="Times New Roman"/>
          <w:szCs w:val="24"/>
        </w:rPr>
      </w:pPr>
      <w:r w:rsidRPr="00696459">
        <w:rPr>
          <w:rFonts w:ascii="Times New Roman" w:hAnsi="Times New Roman"/>
          <w:szCs w:val="24"/>
        </w:rPr>
        <w:t>THEREFORE,</w:t>
      </w:r>
    </w:p>
    <w:p w:rsidR="00162F0A" w:rsidRPr="00696459" w:rsidRDefault="00162F0A" w:rsidP="0085359E">
      <w:pPr>
        <w:widowControl/>
        <w:spacing w:line="360" w:lineRule="auto"/>
        <w:ind w:firstLine="1440"/>
        <w:rPr>
          <w:rFonts w:ascii="Times New Roman" w:hAnsi="Times New Roman"/>
          <w:szCs w:val="24"/>
        </w:rPr>
      </w:pPr>
    </w:p>
    <w:p w:rsidR="00BB3E60" w:rsidRPr="00696459" w:rsidRDefault="00162F0A" w:rsidP="0085359E">
      <w:pPr>
        <w:widowControl/>
        <w:spacing w:line="360" w:lineRule="auto"/>
        <w:ind w:firstLine="1440"/>
        <w:rPr>
          <w:rFonts w:ascii="Times New Roman" w:hAnsi="Times New Roman"/>
          <w:szCs w:val="24"/>
        </w:rPr>
      </w:pPr>
      <w:r w:rsidRPr="00696459">
        <w:rPr>
          <w:rFonts w:ascii="Times New Roman" w:hAnsi="Times New Roman"/>
          <w:szCs w:val="24"/>
        </w:rPr>
        <w:t>IT IS ORDERED:</w:t>
      </w:r>
      <w:r w:rsidR="00BB527E" w:rsidRPr="00696459">
        <w:rPr>
          <w:rFonts w:ascii="Times New Roman" w:hAnsi="Times New Roman"/>
          <w:szCs w:val="24"/>
        </w:rPr>
        <w:t xml:space="preserve">  </w:t>
      </w:r>
    </w:p>
    <w:p w:rsidR="00BB3E60" w:rsidRPr="00696459" w:rsidRDefault="00BB3E60" w:rsidP="0085359E">
      <w:pPr>
        <w:widowControl/>
        <w:spacing w:line="360" w:lineRule="auto"/>
        <w:ind w:firstLine="1440"/>
        <w:rPr>
          <w:rFonts w:ascii="Times New Roman" w:hAnsi="Times New Roman"/>
          <w:szCs w:val="24"/>
        </w:rPr>
      </w:pPr>
    </w:p>
    <w:p w:rsidR="00BF0D0F" w:rsidRPr="00696459" w:rsidRDefault="00BF0D0F" w:rsidP="0085359E">
      <w:pPr>
        <w:widowControl/>
        <w:spacing w:line="360" w:lineRule="auto"/>
        <w:ind w:firstLine="1440"/>
        <w:rPr>
          <w:rFonts w:ascii="Times New Roman" w:hAnsi="Times New Roman"/>
          <w:szCs w:val="24"/>
        </w:rPr>
      </w:pPr>
      <w:r w:rsidRPr="00696459">
        <w:rPr>
          <w:rFonts w:ascii="Times New Roman" w:hAnsi="Times New Roman"/>
          <w:szCs w:val="24"/>
        </w:rPr>
        <w:t>1.</w:t>
      </w:r>
      <w:r w:rsidRPr="00696459">
        <w:rPr>
          <w:rFonts w:ascii="Times New Roman" w:hAnsi="Times New Roman"/>
          <w:szCs w:val="24"/>
        </w:rPr>
        <w:tab/>
        <w:t xml:space="preserve">That the motion of </w:t>
      </w:r>
      <w:r w:rsidR="00481631">
        <w:rPr>
          <w:rFonts w:ascii="Times New Roman" w:hAnsi="Times New Roman"/>
          <w:szCs w:val="24"/>
        </w:rPr>
        <w:t>Pennsylvania Electric</w:t>
      </w:r>
      <w:r w:rsidR="00E0170C">
        <w:rPr>
          <w:rFonts w:ascii="Times New Roman" w:hAnsi="Times New Roman"/>
          <w:szCs w:val="24"/>
        </w:rPr>
        <w:t xml:space="preserve"> Company</w:t>
      </w:r>
      <w:r w:rsidR="00DE7EB4">
        <w:rPr>
          <w:rFonts w:ascii="Times New Roman" w:hAnsi="Times New Roman"/>
          <w:szCs w:val="24"/>
        </w:rPr>
        <w:t xml:space="preserve">, the Respondent, </w:t>
      </w:r>
      <w:r w:rsidRPr="00696459">
        <w:rPr>
          <w:rFonts w:ascii="Times New Roman" w:hAnsi="Times New Roman"/>
          <w:szCs w:val="24"/>
        </w:rPr>
        <w:t>for dismissal</w:t>
      </w:r>
      <w:r w:rsidR="003E25CA" w:rsidRPr="00696459">
        <w:rPr>
          <w:rFonts w:ascii="Times New Roman" w:hAnsi="Times New Roman"/>
          <w:szCs w:val="24"/>
        </w:rPr>
        <w:t xml:space="preserve">, </w:t>
      </w:r>
      <w:r w:rsidRPr="00696459">
        <w:rPr>
          <w:rFonts w:ascii="Times New Roman" w:hAnsi="Times New Roman"/>
          <w:szCs w:val="24"/>
        </w:rPr>
        <w:t xml:space="preserve">with prejudice, of the </w:t>
      </w:r>
      <w:r w:rsidR="00A148A5" w:rsidRPr="00696459">
        <w:rPr>
          <w:rFonts w:ascii="Times New Roman" w:hAnsi="Times New Roman"/>
          <w:szCs w:val="24"/>
        </w:rPr>
        <w:t>C</w:t>
      </w:r>
      <w:r w:rsidRPr="00696459">
        <w:rPr>
          <w:rFonts w:ascii="Times New Roman" w:hAnsi="Times New Roman"/>
          <w:szCs w:val="24"/>
        </w:rPr>
        <w:t xml:space="preserve">omplaint filed against it by </w:t>
      </w:r>
      <w:r w:rsidR="00481631">
        <w:rPr>
          <w:rFonts w:ascii="Times New Roman" w:hAnsi="Times New Roman"/>
          <w:szCs w:val="24"/>
        </w:rPr>
        <w:t>Kelly Dawn Nicholson</w:t>
      </w:r>
      <w:r w:rsidR="00A148A5" w:rsidRPr="00696459">
        <w:rPr>
          <w:rFonts w:ascii="Times New Roman" w:hAnsi="Times New Roman"/>
          <w:szCs w:val="24"/>
        </w:rPr>
        <w:t xml:space="preserve"> </w:t>
      </w:r>
      <w:r w:rsidRPr="00696459">
        <w:rPr>
          <w:rFonts w:ascii="Times New Roman" w:hAnsi="Times New Roman"/>
          <w:szCs w:val="24"/>
        </w:rPr>
        <w:t xml:space="preserve">at Docket No. </w:t>
      </w:r>
      <w:r w:rsidR="00D6767A" w:rsidRPr="00696459">
        <w:rPr>
          <w:rFonts w:ascii="Times New Roman" w:hAnsi="Times New Roman"/>
          <w:szCs w:val="24"/>
        </w:rPr>
        <w:t>C-20</w:t>
      </w:r>
      <w:r w:rsidR="00A148A5" w:rsidRPr="00696459">
        <w:rPr>
          <w:rFonts w:ascii="Times New Roman" w:hAnsi="Times New Roman"/>
          <w:szCs w:val="24"/>
        </w:rPr>
        <w:t>1</w:t>
      </w:r>
      <w:r w:rsidR="00DE7EB4">
        <w:rPr>
          <w:rFonts w:ascii="Times New Roman" w:hAnsi="Times New Roman"/>
          <w:szCs w:val="24"/>
        </w:rPr>
        <w:t>2</w:t>
      </w:r>
      <w:r w:rsidR="00D6767A" w:rsidRPr="00696459">
        <w:rPr>
          <w:rFonts w:ascii="Times New Roman" w:hAnsi="Times New Roman"/>
          <w:szCs w:val="24"/>
        </w:rPr>
        <w:t>-</w:t>
      </w:r>
      <w:r w:rsidR="00DE7EB4">
        <w:rPr>
          <w:rFonts w:ascii="Times New Roman" w:hAnsi="Times New Roman"/>
          <w:szCs w:val="24"/>
        </w:rPr>
        <w:t>23</w:t>
      </w:r>
      <w:r w:rsidR="00481631">
        <w:rPr>
          <w:rFonts w:ascii="Times New Roman" w:hAnsi="Times New Roman"/>
          <w:szCs w:val="24"/>
        </w:rPr>
        <w:t>24204</w:t>
      </w:r>
      <w:r w:rsidRPr="00696459">
        <w:rPr>
          <w:rFonts w:ascii="Times New Roman" w:hAnsi="Times New Roman"/>
          <w:szCs w:val="24"/>
        </w:rPr>
        <w:t xml:space="preserve"> for the failure of </w:t>
      </w:r>
      <w:r w:rsidR="00D6767A" w:rsidRPr="00696459">
        <w:rPr>
          <w:rFonts w:ascii="Times New Roman" w:hAnsi="Times New Roman"/>
          <w:szCs w:val="24"/>
        </w:rPr>
        <w:t>M</w:t>
      </w:r>
      <w:r w:rsidR="00E0170C">
        <w:rPr>
          <w:rFonts w:ascii="Times New Roman" w:hAnsi="Times New Roman"/>
          <w:szCs w:val="24"/>
        </w:rPr>
        <w:t>s</w:t>
      </w:r>
      <w:r w:rsidR="00D6767A" w:rsidRPr="00696459">
        <w:rPr>
          <w:rFonts w:ascii="Times New Roman" w:hAnsi="Times New Roman"/>
          <w:szCs w:val="24"/>
        </w:rPr>
        <w:t xml:space="preserve">. </w:t>
      </w:r>
      <w:r w:rsidR="00481631">
        <w:rPr>
          <w:rFonts w:ascii="Times New Roman" w:hAnsi="Times New Roman"/>
          <w:szCs w:val="24"/>
        </w:rPr>
        <w:t>Nicholson</w:t>
      </w:r>
      <w:r w:rsidRPr="00696459">
        <w:rPr>
          <w:rFonts w:ascii="Times New Roman" w:hAnsi="Times New Roman"/>
          <w:szCs w:val="24"/>
        </w:rPr>
        <w:t xml:space="preserve"> to </w:t>
      </w:r>
      <w:r w:rsidR="006F120D" w:rsidRPr="00696459">
        <w:rPr>
          <w:rFonts w:ascii="Times New Roman" w:hAnsi="Times New Roman"/>
          <w:szCs w:val="24"/>
        </w:rPr>
        <w:t>appear</w:t>
      </w:r>
      <w:r w:rsidRPr="00696459">
        <w:rPr>
          <w:rFonts w:ascii="Times New Roman" w:hAnsi="Times New Roman"/>
          <w:szCs w:val="24"/>
        </w:rPr>
        <w:t xml:space="preserve"> at the </w:t>
      </w:r>
      <w:r w:rsidR="00481631">
        <w:rPr>
          <w:rFonts w:ascii="Times New Roman" w:hAnsi="Times New Roman"/>
          <w:szCs w:val="24"/>
        </w:rPr>
        <w:t xml:space="preserve">May 22, 2013 </w:t>
      </w:r>
      <w:r w:rsidR="00E0170C">
        <w:rPr>
          <w:rFonts w:ascii="Times New Roman" w:hAnsi="Times New Roman"/>
          <w:szCs w:val="24"/>
        </w:rPr>
        <w:t>hearing</w:t>
      </w:r>
      <w:r w:rsidR="00481631">
        <w:rPr>
          <w:rFonts w:ascii="Times New Roman" w:hAnsi="Times New Roman"/>
          <w:szCs w:val="24"/>
        </w:rPr>
        <w:t xml:space="preserve"> </w:t>
      </w:r>
      <w:r w:rsidRPr="00696459">
        <w:rPr>
          <w:rFonts w:ascii="Times New Roman" w:hAnsi="Times New Roman"/>
          <w:szCs w:val="24"/>
        </w:rPr>
        <w:t>and</w:t>
      </w:r>
      <w:r w:rsidR="00E0170C">
        <w:rPr>
          <w:rFonts w:ascii="Times New Roman" w:hAnsi="Times New Roman"/>
          <w:szCs w:val="24"/>
        </w:rPr>
        <w:t xml:space="preserve"> to </w:t>
      </w:r>
      <w:r w:rsidRPr="00696459">
        <w:rPr>
          <w:rFonts w:ascii="Times New Roman" w:hAnsi="Times New Roman"/>
          <w:szCs w:val="24"/>
        </w:rPr>
        <w:t xml:space="preserve">prosecute </w:t>
      </w:r>
      <w:r w:rsidR="00913655" w:rsidRPr="00696459">
        <w:rPr>
          <w:rFonts w:ascii="Times New Roman" w:hAnsi="Times New Roman"/>
          <w:szCs w:val="24"/>
        </w:rPr>
        <w:t>the</w:t>
      </w:r>
      <w:r w:rsidRPr="00696459">
        <w:rPr>
          <w:rFonts w:ascii="Times New Roman" w:hAnsi="Times New Roman"/>
          <w:szCs w:val="24"/>
        </w:rPr>
        <w:t xml:space="preserve"> </w:t>
      </w:r>
      <w:r w:rsidR="002D66FF" w:rsidRPr="00696459">
        <w:rPr>
          <w:rFonts w:ascii="Times New Roman" w:hAnsi="Times New Roman"/>
          <w:szCs w:val="24"/>
        </w:rPr>
        <w:t>C</w:t>
      </w:r>
      <w:r w:rsidRPr="00696459">
        <w:rPr>
          <w:rFonts w:ascii="Times New Roman" w:hAnsi="Times New Roman"/>
          <w:szCs w:val="24"/>
        </w:rPr>
        <w:t xml:space="preserve">omplaint </w:t>
      </w:r>
      <w:r w:rsidR="00913655" w:rsidRPr="00696459">
        <w:rPr>
          <w:rFonts w:ascii="Times New Roman" w:hAnsi="Times New Roman"/>
          <w:szCs w:val="24"/>
        </w:rPr>
        <w:t>i</w:t>
      </w:r>
      <w:r w:rsidRPr="00696459">
        <w:rPr>
          <w:rFonts w:ascii="Times New Roman" w:hAnsi="Times New Roman"/>
          <w:szCs w:val="24"/>
        </w:rPr>
        <w:t>s granted.</w:t>
      </w:r>
    </w:p>
    <w:p w:rsidR="00BF0D0F" w:rsidRPr="00696459" w:rsidRDefault="00BF0D0F" w:rsidP="0085359E">
      <w:pPr>
        <w:widowControl/>
        <w:spacing w:line="360" w:lineRule="auto"/>
        <w:ind w:firstLine="1440"/>
        <w:rPr>
          <w:rFonts w:ascii="Times New Roman" w:hAnsi="Times New Roman"/>
          <w:szCs w:val="24"/>
        </w:rPr>
      </w:pPr>
    </w:p>
    <w:p w:rsidR="00162F0A" w:rsidRPr="00696459" w:rsidRDefault="00BF0D0F" w:rsidP="0085359E">
      <w:pPr>
        <w:widowControl/>
        <w:spacing w:line="360" w:lineRule="auto"/>
        <w:ind w:firstLine="1440"/>
        <w:rPr>
          <w:rFonts w:ascii="Times New Roman" w:hAnsi="Times New Roman"/>
          <w:szCs w:val="24"/>
        </w:rPr>
      </w:pPr>
      <w:r w:rsidRPr="00696459">
        <w:rPr>
          <w:rFonts w:ascii="Times New Roman" w:hAnsi="Times New Roman"/>
          <w:szCs w:val="24"/>
        </w:rPr>
        <w:t>2.</w:t>
      </w:r>
      <w:r w:rsidRPr="00696459">
        <w:rPr>
          <w:rFonts w:ascii="Times New Roman" w:hAnsi="Times New Roman"/>
          <w:szCs w:val="24"/>
        </w:rPr>
        <w:tab/>
      </w:r>
      <w:r w:rsidR="00162F0A" w:rsidRPr="00696459">
        <w:rPr>
          <w:rFonts w:ascii="Times New Roman" w:hAnsi="Times New Roman"/>
          <w:szCs w:val="24"/>
        </w:rPr>
        <w:t xml:space="preserve">That the </w:t>
      </w:r>
      <w:r w:rsidR="00A148A5" w:rsidRPr="00696459">
        <w:rPr>
          <w:rFonts w:ascii="Times New Roman" w:hAnsi="Times New Roman"/>
          <w:szCs w:val="24"/>
        </w:rPr>
        <w:t>Co</w:t>
      </w:r>
      <w:r w:rsidR="00162F0A" w:rsidRPr="00696459">
        <w:rPr>
          <w:rFonts w:ascii="Times New Roman" w:hAnsi="Times New Roman"/>
          <w:szCs w:val="24"/>
        </w:rPr>
        <w:t>mplaint of</w:t>
      </w:r>
      <w:r w:rsidRPr="00696459">
        <w:rPr>
          <w:rFonts w:ascii="Times New Roman" w:hAnsi="Times New Roman"/>
          <w:szCs w:val="24"/>
        </w:rPr>
        <w:t xml:space="preserve"> </w:t>
      </w:r>
      <w:r w:rsidR="00481631">
        <w:rPr>
          <w:rFonts w:ascii="Times New Roman" w:hAnsi="Times New Roman"/>
          <w:szCs w:val="24"/>
        </w:rPr>
        <w:t xml:space="preserve">Kelly Dawn Nicholson </w:t>
      </w:r>
      <w:r w:rsidR="00162F0A" w:rsidRPr="00696459">
        <w:rPr>
          <w:rFonts w:ascii="Times New Roman" w:hAnsi="Times New Roman"/>
          <w:szCs w:val="24"/>
        </w:rPr>
        <w:t>against</w:t>
      </w:r>
      <w:r w:rsidRPr="00696459">
        <w:rPr>
          <w:rFonts w:ascii="Times New Roman" w:hAnsi="Times New Roman"/>
          <w:szCs w:val="24"/>
        </w:rPr>
        <w:t xml:space="preserve"> </w:t>
      </w:r>
      <w:r w:rsidR="00481631">
        <w:rPr>
          <w:rFonts w:ascii="Times New Roman" w:hAnsi="Times New Roman"/>
          <w:szCs w:val="24"/>
        </w:rPr>
        <w:t xml:space="preserve">Pennsylvania Electric </w:t>
      </w:r>
      <w:r w:rsidR="00DE7EB4">
        <w:rPr>
          <w:rFonts w:ascii="Times New Roman" w:hAnsi="Times New Roman"/>
          <w:szCs w:val="24"/>
        </w:rPr>
        <w:t xml:space="preserve">Company, the Respondent, </w:t>
      </w:r>
      <w:r w:rsidR="00162F0A" w:rsidRPr="00696459">
        <w:rPr>
          <w:rFonts w:ascii="Times New Roman" w:hAnsi="Times New Roman"/>
          <w:szCs w:val="24"/>
        </w:rPr>
        <w:t xml:space="preserve">at </w:t>
      </w:r>
      <w:r w:rsidR="00D6767A" w:rsidRPr="00696459">
        <w:rPr>
          <w:rFonts w:ascii="Times New Roman" w:hAnsi="Times New Roman"/>
          <w:szCs w:val="24"/>
        </w:rPr>
        <w:t>Docket No. C-20</w:t>
      </w:r>
      <w:r w:rsidR="00B62501" w:rsidRPr="00696459">
        <w:rPr>
          <w:rFonts w:ascii="Times New Roman" w:hAnsi="Times New Roman"/>
          <w:szCs w:val="24"/>
        </w:rPr>
        <w:t>1</w:t>
      </w:r>
      <w:r w:rsidR="00DE7EB4">
        <w:rPr>
          <w:rFonts w:ascii="Times New Roman" w:hAnsi="Times New Roman"/>
          <w:szCs w:val="24"/>
        </w:rPr>
        <w:t>2</w:t>
      </w:r>
      <w:r w:rsidR="00D6767A" w:rsidRPr="00696459">
        <w:rPr>
          <w:rFonts w:ascii="Times New Roman" w:hAnsi="Times New Roman"/>
          <w:szCs w:val="24"/>
        </w:rPr>
        <w:t>-</w:t>
      </w:r>
      <w:r w:rsidR="00DE7EB4">
        <w:rPr>
          <w:rFonts w:ascii="Times New Roman" w:hAnsi="Times New Roman"/>
          <w:szCs w:val="24"/>
        </w:rPr>
        <w:t>23</w:t>
      </w:r>
      <w:r w:rsidR="00481631">
        <w:rPr>
          <w:rFonts w:ascii="Times New Roman" w:hAnsi="Times New Roman"/>
          <w:szCs w:val="24"/>
        </w:rPr>
        <w:t>24204</w:t>
      </w:r>
      <w:r w:rsidR="00D6767A" w:rsidRPr="00696459">
        <w:rPr>
          <w:rFonts w:ascii="Times New Roman" w:hAnsi="Times New Roman"/>
          <w:szCs w:val="24"/>
        </w:rPr>
        <w:t xml:space="preserve"> </w:t>
      </w:r>
      <w:r w:rsidR="00162F0A" w:rsidRPr="00696459">
        <w:rPr>
          <w:rFonts w:ascii="Times New Roman" w:hAnsi="Times New Roman"/>
          <w:szCs w:val="24"/>
        </w:rPr>
        <w:t>is dismissed,</w:t>
      </w:r>
      <w:r w:rsidR="00BB527E" w:rsidRPr="00696459">
        <w:rPr>
          <w:rFonts w:ascii="Times New Roman" w:hAnsi="Times New Roman"/>
          <w:szCs w:val="24"/>
        </w:rPr>
        <w:t xml:space="preserve"> </w:t>
      </w:r>
      <w:r w:rsidR="00162F0A" w:rsidRPr="00696459">
        <w:rPr>
          <w:rFonts w:ascii="Times New Roman" w:hAnsi="Times New Roman"/>
          <w:szCs w:val="24"/>
        </w:rPr>
        <w:t>with prejudice, for the failure</w:t>
      </w:r>
      <w:r w:rsidR="006F120D" w:rsidRPr="00696459">
        <w:rPr>
          <w:rFonts w:ascii="Times New Roman" w:hAnsi="Times New Roman"/>
          <w:szCs w:val="24"/>
        </w:rPr>
        <w:t xml:space="preserve"> of M</w:t>
      </w:r>
      <w:r w:rsidR="00E0170C">
        <w:rPr>
          <w:rFonts w:ascii="Times New Roman" w:hAnsi="Times New Roman"/>
          <w:szCs w:val="24"/>
        </w:rPr>
        <w:t>s</w:t>
      </w:r>
      <w:r w:rsidR="00D6767A" w:rsidRPr="00696459">
        <w:rPr>
          <w:rFonts w:ascii="Times New Roman" w:hAnsi="Times New Roman"/>
          <w:szCs w:val="24"/>
        </w:rPr>
        <w:t xml:space="preserve">. </w:t>
      </w:r>
      <w:r w:rsidR="00481631">
        <w:rPr>
          <w:rFonts w:ascii="Times New Roman" w:hAnsi="Times New Roman"/>
          <w:szCs w:val="24"/>
        </w:rPr>
        <w:t>Nicholson</w:t>
      </w:r>
      <w:r w:rsidR="006F120D" w:rsidRPr="00696459">
        <w:rPr>
          <w:rFonts w:ascii="Times New Roman" w:hAnsi="Times New Roman"/>
          <w:szCs w:val="24"/>
        </w:rPr>
        <w:t xml:space="preserve"> to prosecute </w:t>
      </w:r>
      <w:r w:rsidR="00B62501" w:rsidRPr="00696459">
        <w:rPr>
          <w:rFonts w:ascii="Times New Roman" w:hAnsi="Times New Roman"/>
          <w:szCs w:val="24"/>
        </w:rPr>
        <w:t>h</w:t>
      </w:r>
      <w:r w:rsidR="00E0170C">
        <w:rPr>
          <w:rFonts w:ascii="Times New Roman" w:hAnsi="Times New Roman"/>
          <w:szCs w:val="24"/>
        </w:rPr>
        <w:t>er</w:t>
      </w:r>
      <w:r w:rsidR="006F120D" w:rsidRPr="00696459">
        <w:rPr>
          <w:rFonts w:ascii="Times New Roman" w:hAnsi="Times New Roman"/>
          <w:szCs w:val="24"/>
        </w:rPr>
        <w:t xml:space="preserve"> </w:t>
      </w:r>
      <w:r w:rsidR="002D66FF" w:rsidRPr="00696459">
        <w:rPr>
          <w:rFonts w:ascii="Times New Roman" w:hAnsi="Times New Roman"/>
          <w:szCs w:val="24"/>
        </w:rPr>
        <w:t>C</w:t>
      </w:r>
      <w:r w:rsidR="006F120D" w:rsidRPr="00696459">
        <w:rPr>
          <w:rFonts w:ascii="Times New Roman" w:hAnsi="Times New Roman"/>
          <w:szCs w:val="24"/>
        </w:rPr>
        <w:t>omplaint.</w:t>
      </w:r>
    </w:p>
    <w:p w:rsidR="00B62501" w:rsidRPr="00696459" w:rsidRDefault="00B62501" w:rsidP="0085359E">
      <w:pPr>
        <w:widowControl/>
        <w:spacing w:line="360" w:lineRule="auto"/>
        <w:ind w:firstLine="1440"/>
        <w:rPr>
          <w:rFonts w:ascii="Times New Roman" w:hAnsi="Times New Roman"/>
          <w:szCs w:val="24"/>
        </w:rPr>
      </w:pPr>
    </w:p>
    <w:p w:rsidR="00B62501" w:rsidRPr="00696459" w:rsidRDefault="00B62501" w:rsidP="0085359E">
      <w:pPr>
        <w:widowControl/>
        <w:spacing w:line="360" w:lineRule="auto"/>
        <w:ind w:firstLine="1440"/>
        <w:rPr>
          <w:rFonts w:ascii="Times New Roman" w:hAnsi="Times New Roman"/>
          <w:szCs w:val="24"/>
        </w:rPr>
      </w:pPr>
      <w:r w:rsidRPr="00696459">
        <w:rPr>
          <w:rFonts w:ascii="Times New Roman" w:hAnsi="Times New Roman"/>
          <w:szCs w:val="24"/>
        </w:rPr>
        <w:t>3.</w:t>
      </w:r>
      <w:r w:rsidRPr="00696459">
        <w:rPr>
          <w:rFonts w:ascii="Times New Roman" w:hAnsi="Times New Roman"/>
          <w:szCs w:val="24"/>
        </w:rPr>
        <w:tab/>
        <w:t>That the Secretary’s Bureau mark Docket No. C-201</w:t>
      </w:r>
      <w:r w:rsidR="00DE7EB4">
        <w:rPr>
          <w:rFonts w:ascii="Times New Roman" w:hAnsi="Times New Roman"/>
          <w:szCs w:val="24"/>
        </w:rPr>
        <w:t>2</w:t>
      </w:r>
      <w:r w:rsidRPr="00696459">
        <w:rPr>
          <w:rFonts w:ascii="Times New Roman" w:hAnsi="Times New Roman"/>
          <w:szCs w:val="24"/>
        </w:rPr>
        <w:t>-</w:t>
      </w:r>
      <w:r w:rsidR="00DE7EB4">
        <w:rPr>
          <w:rFonts w:ascii="Times New Roman" w:hAnsi="Times New Roman"/>
          <w:szCs w:val="24"/>
        </w:rPr>
        <w:t>23</w:t>
      </w:r>
      <w:r w:rsidR="00481631">
        <w:rPr>
          <w:rFonts w:ascii="Times New Roman" w:hAnsi="Times New Roman"/>
          <w:szCs w:val="24"/>
        </w:rPr>
        <w:t>24204</w:t>
      </w:r>
      <w:r w:rsidRPr="00696459">
        <w:rPr>
          <w:rFonts w:ascii="Times New Roman" w:hAnsi="Times New Roman"/>
          <w:szCs w:val="24"/>
        </w:rPr>
        <w:t xml:space="preserve"> closed.</w:t>
      </w:r>
    </w:p>
    <w:p w:rsidR="00D6767A" w:rsidRPr="00696459" w:rsidRDefault="00D6767A" w:rsidP="00162F0A">
      <w:pPr>
        <w:widowControl/>
        <w:spacing w:line="360" w:lineRule="auto"/>
        <w:ind w:firstLine="1440"/>
        <w:rPr>
          <w:rFonts w:ascii="Times New Roman" w:hAnsi="Times New Roman"/>
          <w:szCs w:val="24"/>
        </w:rPr>
      </w:pPr>
    </w:p>
    <w:p w:rsidR="005B60C0" w:rsidRPr="00696459" w:rsidRDefault="005B60C0" w:rsidP="00481631">
      <w:pPr>
        <w:widowControl/>
        <w:spacing w:line="360" w:lineRule="auto"/>
        <w:ind w:firstLine="1440"/>
        <w:jc w:val="center"/>
        <w:rPr>
          <w:rFonts w:ascii="Times New Roman" w:hAnsi="Times New Roman"/>
          <w:szCs w:val="24"/>
        </w:rPr>
      </w:pPr>
    </w:p>
    <w:p w:rsidR="00481631" w:rsidRDefault="008E5F21" w:rsidP="00A55CAD">
      <w:pPr>
        <w:widowControl/>
        <w:tabs>
          <w:tab w:val="left" w:pos="720"/>
          <w:tab w:val="left" w:pos="5040"/>
          <w:tab w:val="left" w:pos="5760"/>
          <w:tab w:val="left" w:pos="9270"/>
        </w:tabs>
        <w:jc w:val="both"/>
        <w:rPr>
          <w:rFonts w:ascii="Times New Roman" w:hAnsi="Times New Roman"/>
        </w:rPr>
      </w:pPr>
      <w:r w:rsidRPr="00696459">
        <w:rPr>
          <w:rFonts w:ascii="Times New Roman" w:hAnsi="Times New Roman"/>
          <w:szCs w:val="24"/>
        </w:rPr>
        <w:t>Date:</w:t>
      </w:r>
      <w:r w:rsidR="00A55CAD">
        <w:rPr>
          <w:rFonts w:ascii="Times New Roman" w:hAnsi="Times New Roman"/>
          <w:szCs w:val="24"/>
        </w:rPr>
        <w:tab/>
      </w:r>
      <w:r w:rsidR="00481631" w:rsidRPr="002323D4">
        <w:rPr>
          <w:rFonts w:ascii="Times New Roman" w:hAnsi="Times New Roman"/>
          <w:szCs w:val="24"/>
          <w:u w:val="single"/>
        </w:rPr>
        <w:t>June 1</w:t>
      </w:r>
      <w:r w:rsidR="001C3361">
        <w:rPr>
          <w:rFonts w:ascii="Times New Roman" w:hAnsi="Times New Roman"/>
          <w:szCs w:val="24"/>
          <w:u w:val="single"/>
        </w:rPr>
        <w:t>1</w:t>
      </w:r>
      <w:r w:rsidR="00481631" w:rsidRPr="002323D4">
        <w:rPr>
          <w:rFonts w:ascii="Times New Roman" w:hAnsi="Times New Roman"/>
          <w:szCs w:val="24"/>
          <w:u w:val="single"/>
        </w:rPr>
        <w:t>, 2013</w:t>
      </w:r>
      <w:r w:rsidR="00A55CAD">
        <w:rPr>
          <w:rFonts w:ascii="Times New Roman" w:hAnsi="Times New Roman"/>
          <w:szCs w:val="24"/>
        </w:rPr>
        <w:tab/>
      </w:r>
      <w:r w:rsidR="00A55CAD">
        <w:rPr>
          <w:rFonts w:ascii="Times New Roman" w:hAnsi="Times New Roman"/>
          <w:szCs w:val="24"/>
          <w:u w:val="single"/>
        </w:rPr>
        <w:tab/>
        <w:t>/s/</w:t>
      </w:r>
      <w:r w:rsidR="00A55CAD">
        <w:rPr>
          <w:rFonts w:ascii="Times New Roman" w:hAnsi="Times New Roman"/>
          <w:szCs w:val="24"/>
          <w:u w:val="single"/>
        </w:rPr>
        <w:tab/>
      </w:r>
      <w:bookmarkStart w:id="1" w:name="_GoBack"/>
      <w:bookmarkEnd w:id="1"/>
      <w:r w:rsidR="00481631">
        <w:rPr>
          <w:rFonts w:ascii="Times New Roman" w:hAnsi="Times New Roman"/>
        </w:rPr>
        <w:tab/>
      </w:r>
    </w:p>
    <w:p w:rsidR="00481631" w:rsidRDefault="00481631" w:rsidP="002D66FF">
      <w:pPr>
        <w:widowControl/>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Jeffrey A. Watson</w:t>
      </w:r>
    </w:p>
    <w:p w:rsidR="004B4C07" w:rsidRDefault="00481631" w:rsidP="002D66FF">
      <w:pPr>
        <w:widowControl/>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2323D4" w:rsidRDefault="002323D4" w:rsidP="002D66FF">
      <w:pPr>
        <w:widowControl/>
        <w:jc w:val="both"/>
        <w:rPr>
          <w:rFonts w:ascii="Times New Roman" w:hAnsi="Times New Roman"/>
        </w:rPr>
      </w:pPr>
    </w:p>
    <w:sectPr w:rsidR="002323D4" w:rsidSect="00F13608">
      <w:footerReference w:type="first" r:id="rId9"/>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021" w:rsidRDefault="00161021">
      <w:r>
        <w:separator/>
      </w:r>
    </w:p>
  </w:endnote>
  <w:endnote w:type="continuationSeparator" w:id="0">
    <w:p w:rsidR="00161021" w:rsidRDefault="0016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2323D4" w:rsidRDefault="00A71B44">
    <w:pPr>
      <w:pStyle w:val="Footer"/>
      <w:jc w:val="center"/>
      <w:rPr>
        <w:rFonts w:ascii="Times New Roman" w:hAnsi="Times New Roman"/>
        <w:sz w:val="20"/>
      </w:rPr>
    </w:pPr>
    <w:r w:rsidRPr="002323D4">
      <w:rPr>
        <w:rFonts w:ascii="Times New Roman" w:hAnsi="Times New Roman"/>
        <w:sz w:val="20"/>
      </w:rPr>
      <w:fldChar w:fldCharType="begin"/>
    </w:r>
    <w:r w:rsidR="00AF0E66" w:rsidRPr="002323D4">
      <w:rPr>
        <w:rFonts w:ascii="Times New Roman" w:hAnsi="Times New Roman"/>
        <w:sz w:val="20"/>
      </w:rPr>
      <w:instrText xml:space="preserve"> PAGE   \* MERGEFORMAT </w:instrText>
    </w:r>
    <w:r w:rsidRPr="002323D4">
      <w:rPr>
        <w:rFonts w:ascii="Times New Roman" w:hAnsi="Times New Roman"/>
        <w:sz w:val="20"/>
      </w:rPr>
      <w:fldChar w:fldCharType="separate"/>
    </w:r>
    <w:r w:rsidR="00A55CAD">
      <w:rPr>
        <w:rFonts w:ascii="Times New Roman" w:hAnsi="Times New Roman"/>
        <w:noProof/>
        <w:sz w:val="20"/>
      </w:rPr>
      <w:t>6</w:t>
    </w:r>
    <w:r w:rsidRPr="002323D4">
      <w:rP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67728"/>
      <w:docPartObj>
        <w:docPartGallery w:val="Page Numbers (Bottom of Page)"/>
        <w:docPartUnique/>
      </w:docPartObj>
    </w:sdtPr>
    <w:sdtEndPr>
      <w:rPr>
        <w:rFonts w:ascii="Times New Roman" w:hAnsi="Times New Roman"/>
        <w:noProof/>
        <w:sz w:val="20"/>
      </w:rPr>
    </w:sdtEndPr>
    <w:sdtContent>
      <w:p w:rsidR="00F13608" w:rsidRPr="002C6DFC" w:rsidRDefault="00F13608">
        <w:pPr>
          <w:pStyle w:val="Footer"/>
          <w:jc w:val="center"/>
          <w:rPr>
            <w:rFonts w:ascii="Times New Roman" w:hAnsi="Times New Roman"/>
            <w:sz w:val="20"/>
          </w:rPr>
        </w:pPr>
        <w:r w:rsidRPr="002C6DFC">
          <w:rPr>
            <w:rFonts w:ascii="Times New Roman" w:hAnsi="Times New Roman"/>
            <w:sz w:val="20"/>
          </w:rPr>
          <w:fldChar w:fldCharType="begin"/>
        </w:r>
        <w:r w:rsidRPr="002C6DFC">
          <w:rPr>
            <w:rFonts w:ascii="Times New Roman" w:hAnsi="Times New Roman"/>
            <w:sz w:val="20"/>
          </w:rPr>
          <w:instrText xml:space="preserve"> PAGE   \* MERGEFORMAT </w:instrText>
        </w:r>
        <w:r w:rsidRPr="002C6DFC">
          <w:rPr>
            <w:rFonts w:ascii="Times New Roman" w:hAnsi="Times New Roman"/>
            <w:sz w:val="20"/>
          </w:rPr>
          <w:fldChar w:fldCharType="separate"/>
        </w:r>
        <w:r w:rsidR="00A55CAD">
          <w:rPr>
            <w:rFonts w:ascii="Times New Roman" w:hAnsi="Times New Roman"/>
            <w:noProof/>
            <w:sz w:val="20"/>
          </w:rPr>
          <w:t>2</w:t>
        </w:r>
        <w:r w:rsidRPr="002C6DFC">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021" w:rsidRDefault="00161021">
      <w:r>
        <w:separator/>
      </w:r>
    </w:p>
  </w:footnote>
  <w:footnote w:type="continuationSeparator" w:id="0">
    <w:p w:rsidR="00161021" w:rsidRDefault="00161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7788"/>
    <w:rsid w:val="0002402F"/>
    <w:rsid w:val="00025764"/>
    <w:rsid w:val="00033329"/>
    <w:rsid w:val="00036076"/>
    <w:rsid w:val="00054D70"/>
    <w:rsid w:val="00057A41"/>
    <w:rsid w:val="00063DD9"/>
    <w:rsid w:val="00066A73"/>
    <w:rsid w:val="00066D62"/>
    <w:rsid w:val="00077682"/>
    <w:rsid w:val="00077F2F"/>
    <w:rsid w:val="00080E9E"/>
    <w:rsid w:val="00084C93"/>
    <w:rsid w:val="00092012"/>
    <w:rsid w:val="000957B8"/>
    <w:rsid w:val="000958CF"/>
    <w:rsid w:val="000A5637"/>
    <w:rsid w:val="000A6822"/>
    <w:rsid w:val="000A6876"/>
    <w:rsid w:val="000C6FEA"/>
    <w:rsid w:val="000D14E0"/>
    <w:rsid w:val="000E109D"/>
    <w:rsid w:val="000E7145"/>
    <w:rsid w:val="000F67A5"/>
    <w:rsid w:val="00105207"/>
    <w:rsid w:val="00107CA3"/>
    <w:rsid w:val="001112DF"/>
    <w:rsid w:val="00125C56"/>
    <w:rsid w:val="00126A99"/>
    <w:rsid w:val="0013300D"/>
    <w:rsid w:val="0014164D"/>
    <w:rsid w:val="00142C68"/>
    <w:rsid w:val="001578D1"/>
    <w:rsid w:val="00157BB2"/>
    <w:rsid w:val="00161021"/>
    <w:rsid w:val="00162F0A"/>
    <w:rsid w:val="001650E4"/>
    <w:rsid w:val="001762BB"/>
    <w:rsid w:val="00180595"/>
    <w:rsid w:val="001877EF"/>
    <w:rsid w:val="00190369"/>
    <w:rsid w:val="001B7D88"/>
    <w:rsid w:val="001C3361"/>
    <w:rsid w:val="001C7923"/>
    <w:rsid w:val="001D1883"/>
    <w:rsid w:val="001E1C43"/>
    <w:rsid w:val="00221717"/>
    <w:rsid w:val="00225EB6"/>
    <w:rsid w:val="002323D4"/>
    <w:rsid w:val="00235085"/>
    <w:rsid w:val="00241C41"/>
    <w:rsid w:val="00242EA7"/>
    <w:rsid w:val="002440C5"/>
    <w:rsid w:val="00245917"/>
    <w:rsid w:val="002A4067"/>
    <w:rsid w:val="002B126C"/>
    <w:rsid w:val="002B3CEE"/>
    <w:rsid w:val="002C6DFC"/>
    <w:rsid w:val="002D301C"/>
    <w:rsid w:val="002D3F7C"/>
    <w:rsid w:val="002D556D"/>
    <w:rsid w:val="002D66FF"/>
    <w:rsid w:val="002F0015"/>
    <w:rsid w:val="00304582"/>
    <w:rsid w:val="00313346"/>
    <w:rsid w:val="003314AC"/>
    <w:rsid w:val="003375DE"/>
    <w:rsid w:val="00340225"/>
    <w:rsid w:val="00341592"/>
    <w:rsid w:val="00342001"/>
    <w:rsid w:val="003503B3"/>
    <w:rsid w:val="00351371"/>
    <w:rsid w:val="00352BAB"/>
    <w:rsid w:val="00352BED"/>
    <w:rsid w:val="00365FCC"/>
    <w:rsid w:val="00371851"/>
    <w:rsid w:val="0037205A"/>
    <w:rsid w:val="00382DC3"/>
    <w:rsid w:val="0039250A"/>
    <w:rsid w:val="00392B78"/>
    <w:rsid w:val="003A4EBE"/>
    <w:rsid w:val="003B1704"/>
    <w:rsid w:val="003B53D7"/>
    <w:rsid w:val="003B5FE4"/>
    <w:rsid w:val="003C0974"/>
    <w:rsid w:val="003C5715"/>
    <w:rsid w:val="003D4121"/>
    <w:rsid w:val="003D4E46"/>
    <w:rsid w:val="003E25CA"/>
    <w:rsid w:val="003E2E95"/>
    <w:rsid w:val="003E391B"/>
    <w:rsid w:val="003E49F0"/>
    <w:rsid w:val="003E7DFC"/>
    <w:rsid w:val="00401BC3"/>
    <w:rsid w:val="004040D0"/>
    <w:rsid w:val="00404731"/>
    <w:rsid w:val="0041050B"/>
    <w:rsid w:val="0041465F"/>
    <w:rsid w:val="00422172"/>
    <w:rsid w:val="00424529"/>
    <w:rsid w:val="00425293"/>
    <w:rsid w:val="004277FB"/>
    <w:rsid w:val="00430148"/>
    <w:rsid w:val="00451963"/>
    <w:rsid w:val="00454967"/>
    <w:rsid w:val="0046416C"/>
    <w:rsid w:val="0047789B"/>
    <w:rsid w:val="00481631"/>
    <w:rsid w:val="004961F0"/>
    <w:rsid w:val="004A64EB"/>
    <w:rsid w:val="004B4C07"/>
    <w:rsid w:val="004C08A1"/>
    <w:rsid w:val="004C09CC"/>
    <w:rsid w:val="004C56C3"/>
    <w:rsid w:val="004D007D"/>
    <w:rsid w:val="004D6F05"/>
    <w:rsid w:val="00513F57"/>
    <w:rsid w:val="00564979"/>
    <w:rsid w:val="00565CC6"/>
    <w:rsid w:val="00576E22"/>
    <w:rsid w:val="00593897"/>
    <w:rsid w:val="00594693"/>
    <w:rsid w:val="00594FAB"/>
    <w:rsid w:val="005A31B5"/>
    <w:rsid w:val="005B60C0"/>
    <w:rsid w:val="005B674B"/>
    <w:rsid w:val="005C0A2D"/>
    <w:rsid w:val="005C2B7E"/>
    <w:rsid w:val="005D16D6"/>
    <w:rsid w:val="005F09E1"/>
    <w:rsid w:val="005F182B"/>
    <w:rsid w:val="005F330F"/>
    <w:rsid w:val="00600818"/>
    <w:rsid w:val="00600E86"/>
    <w:rsid w:val="006011D0"/>
    <w:rsid w:val="006049BE"/>
    <w:rsid w:val="00606F14"/>
    <w:rsid w:val="00617D5C"/>
    <w:rsid w:val="00620946"/>
    <w:rsid w:val="006216F6"/>
    <w:rsid w:val="0062380C"/>
    <w:rsid w:val="0064310D"/>
    <w:rsid w:val="006472C6"/>
    <w:rsid w:val="00654E2B"/>
    <w:rsid w:val="00660B70"/>
    <w:rsid w:val="006765D6"/>
    <w:rsid w:val="00686E35"/>
    <w:rsid w:val="00693E95"/>
    <w:rsid w:val="00696459"/>
    <w:rsid w:val="006A3136"/>
    <w:rsid w:val="006A4876"/>
    <w:rsid w:val="006B169C"/>
    <w:rsid w:val="006B1709"/>
    <w:rsid w:val="006B331F"/>
    <w:rsid w:val="006C6BC5"/>
    <w:rsid w:val="006D3239"/>
    <w:rsid w:val="006E72DF"/>
    <w:rsid w:val="006F120D"/>
    <w:rsid w:val="006F6635"/>
    <w:rsid w:val="0070307C"/>
    <w:rsid w:val="007163E4"/>
    <w:rsid w:val="0073714B"/>
    <w:rsid w:val="007576BF"/>
    <w:rsid w:val="00773734"/>
    <w:rsid w:val="00774BCF"/>
    <w:rsid w:val="0077501B"/>
    <w:rsid w:val="00784401"/>
    <w:rsid w:val="0079194D"/>
    <w:rsid w:val="007A1168"/>
    <w:rsid w:val="007A305E"/>
    <w:rsid w:val="007A316E"/>
    <w:rsid w:val="007B645F"/>
    <w:rsid w:val="007B7DEE"/>
    <w:rsid w:val="007C5C4F"/>
    <w:rsid w:val="007F6D7C"/>
    <w:rsid w:val="00802F83"/>
    <w:rsid w:val="008073C7"/>
    <w:rsid w:val="00810AD9"/>
    <w:rsid w:val="00810F22"/>
    <w:rsid w:val="00817E1F"/>
    <w:rsid w:val="00851860"/>
    <w:rsid w:val="008522C5"/>
    <w:rsid w:val="0085359E"/>
    <w:rsid w:val="008610C3"/>
    <w:rsid w:val="00862C26"/>
    <w:rsid w:val="00866C62"/>
    <w:rsid w:val="00886D69"/>
    <w:rsid w:val="00887F9E"/>
    <w:rsid w:val="00894348"/>
    <w:rsid w:val="008A0F64"/>
    <w:rsid w:val="008A49BF"/>
    <w:rsid w:val="008B6AF2"/>
    <w:rsid w:val="008D669C"/>
    <w:rsid w:val="008D788D"/>
    <w:rsid w:val="008E0CE6"/>
    <w:rsid w:val="008E58B9"/>
    <w:rsid w:val="008E5F21"/>
    <w:rsid w:val="008F1158"/>
    <w:rsid w:val="008F24F6"/>
    <w:rsid w:val="009077BC"/>
    <w:rsid w:val="00907B1F"/>
    <w:rsid w:val="0091287D"/>
    <w:rsid w:val="00913655"/>
    <w:rsid w:val="009256F5"/>
    <w:rsid w:val="009330C2"/>
    <w:rsid w:val="009421B9"/>
    <w:rsid w:val="00947423"/>
    <w:rsid w:val="00950CA0"/>
    <w:rsid w:val="009513F1"/>
    <w:rsid w:val="0095269C"/>
    <w:rsid w:val="00960497"/>
    <w:rsid w:val="009613D6"/>
    <w:rsid w:val="00963FC9"/>
    <w:rsid w:val="00971190"/>
    <w:rsid w:val="009738B7"/>
    <w:rsid w:val="00980F2C"/>
    <w:rsid w:val="009864DD"/>
    <w:rsid w:val="009A06ED"/>
    <w:rsid w:val="009A36CA"/>
    <w:rsid w:val="009B6F1E"/>
    <w:rsid w:val="009C0D9A"/>
    <w:rsid w:val="009D4312"/>
    <w:rsid w:val="009E2B01"/>
    <w:rsid w:val="009E3ABF"/>
    <w:rsid w:val="009E73A6"/>
    <w:rsid w:val="009F185E"/>
    <w:rsid w:val="009F5702"/>
    <w:rsid w:val="009F596E"/>
    <w:rsid w:val="00A10FA6"/>
    <w:rsid w:val="00A148A5"/>
    <w:rsid w:val="00A2372B"/>
    <w:rsid w:val="00A23974"/>
    <w:rsid w:val="00A33E22"/>
    <w:rsid w:val="00A53D41"/>
    <w:rsid w:val="00A55CAD"/>
    <w:rsid w:val="00A6041E"/>
    <w:rsid w:val="00A71B44"/>
    <w:rsid w:val="00A733FF"/>
    <w:rsid w:val="00A73F8E"/>
    <w:rsid w:val="00A7484D"/>
    <w:rsid w:val="00A91073"/>
    <w:rsid w:val="00A93D15"/>
    <w:rsid w:val="00AA53EB"/>
    <w:rsid w:val="00AB062E"/>
    <w:rsid w:val="00AE11F7"/>
    <w:rsid w:val="00AE4131"/>
    <w:rsid w:val="00AF0E66"/>
    <w:rsid w:val="00AF3FAE"/>
    <w:rsid w:val="00B05EA9"/>
    <w:rsid w:val="00B11B29"/>
    <w:rsid w:val="00B13116"/>
    <w:rsid w:val="00B50561"/>
    <w:rsid w:val="00B55957"/>
    <w:rsid w:val="00B62501"/>
    <w:rsid w:val="00B63159"/>
    <w:rsid w:val="00B77D5B"/>
    <w:rsid w:val="00B86C1F"/>
    <w:rsid w:val="00B93D9D"/>
    <w:rsid w:val="00BA530C"/>
    <w:rsid w:val="00BB3E60"/>
    <w:rsid w:val="00BB527E"/>
    <w:rsid w:val="00BC263F"/>
    <w:rsid w:val="00BD0C13"/>
    <w:rsid w:val="00BD3651"/>
    <w:rsid w:val="00BD6910"/>
    <w:rsid w:val="00BE09AC"/>
    <w:rsid w:val="00BF0D0F"/>
    <w:rsid w:val="00BF1BF5"/>
    <w:rsid w:val="00C0416D"/>
    <w:rsid w:val="00C04A6C"/>
    <w:rsid w:val="00C050B0"/>
    <w:rsid w:val="00C07AAA"/>
    <w:rsid w:val="00C1587E"/>
    <w:rsid w:val="00C16A9C"/>
    <w:rsid w:val="00C267B5"/>
    <w:rsid w:val="00C35A13"/>
    <w:rsid w:val="00C37300"/>
    <w:rsid w:val="00C40D04"/>
    <w:rsid w:val="00C4349F"/>
    <w:rsid w:val="00C96356"/>
    <w:rsid w:val="00CB3194"/>
    <w:rsid w:val="00CB337E"/>
    <w:rsid w:val="00CD1A07"/>
    <w:rsid w:val="00CD276C"/>
    <w:rsid w:val="00CE5EA0"/>
    <w:rsid w:val="00D02DED"/>
    <w:rsid w:val="00D15154"/>
    <w:rsid w:val="00D20419"/>
    <w:rsid w:val="00D2645B"/>
    <w:rsid w:val="00D32769"/>
    <w:rsid w:val="00D34C3E"/>
    <w:rsid w:val="00D3596E"/>
    <w:rsid w:val="00D43304"/>
    <w:rsid w:val="00D45ED2"/>
    <w:rsid w:val="00D461BF"/>
    <w:rsid w:val="00D5435C"/>
    <w:rsid w:val="00D61464"/>
    <w:rsid w:val="00D6767A"/>
    <w:rsid w:val="00DB54BB"/>
    <w:rsid w:val="00DB64D6"/>
    <w:rsid w:val="00DD3326"/>
    <w:rsid w:val="00DD4E7B"/>
    <w:rsid w:val="00DE2AC7"/>
    <w:rsid w:val="00DE4CC1"/>
    <w:rsid w:val="00DE7EB4"/>
    <w:rsid w:val="00DF28FD"/>
    <w:rsid w:val="00DF7E32"/>
    <w:rsid w:val="00E0170C"/>
    <w:rsid w:val="00E02625"/>
    <w:rsid w:val="00E061B2"/>
    <w:rsid w:val="00E177BE"/>
    <w:rsid w:val="00E2251B"/>
    <w:rsid w:val="00E33D8D"/>
    <w:rsid w:val="00E356BD"/>
    <w:rsid w:val="00E42D62"/>
    <w:rsid w:val="00E43D8F"/>
    <w:rsid w:val="00E44466"/>
    <w:rsid w:val="00E44955"/>
    <w:rsid w:val="00E50E94"/>
    <w:rsid w:val="00E54C26"/>
    <w:rsid w:val="00E60E48"/>
    <w:rsid w:val="00E7501A"/>
    <w:rsid w:val="00E76629"/>
    <w:rsid w:val="00E83CCA"/>
    <w:rsid w:val="00E85D83"/>
    <w:rsid w:val="00EA33AE"/>
    <w:rsid w:val="00EA4DE8"/>
    <w:rsid w:val="00EA7FD3"/>
    <w:rsid w:val="00EB6D32"/>
    <w:rsid w:val="00ED5BC6"/>
    <w:rsid w:val="00F0741E"/>
    <w:rsid w:val="00F13608"/>
    <w:rsid w:val="00F15F4B"/>
    <w:rsid w:val="00F15F98"/>
    <w:rsid w:val="00F364FB"/>
    <w:rsid w:val="00F37148"/>
    <w:rsid w:val="00F45D0A"/>
    <w:rsid w:val="00F56307"/>
    <w:rsid w:val="00F72977"/>
    <w:rsid w:val="00F764A5"/>
    <w:rsid w:val="00F803A6"/>
    <w:rsid w:val="00F83923"/>
    <w:rsid w:val="00F84D3A"/>
    <w:rsid w:val="00FD53F8"/>
    <w:rsid w:val="00FF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BalloonText">
    <w:name w:val="Balloon Text"/>
    <w:basedOn w:val="Normal"/>
    <w:link w:val="BalloonTextChar"/>
    <w:rsid w:val="00654E2B"/>
    <w:rPr>
      <w:rFonts w:ascii="Tahoma" w:hAnsi="Tahoma" w:cs="Tahoma"/>
      <w:sz w:val="16"/>
      <w:szCs w:val="16"/>
    </w:rPr>
  </w:style>
  <w:style w:type="character" w:customStyle="1" w:styleId="BalloonTextChar">
    <w:name w:val="Balloon Text Char"/>
    <w:basedOn w:val="DefaultParagraphFont"/>
    <w:link w:val="BalloonText"/>
    <w:rsid w:val="00654E2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BalloonText">
    <w:name w:val="Balloon Text"/>
    <w:basedOn w:val="Normal"/>
    <w:link w:val="BalloonTextChar"/>
    <w:rsid w:val="00654E2B"/>
    <w:rPr>
      <w:rFonts w:ascii="Tahoma" w:hAnsi="Tahoma" w:cs="Tahoma"/>
      <w:sz w:val="16"/>
      <w:szCs w:val="16"/>
    </w:rPr>
  </w:style>
  <w:style w:type="character" w:customStyle="1" w:styleId="BalloonTextChar">
    <w:name w:val="Balloon Text Char"/>
    <w:basedOn w:val="DefaultParagraphFont"/>
    <w:link w:val="BalloonText"/>
    <w:rsid w:val="00654E2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A1DC-70C6-45C5-85B8-E1E16581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shoffner</cp:lastModifiedBy>
  <cp:revision>4</cp:revision>
  <cp:lastPrinted>2013-06-11T16:13:00Z</cp:lastPrinted>
  <dcterms:created xsi:type="dcterms:W3CDTF">2013-06-11T17:02:00Z</dcterms:created>
  <dcterms:modified xsi:type="dcterms:W3CDTF">2013-06-12T13:36:00Z</dcterms:modified>
</cp:coreProperties>
</file>