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9159DE" w:rsidRDefault="000F1894" w:rsidP="0081696C">
      <w:pPr>
        <w:jc w:val="center"/>
        <w:outlineLvl w:val="0"/>
        <w:rPr>
          <w:b/>
          <w:sz w:val="24"/>
          <w:szCs w:val="24"/>
        </w:rPr>
      </w:pPr>
      <w:r w:rsidRPr="009159DE">
        <w:rPr>
          <w:b/>
          <w:sz w:val="24"/>
          <w:szCs w:val="24"/>
        </w:rPr>
        <w:t>BEFORE THE</w:t>
      </w:r>
    </w:p>
    <w:p w:rsidR="0088763C" w:rsidRPr="009159DE" w:rsidRDefault="000F1894" w:rsidP="0081696C">
      <w:pPr>
        <w:jc w:val="center"/>
        <w:outlineLvl w:val="0"/>
        <w:rPr>
          <w:b/>
          <w:sz w:val="24"/>
          <w:szCs w:val="24"/>
        </w:rPr>
      </w:pPr>
      <w:smartTag w:uri="urn:schemas-microsoft-com:office:smarttags" w:element="place">
        <w:smartTag w:uri="urn:schemas-microsoft-com:office:smarttags" w:element="State">
          <w:r w:rsidRPr="009159DE">
            <w:rPr>
              <w:b/>
              <w:sz w:val="24"/>
              <w:szCs w:val="24"/>
            </w:rPr>
            <w:t>PENNSYLVANIA</w:t>
          </w:r>
        </w:smartTag>
      </w:smartTag>
      <w:r w:rsidRPr="009159DE">
        <w:rPr>
          <w:b/>
          <w:sz w:val="24"/>
          <w:szCs w:val="24"/>
        </w:rPr>
        <w:t xml:space="preserve"> PUBLIC UTILITY COMMISSION</w:t>
      </w:r>
    </w:p>
    <w:p w:rsidR="000F1894" w:rsidRPr="009159DE" w:rsidRDefault="000F1894" w:rsidP="000F1894">
      <w:pPr>
        <w:jc w:val="center"/>
        <w:rPr>
          <w:sz w:val="24"/>
          <w:szCs w:val="24"/>
        </w:rPr>
      </w:pPr>
    </w:p>
    <w:p w:rsidR="000F1894" w:rsidRPr="009159DE" w:rsidRDefault="000F1894" w:rsidP="000F1894">
      <w:pPr>
        <w:jc w:val="center"/>
        <w:rPr>
          <w:sz w:val="24"/>
          <w:szCs w:val="24"/>
        </w:rPr>
      </w:pPr>
    </w:p>
    <w:p w:rsidR="000F1894" w:rsidRPr="009159DE" w:rsidRDefault="000F1894" w:rsidP="000F1894">
      <w:pPr>
        <w:jc w:val="center"/>
        <w:rPr>
          <w:sz w:val="24"/>
          <w:szCs w:val="24"/>
        </w:rPr>
      </w:pPr>
    </w:p>
    <w:p w:rsidR="002E0985" w:rsidRPr="009159DE" w:rsidRDefault="00F936C4" w:rsidP="002E0985">
      <w:pPr>
        <w:tabs>
          <w:tab w:val="left" w:pos="-720"/>
        </w:tabs>
        <w:suppressAutoHyphens/>
        <w:rPr>
          <w:spacing w:val="-3"/>
          <w:sz w:val="24"/>
          <w:szCs w:val="20"/>
        </w:rPr>
      </w:pPr>
      <w:r w:rsidRPr="009159DE">
        <w:rPr>
          <w:rFonts w:ascii="Times New (W1)" w:hAnsi="Times New (W1)"/>
          <w:spacing w:val="-3"/>
          <w:sz w:val="24"/>
          <w:szCs w:val="20"/>
        </w:rPr>
        <w:t>Caroline Chang</w:t>
      </w:r>
      <w:r w:rsidR="009A475D" w:rsidRPr="009159DE">
        <w:rPr>
          <w:rFonts w:ascii="Times New (W1)" w:hAnsi="Times New (W1)"/>
          <w:caps/>
          <w:spacing w:val="-3"/>
          <w:sz w:val="24"/>
          <w:szCs w:val="20"/>
        </w:rPr>
        <w:tab/>
      </w:r>
      <w:r w:rsidR="009A475D" w:rsidRPr="009159DE">
        <w:rPr>
          <w:rFonts w:ascii="Times New (W1)" w:hAnsi="Times New (W1)"/>
          <w:caps/>
          <w:spacing w:val="-3"/>
          <w:sz w:val="24"/>
          <w:szCs w:val="20"/>
        </w:rPr>
        <w:tab/>
      </w:r>
      <w:r w:rsidR="009A475D" w:rsidRPr="009159DE">
        <w:rPr>
          <w:rFonts w:ascii="Times New (W1)" w:hAnsi="Times New (W1)"/>
          <w:caps/>
          <w:spacing w:val="-3"/>
          <w:sz w:val="24"/>
          <w:szCs w:val="20"/>
        </w:rPr>
        <w:tab/>
      </w:r>
      <w:r w:rsidR="009A475D" w:rsidRPr="009159DE">
        <w:rPr>
          <w:rFonts w:ascii="Times New (W1)" w:hAnsi="Times New (W1)"/>
          <w:caps/>
          <w:spacing w:val="-3"/>
          <w:sz w:val="24"/>
          <w:szCs w:val="20"/>
        </w:rPr>
        <w:tab/>
      </w:r>
      <w:r w:rsidR="00D54931" w:rsidRPr="009159DE">
        <w:rPr>
          <w:rFonts w:ascii="Times New (W1)" w:hAnsi="Times New (W1)"/>
          <w:caps/>
          <w:spacing w:val="-3"/>
          <w:sz w:val="24"/>
          <w:szCs w:val="20"/>
        </w:rPr>
        <w:tab/>
      </w:r>
      <w:r w:rsidR="002E0985" w:rsidRPr="009159DE">
        <w:rPr>
          <w:spacing w:val="-3"/>
          <w:sz w:val="24"/>
          <w:szCs w:val="20"/>
        </w:rPr>
        <w:t>:</w:t>
      </w:r>
      <w:r w:rsidR="002E0985" w:rsidRPr="009159DE">
        <w:rPr>
          <w:spacing w:val="-3"/>
          <w:sz w:val="24"/>
          <w:szCs w:val="20"/>
        </w:rPr>
        <w:tab/>
      </w:r>
    </w:p>
    <w:p w:rsidR="002E0985" w:rsidRPr="009159DE" w:rsidRDefault="002E0985" w:rsidP="002E0985">
      <w:pPr>
        <w:tabs>
          <w:tab w:val="left" w:pos="-720"/>
        </w:tabs>
        <w:suppressAutoHyphens/>
        <w:rPr>
          <w:spacing w:val="-3"/>
          <w:sz w:val="24"/>
          <w:szCs w:val="20"/>
        </w:rPr>
      </w:pP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00D54931" w:rsidRPr="009159DE">
        <w:rPr>
          <w:spacing w:val="-3"/>
          <w:sz w:val="24"/>
          <w:szCs w:val="20"/>
        </w:rPr>
        <w:tab/>
      </w:r>
      <w:r w:rsidRPr="009159DE">
        <w:rPr>
          <w:spacing w:val="-3"/>
          <w:sz w:val="24"/>
          <w:szCs w:val="20"/>
        </w:rPr>
        <w:t xml:space="preserve">: </w:t>
      </w:r>
      <w:r w:rsidRPr="009159DE">
        <w:rPr>
          <w:spacing w:val="-3"/>
          <w:sz w:val="24"/>
          <w:szCs w:val="20"/>
        </w:rPr>
        <w:tab/>
      </w:r>
    </w:p>
    <w:p w:rsidR="002E0985" w:rsidRPr="009159DE" w:rsidRDefault="002E0985" w:rsidP="002E0985">
      <w:pPr>
        <w:tabs>
          <w:tab w:val="left" w:pos="-720"/>
        </w:tabs>
        <w:suppressAutoHyphens/>
        <w:rPr>
          <w:spacing w:val="-3"/>
          <w:sz w:val="24"/>
          <w:szCs w:val="20"/>
        </w:rPr>
      </w:pPr>
      <w:r w:rsidRPr="009159DE">
        <w:rPr>
          <w:spacing w:val="-3"/>
          <w:sz w:val="24"/>
          <w:szCs w:val="20"/>
        </w:rPr>
        <w:tab/>
        <w:t>v.</w:t>
      </w:r>
      <w:r w:rsidRPr="009159DE">
        <w:rPr>
          <w:spacing w:val="-3"/>
          <w:sz w:val="24"/>
          <w:szCs w:val="20"/>
        </w:rPr>
        <w:tab/>
      </w:r>
      <w:r w:rsidRPr="009159DE">
        <w:rPr>
          <w:spacing w:val="-3"/>
          <w:sz w:val="24"/>
          <w:szCs w:val="20"/>
        </w:rPr>
        <w:tab/>
      </w:r>
      <w:r w:rsidR="00D54931" w:rsidRPr="009159DE">
        <w:rPr>
          <w:spacing w:val="-3"/>
          <w:sz w:val="24"/>
          <w:szCs w:val="20"/>
        </w:rPr>
        <w:tab/>
      </w:r>
      <w:r w:rsidR="00D54931" w:rsidRPr="009159DE">
        <w:rPr>
          <w:spacing w:val="-3"/>
          <w:sz w:val="24"/>
          <w:szCs w:val="20"/>
        </w:rPr>
        <w:tab/>
      </w:r>
      <w:r w:rsidR="00D54931" w:rsidRPr="009159DE">
        <w:rPr>
          <w:spacing w:val="-3"/>
          <w:sz w:val="24"/>
          <w:szCs w:val="20"/>
        </w:rPr>
        <w:tab/>
      </w:r>
      <w:r w:rsidRPr="009159DE">
        <w:rPr>
          <w:spacing w:val="-3"/>
          <w:sz w:val="24"/>
          <w:szCs w:val="20"/>
        </w:rPr>
        <w:tab/>
        <w:t>:</w:t>
      </w:r>
      <w:r w:rsidR="00D54931" w:rsidRPr="009159DE">
        <w:rPr>
          <w:spacing w:val="-3"/>
          <w:sz w:val="24"/>
          <w:szCs w:val="20"/>
        </w:rPr>
        <w:tab/>
      </w:r>
      <w:r w:rsidR="00D54931" w:rsidRPr="009159DE">
        <w:rPr>
          <w:spacing w:val="-3"/>
          <w:sz w:val="24"/>
          <w:szCs w:val="20"/>
        </w:rPr>
        <w:tab/>
        <w:t>C-2012-2337849</w:t>
      </w:r>
    </w:p>
    <w:p w:rsidR="002E0985" w:rsidRPr="009159DE" w:rsidRDefault="002E0985" w:rsidP="002E0985">
      <w:pPr>
        <w:tabs>
          <w:tab w:val="left" w:pos="-720"/>
        </w:tabs>
        <w:suppressAutoHyphens/>
        <w:rPr>
          <w:spacing w:val="-3"/>
          <w:sz w:val="24"/>
          <w:szCs w:val="20"/>
        </w:rPr>
      </w:pP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Pr="009159DE">
        <w:rPr>
          <w:spacing w:val="-3"/>
          <w:sz w:val="24"/>
          <w:szCs w:val="20"/>
        </w:rPr>
        <w:tab/>
      </w:r>
      <w:r w:rsidR="00D54931" w:rsidRPr="009159DE">
        <w:rPr>
          <w:spacing w:val="-3"/>
          <w:sz w:val="24"/>
          <w:szCs w:val="20"/>
        </w:rPr>
        <w:tab/>
      </w:r>
      <w:r w:rsidRPr="009159DE">
        <w:rPr>
          <w:spacing w:val="-3"/>
          <w:sz w:val="24"/>
          <w:szCs w:val="20"/>
        </w:rPr>
        <w:t>:</w:t>
      </w:r>
    </w:p>
    <w:p w:rsidR="005E3007" w:rsidRPr="009159DE" w:rsidRDefault="00F936C4" w:rsidP="00CE43B4">
      <w:pPr>
        <w:tabs>
          <w:tab w:val="left" w:pos="-720"/>
        </w:tabs>
        <w:suppressAutoHyphens/>
        <w:rPr>
          <w:spacing w:val="-3"/>
          <w:sz w:val="24"/>
          <w:szCs w:val="24"/>
        </w:rPr>
      </w:pPr>
      <w:r w:rsidRPr="009159DE">
        <w:rPr>
          <w:spacing w:val="-3"/>
          <w:sz w:val="24"/>
          <w:szCs w:val="20"/>
        </w:rPr>
        <w:t>Pennsylvania American Water Company</w:t>
      </w:r>
      <w:r w:rsidRPr="009159DE">
        <w:rPr>
          <w:spacing w:val="-3"/>
          <w:sz w:val="24"/>
          <w:szCs w:val="20"/>
        </w:rPr>
        <w:tab/>
      </w:r>
      <w:r w:rsidR="00D54931" w:rsidRPr="009159DE">
        <w:rPr>
          <w:spacing w:val="-3"/>
          <w:sz w:val="24"/>
          <w:szCs w:val="20"/>
        </w:rPr>
        <w:tab/>
      </w:r>
      <w:r w:rsidR="002E0985" w:rsidRPr="009159DE">
        <w:rPr>
          <w:spacing w:val="-3"/>
          <w:sz w:val="24"/>
          <w:szCs w:val="20"/>
        </w:rPr>
        <w:t>:</w:t>
      </w:r>
      <w:r w:rsidR="005E3007" w:rsidRPr="009159DE">
        <w:rPr>
          <w:spacing w:val="-3"/>
          <w:sz w:val="24"/>
          <w:szCs w:val="24"/>
        </w:rPr>
        <w:tab/>
      </w:r>
      <w:r w:rsidR="005E3007" w:rsidRPr="009159DE">
        <w:rPr>
          <w:spacing w:val="-3"/>
          <w:sz w:val="24"/>
          <w:szCs w:val="24"/>
        </w:rPr>
        <w:tab/>
      </w:r>
      <w:r w:rsidR="009A5C49" w:rsidRPr="009159DE">
        <w:rPr>
          <w:spacing w:val="-3"/>
          <w:sz w:val="24"/>
          <w:szCs w:val="24"/>
        </w:rPr>
        <w:tab/>
      </w:r>
      <w:r w:rsidR="009A5C49" w:rsidRPr="009159DE">
        <w:rPr>
          <w:spacing w:val="-3"/>
          <w:sz w:val="24"/>
          <w:szCs w:val="24"/>
        </w:rPr>
        <w:tab/>
      </w:r>
      <w:r w:rsidR="009A5C49" w:rsidRPr="009159DE">
        <w:rPr>
          <w:spacing w:val="-3"/>
          <w:sz w:val="24"/>
          <w:szCs w:val="24"/>
        </w:rPr>
        <w:tab/>
      </w:r>
      <w:r w:rsidR="009A5C49" w:rsidRPr="009159DE">
        <w:rPr>
          <w:spacing w:val="-3"/>
          <w:sz w:val="24"/>
          <w:szCs w:val="24"/>
        </w:rPr>
        <w:tab/>
      </w:r>
      <w:r w:rsidR="00CE43B4" w:rsidRPr="009159DE">
        <w:rPr>
          <w:spacing w:val="-3"/>
          <w:sz w:val="24"/>
          <w:szCs w:val="24"/>
        </w:rPr>
        <w:tab/>
      </w:r>
      <w:r w:rsidR="002E0985" w:rsidRPr="009159DE">
        <w:rPr>
          <w:spacing w:val="-3"/>
          <w:sz w:val="24"/>
          <w:szCs w:val="24"/>
        </w:rPr>
        <w:tab/>
      </w:r>
      <w:r w:rsidR="002E0985" w:rsidRPr="009159DE">
        <w:rPr>
          <w:spacing w:val="-3"/>
          <w:sz w:val="24"/>
          <w:szCs w:val="24"/>
        </w:rPr>
        <w:tab/>
      </w:r>
      <w:r w:rsidR="002E0985" w:rsidRPr="009159DE">
        <w:rPr>
          <w:spacing w:val="-3"/>
          <w:sz w:val="24"/>
          <w:szCs w:val="24"/>
        </w:rPr>
        <w:tab/>
      </w:r>
      <w:r w:rsidR="002E0985" w:rsidRPr="009159DE">
        <w:rPr>
          <w:spacing w:val="-3"/>
          <w:sz w:val="24"/>
          <w:szCs w:val="24"/>
        </w:rPr>
        <w:tab/>
      </w:r>
      <w:r w:rsidR="002E0985" w:rsidRPr="009159DE">
        <w:rPr>
          <w:spacing w:val="-3"/>
          <w:sz w:val="24"/>
          <w:szCs w:val="24"/>
        </w:rPr>
        <w:tab/>
      </w:r>
      <w:r w:rsidR="002E0985" w:rsidRPr="009159DE">
        <w:rPr>
          <w:spacing w:val="-3"/>
          <w:sz w:val="24"/>
          <w:szCs w:val="24"/>
        </w:rPr>
        <w:tab/>
      </w:r>
    </w:p>
    <w:p w:rsidR="005E3007" w:rsidRPr="009159DE" w:rsidRDefault="005E3007" w:rsidP="00CE43B4">
      <w:pPr>
        <w:tabs>
          <w:tab w:val="left" w:pos="-720"/>
        </w:tabs>
        <w:suppressAutoHyphens/>
        <w:rPr>
          <w:spacing w:val="-3"/>
          <w:sz w:val="24"/>
          <w:szCs w:val="24"/>
        </w:rPr>
      </w:pPr>
    </w:p>
    <w:p w:rsidR="005E3007" w:rsidRPr="009159DE" w:rsidRDefault="005E3007" w:rsidP="00CE43B4">
      <w:pPr>
        <w:tabs>
          <w:tab w:val="left" w:pos="-720"/>
        </w:tabs>
        <w:suppressAutoHyphens/>
        <w:rPr>
          <w:spacing w:val="-3"/>
          <w:sz w:val="24"/>
          <w:szCs w:val="24"/>
        </w:rPr>
      </w:pPr>
    </w:p>
    <w:p w:rsidR="00782A08" w:rsidRPr="009159DE" w:rsidRDefault="009A475D" w:rsidP="0081696C">
      <w:pPr>
        <w:jc w:val="center"/>
        <w:outlineLvl w:val="0"/>
        <w:rPr>
          <w:caps/>
          <w:sz w:val="24"/>
          <w:szCs w:val="24"/>
        </w:rPr>
      </w:pPr>
      <w:r w:rsidRPr="009159DE">
        <w:rPr>
          <w:b/>
          <w:caps/>
          <w:sz w:val="24"/>
          <w:szCs w:val="24"/>
          <w:u w:val="single"/>
        </w:rPr>
        <w:t>INITIAL</w:t>
      </w:r>
      <w:r w:rsidR="00C419F9" w:rsidRPr="009159DE">
        <w:rPr>
          <w:b/>
          <w:caps/>
          <w:sz w:val="24"/>
          <w:szCs w:val="24"/>
          <w:u w:val="single"/>
        </w:rPr>
        <w:t xml:space="preserve"> Decision</w:t>
      </w:r>
    </w:p>
    <w:p w:rsidR="000F1894" w:rsidRPr="009159DE" w:rsidRDefault="000F1894" w:rsidP="000F1894">
      <w:pPr>
        <w:jc w:val="center"/>
        <w:rPr>
          <w:b/>
          <w:sz w:val="24"/>
          <w:szCs w:val="24"/>
        </w:rPr>
      </w:pPr>
    </w:p>
    <w:p w:rsidR="006A21C2" w:rsidRPr="009159DE" w:rsidRDefault="006A21C2" w:rsidP="000F1894">
      <w:pPr>
        <w:jc w:val="center"/>
        <w:rPr>
          <w:sz w:val="24"/>
          <w:szCs w:val="24"/>
        </w:rPr>
      </w:pPr>
    </w:p>
    <w:p w:rsidR="000F1894" w:rsidRPr="009159DE" w:rsidRDefault="000F1894" w:rsidP="0081696C">
      <w:pPr>
        <w:jc w:val="center"/>
        <w:outlineLvl w:val="0"/>
        <w:rPr>
          <w:sz w:val="24"/>
          <w:szCs w:val="24"/>
        </w:rPr>
      </w:pPr>
      <w:r w:rsidRPr="009159DE">
        <w:rPr>
          <w:sz w:val="24"/>
          <w:szCs w:val="24"/>
        </w:rPr>
        <w:t>Before</w:t>
      </w:r>
    </w:p>
    <w:p w:rsidR="000F1894" w:rsidRPr="009159DE" w:rsidRDefault="001F7F73" w:rsidP="000F1894">
      <w:pPr>
        <w:jc w:val="center"/>
        <w:rPr>
          <w:sz w:val="24"/>
          <w:szCs w:val="24"/>
        </w:rPr>
      </w:pPr>
      <w:r w:rsidRPr="009159DE">
        <w:rPr>
          <w:sz w:val="24"/>
          <w:szCs w:val="24"/>
        </w:rPr>
        <w:t>Ember S. Jandebeur</w:t>
      </w:r>
    </w:p>
    <w:p w:rsidR="000F1894" w:rsidRPr="009159DE" w:rsidRDefault="000F1894" w:rsidP="000F1894">
      <w:pPr>
        <w:jc w:val="center"/>
        <w:rPr>
          <w:sz w:val="24"/>
          <w:szCs w:val="24"/>
        </w:rPr>
      </w:pPr>
      <w:r w:rsidRPr="009159DE">
        <w:rPr>
          <w:sz w:val="24"/>
          <w:szCs w:val="24"/>
        </w:rPr>
        <w:t>Administrative Law Judge</w:t>
      </w:r>
      <w:r w:rsidR="006A21C2" w:rsidRPr="009159DE">
        <w:rPr>
          <w:sz w:val="24"/>
          <w:szCs w:val="24"/>
        </w:rPr>
        <w:t xml:space="preserve"> </w:t>
      </w:r>
    </w:p>
    <w:p w:rsidR="00DE2348" w:rsidRPr="009159DE" w:rsidRDefault="00DE2348" w:rsidP="000F1894">
      <w:pPr>
        <w:jc w:val="center"/>
        <w:rPr>
          <w:b/>
          <w:sz w:val="24"/>
          <w:szCs w:val="24"/>
        </w:rPr>
      </w:pPr>
    </w:p>
    <w:p w:rsidR="000F1894" w:rsidRPr="009159DE" w:rsidRDefault="000F1894" w:rsidP="000F1894">
      <w:pPr>
        <w:jc w:val="center"/>
        <w:rPr>
          <w:b/>
          <w:sz w:val="24"/>
          <w:szCs w:val="24"/>
        </w:rPr>
      </w:pPr>
    </w:p>
    <w:p w:rsidR="000967DB" w:rsidRPr="009159DE" w:rsidRDefault="000967DB" w:rsidP="00DE2348">
      <w:pPr>
        <w:spacing w:line="360" w:lineRule="auto"/>
        <w:jc w:val="center"/>
        <w:rPr>
          <w:sz w:val="24"/>
          <w:szCs w:val="24"/>
          <w:u w:val="single"/>
        </w:rPr>
      </w:pPr>
      <w:r w:rsidRPr="009159DE">
        <w:rPr>
          <w:sz w:val="24"/>
          <w:szCs w:val="24"/>
          <w:u w:val="single"/>
        </w:rPr>
        <w:t>HISTORY OF THE PROCEEDINGS</w:t>
      </w:r>
    </w:p>
    <w:p w:rsidR="007965B0" w:rsidRPr="009159DE" w:rsidRDefault="007965B0" w:rsidP="007965B0">
      <w:pPr>
        <w:tabs>
          <w:tab w:val="left" w:pos="-1440"/>
          <w:tab w:val="left" w:pos="-720"/>
        </w:tabs>
        <w:suppressAutoHyphens/>
        <w:spacing w:line="360" w:lineRule="auto"/>
        <w:ind w:firstLine="1440"/>
        <w:rPr>
          <w:sz w:val="24"/>
          <w:szCs w:val="24"/>
        </w:rPr>
      </w:pPr>
    </w:p>
    <w:p w:rsidR="005C69A3" w:rsidRPr="009159DE" w:rsidRDefault="00DB1328" w:rsidP="007965B0">
      <w:pPr>
        <w:tabs>
          <w:tab w:val="left" w:pos="-1440"/>
          <w:tab w:val="left" w:pos="-720"/>
        </w:tabs>
        <w:suppressAutoHyphens/>
        <w:spacing w:line="360" w:lineRule="auto"/>
        <w:ind w:firstLine="1440"/>
        <w:rPr>
          <w:sz w:val="24"/>
          <w:szCs w:val="24"/>
        </w:rPr>
      </w:pPr>
      <w:r w:rsidRPr="009159DE">
        <w:rPr>
          <w:sz w:val="24"/>
          <w:szCs w:val="24"/>
        </w:rPr>
        <w:t>On</w:t>
      </w:r>
      <w:r w:rsidR="00312E1C" w:rsidRPr="009159DE">
        <w:rPr>
          <w:sz w:val="24"/>
          <w:szCs w:val="24"/>
        </w:rPr>
        <w:t xml:space="preserve"> or about</w:t>
      </w:r>
      <w:r w:rsidR="00F936C4" w:rsidRPr="009159DE">
        <w:rPr>
          <w:sz w:val="24"/>
          <w:szCs w:val="24"/>
        </w:rPr>
        <w:t xml:space="preserve"> December 3, 2012</w:t>
      </w:r>
      <w:r w:rsidR="007965B0" w:rsidRPr="009159DE">
        <w:rPr>
          <w:sz w:val="24"/>
          <w:szCs w:val="24"/>
        </w:rPr>
        <w:t xml:space="preserve">, </w:t>
      </w:r>
      <w:r w:rsidR="00F936C4" w:rsidRPr="009159DE">
        <w:rPr>
          <w:sz w:val="24"/>
          <w:szCs w:val="24"/>
        </w:rPr>
        <w:t>Caroline Chang</w:t>
      </w:r>
      <w:r w:rsidR="007965B0" w:rsidRPr="009159DE">
        <w:rPr>
          <w:sz w:val="24"/>
          <w:szCs w:val="24"/>
        </w:rPr>
        <w:t xml:space="preserve"> (Complainant) filed a Formal Complaint with the Pennsylvania Public Utility Commission against </w:t>
      </w:r>
      <w:r w:rsidR="00F936C4" w:rsidRPr="009159DE">
        <w:rPr>
          <w:sz w:val="24"/>
          <w:szCs w:val="24"/>
        </w:rPr>
        <w:t xml:space="preserve">Pennsylvania American Water Company (PAWC or </w:t>
      </w:r>
      <w:r w:rsidR="007965B0" w:rsidRPr="009159DE">
        <w:rPr>
          <w:sz w:val="24"/>
          <w:szCs w:val="24"/>
        </w:rPr>
        <w:t xml:space="preserve">Respondent) alleging </w:t>
      </w:r>
      <w:r w:rsidR="00F936C4" w:rsidRPr="009159DE">
        <w:rPr>
          <w:sz w:val="24"/>
          <w:szCs w:val="24"/>
        </w:rPr>
        <w:t>that PAWC came onto her</w:t>
      </w:r>
      <w:r w:rsidR="00012988" w:rsidRPr="009159DE">
        <w:rPr>
          <w:sz w:val="24"/>
          <w:szCs w:val="24"/>
        </w:rPr>
        <w:t xml:space="preserve"> property, caused damage,</w:t>
      </w:r>
      <w:r w:rsidR="00F936C4" w:rsidRPr="009159DE">
        <w:rPr>
          <w:sz w:val="24"/>
          <w:szCs w:val="24"/>
        </w:rPr>
        <w:t xml:space="preserve"> put in a meter pit which caused a leak</w:t>
      </w:r>
      <w:r w:rsidR="00012988" w:rsidRPr="009159DE">
        <w:rPr>
          <w:sz w:val="24"/>
          <w:szCs w:val="24"/>
        </w:rPr>
        <w:t>, and prov</w:t>
      </w:r>
      <w:r w:rsidR="00724191" w:rsidRPr="009159DE">
        <w:rPr>
          <w:sz w:val="24"/>
          <w:szCs w:val="24"/>
        </w:rPr>
        <w:t>ided her no notice when they mo</w:t>
      </w:r>
      <w:r w:rsidR="00012988" w:rsidRPr="009159DE">
        <w:rPr>
          <w:sz w:val="24"/>
          <w:szCs w:val="24"/>
        </w:rPr>
        <w:t>ved her meter to the meter pit.</w:t>
      </w:r>
      <w:r w:rsidR="007965B0" w:rsidRPr="009159DE">
        <w:rPr>
          <w:sz w:val="24"/>
          <w:szCs w:val="24"/>
        </w:rPr>
        <w:t xml:space="preserve"> </w:t>
      </w:r>
      <w:r w:rsidR="005C69A3" w:rsidRPr="009159DE">
        <w:rPr>
          <w:sz w:val="24"/>
          <w:szCs w:val="24"/>
        </w:rPr>
        <w:t xml:space="preserve"> The Complainant additionally alleges that the meter pit is not within the easement, but rather in the middle of her yard. </w:t>
      </w:r>
      <w:r w:rsidR="00F936C4" w:rsidRPr="009159DE">
        <w:rPr>
          <w:sz w:val="24"/>
          <w:szCs w:val="24"/>
        </w:rPr>
        <w:t xml:space="preserve"> </w:t>
      </w:r>
      <w:r w:rsidR="007965B0" w:rsidRPr="009159DE">
        <w:rPr>
          <w:sz w:val="24"/>
          <w:szCs w:val="24"/>
        </w:rPr>
        <w:t>This case is an appeal from a prior informal Bureau of Consumer Services (BCS) decision</w:t>
      </w:r>
      <w:r w:rsidR="00223E7E" w:rsidRPr="009159DE">
        <w:rPr>
          <w:sz w:val="24"/>
          <w:szCs w:val="24"/>
        </w:rPr>
        <w:t xml:space="preserve"> at Case No. </w:t>
      </w:r>
      <w:r w:rsidR="00F936C4" w:rsidRPr="009159DE">
        <w:rPr>
          <w:sz w:val="24"/>
          <w:szCs w:val="24"/>
        </w:rPr>
        <w:t xml:space="preserve">3002055, where BCS found that the </w:t>
      </w:r>
      <w:r w:rsidR="008563B8">
        <w:rPr>
          <w:sz w:val="24"/>
          <w:szCs w:val="24"/>
        </w:rPr>
        <w:t>C</w:t>
      </w:r>
      <w:r w:rsidR="00F936C4" w:rsidRPr="009159DE">
        <w:rPr>
          <w:sz w:val="24"/>
          <w:szCs w:val="24"/>
        </w:rPr>
        <w:t>omplainant was responsible for the leak.  BCS did not address damages</w:t>
      </w:r>
      <w:r w:rsidR="005C69A3" w:rsidRPr="009159DE">
        <w:rPr>
          <w:sz w:val="24"/>
          <w:szCs w:val="24"/>
        </w:rPr>
        <w:t xml:space="preserve"> or movement of the meter pit</w:t>
      </w:r>
      <w:r w:rsidR="00F936C4" w:rsidRPr="009159DE">
        <w:rPr>
          <w:sz w:val="24"/>
          <w:szCs w:val="24"/>
        </w:rPr>
        <w:t xml:space="preserve">.  </w:t>
      </w:r>
    </w:p>
    <w:p w:rsidR="005C69A3" w:rsidRPr="009159DE" w:rsidRDefault="005C69A3" w:rsidP="007965B0">
      <w:pPr>
        <w:tabs>
          <w:tab w:val="left" w:pos="-1440"/>
          <w:tab w:val="left" w:pos="-720"/>
        </w:tabs>
        <w:suppressAutoHyphens/>
        <w:spacing w:line="360" w:lineRule="auto"/>
        <w:ind w:firstLine="1440"/>
        <w:rPr>
          <w:sz w:val="24"/>
          <w:szCs w:val="24"/>
        </w:rPr>
      </w:pPr>
    </w:p>
    <w:p w:rsidR="007965B0" w:rsidRPr="009159DE" w:rsidRDefault="00F936C4" w:rsidP="007965B0">
      <w:pPr>
        <w:tabs>
          <w:tab w:val="left" w:pos="-1440"/>
          <w:tab w:val="left" w:pos="-720"/>
        </w:tabs>
        <w:suppressAutoHyphens/>
        <w:spacing w:line="360" w:lineRule="auto"/>
        <w:ind w:firstLine="1440"/>
        <w:rPr>
          <w:spacing w:val="-3"/>
          <w:sz w:val="24"/>
          <w:szCs w:val="24"/>
        </w:rPr>
      </w:pPr>
      <w:r w:rsidRPr="009159DE">
        <w:rPr>
          <w:sz w:val="24"/>
          <w:szCs w:val="24"/>
        </w:rPr>
        <w:t>On December 27, 2012, the</w:t>
      </w:r>
      <w:r w:rsidR="007965B0" w:rsidRPr="009159DE">
        <w:rPr>
          <w:sz w:val="24"/>
          <w:szCs w:val="24"/>
        </w:rPr>
        <w:t xml:space="preserve"> Respondent filed an </w:t>
      </w:r>
      <w:r w:rsidR="007965B0" w:rsidRPr="009159DE">
        <w:rPr>
          <w:spacing w:val="-3"/>
          <w:sz w:val="24"/>
          <w:szCs w:val="24"/>
        </w:rPr>
        <w:t>Answer denying</w:t>
      </w:r>
      <w:r w:rsidR="003C08FE" w:rsidRPr="009159DE">
        <w:rPr>
          <w:spacing w:val="-3"/>
          <w:sz w:val="24"/>
          <w:szCs w:val="24"/>
        </w:rPr>
        <w:t xml:space="preserve"> that they are responsible for the leak, and denying damages</w:t>
      </w:r>
      <w:r w:rsidR="00E51D1F" w:rsidRPr="009159DE">
        <w:rPr>
          <w:spacing w:val="-3"/>
          <w:sz w:val="24"/>
          <w:szCs w:val="24"/>
        </w:rPr>
        <w:t>.</w:t>
      </w:r>
      <w:r w:rsidR="003C08FE" w:rsidRPr="009159DE">
        <w:rPr>
          <w:spacing w:val="-3"/>
          <w:sz w:val="24"/>
          <w:szCs w:val="24"/>
        </w:rPr>
        <w:t xml:space="preserve">  </w:t>
      </w:r>
      <w:r w:rsidR="005C69A3" w:rsidRPr="009159DE">
        <w:rPr>
          <w:spacing w:val="-3"/>
          <w:sz w:val="24"/>
          <w:szCs w:val="24"/>
        </w:rPr>
        <w:t xml:space="preserve">Also on December 27, 2012, </w:t>
      </w:r>
      <w:r w:rsidR="003C08FE" w:rsidRPr="009159DE">
        <w:rPr>
          <w:spacing w:val="-3"/>
          <w:sz w:val="24"/>
          <w:szCs w:val="24"/>
        </w:rPr>
        <w:t xml:space="preserve">the Respondent filed New Matter with the appropriate Notice to Plead.  No responsive pleading was filed.  </w:t>
      </w:r>
    </w:p>
    <w:p w:rsidR="00012988" w:rsidRPr="009159DE" w:rsidRDefault="00012988" w:rsidP="007965B0">
      <w:pPr>
        <w:tabs>
          <w:tab w:val="left" w:pos="-1440"/>
          <w:tab w:val="left" w:pos="-720"/>
        </w:tabs>
        <w:suppressAutoHyphens/>
        <w:spacing w:line="360" w:lineRule="auto"/>
        <w:ind w:firstLine="1440"/>
        <w:rPr>
          <w:sz w:val="24"/>
          <w:szCs w:val="24"/>
        </w:rPr>
      </w:pPr>
    </w:p>
    <w:p w:rsidR="007965B0" w:rsidRPr="009159DE" w:rsidRDefault="007965B0" w:rsidP="007965B0">
      <w:pPr>
        <w:tabs>
          <w:tab w:val="left" w:pos="2160"/>
        </w:tabs>
        <w:spacing w:line="360" w:lineRule="auto"/>
        <w:ind w:firstLine="1440"/>
        <w:rPr>
          <w:sz w:val="24"/>
          <w:szCs w:val="24"/>
        </w:rPr>
      </w:pPr>
      <w:r w:rsidRPr="009159DE">
        <w:rPr>
          <w:sz w:val="24"/>
          <w:szCs w:val="24"/>
        </w:rPr>
        <w:lastRenderedPageBreak/>
        <w:t xml:space="preserve">By Hearing Notice dated </w:t>
      </w:r>
      <w:r w:rsidR="003C08FE" w:rsidRPr="009159DE">
        <w:rPr>
          <w:sz w:val="24"/>
          <w:szCs w:val="24"/>
        </w:rPr>
        <w:t>February 13, 2013</w:t>
      </w:r>
      <w:r w:rsidRPr="009159DE">
        <w:rPr>
          <w:sz w:val="24"/>
          <w:szCs w:val="24"/>
        </w:rPr>
        <w:t xml:space="preserve">, the parties were notified that an Initial Hearing in this case was scheduled for the morning of </w:t>
      </w:r>
      <w:r w:rsidR="003C08FE" w:rsidRPr="009159DE">
        <w:rPr>
          <w:sz w:val="24"/>
          <w:szCs w:val="24"/>
        </w:rPr>
        <w:t>March 20, 201</w:t>
      </w:r>
      <w:r w:rsidR="0048099C">
        <w:rPr>
          <w:sz w:val="24"/>
          <w:szCs w:val="24"/>
        </w:rPr>
        <w:t>3</w:t>
      </w:r>
      <w:r w:rsidRPr="009159DE">
        <w:rPr>
          <w:sz w:val="24"/>
          <w:szCs w:val="24"/>
        </w:rPr>
        <w:t xml:space="preserve">.  A Prehearing Order was issued on </w:t>
      </w:r>
      <w:r w:rsidR="003C08FE" w:rsidRPr="009159DE">
        <w:rPr>
          <w:sz w:val="24"/>
          <w:szCs w:val="24"/>
        </w:rPr>
        <w:t>February 13, 2013</w:t>
      </w:r>
      <w:r w:rsidRPr="009159DE">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9159DE" w:rsidRDefault="007965B0" w:rsidP="007965B0">
      <w:pPr>
        <w:spacing w:line="360" w:lineRule="auto"/>
        <w:ind w:firstLine="1440"/>
        <w:rPr>
          <w:sz w:val="24"/>
          <w:szCs w:val="24"/>
        </w:rPr>
      </w:pPr>
    </w:p>
    <w:p w:rsidR="00EC41CE" w:rsidRPr="009159DE" w:rsidRDefault="007965B0" w:rsidP="003C08FE">
      <w:pPr>
        <w:spacing w:line="360" w:lineRule="auto"/>
        <w:ind w:firstLine="1440"/>
        <w:rPr>
          <w:sz w:val="24"/>
          <w:szCs w:val="24"/>
        </w:rPr>
      </w:pPr>
      <w:r w:rsidRPr="009159DE">
        <w:rPr>
          <w:sz w:val="24"/>
          <w:szCs w:val="24"/>
        </w:rPr>
        <w:t>The hearing convened as scheduled.</w:t>
      </w:r>
      <w:r w:rsidR="00E51D1F" w:rsidRPr="009159DE">
        <w:rPr>
          <w:sz w:val="24"/>
          <w:szCs w:val="24"/>
        </w:rPr>
        <w:t xml:space="preserve">  The Complainant appeared </w:t>
      </w:r>
      <w:r w:rsidR="00E51D1F" w:rsidRPr="009159DE">
        <w:rPr>
          <w:i/>
          <w:sz w:val="24"/>
          <w:szCs w:val="24"/>
        </w:rPr>
        <w:t xml:space="preserve">pro </w:t>
      </w:r>
      <w:proofErr w:type="gramStart"/>
      <w:r w:rsidR="00E51D1F" w:rsidRPr="009159DE">
        <w:rPr>
          <w:i/>
          <w:sz w:val="24"/>
          <w:szCs w:val="24"/>
        </w:rPr>
        <w:t>se</w:t>
      </w:r>
      <w:r w:rsidR="00E51D1F" w:rsidRPr="009159DE">
        <w:rPr>
          <w:sz w:val="24"/>
          <w:szCs w:val="24"/>
        </w:rPr>
        <w:t>,</w:t>
      </w:r>
      <w:proofErr w:type="gramEnd"/>
      <w:r w:rsidR="00E51D1F" w:rsidRPr="009159DE">
        <w:rPr>
          <w:sz w:val="24"/>
          <w:szCs w:val="24"/>
        </w:rPr>
        <w:t xml:space="preserve"> the Respondent was represented by counsel.  </w:t>
      </w:r>
      <w:r w:rsidR="003C08FE" w:rsidRPr="009159DE">
        <w:rPr>
          <w:sz w:val="24"/>
          <w:szCs w:val="24"/>
        </w:rPr>
        <w:t>The hearing was continued to another day</w:t>
      </w:r>
      <w:r w:rsidR="005C69A3" w:rsidRPr="009159DE">
        <w:rPr>
          <w:sz w:val="24"/>
          <w:szCs w:val="24"/>
        </w:rPr>
        <w:t xml:space="preserve"> to allow the Complainant to have her plumber appear on her behalf</w:t>
      </w:r>
      <w:r w:rsidR="003C08FE" w:rsidRPr="009159DE">
        <w:rPr>
          <w:sz w:val="24"/>
          <w:szCs w:val="24"/>
        </w:rPr>
        <w:t>.  By hearing notice dated March 21, 2013, the parties were notified of the continued hearing date</w:t>
      </w:r>
      <w:r w:rsidR="005C69A3" w:rsidRPr="009159DE">
        <w:rPr>
          <w:sz w:val="24"/>
          <w:szCs w:val="24"/>
        </w:rPr>
        <w:t xml:space="preserve"> of</w:t>
      </w:r>
      <w:r w:rsidR="003C08FE" w:rsidRPr="009159DE">
        <w:rPr>
          <w:sz w:val="24"/>
          <w:szCs w:val="24"/>
        </w:rPr>
        <w:t xml:space="preserve"> May 7, 2013.  The continued hearing convened as scheduled.  The Complainant appeared </w:t>
      </w:r>
      <w:r w:rsidR="003C08FE" w:rsidRPr="009159DE">
        <w:rPr>
          <w:i/>
          <w:sz w:val="24"/>
          <w:szCs w:val="24"/>
        </w:rPr>
        <w:t xml:space="preserve">pro </w:t>
      </w:r>
      <w:proofErr w:type="gramStart"/>
      <w:r w:rsidR="003C08FE" w:rsidRPr="009159DE">
        <w:rPr>
          <w:i/>
          <w:sz w:val="24"/>
          <w:szCs w:val="24"/>
        </w:rPr>
        <w:t>se</w:t>
      </w:r>
      <w:r w:rsidR="003C08FE" w:rsidRPr="009159DE">
        <w:rPr>
          <w:sz w:val="24"/>
          <w:szCs w:val="24"/>
        </w:rPr>
        <w:t>,</w:t>
      </w:r>
      <w:proofErr w:type="gramEnd"/>
      <w:r w:rsidR="003C08FE" w:rsidRPr="009159DE">
        <w:rPr>
          <w:sz w:val="24"/>
          <w:szCs w:val="24"/>
        </w:rPr>
        <w:t xml:space="preserve"> the Respondent was represented by counsel. </w:t>
      </w:r>
      <w:r w:rsidR="005C69A3" w:rsidRPr="009159DE">
        <w:rPr>
          <w:sz w:val="24"/>
          <w:szCs w:val="24"/>
        </w:rPr>
        <w:t xml:space="preserve"> During the two (2) hearings, t</w:t>
      </w:r>
      <w:r w:rsidR="003C08FE" w:rsidRPr="009159DE">
        <w:rPr>
          <w:sz w:val="24"/>
          <w:szCs w:val="24"/>
        </w:rPr>
        <w:t xml:space="preserve">he Complainant proffered twenty-three (23) exhibits; all were admitted to the record.  </w:t>
      </w:r>
      <w:r w:rsidR="005C69A3" w:rsidRPr="009159DE">
        <w:rPr>
          <w:sz w:val="24"/>
          <w:szCs w:val="24"/>
        </w:rPr>
        <w:t>During the two (2) hearings, t</w:t>
      </w:r>
      <w:r w:rsidR="003C08FE" w:rsidRPr="009159DE">
        <w:rPr>
          <w:sz w:val="24"/>
          <w:szCs w:val="24"/>
        </w:rPr>
        <w:t xml:space="preserve">he Respondent proffered twelve (12) exhibits; all were entered into the record.  The record closed on May 20, 2013 with receipt of the </w:t>
      </w:r>
      <w:r w:rsidR="00724191" w:rsidRPr="009159DE">
        <w:rPr>
          <w:sz w:val="24"/>
          <w:szCs w:val="24"/>
        </w:rPr>
        <w:t>transcript f</w:t>
      </w:r>
      <w:r w:rsidR="0048099C">
        <w:rPr>
          <w:sz w:val="24"/>
          <w:szCs w:val="24"/>
        </w:rPr>
        <w:t>r</w:t>
      </w:r>
      <w:r w:rsidR="00724191" w:rsidRPr="009159DE">
        <w:rPr>
          <w:sz w:val="24"/>
          <w:szCs w:val="24"/>
        </w:rPr>
        <w:t xml:space="preserve">om the </w:t>
      </w:r>
      <w:r w:rsidR="003C08FE" w:rsidRPr="009159DE">
        <w:rPr>
          <w:sz w:val="24"/>
          <w:szCs w:val="24"/>
        </w:rPr>
        <w:t xml:space="preserve">second hearing.  </w:t>
      </w:r>
    </w:p>
    <w:p w:rsidR="00223E7E" w:rsidRPr="009159DE" w:rsidRDefault="00223E7E" w:rsidP="007965B0">
      <w:pPr>
        <w:spacing w:line="360" w:lineRule="auto"/>
        <w:ind w:firstLine="1440"/>
        <w:rPr>
          <w:sz w:val="24"/>
          <w:szCs w:val="24"/>
        </w:rPr>
      </w:pPr>
    </w:p>
    <w:p w:rsidR="00C419F9" w:rsidRPr="009159DE" w:rsidRDefault="00C419F9" w:rsidP="00DE2348">
      <w:pPr>
        <w:spacing w:line="360" w:lineRule="auto"/>
        <w:jc w:val="center"/>
        <w:rPr>
          <w:sz w:val="24"/>
          <w:szCs w:val="24"/>
          <w:u w:val="single"/>
        </w:rPr>
      </w:pPr>
      <w:r w:rsidRPr="009159DE">
        <w:rPr>
          <w:sz w:val="24"/>
          <w:szCs w:val="24"/>
          <w:u w:val="single"/>
        </w:rPr>
        <w:t>FINDINGS OF FACT</w:t>
      </w:r>
    </w:p>
    <w:p w:rsidR="00C419F9" w:rsidRPr="009159DE" w:rsidRDefault="00C419F9" w:rsidP="00DE2348">
      <w:pPr>
        <w:spacing w:line="360" w:lineRule="auto"/>
        <w:jc w:val="center"/>
        <w:rPr>
          <w:sz w:val="24"/>
          <w:szCs w:val="24"/>
          <w:u w:val="single"/>
        </w:rPr>
      </w:pPr>
    </w:p>
    <w:p w:rsidR="00C419F9" w:rsidRPr="009159DE" w:rsidRDefault="00E51D1F" w:rsidP="00C419F9">
      <w:pPr>
        <w:numPr>
          <w:ilvl w:val="0"/>
          <w:numId w:val="18"/>
        </w:numPr>
        <w:tabs>
          <w:tab w:val="left" w:pos="2160"/>
        </w:tabs>
        <w:spacing w:line="360" w:lineRule="auto"/>
        <w:ind w:left="0" w:firstLine="1440"/>
        <w:rPr>
          <w:sz w:val="24"/>
          <w:szCs w:val="24"/>
        </w:rPr>
      </w:pPr>
      <w:r w:rsidRPr="009159DE">
        <w:rPr>
          <w:sz w:val="24"/>
          <w:szCs w:val="24"/>
        </w:rPr>
        <w:t xml:space="preserve">The Complainant is a current customer of the Respondent’s and receives </w:t>
      </w:r>
      <w:r w:rsidR="003C08FE" w:rsidRPr="009159DE">
        <w:rPr>
          <w:sz w:val="24"/>
          <w:szCs w:val="24"/>
        </w:rPr>
        <w:t xml:space="preserve">water service </w:t>
      </w:r>
      <w:r w:rsidRPr="009159DE">
        <w:rPr>
          <w:sz w:val="24"/>
          <w:szCs w:val="24"/>
        </w:rPr>
        <w:t xml:space="preserve">at </w:t>
      </w:r>
      <w:r w:rsidR="003C08FE" w:rsidRPr="009159DE">
        <w:rPr>
          <w:sz w:val="24"/>
          <w:szCs w:val="24"/>
        </w:rPr>
        <w:t>123 St. Regis Walk, Tobyhanna</w:t>
      </w:r>
      <w:r w:rsidRPr="009159DE">
        <w:rPr>
          <w:sz w:val="24"/>
          <w:szCs w:val="24"/>
        </w:rPr>
        <w:t xml:space="preserve">, Pennsylvania </w:t>
      </w:r>
      <w:r w:rsidR="003C08FE" w:rsidRPr="009159DE">
        <w:rPr>
          <w:sz w:val="24"/>
          <w:szCs w:val="24"/>
        </w:rPr>
        <w:t>18466</w:t>
      </w:r>
      <w:r w:rsidRPr="009159DE">
        <w:rPr>
          <w:sz w:val="24"/>
          <w:szCs w:val="24"/>
        </w:rPr>
        <w:t>.</w:t>
      </w:r>
      <w:r w:rsidR="003C08FE" w:rsidRPr="009159DE">
        <w:rPr>
          <w:sz w:val="24"/>
          <w:szCs w:val="24"/>
        </w:rPr>
        <w:t xml:space="preserve">  Tr. at 7.</w:t>
      </w:r>
    </w:p>
    <w:p w:rsidR="00E51D1F" w:rsidRPr="009159DE" w:rsidRDefault="00E51D1F" w:rsidP="00E51D1F">
      <w:pPr>
        <w:spacing w:line="360" w:lineRule="auto"/>
        <w:ind w:left="1440"/>
        <w:rPr>
          <w:sz w:val="24"/>
          <w:szCs w:val="24"/>
        </w:rPr>
      </w:pPr>
      <w:r w:rsidRPr="009159DE">
        <w:rPr>
          <w:sz w:val="24"/>
          <w:szCs w:val="24"/>
        </w:rPr>
        <w:t xml:space="preserve"> </w:t>
      </w:r>
    </w:p>
    <w:p w:rsidR="00E51D1F" w:rsidRPr="009159DE" w:rsidRDefault="00E51D1F" w:rsidP="00C419F9">
      <w:pPr>
        <w:numPr>
          <w:ilvl w:val="0"/>
          <w:numId w:val="18"/>
        </w:numPr>
        <w:tabs>
          <w:tab w:val="left" w:pos="2160"/>
        </w:tabs>
        <w:spacing w:line="360" w:lineRule="auto"/>
        <w:ind w:left="0" w:firstLine="1440"/>
        <w:rPr>
          <w:sz w:val="24"/>
          <w:szCs w:val="24"/>
        </w:rPr>
      </w:pPr>
      <w:r w:rsidRPr="009159DE">
        <w:rPr>
          <w:sz w:val="24"/>
          <w:szCs w:val="24"/>
        </w:rPr>
        <w:t xml:space="preserve">The Respondent is a jurisdictional utility providing </w:t>
      </w:r>
      <w:r w:rsidR="003C08FE" w:rsidRPr="009159DE">
        <w:rPr>
          <w:sz w:val="24"/>
          <w:szCs w:val="24"/>
        </w:rPr>
        <w:t>water</w:t>
      </w:r>
      <w:r w:rsidRPr="009159DE">
        <w:rPr>
          <w:sz w:val="24"/>
          <w:szCs w:val="24"/>
        </w:rPr>
        <w:t xml:space="preserve"> service in Pennsylvania.</w:t>
      </w:r>
    </w:p>
    <w:p w:rsidR="003C08FE" w:rsidRPr="009159DE" w:rsidRDefault="003C08FE" w:rsidP="00C27C14">
      <w:pPr>
        <w:pStyle w:val="ListParagraph"/>
        <w:spacing w:line="360" w:lineRule="auto"/>
        <w:rPr>
          <w:sz w:val="24"/>
          <w:szCs w:val="24"/>
        </w:rPr>
      </w:pPr>
    </w:p>
    <w:p w:rsidR="002A178E" w:rsidRPr="009159DE" w:rsidRDefault="002A178E" w:rsidP="00C419F9">
      <w:pPr>
        <w:numPr>
          <w:ilvl w:val="0"/>
          <w:numId w:val="18"/>
        </w:numPr>
        <w:tabs>
          <w:tab w:val="left" w:pos="2160"/>
        </w:tabs>
        <w:spacing w:line="360" w:lineRule="auto"/>
        <w:ind w:left="0" w:firstLine="1440"/>
        <w:rPr>
          <w:sz w:val="24"/>
          <w:szCs w:val="24"/>
        </w:rPr>
      </w:pPr>
      <w:r w:rsidRPr="009159DE">
        <w:rPr>
          <w:sz w:val="24"/>
          <w:szCs w:val="24"/>
        </w:rPr>
        <w:t>The Complainant and her mother, Marion Bell, lived at the same address.  Bills came in both names until the Complainant had it put into her name when her mother passed away.  Tr. at 89.</w:t>
      </w:r>
    </w:p>
    <w:p w:rsidR="002A178E" w:rsidRPr="009159DE" w:rsidRDefault="002A178E" w:rsidP="00C27C14">
      <w:pPr>
        <w:pStyle w:val="ListParagraph"/>
        <w:spacing w:line="360" w:lineRule="auto"/>
        <w:rPr>
          <w:sz w:val="24"/>
          <w:szCs w:val="24"/>
        </w:rPr>
      </w:pPr>
    </w:p>
    <w:p w:rsidR="003C08FE" w:rsidRPr="009159DE" w:rsidRDefault="00800A1D" w:rsidP="00C419F9">
      <w:pPr>
        <w:numPr>
          <w:ilvl w:val="0"/>
          <w:numId w:val="18"/>
        </w:numPr>
        <w:tabs>
          <w:tab w:val="left" w:pos="2160"/>
        </w:tabs>
        <w:spacing w:line="360" w:lineRule="auto"/>
        <w:ind w:left="0" w:firstLine="1440"/>
        <w:rPr>
          <w:sz w:val="24"/>
          <w:szCs w:val="24"/>
        </w:rPr>
      </w:pPr>
      <w:r w:rsidRPr="009159DE">
        <w:rPr>
          <w:sz w:val="24"/>
          <w:szCs w:val="24"/>
        </w:rPr>
        <w:t>The Complainant acknowledges that the leak is on her service line.  Tr.</w:t>
      </w:r>
      <w:r w:rsidR="00A140D2">
        <w:rPr>
          <w:sz w:val="24"/>
          <w:szCs w:val="24"/>
        </w:rPr>
        <w:t> </w:t>
      </w:r>
      <w:r w:rsidRPr="009159DE">
        <w:rPr>
          <w:sz w:val="24"/>
          <w:szCs w:val="24"/>
        </w:rPr>
        <w:t>at</w:t>
      </w:r>
      <w:r w:rsidR="00A140D2">
        <w:rPr>
          <w:sz w:val="24"/>
          <w:szCs w:val="24"/>
        </w:rPr>
        <w:t> </w:t>
      </w:r>
      <w:r w:rsidRPr="009159DE">
        <w:rPr>
          <w:sz w:val="24"/>
          <w:szCs w:val="24"/>
        </w:rPr>
        <w:t>48.</w:t>
      </w:r>
    </w:p>
    <w:p w:rsidR="00800A1D" w:rsidRPr="009159DE" w:rsidRDefault="00800A1D" w:rsidP="00C419F9">
      <w:pPr>
        <w:numPr>
          <w:ilvl w:val="0"/>
          <w:numId w:val="18"/>
        </w:numPr>
        <w:tabs>
          <w:tab w:val="left" w:pos="2160"/>
        </w:tabs>
        <w:spacing w:line="360" w:lineRule="auto"/>
        <w:ind w:left="0" w:firstLine="1440"/>
        <w:rPr>
          <w:sz w:val="24"/>
          <w:szCs w:val="24"/>
        </w:rPr>
      </w:pPr>
      <w:r w:rsidRPr="009159DE">
        <w:rPr>
          <w:sz w:val="24"/>
          <w:szCs w:val="24"/>
        </w:rPr>
        <w:lastRenderedPageBreak/>
        <w:t xml:space="preserve">David </w:t>
      </w:r>
      <w:proofErr w:type="spellStart"/>
      <w:r w:rsidRPr="009159DE">
        <w:rPr>
          <w:sz w:val="24"/>
          <w:szCs w:val="24"/>
        </w:rPr>
        <w:t>Altmiller</w:t>
      </w:r>
      <w:proofErr w:type="spellEnd"/>
      <w:r w:rsidRPr="009159DE">
        <w:rPr>
          <w:sz w:val="24"/>
          <w:szCs w:val="24"/>
        </w:rPr>
        <w:t>, operations supervisor for the Pocono District, testified on behalf of the Respondent.  Tr. at 49.</w:t>
      </w:r>
    </w:p>
    <w:p w:rsidR="00800A1D" w:rsidRPr="009159DE" w:rsidRDefault="00800A1D" w:rsidP="00C27C14">
      <w:pPr>
        <w:pStyle w:val="ListParagraph"/>
        <w:spacing w:line="360" w:lineRule="auto"/>
        <w:rPr>
          <w:sz w:val="24"/>
          <w:szCs w:val="24"/>
        </w:rPr>
      </w:pPr>
    </w:p>
    <w:p w:rsidR="00800A1D" w:rsidRPr="009159DE" w:rsidRDefault="00800A1D" w:rsidP="00C419F9">
      <w:pPr>
        <w:numPr>
          <w:ilvl w:val="0"/>
          <w:numId w:val="18"/>
        </w:numPr>
        <w:tabs>
          <w:tab w:val="left" w:pos="2160"/>
        </w:tabs>
        <w:spacing w:line="360" w:lineRule="auto"/>
        <w:ind w:left="0" w:firstLine="1440"/>
        <w:rPr>
          <w:sz w:val="24"/>
          <w:szCs w:val="24"/>
        </w:rPr>
      </w:pPr>
      <w:r w:rsidRPr="009159DE">
        <w:rPr>
          <w:sz w:val="24"/>
          <w:szCs w:val="24"/>
        </w:rPr>
        <w:t xml:space="preserve">David </w:t>
      </w:r>
      <w:proofErr w:type="spellStart"/>
      <w:r w:rsidRPr="009159DE">
        <w:rPr>
          <w:sz w:val="24"/>
          <w:szCs w:val="24"/>
        </w:rPr>
        <w:t>Altmiller</w:t>
      </w:r>
      <w:proofErr w:type="spellEnd"/>
      <w:r w:rsidRPr="009159DE">
        <w:rPr>
          <w:sz w:val="24"/>
          <w:szCs w:val="24"/>
        </w:rPr>
        <w:t xml:space="preserve"> visited the Complainant’s property three (3) times.  Tr.</w:t>
      </w:r>
      <w:r w:rsidR="00C27C14">
        <w:rPr>
          <w:sz w:val="24"/>
          <w:szCs w:val="24"/>
        </w:rPr>
        <w:t> </w:t>
      </w:r>
      <w:r w:rsidRPr="009159DE">
        <w:rPr>
          <w:sz w:val="24"/>
          <w:szCs w:val="24"/>
        </w:rPr>
        <w:t>at</w:t>
      </w:r>
      <w:r w:rsidR="00C27C14">
        <w:rPr>
          <w:sz w:val="24"/>
          <w:szCs w:val="24"/>
        </w:rPr>
        <w:t> </w:t>
      </w:r>
      <w:r w:rsidRPr="009159DE">
        <w:rPr>
          <w:sz w:val="24"/>
          <w:szCs w:val="24"/>
        </w:rPr>
        <w:t>51.</w:t>
      </w:r>
    </w:p>
    <w:p w:rsidR="004F3484" w:rsidRPr="009159DE" w:rsidRDefault="004F3484" w:rsidP="00101F42">
      <w:pPr>
        <w:pStyle w:val="ListParagraph"/>
        <w:spacing w:line="360" w:lineRule="auto"/>
        <w:rPr>
          <w:sz w:val="24"/>
          <w:szCs w:val="24"/>
        </w:rPr>
      </w:pPr>
    </w:p>
    <w:p w:rsidR="004F3484" w:rsidRPr="009159DE" w:rsidRDefault="004F3484" w:rsidP="00C419F9">
      <w:pPr>
        <w:numPr>
          <w:ilvl w:val="0"/>
          <w:numId w:val="18"/>
        </w:numPr>
        <w:tabs>
          <w:tab w:val="left" w:pos="2160"/>
        </w:tabs>
        <w:spacing w:line="360" w:lineRule="auto"/>
        <w:ind w:left="0" w:firstLine="1440"/>
        <w:rPr>
          <w:sz w:val="24"/>
          <w:szCs w:val="24"/>
        </w:rPr>
      </w:pPr>
      <w:r w:rsidRPr="009159DE">
        <w:rPr>
          <w:sz w:val="24"/>
          <w:szCs w:val="24"/>
        </w:rPr>
        <w:t xml:space="preserve">David </w:t>
      </w:r>
      <w:proofErr w:type="spellStart"/>
      <w:r w:rsidRPr="009159DE">
        <w:rPr>
          <w:sz w:val="24"/>
          <w:szCs w:val="24"/>
        </w:rPr>
        <w:t>Altmiller</w:t>
      </w:r>
      <w:proofErr w:type="spellEnd"/>
      <w:r w:rsidRPr="009159DE">
        <w:rPr>
          <w:sz w:val="24"/>
          <w:szCs w:val="24"/>
        </w:rPr>
        <w:t xml:space="preserve"> does not believe the leak is very close to the meter pit.  If it was, he would have fixed it.  Tr. 2 at 31-32.</w:t>
      </w:r>
    </w:p>
    <w:p w:rsidR="004F3484" w:rsidRPr="009159DE" w:rsidRDefault="004F3484" w:rsidP="00101F42">
      <w:pPr>
        <w:pStyle w:val="ListParagraph"/>
        <w:spacing w:line="360" w:lineRule="auto"/>
        <w:rPr>
          <w:sz w:val="24"/>
          <w:szCs w:val="24"/>
        </w:rPr>
      </w:pPr>
    </w:p>
    <w:p w:rsidR="004F3484" w:rsidRPr="009159DE" w:rsidRDefault="004F3484" w:rsidP="00C419F9">
      <w:pPr>
        <w:numPr>
          <w:ilvl w:val="0"/>
          <w:numId w:val="18"/>
        </w:numPr>
        <w:tabs>
          <w:tab w:val="left" w:pos="2160"/>
        </w:tabs>
        <w:spacing w:line="360" w:lineRule="auto"/>
        <w:ind w:left="0" w:firstLine="1440"/>
        <w:rPr>
          <w:sz w:val="24"/>
          <w:szCs w:val="24"/>
        </w:rPr>
      </w:pPr>
      <w:r w:rsidRPr="009159DE">
        <w:rPr>
          <w:sz w:val="24"/>
          <w:szCs w:val="24"/>
        </w:rPr>
        <w:t xml:space="preserve">David </w:t>
      </w:r>
      <w:proofErr w:type="spellStart"/>
      <w:r w:rsidRPr="009159DE">
        <w:rPr>
          <w:sz w:val="24"/>
          <w:szCs w:val="24"/>
        </w:rPr>
        <w:t>Altmiller</w:t>
      </w:r>
      <w:proofErr w:type="spellEnd"/>
      <w:r w:rsidRPr="009159DE">
        <w:rPr>
          <w:sz w:val="24"/>
          <w:szCs w:val="24"/>
        </w:rPr>
        <w:t xml:space="preserve"> does not believe that the installation of the meter pit </w:t>
      </w:r>
      <w:r w:rsidR="00724191" w:rsidRPr="009159DE">
        <w:rPr>
          <w:sz w:val="24"/>
          <w:szCs w:val="24"/>
        </w:rPr>
        <w:t xml:space="preserve">in 2010, </w:t>
      </w:r>
      <w:r w:rsidRPr="009159DE">
        <w:rPr>
          <w:sz w:val="24"/>
          <w:szCs w:val="24"/>
        </w:rPr>
        <w:t>caused the leak because the company uses leak detection equipment regularly and the</w:t>
      </w:r>
      <w:r w:rsidR="00724191" w:rsidRPr="009159DE">
        <w:rPr>
          <w:sz w:val="24"/>
          <w:szCs w:val="24"/>
        </w:rPr>
        <w:t xml:space="preserve"> </w:t>
      </w:r>
      <w:r w:rsidRPr="009159DE">
        <w:rPr>
          <w:sz w:val="24"/>
          <w:szCs w:val="24"/>
        </w:rPr>
        <w:t xml:space="preserve">leak occurred in </w:t>
      </w:r>
      <w:r w:rsidR="00906D84" w:rsidRPr="009159DE">
        <w:rPr>
          <w:sz w:val="24"/>
          <w:szCs w:val="24"/>
        </w:rPr>
        <w:t xml:space="preserve">June </w:t>
      </w:r>
      <w:r w:rsidRPr="009159DE">
        <w:rPr>
          <w:sz w:val="24"/>
          <w:szCs w:val="24"/>
        </w:rPr>
        <w:t>2012, two years later.</w:t>
      </w:r>
      <w:r w:rsidR="00906D84" w:rsidRPr="009159DE">
        <w:rPr>
          <w:sz w:val="24"/>
          <w:szCs w:val="24"/>
        </w:rPr>
        <w:t xml:space="preserve">  Tr. 2 at 32.</w:t>
      </w:r>
    </w:p>
    <w:p w:rsidR="00800A1D" w:rsidRPr="009159DE" w:rsidRDefault="00800A1D" w:rsidP="00101F42">
      <w:pPr>
        <w:pStyle w:val="ListParagraph"/>
        <w:spacing w:line="360" w:lineRule="auto"/>
        <w:rPr>
          <w:sz w:val="24"/>
          <w:szCs w:val="24"/>
        </w:rPr>
      </w:pPr>
    </w:p>
    <w:p w:rsidR="00800A1D" w:rsidRPr="009159DE" w:rsidRDefault="00800A1D" w:rsidP="00C419F9">
      <w:pPr>
        <w:numPr>
          <w:ilvl w:val="0"/>
          <w:numId w:val="18"/>
        </w:numPr>
        <w:tabs>
          <w:tab w:val="left" w:pos="2160"/>
        </w:tabs>
        <w:spacing w:line="360" w:lineRule="auto"/>
        <w:ind w:left="0" w:firstLine="1440"/>
        <w:rPr>
          <w:sz w:val="24"/>
          <w:szCs w:val="24"/>
        </w:rPr>
      </w:pPr>
      <w:r w:rsidRPr="009159DE">
        <w:rPr>
          <w:sz w:val="24"/>
          <w:szCs w:val="24"/>
        </w:rPr>
        <w:t>The Respondent was not the original water company servicing the Complainant.  That company was Pocono Farms Community Association.  Tr. at 51</w:t>
      </w:r>
      <w:r w:rsidR="0073245D" w:rsidRPr="009159DE">
        <w:rPr>
          <w:sz w:val="24"/>
          <w:szCs w:val="24"/>
        </w:rPr>
        <w:t>, 54</w:t>
      </w:r>
      <w:r w:rsidRPr="009159DE">
        <w:rPr>
          <w:sz w:val="24"/>
          <w:szCs w:val="24"/>
        </w:rPr>
        <w:t>.</w:t>
      </w:r>
    </w:p>
    <w:p w:rsidR="00800A1D" w:rsidRPr="009159DE" w:rsidRDefault="00800A1D" w:rsidP="00101F42">
      <w:pPr>
        <w:pStyle w:val="ListParagraph"/>
        <w:spacing w:line="360" w:lineRule="auto"/>
        <w:rPr>
          <w:sz w:val="24"/>
          <w:szCs w:val="24"/>
        </w:rPr>
      </w:pPr>
    </w:p>
    <w:p w:rsidR="00800A1D" w:rsidRPr="009159DE" w:rsidRDefault="00800A1D" w:rsidP="00800A1D">
      <w:pPr>
        <w:numPr>
          <w:ilvl w:val="0"/>
          <w:numId w:val="18"/>
        </w:numPr>
        <w:tabs>
          <w:tab w:val="left" w:pos="2160"/>
        </w:tabs>
        <w:spacing w:line="360" w:lineRule="auto"/>
        <w:ind w:left="0" w:firstLine="1440"/>
        <w:rPr>
          <w:sz w:val="24"/>
          <w:szCs w:val="24"/>
        </w:rPr>
      </w:pPr>
      <w:r w:rsidRPr="009159DE">
        <w:rPr>
          <w:sz w:val="24"/>
          <w:szCs w:val="24"/>
        </w:rPr>
        <w:t>The Respondent acquired Pocono Farms Community Association’s water system in July 2006.  Tr. at 52.</w:t>
      </w:r>
    </w:p>
    <w:p w:rsidR="00800A1D" w:rsidRPr="009159DE" w:rsidRDefault="00800A1D" w:rsidP="00101F42">
      <w:pPr>
        <w:pStyle w:val="ListParagraph"/>
        <w:spacing w:line="360" w:lineRule="auto"/>
        <w:rPr>
          <w:sz w:val="24"/>
          <w:szCs w:val="24"/>
        </w:rPr>
      </w:pPr>
    </w:p>
    <w:p w:rsidR="0073245D" w:rsidRPr="009159DE" w:rsidRDefault="0073245D" w:rsidP="00800A1D">
      <w:pPr>
        <w:numPr>
          <w:ilvl w:val="0"/>
          <w:numId w:val="18"/>
        </w:numPr>
        <w:tabs>
          <w:tab w:val="left" w:pos="2160"/>
        </w:tabs>
        <w:spacing w:line="360" w:lineRule="auto"/>
        <w:ind w:left="0" w:firstLine="1440"/>
        <w:rPr>
          <w:sz w:val="24"/>
          <w:szCs w:val="24"/>
        </w:rPr>
      </w:pPr>
      <w:r w:rsidRPr="009159DE">
        <w:rPr>
          <w:sz w:val="24"/>
          <w:szCs w:val="24"/>
        </w:rPr>
        <w:t>The Respondent did not build the distribution system serving the Complainant.  Tr. at 52, 54.</w:t>
      </w:r>
    </w:p>
    <w:p w:rsidR="0073245D" w:rsidRPr="009159DE" w:rsidRDefault="0073245D" w:rsidP="00101F42">
      <w:pPr>
        <w:pStyle w:val="ListParagraph"/>
        <w:spacing w:line="360" w:lineRule="auto"/>
        <w:rPr>
          <w:sz w:val="24"/>
          <w:szCs w:val="24"/>
        </w:rPr>
      </w:pPr>
    </w:p>
    <w:p w:rsidR="0073245D" w:rsidRPr="009159DE" w:rsidRDefault="0073245D" w:rsidP="00800A1D">
      <w:pPr>
        <w:numPr>
          <w:ilvl w:val="0"/>
          <w:numId w:val="18"/>
        </w:numPr>
        <w:tabs>
          <w:tab w:val="left" w:pos="2160"/>
        </w:tabs>
        <w:spacing w:line="360" w:lineRule="auto"/>
        <w:ind w:left="0" w:firstLine="1440"/>
        <w:rPr>
          <w:sz w:val="24"/>
          <w:szCs w:val="24"/>
        </w:rPr>
      </w:pPr>
      <w:r w:rsidRPr="009159DE">
        <w:rPr>
          <w:sz w:val="24"/>
          <w:szCs w:val="24"/>
        </w:rPr>
        <w:t>When the Respondent purchased the water system it included all curb stops, wherever they may be located.  Tr. at 58.</w:t>
      </w:r>
    </w:p>
    <w:p w:rsidR="0073245D" w:rsidRPr="009159DE" w:rsidRDefault="0073245D" w:rsidP="00101F42">
      <w:pPr>
        <w:pStyle w:val="ListParagraph"/>
        <w:spacing w:line="360" w:lineRule="auto"/>
        <w:rPr>
          <w:sz w:val="24"/>
          <w:szCs w:val="24"/>
        </w:rPr>
      </w:pPr>
    </w:p>
    <w:p w:rsidR="0073245D" w:rsidRPr="009159DE" w:rsidRDefault="0073245D" w:rsidP="00800A1D">
      <w:pPr>
        <w:numPr>
          <w:ilvl w:val="0"/>
          <w:numId w:val="18"/>
        </w:numPr>
        <w:tabs>
          <w:tab w:val="left" w:pos="2160"/>
        </w:tabs>
        <w:spacing w:line="360" w:lineRule="auto"/>
        <w:ind w:left="0" w:firstLine="1440"/>
        <w:rPr>
          <w:sz w:val="24"/>
          <w:szCs w:val="24"/>
        </w:rPr>
      </w:pPr>
      <w:r w:rsidRPr="009159DE">
        <w:rPr>
          <w:sz w:val="24"/>
          <w:szCs w:val="24"/>
        </w:rPr>
        <w:t>The Respondent owns from the main, which is in the nearby street, to the curb stop.  The Complainant owns from the curb stop into the home.  Tr. at 52.</w:t>
      </w:r>
    </w:p>
    <w:p w:rsidR="0073245D" w:rsidRPr="009159DE" w:rsidRDefault="0073245D" w:rsidP="00101F42">
      <w:pPr>
        <w:pStyle w:val="ListParagraph"/>
        <w:spacing w:line="360" w:lineRule="auto"/>
        <w:rPr>
          <w:sz w:val="24"/>
          <w:szCs w:val="24"/>
        </w:rPr>
      </w:pPr>
    </w:p>
    <w:p w:rsidR="00800A1D" w:rsidRPr="009159DE" w:rsidRDefault="00800A1D" w:rsidP="00800A1D">
      <w:pPr>
        <w:numPr>
          <w:ilvl w:val="0"/>
          <w:numId w:val="18"/>
        </w:numPr>
        <w:tabs>
          <w:tab w:val="left" w:pos="2160"/>
        </w:tabs>
        <w:spacing w:line="360" w:lineRule="auto"/>
        <w:ind w:left="0" w:firstLine="1440"/>
        <w:rPr>
          <w:sz w:val="24"/>
          <w:szCs w:val="24"/>
        </w:rPr>
      </w:pPr>
      <w:r w:rsidRPr="009159DE">
        <w:rPr>
          <w:sz w:val="24"/>
          <w:szCs w:val="24"/>
        </w:rPr>
        <w:t xml:space="preserve"> </w:t>
      </w:r>
      <w:r w:rsidR="0073245D" w:rsidRPr="009159DE">
        <w:rPr>
          <w:sz w:val="24"/>
          <w:szCs w:val="24"/>
        </w:rPr>
        <w:t>On July 27, 2010, the Respondent replaced the company side of the line with a meter pit (instead of the curb stop).  Tr. at 54.</w:t>
      </w:r>
    </w:p>
    <w:p w:rsidR="0073245D" w:rsidRPr="009159DE" w:rsidRDefault="0073245D" w:rsidP="00800A1D">
      <w:pPr>
        <w:numPr>
          <w:ilvl w:val="0"/>
          <w:numId w:val="18"/>
        </w:numPr>
        <w:tabs>
          <w:tab w:val="left" w:pos="2160"/>
        </w:tabs>
        <w:spacing w:line="360" w:lineRule="auto"/>
        <w:ind w:left="0" w:firstLine="1440"/>
        <w:rPr>
          <w:sz w:val="24"/>
          <w:szCs w:val="24"/>
        </w:rPr>
      </w:pPr>
      <w:r w:rsidRPr="009159DE">
        <w:rPr>
          <w:sz w:val="24"/>
          <w:szCs w:val="24"/>
        </w:rPr>
        <w:lastRenderedPageBreak/>
        <w:t>On July 27, 2010, the Complainant did not provide access to the home so her meter could not be moved to the meter pit.</w:t>
      </w:r>
      <w:r w:rsidR="00524E63" w:rsidRPr="009159DE">
        <w:rPr>
          <w:sz w:val="24"/>
          <w:szCs w:val="24"/>
        </w:rPr>
        <w:t xml:space="preserve">  Tr. at 58.</w:t>
      </w:r>
    </w:p>
    <w:p w:rsidR="00524E63" w:rsidRPr="009159DE" w:rsidRDefault="00524E63" w:rsidP="00507515">
      <w:pPr>
        <w:pStyle w:val="ListParagraph"/>
        <w:spacing w:line="360" w:lineRule="auto"/>
        <w:rPr>
          <w:sz w:val="24"/>
          <w:szCs w:val="24"/>
        </w:rPr>
      </w:pPr>
    </w:p>
    <w:p w:rsidR="00524E63" w:rsidRPr="009159DE" w:rsidRDefault="00524E63" w:rsidP="00800A1D">
      <w:pPr>
        <w:numPr>
          <w:ilvl w:val="0"/>
          <w:numId w:val="18"/>
        </w:numPr>
        <w:tabs>
          <w:tab w:val="left" w:pos="2160"/>
        </w:tabs>
        <w:spacing w:line="360" w:lineRule="auto"/>
        <w:ind w:left="0" w:firstLine="1440"/>
        <w:rPr>
          <w:sz w:val="24"/>
          <w:szCs w:val="24"/>
        </w:rPr>
      </w:pPr>
      <w:r w:rsidRPr="009159DE">
        <w:rPr>
          <w:sz w:val="24"/>
          <w:szCs w:val="24"/>
        </w:rPr>
        <w:t>After the Respondent installed the meter pit</w:t>
      </w:r>
      <w:r w:rsidR="009662C7" w:rsidRPr="009159DE">
        <w:rPr>
          <w:sz w:val="24"/>
          <w:szCs w:val="24"/>
        </w:rPr>
        <w:t xml:space="preserve"> in 2010</w:t>
      </w:r>
      <w:r w:rsidRPr="009159DE">
        <w:rPr>
          <w:sz w:val="24"/>
          <w:szCs w:val="24"/>
        </w:rPr>
        <w:t xml:space="preserve">, </w:t>
      </w:r>
      <w:r w:rsidR="00244626" w:rsidRPr="009159DE">
        <w:rPr>
          <w:sz w:val="24"/>
          <w:szCs w:val="24"/>
        </w:rPr>
        <w:t>the Respondent</w:t>
      </w:r>
      <w:r w:rsidRPr="009159DE">
        <w:rPr>
          <w:sz w:val="24"/>
          <w:szCs w:val="24"/>
        </w:rPr>
        <w:t xml:space="preserve"> check</w:t>
      </w:r>
      <w:r w:rsidR="009662C7" w:rsidRPr="009159DE">
        <w:rPr>
          <w:sz w:val="24"/>
          <w:szCs w:val="24"/>
        </w:rPr>
        <w:t>ed</w:t>
      </w:r>
      <w:r w:rsidRPr="009159DE">
        <w:rPr>
          <w:sz w:val="24"/>
          <w:szCs w:val="24"/>
        </w:rPr>
        <w:t xml:space="preserve"> for leaks, and found none.  Tr. 59</w:t>
      </w:r>
      <w:r w:rsidR="009662C7" w:rsidRPr="009159DE">
        <w:rPr>
          <w:sz w:val="24"/>
          <w:szCs w:val="24"/>
        </w:rPr>
        <w:t>, Tr. 2 at 32</w:t>
      </w:r>
      <w:r w:rsidRPr="009159DE">
        <w:rPr>
          <w:sz w:val="24"/>
          <w:szCs w:val="24"/>
        </w:rPr>
        <w:t>.</w:t>
      </w:r>
    </w:p>
    <w:p w:rsidR="00524E63" w:rsidRPr="009159DE" w:rsidRDefault="00524E63" w:rsidP="00507515">
      <w:pPr>
        <w:pStyle w:val="ListParagraph"/>
        <w:spacing w:line="360" w:lineRule="auto"/>
        <w:rPr>
          <w:sz w:val="24"/>
          <w:szCs w:val="24"/>
        </w:rPr>
      </w:pPr>
    </w:p>
    <w:p w:rsidR="00524E63" w:rsidRPr="009159DE" w:rsidRDefault="00524E63" w:rsidP="00800A1D">
      <w:pPr>
        <w:numPr>
          <w:ilvl w:val="0"/>
          <w:numId w:val="18"/>
        </w:numPr>
        <w:tabs>
          <w:tab w:val="left" w:pos="2160"/>
        </w:tabs>
        <w:spacing w:line="360" w:lineRule="auto"/>
        <w:ind w:left="0" w:firstLine="1440"/>
        <w:rPr>
          <w:sz w:val="24"/>
          <w:szCs w:val="24"/>
        </w:rPr>
      </w:pPr>
      <w:r w:rsidRPr="009159DE">
        <w:rPr>
          <w:sz w:val="24"/>
          <w:szCs w:val="24"/>
        </w:rPr>
        <w:t>A leak was detected</w:t>
      </w:r>
      <w:r w:rsidR="007B275E" w:rsidRPr="009159DE">
        <w:rPr>
          <w:sz w:val="24"/>
          <w:szCs w:val="24"/>
        </w:rPr>
        <w:t xml:space="preserve"> on the Complainant’s side of the line</w:t>
      </w:r>
      <w:r w:rsidRPr="009159DE">
        <w:rPr>
          <w:sz w:val="24"/>
          <w:szCs w:val="24"/>
        </w:rPr>
        <w:t xml:space="preserve"> in June 2012.  Tr. at 59</w:t>
      </w:r>
      <w:r w:rsidR="00B42990" w:rsidRPr="009159DE">
        <w:rPr>
          <w:sz w:val="24"/>
          <w:szCs w:val="24"/>
        </w:rPr>
        <w:t>, 63</w:t>
      </w:r>
      <w:r w:rsidRPr="009159DE">
        <w:rPr>
          <w:sz w:val="24"/>
          <w:szCs w:val="24"/>
        </w:rPr>
        <w:t>.</w:t>
      </w:r>
    </w:p>
    <w:p w:rsidR="00524E63" w:rsidRPr="009159DE" w:rsidRDefault="00524E63" w:rsidP="00507515">
      <w:pPr>
        <w:pStyle w:val="ListParagraph"/>
        <w:spacing w:line="360" w:lineRule="auto"/>
        <w:rPr>
          <w:sz w:val="24"/>
          <w:szCs w:val="24"/>
        </w:rPr>
      </w:pPr>
    </w:p>
    <w:p w:rsidR="007B275E" w:rsidRPr="009159DE" w:rsidRDefault="007B275E" w:rsidP="00800A1D">
      <w:pPr>
        <w:numPr>
          <w:ilvl w:val="0"/>
          <w:numId w:val="18"/>
        </w:numPr>
        <w:tabs>
          <w:tab w:val="left" w:pos="2160"/>
        </w:tabs>
        <w:spacing w:line="360" w:lineRule="auto"/>
        <w:ind w:left="0" w:firstLine="1440"/>
        <w:rPr>
          <w:sz w:val="24"/>
          <w:szCs w:val="24"/>
        </w:rPr>
      </w:pPr>
      <w:r w:rsidRPr="009159DE">
        <w:rPr>
          <w:sz w:val="24"/>
          <w:szCs w:val="24"/>
        </w:rPr>
        <w:t>If the Respondent had caused the leak by the installation of the meter pit, it would have detected the leak before 2012, because the Respondent does regular leak monitoring twice a month and sometimes weekly.  Tr. at 59-60.</w:t>
      </w:r>
    </w:p>
    <w:p w:rsidR="007B275E" w:rsidRPr="009159DE" w:rsidRDefault="007B275E" w:rsidP="00507515">
      <w:pPr>
        <w:pStyle w:val="ListParagraph"/>
        <w:spacing w:line="360" w:lineRule="auto"/>
        <w:rPr>
          <w:sz w:val="24"/>
          <w:szCs w:val="24"/>
        </w:rPr>
      </w:pPr>
    </w:p>
    <w:p w:rsidR="007B275E" w:rsidRPr="009159DE" w:rsidRDefault="007B275E" w:rsidP="00800A1D">
      <w:pPr>
        <w:numPr>
          <w:ilvl w:val="0"/>
          <w:numId w:val="18"/>
        </w:numPr>
        <w:tabs>
          <w:tab w:val="left" w:pos="2160"/>
        </w:tabs>
        <w:spacing w:line="360" w:lineRule="auto"/>
        <w:ind w:left="0" w:firstLine="1440"/>
        <w:rPr>
          <w:sz w:val="24"/>
          <w:szCs w:val="24"/>
        </w:rPr>
      </w:pPr>
      <w:r w:rsidRPr="009159DE">
        <w:rPr>
          <w:sz w:val="24"/>
          <w:szCs w:val="24"/>
        </w:rPr>
        <w:t>On June 22, 2012, the Respondent visited the Complainant’s home and determined</w:t>
      </w:r>
      <w:r w:rsidR="00EA2BF9" w:rsidRPr="009159DE">
        <w:rPr>
          <w:sz w:val="24"/>
          <w:szCs w:val="24"/>
        </w:rPr>
        <w:t>,</w:t>
      </w:r>
      <w:r w:rsidRPr="009159DE">
        <w:rPr>
          <w:sz w:val="24"/>
          <w:szCs w:val="24"/>
        </w:rPr>
        <w:t xml:space="preserve"> by shutting off the main shutoff valve inside the house and having water still flowing, that there was a leak.  Tr. at 61.</w:t>
      </w:r>
    </w:p>
    <w:p w:rsidR="007B275E" w:rsidRPr="009159DE" w:rsidRDefault="007B275E" w:rsidP="00507515">
      <w:pPr>
        <w:pStyle w:val="ListParagraph"/>
        <w:spacing w:line="360" w:lineRule="auto"/>
        <w:rPr>
          <w:sz w:val="24"/>
          <w:szCs w:val="24"/>
        </w:rPr>
      </w:pPr>
    </w:p>
    <w:p w:rsidR="00524E63" w:rsidRPr="009159DE" w:rsidRDefault="007B275E" w:rsidP="00800A1D">
      <w:pPr>
        <w:numPr>
          <w:ilvl w:val="0"/>
          <w:numId w:val="18"/>
        </w:numPr>
        <w:tabs>
          <w:tab w:val="left" w:pos="2160"/>
        </w:tabs>
        <w:spacing w:line="360" w:lineRule="auto"/>
        <w:ind w:left="0" w:firstLine="1440"/>
        <w:rPr>
          <w:sz w:val="24"/>
          <w:szCs w:val="24"/>
        </w:rPr>
      </w:pPr>
      <w:r w:rsidRPr="009159DE">
        <w:rPr>
          <w:sz w:val="24"/>
          <w:szCs w:val="24"/>
        </w:rPr>
        <w:t xml:space="preserve"> </w:t>
      </w:r>
      <w:r w:rsidR="00B42990" w:rsidRPr="009159DE">
        <w:rPr>
          <w:sz w:val="24"/>
          <w:szCs w:val="24"/>
        </w:rPr>
        <w:t xml:space="preserve">If the Respondent moves the meter pit closer to the street, then the length of the Complainant’s line gets longer and thus would cause to her to incur greater ownership and liability for repairs.  Tr. at 67. </w:t>
      </w:r>
    </w:p>
    <w:p w:rsidR="0073245D" w:rsidRPr="009159DE" w:rsidRDefault="0073245D" w:rsidP="00507515">
      <w:pPr>
        <w:pStyle w:val="ListParagraph"/>
        <w:spacing w:line="360" w:lineRule="auto"/>
        <w:rPr>
          <w:sz w:val="24"/>
          <w:szCs w:val="24"/>
        </w:rPr>
      </w:pPr>
    </w:p>
    <w:p w:rsidR="00EA2BF9" w:rsidRPr="009159DE" w:rsidRDefault="00EA2BF9" w:rsidP="00800A1D">
      <w:pPr>
        <w:numPr>
          <w:ilvl w:val="0"/>
          <w:numId w:val="18"/>
        </w:numPr>
        <w:tabs>
          <w:tab w:val="left" w:pos="2160"/>
        </w:tabs>
        <w:spacing w:line="360" w:lineRule="auto"/>
        <w:ind w:left="0" w:firstLine="1440"/>
        <w:rPr>
          <w:sz w:val="24"/>
          <w:szCs w:val="24"/>
        </w:rPr>
      </w:pPr>
      <w:r w:rsidRPr="009159DE">
        <w:rPr>
          <w:sz w:val="24"/>
          <w:szCs w:val="24"/>
        </w:rPr>
        <w:t>Even if the Respondent moved the meter pit, the Complainant is still the responsible owner of the existing leak.  Tr. at 68.</w:t>
      </w:r>
    </w:p>
    <w:p w:rsidR="00EA2BF9" w:rsidRPr="009159DE" w:rsidRDefault="00EA2BF9" w:rsidP="00507515">
      <w:pPr>
        <w:pStyle w:val="ListParagraph"/>
        <w:spacing w:line="360" w:lineRule="auto"/>
        <w:rPr>
          <w:sz w:val="24"/>
          <w:szCs w:val="24"/>
        </w:rPr>
      </w:pPr>
    </w:p>
    <w:p w:rsidR="0073245D" w:rsidRPr="009159DE" w:rsidRDefault="00EA2BF9" w:rsidP="00800A1D">
      <w:pPr>
        <w:numPr>
          <w:ilvl w:val="0"/>
          <w:numId w:val="18"/>
        </w:numPr>
        <w:tabs>
          <w:tab w:val="left" w:pos="2160"/>
        </w:tabs>
        <w:spacing w:line="360" w:lineRule="auto"/>
        <w:ind w:left="0" w:firstLine="1440"/>
        <w:rPr>
          <w:sz w:val="24"/>
          <w:szCs w:val="24"/>
        </w:rPr>
      </w:pPr>
      <w:r w:rsidRPr="009159DE">
        <w:rPr>
          <w:sz w:val="24"/>
          <w:szCs w:val="24"/>
        </w:rPr>
        <w:t>Judy McCoy Jordan testified on behalf of the Respondent.  Tr. at 79.</w:t>
      </w:r>
    </w:p>
    <w:p w:rsidR="00EA2BF9" w:rsidRPr="009159DE" w:rsidRDefault="00EA2BF9" w:rsidP="00507515">
      <w:pPr>
        <w:pStyle w:val="ListParagraph"/>
        <w:spacing w:line="360" w:lineRule="auto"/>
        <w:rPr>
          <w:sz w:val="24"/>
          <w:szCs w:val="24"/>
        </w:rPr>
      </w:pPr>
    </w:p>
    <w:p w:rsidR="00EA2BF9" w:rsidRPr="009159DE" w:rsidRDefault="008904E9" w:rsidP="00800A1D">
      <w:pPr>
        <w:numPr>
          <w:ilvl w:val="0"/>
          <w:numId w:val="18"/>
        </w:numPr>
        <w:tabs>
          <w:tab w:val="left" w:pos="2160"/>
        </w:tabs>
        <w:spacing w:line="360" w:lineRule="auto"/>
        <w:ind w:left="0" w:firstLine="1440"/>
        <w:rPr>
          <w:sz w:val="24"/>
          <w:szCs w:val="24"/>
        </w:rPr>
      </w:pPr>
      <w:r w:rsidRPr="009159DE">
        <w:rPr>
          <w:sz w:val="24"/>
          <w:szCs w:val="24"/>
        </w:rPr>
        <w:t xml:space="preserve">PAWC Exhibit 3 and Exhibit 4 are letters to the Complainant or to her mother Marion Bell (who lived at the same house until her death).  PAWC </w:t>
      </w:r>
      <w:proofErr w:type="spellStart"/>
      <w:r w:rsidRPr="009159DE">
        <w:rPr>
          <w:sz w:val="24"/>
          <w:szCs w:val="24"/>
        </w:rPr>
        <w:t>Exh</w:t>
      </w:r>
      <w:proofErr w:type="spellEnd"/>
      <w:r w:rsidRPr="009159DE">
        <w:rPr>
          <w:sz w:val="24"/>
          <w:szCs w:val="24"/>
        </w:rPr>
        <w:t>. 3 and 4.</w:t>
      </w:r>
    </w:p>
    <w:p w:rsidR="008904E9" w:rsidRPr="009159DE" w:rsidRDefault="008904E9" w:rsidP="008904E9">
      <w:pPr>
        <w:pStyle w:val="ListParagraph"/>
        <w:rPr>
          <w:sz w:val="24"/>
          <w:szCs w:val="24"/>
        </w:rPr>
      </w:pPr>
    </w:p>
    <w:p w:rsidR="008904E9" w:rsidRPr="009159DE" w:rsidRDefault="008904E9" w:rsidP="00800A1D">
      <w:pPr>
        <w:numPr>
          <w:ilvl w:val="0"/>
          <w:numId w:val="18"/>
        </w:numPr>
        <w:tabs>
          <w:tab w:val="left" w:pos="2160"/>
        </w:tabs>
        <w:spacing w:line="360" w:lineRule="auto"/>
        <w:ind w:left="0" w:firstLine="1440"/>
        <w:rPr>
          <w:sz w:val="24"/>
          <w:szCs w:val="24"/>
        </w:rPr>
      </w:pPr>
      <w:r w:rsidRPr="009159DE">
        <w:rPr>
          <w:sz w:val="24"/>
          <w:szCs w:val="24"/>
        </w:rPr>
        <w:t xml:space="preserve">On June 22, 2012 PAWC wrote to Marion Bell and advised her that a leak was suspected on her side of the water service line and requested that she call them.  PAWC </w:t>
      </w:r>
      <w:proofErr w:type="spellStart"/>
      <w:r w:rsidRPr="009159DE">
        <w:rPr>
          <w:sz w:val="24"/>
          <w:szCs w:val="24"/>
        </w:rPr>
        <w:t>Exh</w:t>
      </w:r>
      <w:proofErr w:type="spellEnd"/>
      <w:r w:rsidRPr="009159DE">
        <w:rPr>
          <w:sz w:val="24"/>
          <w:szCs w:val="24"/>
        </w:rPr>
        <w:t>.</w:t>
      </w:r>
      <w:r w:rsidR="00507515">
        <w:rPr>
          <w:sz w:val="24"/>
          <w:szCs w:val="24"/>
        </w:rPr>
        <w:t> </w:t>
      </w:r>
      <w:r w:rsidRPr="009159DE">
        <w:rPr>
          <w:sz w:val="24"/>
          <w:szCs w:val="24"/>
        </w:rPr>
        <w:t>3, Tr. at 83.</w:t>
      </w:r>
    </w:p>
    <w:p w:rsidR="00DA1485" w:rsidRPr="009159DE" w:rsidRDefault="008904E9" w:rsidP="00800A1D">
      <w:pPr>
        <w:numPr>
          <w:ilvl w:val="0"/>
          <w:numId w:val="18"/>
        </w:numPr>
        <w:tabs>
          <w:tab w:val="left" w:pos="2160"/>
        </w:tabs>
        <w:spacing w:line="360" w:lineRule="auto"/>
        <w:ind w:left="0" w:firstLine="1440"/>
        <w:rPr>
          <w:sz w:val="24"/>
          <w:szCs w:val="24"/>
        </w:rPr>
      </w:pPr>
      <w:r w:rsidRPr="009159DE">
        <w:rPr>
          <w:sz w:val="24"/>
          <w:szCs w:val="24"/>
        </w:rPr>
        <w:lastRenderedPageBreak/>
        <w:t>On June 26, 2012, PAWC wrote to the Complainant and advised the Complainant that there was a leak on her side of the line</w:t>
      </w:r>
      <w:r w:rsidR="00DA1485" w:rsidRPr="009159DE">
        <w:rPr>
          <w:sz w:val="24"/>
          <w:szCs w:val="24"/>
        </w:rPr>
        <w:t xml:space="preserve"> and that it was in her best interest to repair it within ten (10) days</w:t>
      </w:r>
      <w:r w:rsidR="002A178E" w:rsidRPr="009159DE">
        <w:rPr>
          <w:sz w:val="24"/>
          <w:szCs w:val="24"/>
        </w:rPr>
        <w:t>, and to contact them if she needed more time</w:t>
      </w:r>
      <w:r w:rsidR="00DA1485" w:rsidRPr="009159DE">
        <w:rPr>
          <w:sz w:val="24"/>
          <w:szCs w:val="24"/>
        </w:rPr>
        <w:t xml:space="preserve">.  PAWC </w:t>
      </w:r>
      <w:proofErr w:type="spellStart"/>
      <w:r w:rsidR="00DA1485" w:rsidRPr="009159DE">
        <w:rPr>
          <w:sz w:val="24"/>
          <w:szCs w:val="24"/>
        </w:rPr>
        <w:t>Exh</w:t>
      </w:r>
      <w:proofErr w:type="spellEnd"/>
      <w:r w:rsidR="00DA1485" w:rsidRPr="009159DE">
        <w:rPr>
          <w:sz w:val="24"/>
          <w:szCs w:val="24"/>
        </w:rPr>
        <w:t>. 4, Tr.</w:t>
      </w:r>
      <w:r w:rsidR="00360FBC">
        <w:rPr>
          <w:sz w:val="24"/>
          <w:szCs w:val="24"/>
        </w:rPr>
        <w:t> </w:t>
      </w:r>
      <w:r w:rsidR="00DA1485" w:rsidRPr="009159DE">
        <w:rPr>
          <w:sz w:val="24"/>
          <w:szCs w:val="24"/>
        </w:rPr>
        <w:t>at</w:t>
      </w:r>
      <w:r w:rsidR="00360FBC">
        <w:rPr>
          <w:sz w:val="24"/>
          <w:szCs w:val="24"/>
        </w:rPr>
        <w:t> </w:t>
      </w:r>
      <w:r w:rsidR="00DA1485" w:rsidRPr="009159DE">
        <w:rPr>
          <w:sz w:val="24"/>
          <w:szCs w:val="24"/>
        </w:rPr>
        <w:t>83-84.</w:t>
      </w:r>
    </w:p>
    <w:p w:rsidR="00244626" w:rsidRPr="009159DE" w:rsidRDefault="00244626" w:rsidP="00244626">
      <w:pPr>
        <w:pStyle w:val="ListParagraph"/>
        <w:rPr>
          <w:sz w:val="24"/>
          <w:szCs w:val="24"/>
        </w:rPr>
      </w:pPr>
    </w:p>
    <w:p w:rsidR="00244626" w:rsidRPr="009159DE" w:rsidRDefault="00244626" w:rsidP="00800A1D">
      <w:pPr>
        <w:numPr>
          <w:ilvl w:val="0"/>
          <w:numId w:val="18"/>
        </w:numPr>
        <w:tabs>
          <w:tab w:val="left" w:pos="2160"/>
        </w:tabs>
        <w:spacing w:line="360" w:lineRule="auto"/>
        <w:ind w:left="0" w:firstLine="1440"/>
        <w:rPr>
          <w:sz w:val="24"/>
          <w:szCs w:val="24"/>
        </w:rPr>
      </w:pPr>
      <w:r w:rsidRPr="009159DE">
        <w:rPr>
          <w:sz w:val="24"/>
          <w:szCs w:val="24"/>
        </w:rPr>
        <w:t xml:space="preserve">On June 26, 2012, PAWC visited the Complainant’s home and moved her meter from her laundry room to the meter pit.  PAWC </w:t>
      </w:r>
      <w:proofErr w:type="spellStart"/>
      <w:r w:rsidRPr="009159DE">
        <w:rPr>
          <w:sz w:val="24"/>
          <w:szCs w:val="24"/>
        </w:rPr>
        <w:t>Exh</w:t>
      </w:r>
      <w:proofErr w:type="spellEnd"/>
      <w:r w:rsidRPr="009159DE">
        <w:rPr>
          <w:sz w:val="24"/>
          <w:szCs w:val="24"/>
        </w:rPr>
        <w:t xml:space="preserve">. 8, Tr. </w:t>
      </w:r>
      <w:r w:rsidR="00A31436">
        <w:rPr>
          <w:sz w:val="24"/>
          <w:szCs w:val="24"/>
        </w:rPr>
        <w:t xml:space="preserve">2 </w:t>
      </w:r>
      <w:bookmarkStart w:id="0" w:name="_GoBack"/>
      <w:bookmarkEnd w:id="0"/>
      <w:r w:rsidRPr="009159DE">
        <w:rPr>
          <w:sz w:val="24"/>
          <w:szCs w:val="24"/>
        </w:rPr>
        <w:t xml:space="preserve">at </w:t>
      </w:r>
      <w:r w:rsidR="00A31436">
        <w:rPr>
          <w:sz w:val="24"/>
          <w:szCs w:val="24"/>
        </w:rPr>
        <w:t>37-38.</w:t>
      </w:r>
    </w:p>
    <w:p w:rsidR="00DA1485" w:rsidRPr="009159DE" w:rsidRDefault="00DA1485" w:rsidP="00E26FF9">
      <w:pPr>
        <w:pStyle w:val="ListParagraph"/>
        <w:spacing w:line="360" w:lineRule="auto"/>
        <w:rPr>
          <w:sz w:val="24"/>
          <w:szCs w:val="24"/>
        </w:rPr>
      </w:pPr>
    </w:p>
    <w:p w:rsidR="002A178E" w:rsidRPr="009159DE" w:rsidRDefault="002A178E" w:rsidP="00800A1D">
      <w:pPr>
        <w:numPr>
          <w:ilvl w:val="0"/>
          <w:numId w:val="18"/>
        </w:numPr>
        <w:tabs>
          <w:tab w:val="left" w:pos="2160"/>
        </w:tabs>
        <w:spacing w:line="360" w:lineRule="auto"/>
        <w:ind w:left="0" w:firstLine="1440"/>
        <w:rPr>
          <w:sz w:val="24"/>
          <w:szCs w:val="24"/>
        </w:rPr>
      </w:pPr>
      <w:r w:rsidRPr="009159DE">
        <w:rPr>
          <w:sz w:val="24"/>
          <w:szCs w:val="24"/>
        </w:rPr>
        <w:t xml:space="preserve">PAWC Exhibit 10 is several specific pages of PAWC’s tariff.  PAWC </w:t>
      </w:r>
      <w:proofErr w:type="spellStart"/>
      <w:r w:rsidRPr="009159DE">
        <w:rPr>
          <w:sz w:val="24"/>
          <w:szCs w:val="24"/>
        </w:rPr>
        <w:t>Exh</w:t>
      </w:r>
      <w:proofErr w:type="spellEnd"/>
      <w:r w:rsidRPr="009159DE">
        <w:rPr>
          <w:sz w:val="24"/>
          <w:szCs w:val="24"/>
        </w:rPr>
        <w:t>. 10, Tr. at 84.</w:t>
      </w:r>
    </w:p>
    <w:p w:rsidR="00DD778D" w:rsidRPr="009159DE" w:rsidRDefault="00DD778D" w:rsidP="00E26FF9">
      <w:pPr>
        <w:pStyle w:val="ListParagraph"/>
        <w:spacing w:line="360" w:lineRule="auto"/>
        <w:rPr>
          <w:sz w:val="24"/>
          <w:szCs w:val="24"/>
        </w:rPr>
      </w:pPr>
    </w:p>
    <w:p w:rsidR="00DD778D" w:rsidRPr="009159DE" w:rsidRDefault="00DD778D" w:rsidP="00800A1D">
      <w:pPr>
        <w:numPr>
          <w:ilvl w:val="0"/>
          <w:numId w:val="18"/>
        </w:numPr>
        <w:tabs>
          <w:tab w:val="left" w:pos="2160"/>
        </w:tabs>
        <w:spacing w:line="360" w:lineRule="auto"/>
        <w:ind w:left="0" w:firstLine="1440"/>
        <w:rPr>
          <w:sz w:val="24"/>
          <w:szCs w:val="24"/>
        </w:rPr>
      </w:pPr>
      <w:r w:rsidRPr="009159DE">
        <w:rPr>
          <w:sz w:val="24"/>
          <w:szCs w:val="24"/>
        </w:rPr>
        <w:t xml:space="preserve">Vincent </w:t>
      </w:r>
      <w:proofErr w:type="spellStart"/>
      <w:r w:rsidRPr="009159DE">
        <w:rPr>
          <w:sz w:val="24"/>
          <w:szCs w:val="24"/>
        </w:rPr>
        <w:t>Pietracatella</w:t>
      </w:r>
      <w:proofErr w:type="spellEnd"/>
      <w:r w:rsidRPr="009159DE">
        <w:rPr>
          <w:sz w:val="24"/>
          <w:szCs w:val="24"/>
        </w:rPr>
        <w:t>, plumber, testified on behalf of the Complainant.  Tr.</w:t>
      </w:r>
      <w:r w:rsidR="00E26FF9">
        <w:rPr>
          <w:sz w:val="24"/>
          <w:szCs w:val="24"/>
        </w:rPr>
        <w:t> </w:t>
      </w:r>
      <w:r w:rsidRPr="009159DE">
        <w:rPr>
          <w:sz w:val="24"/>
          <w:szCs w:val="24"/>
        </w:rPr>
        <w:t>2 at 19-21.</w:t>
      </w:r>
    </w:p>
    <w:p w:rsidR="00DD778D" w:rsidRPr="009159DE" w:rsidRDefault="00DD778D" w:rsidP="004648DE">
      <w:pPr>
        <w:pStyle w:val="ListParagraph"/>
        <w:spacing w:line="360" w:lineRule="auto"/>
        <w:rPr>
          <w:sz w:val="24"/>
          <w:szCs w:val="24"/>
        </w:rPr>
      </w:pPr>
    </w:p>
    <w:p w:rsidR="00DD778D" w:rsidRPr="009159DE" w:rsidRDefault="00DD778D" w:rsidP="00800A1D">
      <w:pPr>
        <w:numPr>
          <w:ilvl w:val="0"/>
          <w:numId w:val="18"/>
        </w:numPr>
        <w:tabs>
          <w:tab w:val="left" w:pos="2160"/>
        </w:tabs>
        <w:spacing w:line="360" w:lineRule="auto"/>
        <w:ind w:left="0" w:firstLine="1440"/>
        <w:rPr>
          <w:sz w:val="24"/>
          <w:szCs w:val="24"/>
        </w:rPr>
      </w:pPr>
      <w:r w:rsidRPr="009159DE">
        <w:rPr>
          <w:sz w:val="24"/>
          <w:szCs w:val="24"/>
        </w:rPr>
        <w:t xml:space="preserve">Vincent </w:t>
      </w:r>
      <w:proofErr w:type="spellStart"/>
      <w:r w:rsidRPr="009159DE">
        <w:rPr>
          <w:sz w:val="24"/>
          <w:szCs w:val="24"/>
        </w:rPr>
        <w:t>Pietracatella</w:t>
      </w:r>
      <w:proofErr w:type="spellEnd"/>
      <w:r w:rsidRPr="009159DE">
        <w:rPr>
          <w:sz w:val="24"/>
          <w:szCs w:val="24"/>
        </w:rPr>
        <w:t xml:space="preserve"> determined a leak was on the Complainant’s side of t</w:t>
      </w:r>
      <w:r w:rsidR="00724191" w:rsidRPr="009159DE">
        <w:rPr>
          <w:sz w:val="24"/>
          <w:szCs w:val="24"/>
        </w:rPr>
        <w:t>he line</w:t>
      </w:r>
      <w:r w:rsidRPr="009159DE">
        <w:rPr>
          <w:sz w:val="24"/>
          <w:szCs w:val="24"/>
        </w:rPr>
        <w:t>.  Tr. 2 at 23.</w:t>
      </w:r>
    </w:p>
    <w:p w:rsidR="00DD778D" w:rsidRPr="009159DE" w:rsidRDefault="00DD778D" w:rsidP="004648DE">
      <w:pPr>
        <w:pStyle w:val="ListParagraph"/>
        <w:spacing w:line="360" w:lineRule="auto"/>
        <w:rPr>
          <w:sz w:val="24"/>
          <w:szCs w:val="24"/>
        </w:rPr>
      </w:pPr>
    </w:p>
    <w:p w:rsidR="00DD778D" w:rsidRPr="009159DE" w:rsidRDefault="00DD778D" w:rsidP="00800A1D">
      <w:pPr>
        <w:numPr>
          <w:ilvl w:val="0"/>
          <w:numId w:val="18"/>
        </w:numPr>
        <w:tabs>
          <w:tab w:val="left" w:pos="2160"/>
        </w:tabs>
        <w:spacing w:line="360" w:lineRule="auto"/>
        <w:ind w:left="0" w:firstLine="1440"/>
        <w:rPr>
          <w:sz w:val="24"/>
          <w:szCs w:val="24"/>
        </w:rPr>
      </w:pPr>
      <w:r w:rsidRPr="009159DE">
        <w:rPr>
          <w:sz w:val="24"/>
          <w:szCs w:val="24"/>
        </w:rPr>
        <w:t xml:space="preserve">Vincent </w:t>
      </w:r>
      <w:proofErr w:type="spellStart"/>
      <w:r w:rsidRPr="009159DE">
        <w:rPr>
          <w:sz w:val="24"/>
          <w:szCs w:val="24"/>
        </w:rPr>
        <w:t>Pietracatella</w:t>
      </w:r>
      <w:proofErr w:type="spellEnd"/>
      <w:r w:rsidRPr="009159DE">
        <w:rPr>
          <w:sz w:val="24"/>
          <w:szCs w:val="24"/>
        </w:rPr>
        <w:t xml:space="preserve"> was not aware of when the meter was installed in</w:t>
      </w:r>
      <w:r w:rsidR="00724191" w:rsidRPr="009159DE">
        <w:rPr>
          <w:sz w:val="24"/>
          <w:szCs w:val="24"/>
        </w:rPr>
        <w:t>to</w:t>
      </w:r>
      <w:r w:rsidRPr="009159DE">
        <w:rPr>
          <w:sz w:val="24"/>
          <w:szCs w:val="24"/>
        </w:rPr>
        <w:t xml:space="preserve"> the meter pit, but was aware it had not been recent.  Tr. 2 at 24.</w:t>
      </w:r>
    </w:p>
    <w:p w:rsidR="00DD778D" w:rsidRPr="009159DE" w:rsidRDefault="00DD778D" w:rsidP="004648DE">
      <w:pPr>
        <w:pStyle w:val="ListParagraph"/>
        <w:spacing w:line="360" w:lineRule="auto"/>
        <w:rPr>
          <w:sz w:val="24"/>
          <w:szCs w:val="24"/>
        </w:rPr>
      </w:pPr>
    </w:p>
    <w:p w:rsidR="00DD778D" w:rsidRPr="009159DE" w:rsidRDefault="00DD778D" w:rsidP="00800A1D">
      <w:pPr>
        <w:numPr>
          <w:ilvl w:val="0"/>
          <w:numId w:val="18"/>
        </w:numPr>
        <w:tabs>
          <w:tab w:val="left" w:pos="2160"/>
        </w:tabs>
        <w:spacing w:line="360" w:lineRule="auto"/>
        <w:ind w:left="0" w:firstLine="1440"/>
        <w:rPr>
          <w:sz w:val="24"/>
          <w:szCs w:val="24"/>
        </w:rPr>
      </w:pPr>
      <w:r w:rsidRPr="009159DE">
        <w:rPr>
          <w:sz w:val="24"/>
          <w:szCs w:val="24"/>
        </w:rPr>
        <w:t xml:space="preserve">Vincent </w:t>
      </w:r>
      <w:proofErr w:type="spellStart"/>
      <w:r w:rsidRPr="009159DE">
        <w:rPr>
          <w:sz w:val="24"/>
          <w:szCs w:val="24"/>
        </w:rPr>
        <w:t>Pietracatella</w:t>
      </w:r>
      <w:proofErr w:type="spellEnd"/>
      <w:r w:rsidRPr="009159DE">
        <w:rPr>
          <w:sz w:val="24"/>
          <w:szCs w:val="24"/>
        </w:rPr>
        <w:t xml:space="preserve"> believed that PAWC’</w:t>
      </w:r>
      <w:r w:rsidR="004F3484" w:rsidRPr="009159DE">
        <w:rPr>
          <w:sz w:val="24"/>
          <w:szCs w:val="24"/>
        </w:rPr>
        <w:t xml:space="preserve">s installation of the meter in </w:t>
      </w:r>
      <w:r w:rsidRPr="009159DE">
        <w:rPr>
          <w:sz w:val="24"/>
          <w:szCs w:val="24"/>
        </w:rPr>
        <w:t xml:space="preserve">the meter pit </w:t>
      </w:r>
      <w:r w:rsidR="004F3484" w:rsidRPr="009159DE">
        <w:rPr>
          <w:sz w:val="24"/>
          <w:szCs w:val="24"/>
        </w:rPr>
        <w:t>caused</w:t>
      </w:r>
      <w:r w:rsidRPr="009159DE">
        <w:rPr>
          <w:sz w:val="24"/>
          <w:szCs w:val="24"/>
        </w:rPr>
        <w:t xml:space="preserve"> the leak but</w:t>
      </w:r>
      <w:r w:rsidR="00724191" w:rsidRPr="009159DE">
        <w:rPr>
          <w:sz w:val="24"/>
          <w:szCs w:val="24"/>
        </w:rPr>
        <w:t>,</w:t>
      </w:r>
      <w:r w:rsidRPr="009159DE">
        <w:rPr>
          <w:sz w:val="24"/>
          <w:szCs w:val="24"/>
        </w:rPr>
        <w:t xml:space="preserve"> could not be sure without excavation.  Tr. 2 at 25.</w:t>
      </w:r>
    </w:p>
    <w:p w:rsidR="00DD778D" w:rsidRPr="009159DE" w:rsidRDefault="00DD778D" w:rsidP="004648DE">
      <w:pPr>
        <w:pStyle w:val="ListParagraph"/>
        <w:spacing w:line="360" w:lineRule="auto"/>
        <w:rPr>
          <w:sz w:val="24"/>
          <w:szCs w:val="24"/>
        </w:rPr>
      </w:pPr>
    </w:p>
    <w:p w:rsidR="00DD778D" w:rsidRPr="009159DE" w:rsidRDefault="008E078D" w:rsidP="00800A1D">
      <w:pPr>
        <w:numPr>
          <w:ilvl w:val="0"/>
          <w:numId w:val="18"/>
        </w:numPr>
        <w:tabs>
          <w:tab w:val="left" w:pos="2160"/>
        </w:tabs>
        <w:spacing w:line="360" w:lineRule="auto"/>
        <w:ind w:left="0" w:firstLine="1440"/>
        <w:rPr>
          <w:sz w:val="24"/>
          <w:szCs w:val="24"/>
        </w:rPr>
      </w:pPr>
      <w:r w:rsidRPr="009159DE">
        <w:rPr>
          <w:sz w:val="24"/>
          <w:szCs w:val="24"/>
        </w:rPr>
        <w:t>The Complainant says she did not get notice of the movement of the meter to the meter pit, PAWC says she did.  Tr. 2 at 34.</w:t>
      </w:r>
    </w:p>
    <w:p w:rsidR="008E078D" w:rsidRPr="009159DE" w:rsidRDefault="008E078D" w:rsidP="004648DE">
      <w:pPr>
        <w:pStyle w:val="ListParagraph"/>
        <w:spacing w:line="360" w:lineRule="auto"/>
        <w:rPr>
          <w:sz w:val="24"/>
          <w:szCs w:val="24"/>
        </w:rPr>
      </w:pPr>
    </w:p>
    <w:p w:rsidR="008E078D" w:rsidRPr="009159DE" w:rsidRDefault="008E078D" w:rsidP="00800A1D">
      <w:pPr>
        <w:numPr>
          <w:ilvl w:val="0"/>
          <w:numId w:val="18"/>
        </w:numPr>
        <w:tabs>
          <w:tab w:val="left" w:pos="2160"/>
        </w:tabs>
        <w:spacing w:line="360" w:lineRule="auto"/>
        <w:ind w:left="0" w:firstLine="1440"/>
        <w:rPr>
          <w:sz w:val="24"/>
          <w:szCs w:val="24"/>
        </w:rPr>
      </w:pPr>
      <w:r w:rsidRPr="009159DE">
        <w:rPr>
          <w:sz w:val="24"/>
          <w:szCs w:val="24"/>
        </w:rPr>
        <w:t>Jason Smith, field service representative, testified on behalf of PAWC.  Tr. 2 at 36.</w:t>
      </w:r>
    </w:p>
    <w:p w:rsidR="008E078D" w:rsidRPr="009159DE" w:rsidRDefault="008E078D" w:rsidP="004648DE">
      <w:pPr>
        <w:pStyle w:val="ListParagraph"/>
        <w:spacing w:line="360" w:lineRule="auto"/>
        <w:rPr>
          <w:sz w:val="24"/>
          <w:szCs w:val="24"/>
        </w:rPr>
      </w:pPr>
    </w:p>
    <w:p w:rsidR="008E078D" w:rsidRPr="009159DE" w:rsidRDefault="00723037" w:rsidP="00800A1D">
      <w:pPr>
        <w:numPr>
          <w:ilvl w:val="0"/>
          <w:numId w:val="18"/>
        </w:numPr>
        <w:tabs>
          <w:tab w:val="left" w:pos="2160"/>
        </w:tabs>
        <w:spacing w:line="360" w:lineRule="auto"/>
        <w:ind w:left="0" w:firstLine="1440"/>
        <w:rPr>
          <w:sz w:val="24"/>
          <w:szCs w:val="24"/>
        </w:rPr>
      </w:pPr>
      <w:r w:rsidRPr="009159DE">
        <w:rPr>
          <w:sz w:val="24"/>
          <w:szCs w:val="24"/>
        </w:rPr>
        <w:t xml:space="preserve">On June 26, 2012, </w:t>
      </w:r>
      <w:r w:rsidR="00134CFE" w:rsidRPr="009159DE">
        <w:rPr>
          <w:sz w:val="24"/>
          <w:szCs w:val="24"/>
        </w:rPr>
        <w:t>Jason Smith visited the Complainant at her home to ver</w:t>
      </w:r>
      <w:r w:rsidR="00724191" w:rsidRPr="009159DE">
        <w:rPr>
          <w:sz w:val="24"/>
          <w:szCs w:val="24"/>
        </w:rPr>
        <w:t>ify a service l</w:t>
      </w:r>
      <w:r w:rsidR="00134CFE" w:rsidRPr="009159DE">
        <w:rPr>
          <w:sz w:val="24"/>
          <w:szCs w:val="24"/>
        </w:rPr>
        <w:t>i</w:t>
      </w:r>
      <w:r w:rsidR="00724191" w:rsidRPr="009159DE">
        <w:rPr>
          <w:sz w:val="24"/>
          <w:szCs w:val="24"/>
        </w:rPr>
        <w:t>n</w:t>
      </w:r>
      <w:r w:rsidR="00134CFE" w:rsidRPr="009159DE">
        <w:rPr>
          <w:sz w:val="24"/>
          <w:szCs w:val="24"/>
        </w:rPr>
        <w:t xml:space="preserve">e leak.  </w:t>
      </w:r>
      <w:r w:rsidRPr="009159DE">
        <w:rPr>
          <w:sz w:val="24"/>
          <w:szCs w:val="24"/>
        </w:rPr>
        <w:t xml:space="preserve">PAWC </w:t>
      </w:r>
      <w:proofErr w:type="spellStart"/>
      <w:r w:rsidRPr="009159DE">
        <w:rPr>
          <w:sz w:val="24"/>
          <w:szCs w:val="24"/>
        </w:rPr>
        <w:t>Exh</w:t>
      </w:r>
      <w:proofErr w:type="spellEnd"/>
      <w:r w:rsidRPr="009159DE">
        <w:rPr>
          <w:sz w:val="24"/>
          <w:szCs w:val="24"/>
        </w:rPr>
        <w:t xml:space="preserve">. 8, </w:t>
      </w:r>
      <w:r w:rsidR="00134CFE" w:rsidRPr="009159DE">
        <w:rPr>
          <w:sz w:val="24"/>
          <w:szCs w:val="24"/>
        </w:rPr>
        <w:t>Tr. 2 at 37.</w:t>
      </w:r>
    </w:p>
    <w:p w:rsidR="00134CFE" w:rsidRPr="009159DE" w:rsidRDefault="00134CFE" w:rsidP="004648DE">
      <w:pPr>
        <w:pStyle w:val="ListParagraph"/>
        <w:spacing w:line="360" w:lineRule="auto"/>
        <w:rPr>
          <w:sz w:val="24"/>
          <w:szCs w:val="24"/>
        </w:rPr>
      </w:pPr>
    </w:p>
    <w:p w:rsidR="00134CFE" w:rsidRPr="009159DE" w:rsidRDefault="00134CFE" w:rsidP="00800A1D">
      <w:pPr>
        <w:numPr>
          <w:ilvl w:val="0"/>
          <w:numId w:val="18"/>
        </w:numPr>
        <w:tabs>
          <w:tab w:val="left" w:pos="2160"/>
        </w:tabs>
        <w:spacing w:line="360" w:lineRule="auto"/>
        <w:ind w:left="0" w:firstLine="1440"/>
        <w:rPr>
          <w:sz w:val="24"/>
          <w:szCs w:val="24"/>
        </w:rPr>
      </w:pPr>
      <w:r w:rsidRPr="009159DE">
        <w:rPr>
          <w:sz w:val="24"/>
          <w:szCs w:val="24"/>
        </w:rPr>
        <w:lastRenderedPageBreak/>
        <w:t>During Jason Smith’s visit, the Complainant advised him that the equipment he was looking for was in her laundry room and to do what he needed to do.  He did.  Tr. 2 at 38.</w:t>
      </w:r>
    </w:p>
    <w:p w:rsidR="009F7B40" w:rsidRPr="009159DE" w:rsidRDefault="009F7B40" w:rsidP="004648DE">
      <w:pPr>
        <w:pStyle w:val="ListParagraph"/>
        <w:spacing w:line="360" w:lineRule="auto"/>
        <w:rPr>
          <w:sz w:val="24"/>
          <w:szCs w:val="24"/>
        </w:rPr>
      </w:pPr>
    </w:p>
    <w:p w:rsidR="009F7B40" w:rsidRPr="009159DE" w:rsidRDefault="009F7B40" w:rsidP="00800A1D">
      <w:pPr>
        <w:numPr>
          <w:ilvl w:val="0"/>
          <w:numId w:val="18"/>
        </w:numPr>
        <w:tabs>
          <w:tab w:val="left" w:pos="2160"/>
        </w:tabs>
        <w:spacing w:line="360" w:lineRule="auto"/>
        <w:ind w:left="0" w:firstLine="1440"/>
        <w:rPr>
          <w:sz w:val="24"/>
          <w:szCs w:val="24"/>
        </w:rPr>
      </w:pPr>
      <w:r w:rsidRPr="009159DE">
        <w:rPr>
          <w:sz w:val="24"/>
          <w:szCs w:val="24"/>
        </w:rPr>
        <w:t>After the Complainant guided Jason Smith to her laundry room, she left him and returned upstairs.  Tr. 2 at 38.</w:t>
      </w:r>
    </w:p>
    <w:p w:rsidR="00134CFE" w:rsidRPr="009159DE" w:rsidRDefault="00134CFE" w:rsidP="004648DE">
      <w:pPr>
        <w:pStyle w:val="ListParagraph"/>
        <w:spacing w:line="360" w:lineRule="auto"/>
        <w:rPr>
          <w:sz w:val="24"/>
          <w:szCs w:val="24"/>
        </w:rPr>
      </w:pPr>
    </w:p>
    <w:p w:rsidR="00134CFE" w:rsidRPr="009159DE" w:rsidRDefault="00134CFE" w:rsidP="00800A1D">
      <w:pPr>
        <w:numPr>
          <w:ilvl w:val="0"/>
          <w:numId w:val="18"/>
        </w:numPr>
        <w:tabs>
          <w:tab w:val="left" w:pos="2160"/>
        </w:tabs>
        <w:spacing w:line="360" w:lineRule="auto"/>
        <w:ind w:left="0" w:firstLine="1440"/>
        <w:rPr>
          <w:sz w:val="24"/>
          <w:szCs w:val="24"/>
        </w:rPr>
      </w:pPr>
      <w:r w:rsidRPr="009159DE">
        <w:rPr>
          <w:sz w:val="24"/>
          <w:szCs w:val="24"/>
        </w:rPr>
        <w:t xml:space="preserve">Jason Smith did not tell the Complainant that he was moving her </w:t>
      </w:r>
      <w:r w:rsidR="009F7B40" w:rsidRPr="009159DE">
        <w:rPr>
          <w:sz w:val="24"/>
          <w:szCs w:val="24"/>
        </w:rPr>
        <w:t>meter;</w:t>
      </w:r>
      <w:r w:rsidRPr="009159DE">
        <w:rPr>
          <w:sz w:val="24"/>
          <w:szCs w:val="24"/>
        </w:rPr>
        <w:t xml:space="preserve"> she would have known it by the meter missing in the laundry room.  Tr. 2 at 28-39.</w:t>
      </w:r>
    </w:p>
    <w:p w:rsidR="00134CFE" w:rsidRPr="009159DE" w:rsidRDefault="00134CFE" w:rsidP="004648DE">
      <w:pPr>
        <w:pStyle w:val="ListParagraph"/>
        <w:spacing w:line="360" w:lineRule="auto"/>
        <w:rPr>
          <w:sz w:val="24"/>
          <w:szCs w:val="24"/>
        </w:rPr>
      </w:pPr>
    </w:p>
    <w:p w:rsidR="00134CFE" w:rsidRPr="009159DE" w:rsidRDefault="009F7B40" w:rsidP="00800A1D">
      <w:pPr>
        <w:numPr>
          <w:ilvl w:val="0"/>
          <w:numId w:val="18"/>
        </w:numPr>
        <w:tabs>
          <w:tab w:val="left" w:pos="2160"/>
        </w:tabs>
        <w:spacing w:line="360" w:lineRule="auto"/>
        <w:ind w:left="0" w:firstLine="1440"/>
        <w:rPr>
          <w:sz w:val="24"/>
          <w:szCs w:val="24"/>
        </w:rPr>
      </w:pPr>
      <w:r w:rsidRPr="009159DE">
        <w:rPr>
          <w:sz w:val="24"/>
          <w:szCs w:val="24"/>
        </w:rPr>
        <w:t>At the time of Jason Smith’s visit, t</w:t>
      </w:r>
      <w:r w:rsidR="00134CFE" w:rsidRPr="009159DE">
        <w:rPr>
          <w:sz w:val="24"/>
          <w:szCs w:val="24"/>
        </w:rPr>
        <w:t>he Complainant raised no concerns about the meter being moved to the meter pit.  Tr. 2 at 39.</w:t>
      </w:r>
    </w:p>
    <w:p w:rsidR="00134CFE" w:rsidRPr="009159DE" w:rsidRDefault="00134CFE" w:rsidP="004648DE">
      <w:pPr>
        <w:pStyle w:val="ListParagraph"/>
        <w:spacing w:line="360" w:lineRule="auto"/>
        <w:rPr>
          <w:sz w:val="24"/>
          <w:szCs w:val="24"/>
        </w:rPr>
      </w:pPr>
    </w:p>
    <w:p w:rsidR="00134CFE" w:rsidRPr="009159DE" w:rsidRDefault="00134CFE" w:rsidP="00800A1D">
      <w:pPr>
        <w:numPr>
          <w:ilvl w:val="0"/>
          <w:numId w:val="18"/>
        </w:numPr>
        <w:tabs>
          <w:tab w:val="left" w:pos="2160"/>
        </w:tabs>
        <w:spacing w:line="360" w:lineRule="auto"/>
        <w:ind w:left="0" w:firstLine="1440"/>
        <w:rPr>
          <w:sz w:val="24"/>
          <w:szCs w:val="24"/>
        </w:rPr>
      </w:pPr>
      <w:r w:rsidRPr="009159DE">
        <w:rPr>
          <w:sz w:val="24"/>
          <w:szCs w:val="24"/>
        </w:rPr>
        <w:t>PAWC does not locate customer leaks for customers “due to liability.”  Tr.</w:t>
      </w:r>
      <w:r w:rsidR="004648DE">
        <w:rPr>
          <w:sz w:val="24"/>
          <w:szCs w:val="24"/>
        </w:rPr>
        <w:t> </w:t>
      </w:r>
      <w:r w:rsidRPr="009159DE">
        <w:rPr>
          <w:sz w:val="24"/>
          <w:szCs w:val="24"/>
        </w:rPr>
        <w:t>2 at 39.</w:t>
      </w:r>
    </w:p>
    <w:p w:rsidR="009F7B40" w:rsidRPr="009159DE" w:rsidRDefault="009F7B40" w:rsidP="009F7B40">
      <w:pPr>
        <w:pStyle w:val="ListParagraph"/>
        <w:rPr>
          <w:sz w:val="24"/>
          <w:szCs w:val="24"/>
        </w:rPr>
      </w:pPr>
    </w:p>
    <w:p w:rsidR="00C419F9" w:rsidRPr="009159DE" w:rsidRDefault="00C419F9" w:rsidP="00DE2348">
      <w:pPr>
        <w:spacing w:line="360" w:lineRule="auto"/>
        <w:jc w:val="center"/>
        <w:rPr>
          <w:sz w:val="24"/>
          <w:szCs w:val="24"/>
          <w:u w:val="single"/>
        </w:rPr>
      </w:pPr>
      <w:r w:rsidRPr="009159DE">
        <w:rPr>
          <w:sz w:val="24"/>
          <w:szCs w:val="24"/>
          <w:u w:val="single"/>
        </w:rPr>
        <w:t>DISCUSSION</w:t>
      </w:r>
    </w:p>
    <w:p w:rsidR="00C419F9" w:rsidRPr="009159DE" w:rsidRDefault="00C419F9" w:rsidP="00DE2348">
      <w:pPr>
        <w:spacing w:line="360" w:lineRule="auto"/>
        <w:jc w:val="center"/>
        <w:rPr>
          <w:sz w:val="24"/>
          <w:szCs w:val="24"/>
          <w:u w:val="single"/>
        </w:rPr>
      </w:pPr>
    </w:p>
    <w:p w:rsidR="00B0541E" w:rsidRPr="009159DE" w:rsidRDefault="00B0541E" w:rsidP="00B0541E">
      <w:pPr>
        <w:spacing w:line="360" w:lineRule="auto"/>
        <w:rPr>
          <w:sz w:val="24"/>
          <w:szCs w:val="24"/>
        </w:rPr>
      </w:pPr>
      <w:r w:rsidRPr="009159DE">
        <w:rPr>
          <w:sz w:val="24"/>
          <w:szCs w:val="24"/>
          <w:u w:val="single"/>
        </w:rPr>
        <w:t>Burden of Proof</w:t>
      </w:r>
      <w:r w:rsidRPr="009159DE">
        <w:rPr>
          <w:sz w:val="24"/>
          <w:szCs w:val="24"/>
        </w:rPr>
        <w:t>:</w:t>
      </w:r>
    </w:p>
    <w:p w:rsidR="00B0541E" w:rsidRPr="009159DE" w:rsidRDefault="00B0541E" w:rsidP="00B0541E">
      <w:pPr>
        <w:spacing w:line="360" w:lineRule="auto"/>
        <w:rPr>
          <w:sz w:val="24"/>
          <w:szCs w:val="24"/>
        </w:rPr>
      </w:pPr>
    </w:p>
    <w:p w:rsidR="00E659AC" w:rsidRPr="009159DE" w:rsidRDefault="00E659AC" w:rsidP="00E659AC">
      <w:pPr>
        <w:spacing w:line="360" w:lineRule="auto"/>
        <w:ind w:firstLine="1440"/>
        <w:rPr>
          <w:sz w:val="24"/>
          <w:szCs w:val="24"/>
        </w:rPr>
      </w:pPr>
      <w:r w:rsidRPr="009159DE">
        <w:rPr>
          <w:sz w:val="24"/>
          <w:szCs w:val="24"/>
        </w:rPr>
        <w:t xml:space="preserve">Section 332(a) of the Public Utility Code, </w:t>
      </w:r>
      <w:hyperlink r:id="rId9" w:history="1">
        <w:r w:rsidRPr="009159DE">
          <w:rPr>
            <w:rStyle w:val="Hyperlink"/>
            <w:color w:val="auto"/>
            <w:sz w:val="24"/>
            <w:szCs w:val="24"/>
          </w:rPr>
          <w:t>66 Pa. C.S. § 332(a)</w:t>
        </w:r>
      </w:hyperlink>
      <w:r w:rsidRPr="009159DE">
        <w:rPr>
          <w:sz w:val="24"/>
          <w:szCs w:val="24"/>
        </w:rPr>
        <w:t>, provides that the party seeking relief from the Commission has the burden of proof.</w:t>
      </w:r>
      <w:r w:rsidR="00CC3087">
        <w:rPr>
          <w:sz w:val="24"/>
          <w:szCs w:val="24"/>
        </w:rPr>
        <w:t xml:space="preserve"> </w:t>
      </w:r>
      <w:r w:rsidRPr="009159DE">
        <w:rPr>
          <w:sz w:val="24"/>
          <w:szCs w:val="24"/>
        </w:rPr>
        <w:t xml:space="preserve"> Complainant seeks relief from the Commission, and, therefore, has the burden of proof in this proceeding.</w:t>
      </w:r>
    </w:p>
    <w:p w:rsidR="00E659AC" w:rsidRPr="009159DE" w:rsidRDefault="00E659AC" w:rsidP="00E659AC">
      <w:pPr>
        <w:spacing w:line="360" w:lineRule="auto"/>
        <w:ind w:firstLine="1440"/>
        <w:rPr>
          <w:sz w:val="24"/>
          <w:szCs w:val="24"/>
        </w:rPr>
      </w:pPr>
    </w:p>
    <w:p w:rsidR="00E659AC" w:rsidRPr="009159DE" w:rsidRDefault="004648DE" w:rsidP="00E659AC">
      <w:pPr>
        <w:spacing w:line="360" w:lineRule="auto"/>
        <w:ind w:firstLine="1440"/>
        <w:rPr>
          <w:sz w:val="24"/>
          <w:szCs w:val="24"/>
        </w:rPr>
      </w:pPr>
      <w:r>
        <w:rPr>
          <w:sz w:val="24"/>
          <w:szCs w:val="24"/>
        </w:rPr>
        <w:t>“</w:t>
      </w:r>
      <w:r w:rsidR="00E659AC" w:rsidRPr="009159DE">
        <w:rPr>
          <w:sz w:val="24"/>
          <w:szCs w:val="24"/>
        </w:rPr>
        <w:t>Burden of proof</w:t>
      </w:r>
      <w:r>
        <w:rPr>
          <w:sz w:val="24"/>
          <w:szCs w:val="24"/>
        </w:rPr>
        <w:t>”</w:t>
      </w:r>
      <w:r w:rsidR="00E659AC" w:rsidRPr="009159DE">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proofErr w:type="gramStart"/>
        <w:r w:rsidR="00E659AC" w:rsidRPr="009159DE">
          <w:rPr>
            <w:rStyle w:val="Hyperlink"/>
            <w:i/>
            <w:color w:val="auto"/>
            <w:sz w:val="24"/>
            <w:szCs w:val="24"/>
          </w:rPr>
          <w:t>Se-Ling Hosiery v. Margulies</w:t>
        </w:r>
        <w:r w:rsidR="00E659AC" w:rsidRPr="009159DE">
          <w:rPr>
            <w:rStyle w:val="Hyperlink"/>
            <w:color w:val="auto"/>
            <w:sz w:val="24"/>
            <w:szCs w:val="24"/>
          </w:rPr>
          <w:t>, 364 Pa. 54, 70 A.2d 854 (1950).</w:t>
        </w:r>
        <w:proofErr w:type="gramEnd"/>
      </w:hyperlink>
    </w:p>
    <w:p w:rsidR="00E659AC" w:rsidRPr="009159DE" w:rsidRDefault="00E659AC" w:rsidP="00E659AC">
      <w:pPr>
        <w:spacing w:line="360" w:lineRule="auto"/>
        <w:rPr>
          <w:sz w:val="24"/>
          <w:szCs w:val="24"/>
        </w:rPr>
      </w:pPr>
    </w:p>
    <w:p w:rsidR="00E659AC" w:rsidRPr="009159DE" w:rsidRDefault="00E659AC" w:rsidP="00E659AC">
      <w:pPr>
        <w:spacing w:line="360" w:lineRule="auto"/>
        <w:rPr>
          <w:sz w:val="24"/>
          <w:szCs w:val="24"/>
        </w:rPr>
      </w:pPr>
      <w:r w:rsidRPr="009159DE">
        <w:rPr>
          <w:sz w:val="24"/>
          <w:szCs w:val="24"/>
        </w:rPr>
        <w:tab/>
      </w:r>
      <w:r w:rsidRPr="009159DE">
        <w:rPr>
          <w:sz w:val="24"/>
          <w:szCs w:val="24"/>
        </w:rPr>
        <w:tab/>
        <w:t xml:space="preserve">If a complainant establishes a </w:t>
      </w:r>
      <w:r w:rsidRPr="009159DE">
        <w:rPr>
          <w:i/>
          <w:sz w:val="24"/>
          <w:szCs w:val="24"/>
        </w:rPr>
        <w:t>prima facie</w:t>
      </w:r>
      <w:r w:rsidRPr="009159DE">
        <w:rPr>
          <w:sz w:val="24"/>
          <w:szCs w:val="24"/>
        </w:rPr>
        <w:t xml:space="preserve"> case, the burden of going forward with the evidence shifts to the utility. </w:t>
      </w:r>
      <w:r w:rsidR="004648DE">
        <w:rPr>
          <w:sz w:val="24"/>
          <w:szCs w:val="24"/>
        </w:rPr>
        <w:t xml:space="preserve"> </w:t>
      </w:r>
      <w:r w:rsidRPr="009159DE">
        <w:rPr>
          <w:sz w:val="24"/>
          <w:szCs w:val="24"/>
        </w:rPr>
        <w:t xml:space="preserve">If a utility does not rebut that evidence, a complainant will prevail. </w:t>
      </w:r>
      <w:r w:rsidR="004648DE">
        <w:rPr>
          <w:sz w:val="24"/>
          <w:szCs w:val="24"/>
        </w:rPr>
        <w:t xml:space="preserve"> </w:t>
      </w:r>
      <w:r w:rsidRPr="009159DE">
        <w:rPr>
          <w:sz w:val="24"/>
          <w:szCs w:val="24"/>
        </w:rPr>
        <w:t>If the utility rebuts complainant</w:t>
      </w:r>
      <w:r w:rsidR="004648DE">
        <w:rPr>
          <w:sz w:val="24"/>
          <w:szCs w:val="24"/>
        </w:rPr>
        <w:t>’</w:t>
      </w:r>
      <w:r w:rsidRPr="009159DE">
        <w:rPr>
          <w:sz w:val="24"/>
          <w:szCs w:val="24"/>
        </w:rPr>
        <w:t>s evidence, the burden of going forward with the evidence shifts back to a complainant, who must rebut the utility</w:t>
      </w:r>
      <w:r w:rsidR="004648DE">
        <w:rPr>
          <w:sz w:val="24"/>
          <w:szCs w:val="24"/>
        </w:rPr>
        <w:t>’</w:t>
      </w:r>
      <w:r w:rsidRPr="009159DE">
        <w:rPr>
          <w:sz w:val="24"/>
          <w:szCs w:val="24"/>
        </w:rPr>
        <w:t xml:space="preserve">s evidence by a preponderance </w:t>
      </w:r>
      <w:r w:rsidRPr="009159DE">
        <w:rPr>
          <w:sz w:val="24"/>
          <w:szCs w:val="24"/>
        </w:rPr>
        <w:lastRenderedPageBreak/>
        <w:t xml:space="preserve">of the evidence. </w:t>
      </w:r>
      <w:r w:rsidR="004648DE">
        <w:rPr>
          <w:sz w:val="24"/>
          <w:szCs w:val="24"/>
        </w:rPr>
        <w:t xml:space="preserve"> </w:t>
      </w:r>
      <w:r w:rsidRPr="009159DE">
        <w:rPr>
          <w:sz w:val="24"/>
          <w:szCs w:val="24"/>
        </w:rPr>
        <w:t>The burden of going forward with the evidence may shift from one party to another, but the burden of proof never shifts; it always remains on a complainant.</w:t>
      </w:r>
      <w:r w:rsidR="004648DE">
        <w:rPr>
          <w:sz w:val="24"/>
          <w:szCs w:val="24"/>
        </w:rPr>
        <w:t xml:space="preserve"> </w:t>
      </w:r>
      <w:r w:rsidRPr="009159DE">
        <w:rPr>
          <w:sz w:val="24"/>
          <w:szCs w:val="24"/>
        </w:rPr>
        <w:t xml:space="preserve"> </w:t>
      </w:r>
      <w:hyperlink r:id="rId11" w:history="1">
        <w:proofErr w:type="spellStart"/>
        <w:r w:rsidRPr="009159DE">
          <w:rPr>
            <w:rStyle w:val="Hyperlink"/>
            <w:i/>
            <w:color w:val="auto"/>
            <w:sz w:val="24"/>
            <w:szCs w:val="24"/>
          </w:rPr>
          <w:t>Replogle</w:t>
        </w:r>
        <w:proofErr w:type="spellEnd"/>
        <w:r w:rsidRPr="009159DE">
          <w:rPr>
            <w:rStyle w:val="Hyperlink"/>
            <w:i/>
            <w:color w:val="auto"/>
            <w:sz w:val="24"/>
            <w:szCs w:val="24"/>
          </w:rPr>
          <w:t xml:space="preserve"> v. Pennsylvania Electric Company,</w:t>
        </w:r>
        <w:r w:rsidRPr="009159DE">
          <w:rPr>
            <w:rStyle w:val="Hyperlink"/>
            <w:color w:val="auto"/>
            <w:sz w:val="24"/>
            <w:szCs w:val="24"/>
          </w:rPr>
          <w:t xml:space="preserve"> 54 Pa. PUC 528 (1980),</w:t>
        </w:r>
      </w:hyperlink>
      <w:r w:rsidRPr="009159DE">
        <w:rPr>
          <w:sz w:val="24"/>
          <w:szCs w:val="24"/>
        </w:rPr>
        <w:t xml:space="preserve"> and </w:t>
      </w:r>
      <w:hyperlink r:id="rId12" w:history="1">
        <w:r w:rsidRPr="009159DE">
          <w:rPr>
            <w:rStyle w:val="Hyperlink"/>
            <w:i/>
            <w:color w:val="auto"/>
            <w:sz w:val="24"/>
            <w:szCs w:val="24"/>
          </w:rPr>
          <w:t>Waldron v. Philadelphia Electric Company</w:t>
        </w:r>
        <w:r w:rsidRPr="009159DE">
          <w:rPr>
            <w:rStyle w:val="Hyperlink"/>
            <w:color w:val="auto"/>
            <w:sz w:val="24"/>
            <w:szCs w:val="24"/>
          </w:rPr>
          <w:t>, 54 Pa. PUC 98 (1980).</w:t>
        </w:r>
      </w:hyperlink>
    </w:p>
    <w:p w:rsidR="00E659AC" w:rsidRPr="009159DE" w:rsidRDefault="00E659AC" w:rsidP="00E659AC">
      <w:pPr>
        <w:spacing w:line="360" w:lineRule="auto"/>
        <w:rPr>
          <w:sz w:val="24"/>
          <w:szCs w:val="24"/>
        </w:rPr>
      </w:pPr>
    </w:p>
    <w:p w:rsidR="00E659AC" w:rsidRPr="009159DE" w:rsidRDefault="00E659AC" w:rsidP="00E659AC">
      <w:pPr>
        <w:spacing w:line="360" w:lineRule="auto"/>
        <w:rPr>
          <w:sz w:val="24"/>
          <w:szCs w:val="24"/>
        </w:rPr>
      </w:pPr>
      <w:r w:rsidRPr="009159DE">
        <w:rPr>
          <w:sz w:val="24"/>
          <w:szCs w:val="24"/>
        </w:rPr>
        <w:tab/>
      </w:r>
      <w:r w:rsidRPr="009159DE">
        <w:rPr>
          <w:sz w:val="24"/>
          <w:szCs w:val="24"/>
        </w:rPr>
        <w:tab/>
        <w:t xml:space="preserve">If Respondent submits evidence of </w:t>
      </w:r>
      <w:r w:rsidR="004648DE">
        <w:rPr>
          <w:sz w:val="24"/>
          <w:szCs w:val="24"/>
        </w:rPr>
        <w:t>“</w:t>
      </w:r>
      <w:r w:rsidRPr="009159DE">
        <w:rPr>
          <w:sz w:val="24"/>
          <w:szCs w:val="24"/>
        </w:rPr>
        <w:t>co-equal</w:t>
      </w:r>
      <w:r w:rsidR="004648DE">
        <w:rPr>
          <w:sz w:val="24"/>
          <w:szCs w:val="24"/>
        </w:rPr>
        <w:t>”</w:t>
      </w:r>
      <w:r w:rsidRPr="009159DE">
        <w:rPr>
          <w:sz w:val="24"/>
          <w:szCs w:val="24"/>
        </w:rPr>
        <w:t xml:space="preserve"> weight to refute Complainant</w:t>
      </w:r>
      <w:r w:rsidR="004648DE">
        <w:rPr>
          <w:sz w:val="24"/>
          <w:szCs w:val="24"/>
        </w:rPr>
        <w:t>’</w:t>
      </w:r>
      <w:r w:rsidRPr="009159DE">
        <w:rPr>
          <w:sz w:val="24"/>
          <w:szCs w:val="24"/>
        </w:rPr>
        <w:t>s evidence, Complainant has not satisfied the burden of proof unless it presents additional evidence opposing Respondent</w:t>
      </w:r>
      <w:r w:rsidR="000E0BED">
        <w:rPr>
          <w:sz w:val="24"/>
          <w:szCs w:val="24"/>
        </w:rPr>
        <w:t>’</w:t>
      </w:r>
      <w:r w:rsidRPr="009159DE">
        <w:rPr>
          <w:sz w:val="24"/>
          <w:szCs w:val="24"/>
        </w:rPr>
        <w:t xml:space="preserve">s evidence. </w:t>
      </w:r>
      <w:r w:rsidR="004648DE">
        <w:rPr>
          <w:sz w:val="24"/>
          <w:szCs w:val="24"/>
        </w:rPr>
        <w:t xml:space="preserve"> </w:t>
      </w:r>
      <w:hyperlink r:id="rId13" w:history="1">
        <w:r w:rsidRPr="009159DE">
          <w:rPr>
            <w:rStyle w:val="Hyperlink"/>
            <w:i/>
            <w:color w:val="auto"/>
            <w:sz w:val="24"/>
            <w:szCs w:val="24"/>
          </w:rPr>
          <w:t>Morrissey v. PA Dept. of Highways,</w:t>
        </w:r>
        <w:r w:rsidRPr="009159DE">
          <w:rPr>
            <w:rStyle w:val="Hyperlink"/>
            <w:color w:val="auto"/>
            <w:sz w:val="24"/>
            <w:szCs w:val="24"/>
          </w:rPr>
          <w:t xml:space="preserve"> 424 Pa. 87, 225 A.2d 895</w:t>
        </w:r>
        <w:r w:rsidR="000E0BED">
          <w:rPr>
            <w:rStyle w:val="Hyperlink"/>
            <w:color w:val="auto"/>
            <w:sz w:val="24"/>
            <w:szCs w:val="24"/>
          </w:rPr>
          <w:t xml:space="preserve"> </w:t>
        </w:r>
        <w:r w:rsidRPr="009159DE">
          <w:rPr>
            <w:rStyle w:val="Hyperlink"/>
            <w:color w:val="auto"/>
            <w:sz w:val="24"/>
            <w:szCs w:val="24"/>
          </w:rPr>
          <w:t>(1967),</w:t>
        </w:r>
      </w:hyperlink>
      <w:bookmarkStart w:id="1" w:name="7387-14"/>
      <w:bookmarkEnd w:id="1"/>
      <w:r w:rsidRPr="009159DE">
        <w:rPr>
          <w:sz w:val="24"/>
          <w:szCs w:val="24"/>
        </w:rPr>
        <w:t xml:space="preserve"> and </w:t>
      </w:r>
      <w:hyperlink r:id="rId14" w:history="1">
        <w:r w:rsidRPr="009159DE">
          <w:rPr>
            <w:rStyle w:val="Hyperlink"/>
            <w:i/>
            <w:color w:val="auto"/>
            <w:sz w:val="24"/>
            <w:szCs w:val="24"/>
          </w:rPr>
          <w:t>Burleson v. Pa. P.U.C</w:t>
        </w:r>
        <w:r w:rsidRPr="009159DE">
          <w:rPr>
            <w:rStyle w:val="Hyperlink"/>
            <w:color w:val="auto"/>
            <w:sz w:val="24"/>
            <w:szCs w:val="24"/>
          </w:rPr>
          <w:t>. 66 Pa. Commonwealth Ct. 282, 443 A.2d 1373 (1982),</w:t>
        </w:r>
      </w:hyperlink>
      <w:r w:rsidRPr="009159DE">
        <w:rPr>
          <w:sz w:val="24"/>
          <w:szCs w:val="24"/>
        </w:rPr>
        <w:t xml:space="preserve"> </w:t>
      </w:r>
      <w:proofErr w:type="spellStart"/>
      <w:r w:rsidRPr="00132DFB">
        <w:rPr>
          <w:sz w:val="24"/>
          <w:szCs w:val="24"/>
          <w:u w:val="single"/>
        </w:rPr>
        <w:t>aff</w:t>
      </w:r>
      <w:r w:rsidR="000E0BED" w:rsidRPr="00132DFB">
        <w:rPr>
          <w:sz w:val="24"/>
          <w:szCs w:val="24"/>
          <w:u w:val="single"/>
        </w:rPr>
        <w:t>’</w:t>
      </w:r>
      <w:r w:rsidRPr="00132DFB">
        <w:rPr>
          <w:sz w:val="24"/>
          <w:szCs w:val="24"/>
          <w:u w:val="single"/>
        </w:rPr>
        <w:t>d</w:t>
      </w:r>
      <w:proofErr w:type="spellEnd"/>
      <w:r w:rsidRPr="009159DE">
        <w:rPr>
          <w:sz w:val="24"/>
          <w:szCs w:val="24"/>
        </w:rPr>
        <w:t xml:space="preserve">. </w:t>
      </w:r>
      <w:hyperlink r:id="rId15" w:history="1">
        <w:proofErr w:type="gramStart"/>
        <w:r w:rsidRPr="009159DE">
          <w:rPr>
            <w:rStyle w:val="Hyperlink"/>
            <w:color w:val="auto"/>
            <w:sz w:val="24"/>
            <w:szCs w:val="24"/>
          </w:rPr>
          <w:t>501 Pa. 443, 461 A.2d 1234.</w:t>
        </w:r>
        <w:proofErr w:type="gramEnd"/>
      </w:hyperlink>
    </w:p>
    <w:p w:rsidR="00E659AC" w:rsidRPr="009159DE" w:rsidRDefault="00E659AC" w:rsidP="00E659AC">
      <w:pPr>
        <w:spacing w:line="360" w:lineRule="auto"/>
        <w:rPr>
          <w:sz w:val="24"/>
          <w:szCs w:val="24"/>
        </w:rPr>
      </w:pPr>
    </w:p>
    <w:p w:rsidR="00E659AC" w:rsidRPr="009159DE" w:rsidRDefault="00E659AC" w:rsidP="00E659AC">
      <w:pPr>
        <w:spacing w:line="360" w:lineRule="auto"/>
        <w:rPr>
          <w:sz w:val="24"/>
          <w:szCs w:val="24"/>
        </w:rPr>
      </w:pPr>
      <w:r w:rsidRPr="009159DE">
        <w:rPr>
          <w:sz w:val="24"/>
          <w:szCs w:val="24"/>
        </w:rPr>
        <w:tab/>
      </w:r>
      <w:r w:rsidRPr="009159DE">
        <w:rPr>
          <w:sz w:val="24"/>
          <w:szCs w:val="24"/>
        </w:rPr>
        <w:tab/>
        <w:t xml:space="preserve">The decision of the Commission must be supported by substantial evidence. </w:t>
      </w:r>
      <w:r w:rsidR="004648DE">
        <w:rPr>
          <w:sz w:val="24"/>
          <w:szCs w:val="24"/>
        </w:rPr>
        <w:t xml:space="preserve"> </w:t>
      </w:r>
      <w:proofErr w:type="gramStart"/>
      <w:r w:rsidRPr="009159DE">
        <w:rPr>
          <w:sz w:val="24"/>
          <w:szCs w:val="24"/>
        </w:rPr>
        <w:t xml:space="preserve">See, e.g., Section 704 of the Administrative Agency Law, </w:t>
      </w:r>
      <w:hyperlink r:id="rId16" w:history="1">
        <w:r w:rsidRPr="009159DE">
          <w:rPr>
            <w:rStyle w:val="Hyperlink"/>
            <w:color w:val="auto"/>
            <w:sz w:val="24"/>
            <w:szCs w:val="24"/>
          </w:rPr>
          <w:t>2 Pa. C.S. § 704</w:t>
        </w:r>
      </w:hyperlink>
      <w:r w:rsidRPr="009159DE">
        <w:rPr>
          <w:sz w:val="24"/>
          <w:szCs w:val="24"/>
        </w:rPr>
        <w:t>.</w:t>
      </w:r>
      <w:proofErr w:type="gramEnd"/>
      <w:r w:rsidRPr="009159DE">
        <w:rPr>
          <w:sz w:val="24"/>
          <w:szCs w:val="24"/>
        </w:rPr>
        <w:t xml:space="preserve"> </w:t>
      </w:r>
      <w:r w:rsidR="004648DE">
        <w:rPr>
          <w:sz w:val="24"/>
          <w:szCs w:val="24"/>
        </w:rPr>
        <w:t xml:space="preserve"> “</w:t>
      </w:r>
      <w:r w:rsidRPr="009159DE">
        <w:rPr>
          <w:sz w:val="24"/>
          <w:szCs w:val="24"/>
        </w:rPr>
        <w:t>Substantial evidence</w:t>
      </w:r>
      <w:r w:rsidR="004648DE">
        <w:rPr>
          <w:sz w:val="24"/>
          <w:szCs w:val="24"/>
        </w:rPr>
        <w:t>”</w:t>
      </w:r>
      <w:r w:rsidRPr="009159DE">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4648DE">
        <w:rPr>
          <w:sz w:val="24"/>
          <w:szCs w:val="24"/>
        </w:rPr>
        <w:t xml:space="preserve"> </w:t>
      </w:r>
      <w:hyperlink r:id="rId17" w:history="1">
        <w:r w:rsidRPr="009159DE">
          <w:rPr>
            <w:rStyle w:val="Hyperlink"/>
            <w:i/>
            <w:color w:val="auto"/>
            <w:sz w:val="24"/>
            <w:szCs w:val="24"/>
          </w:rPr>
          <w:t>Norfolk &amp; Western Ry. Co. v. Pa. P.U.C</w:t>
        </w:r>
        <w:r w:rsidRPr="009159DE">
          <w:rPr>
            <w:rStyle w:val="Hyperlink"/>
            <w:color w:val="auto"/>
            <w:sz w:val="24"/>
            <w:szCs w:val="24"/>
          </w:rPr>
          <w:t>., 489 Pa. 109, 413 A.2d 1037 (1980);</w:t>
        </w:r>
      </w:hyperlink>
      <w:r w:rsidRPr="009159DE">
        <w:rPr>
          <w:sz w:val="24"/>
          <w:szCs w:val="24"/>
        </w:rPr>
        <w:t xml:space="preserve"> </w:t>
      </w:r>
      <w:hyperlink r:id="rId18" w:history="1">
        <w:r w:rsidRPr="009159DE">
          <w:rPr>
            <w:rStyle w:val="Hyperlink"/>
            <w:i/>
            <w:color w:val="auto"/>
            <w:sz w:val="24"/>
            <w:szCs w:val="24"/>
          </w:rPr>
          <w:t>Erie Resistor Corp. v. Unemployment Comp. Bd. of Review</w:t>
        </w:r>
        <w:r w:rsidRPr="009159DE">
          <w:rPr>
            <w:rStyle w:val="Hyperlink"/>
            <w:color w:val="auto"/>
            <w:sz w:val="24"/>
            <w:szCs w:val="24"/>
          </w:rPr>
          <w:t>, 194 Pa. Superior Ct. 278, 166 A.2d 96 (1961);</w:t>
        </w:r>
      </w:hyperlink>
      <w:r w:rsidRPr="009159DE">
        <w:rPr>
          <w:sz w:val="24"/>
          <w:szCs w:val="24"/>
        </w:rPr>
        <w:t xml:space="preserve"> and </w:t>
      </w:r>
      <w:hyperlink r:id="rId19" w:history="1">
        <w:r w:rsidRPr="009159DE">
          <w:rPr>
            <w:rStyle w:val="Hyperlink"/>
            <w:i/>
            <w:color w:val="auto"/>
            <w:sz w:val="24"/>
            <w:szCs w:val="24"/>
          </w:rPr>
          <w:t>Murphy v. Comm., Dept. of Public Welfare, White Haven Center,</w:t>
        </w:r>
        <w:r w:rsidRPr="009159DE">
          <w:rPr>
            <w:rStyle w:val="Hyperlink"/>
            <w:color w:val="auto"/>
            <w:sz w:val="24"/>
            <w:szCs w:val="24"/>
          </w:rPr>
          <w:t xml:space="preserve"> 85 Pa. Commonwealth Ct. 23, 480 A.2d 382 (1984).</w:t>
        </w:r>
      </w:hyperlink>
    </w:p>
    <w:p w:rsidR="00E659AC" w:rsidRPr="009159DE" w:rsidRDefault="00E659AC" w:rsidP="00E659AC">
      <w:pPr>
        <w:spacing w:line="360" w:lineRule="auto"/>
        <w:rPr>
          <w:sz w:val="24"/>
          <w:szCs w:val="24"/>
        </w:rPr>
      </w:pPr>
    </w:p>
    <w:p w:rsidR="00E659AC" w:rsidRPr="009159DE" w:rsidRDefault="00E659AC" w:rsidP="00E659AC">
      <w:pPr>
        <w:spacing w:line="360" w:lineRule="auto"/>
        <w:rPr>
          <w:sz w:val="24"/>
          <w:szCs w:val="24"/>
        </w:rPr>
      </w:pPr>
      <w:r w:rsidRPr="009159DE">
        <w:rPr>
          <w:sz w:val="24"/>
          <w:szCs w:val="24"/>
        </w:rPr>
        <w:tab/>
      </w:r>
      <w:r w:rsidRPr="009159DE">
        <w:rPr>
          <w:sz w:val="24"/>
          <w:szCs w:val="24"/>
        </w:rPr>
        <w:tab/>
        <w:t xml:space="preserve">The offense must be a violation of the Public Utility Code, the Commission’s regulations, or an outstanding order of the Commission.  </w:t>
      </w:r>
      <w:proofErr w:type="gramStart"/>
      <w:r w:rsidRPr="009159DE">
        <w:rPr>
          <w:sz w:val="24"/>
          <w:szCs w:val="24"/>
        </w:rPr>
        <w:t>66 Pa. C.S. § 701.</w:t>
      </w:r>
      <w:proofErr w:type="gramEnd"/>
      <w:r w:rsidRPr="009159DE">
        <w:rPr>
          <w:sz w:val="24"/>
          <w:szCs w:val="24"/>
        </w:rPr>
        <w:t xml:space="preserve">  </w:t>
      </w:r>
    </w:p>
    <w:p w:rsidR="00382B1A" w:rsidRPr="009159DE" w:rsidRDefault="00382B1A" w:rsidP="00DE6FB0">
      <w:pPr>
        <w:spacing w:line="360" w:lineRule="auto"/>
        <w:ind w:firstLine="1440"/>
        <w:rPr>
          <w:sz w:val="24"/>
          <w:szCs w:val="24"/>
        </w:rPr>
      </w:pPr>
    </w:p>
    <w:p w:rsidR="00464F62" w:rsidRPr="009159DE" w:rsidRDefault="00464F62" w:rsidP="00DE6FB0">
      <w:pPr>
        <w:spacing w:line="360" w:lineRule="auto"/>
        <w:ind w:firstLine="1440"/>
        <w:rPr>
          <w:sz w:val="24"/>
          <w:szCs w:val="24"/>
        </w:rPr>
      </w:pPr>
      <w:r w:rsidRPr="009159DE">
        <w:rPr>
          <w:sz w:val="24"/>
          <w:szCs w:val="24"/>
        </w:rPr>
        <w:t xml:space="preserve">There are </w:t>
      </w:r>
      <w:r w:rsidR="00244626" w:rsidRPr="009159DE">
        <w:rPr>
          <w:sz w:val="24"/>
          <w:szCs w:val="24"/>
        </w:rPr>
        <w:t xml:space="preserve">four </w:t>
      </w:r>
      <w:r w:rsidRPr="009159DE">
        <w:rPr>
          <w:sz w:val="24"/>
          <w:szCs w:val="24"/>
        </w:rPr>
        <w:t>(</w:t>
      </w:r>
      <w:r w:rsidR="00244626" w:rsidRPr="009159DE">
        <w:rPr>
          <w:sz w:val="24"/>
          <w:szCs w:val="24"/>
        </w:rPr>
        <w:t>4</w:t>
      </w:r>
      <w:r w:rsidRPr="009159DE">
        <w:rPr>
          <w:sz w:val="24"/>
          <w:szCs w:val="24"/>
        </w:rPr>
        <w:t xml:space="preserve">) things at issue in the complaint.  First, the Complainant thinks that the PAWC meter pit is located outside PAWC’s easement.  Second, the Complainant alleges that she was not provided with any advance notice when the Respondent moved her meter to the meter pit.  Third, the Complainant alleges that PAWC failed to level and seed her </w:t>
      </w:r>
      <w:r w:rsidR="00012988" w:rsidRPr="009159DE">
        <w:rPr>
          <w:sz w:val="24"/>
          <w:szCs w:val="24"/>
        </w:rPr>
        <w:t xml:space="preserve">lawn when they </w:t>
      </w:r>
      <w:r w:rsidRPr="009159DE">
        <w:rPr>
          <w:sz w:val="24"/>
          <w:szCs w:val="24"/>
        </w:rPr>
        <w:t>performed their work.</w:t>
      </w:r>
      <w:r w:rsidR="00012988" w:rsidRPr="009159DE">
        <w:rPr>
          <w:sz w:val="24"/>
          <w:szCs w:val="24"/>
        </w:rPr>
        <w:t xml:space="preserve">  </w:t>
      </w:r>
      <w:r w:rsidR="00244626" w:rsidRPr="009159DE">
        <w:rPr>
          <w:sz w:val="24"/>
          <w:szCs w:val="24"/>
        </w:rPr>
        <w:t xml:space="preserve">And fourth, the Complainant believes that the Respondent caused a leak to occur on her side of the service line.  </w:t>
      </w:r>
      <w:r w:rsidR="00012988" w:rsidRPr="009159DE">
        <w:rPr>
          <w:sz w:val="24"/>
          <w:szCs w:val="24"/>
        </w:rPr>
        <w:t>I will address each issue below, in the order presented.</w:t>
      </w:r>
    </w:p>
    <w:p w:rsidR="00012988" w:rsidRPr="009159DE" w:rsidRDefault="00012988" w:rsidP="00DE6FB0">
      <w:pPr>
        <w:spacing w:line="360" w:lineRule="auto"/>
        <w:ind w:firstLine="1440"/>
        <w:rPr>
          <w:sz w:val="24"/>
          <w:szCs w:val="24"/>
        </w:rPr>
      </w:pPr>
    </w:p>
    <w:p w:rsidR="00012988" w:rsidRPr="009159DE" w:rsidRDefault="00012988" w:rsidP="00012988">
      <w:pPr>
        <w:spacing w:line="360" w:lineRule="auto"/>
        <w:rPr>
          <w:sz w:val="24"/>
          <w:szCs w:val="24"/>
        </w:rPr>
      </w:pPr>
      <w:r w:rsidRPr="009159DE">
        <w:rPr>
          <w:sz w:val="24"/>
          <w:szCs w:val="24"/>
          <w:u w:val="single"/>
        </w:rPr>
        <w:lastRenderedPageBreak/>
        <w:t>Meter Pit and Easement</w:t>
      </w:r>
      <w:r w:rsidRPr="009159DE">
        <w:rPr>
          <w:sz w:val="24"/>
          <w:szCs w:val="24"/>
        </w:rPr>
        <w:t>:</w:t>
      </w:r>
    </w:p>
    <w:p w:rsidR="00FD5852" w:rsidRPr="009159DE" w:rsidRDefault="00FD5852" w:rsidP="00012988">
      <w:pPr>
        <w:spacing w:line="360" w:lineRule="auto"/>
        <w:rPr>
          <w:sz w:val="24"/>
          <w:szCs w:val="24"/>
        </w:rPr>
      </w:pPr>
    </w:p>
    <w:p w:rsidR="00012988" w:rsidRPr="009159DE" w:rsidRDefault="00FD5852" w:rsidP="00012988">
      <w:pPr>
        <w:spacing w:line="360" w:lineRule="auto"/>
        <w:ind w:firstLine="1440"/>
        <w:rPr>
          <w:sz w:val="24"/>
          <w:szCs w:val="24"/>
        </w:rPr>
      </w:pPr>
      <w:r w:rsidRPr="009159DE">
        <w:rPr>
          <w:sz w:val="24"/>
          <w:szCs w:val="24"/>
        </w:rPr>
        <w:t xml:space="preserve">The Commission does not have jurisdiction to review easements or rights of way.  The Court of Common Pleas has jurisdiction over substantive property disputes.  </w:t>
      </w:r>
      <w:proofErr w:type="spellStart"/>
      <w:r w:rsidRPr="009159DE">
        <w:rPr>
          <w:i/>
          <w:sz w:val="24"/>
          <w:szCs w:val="24"/>
        </w:rPr>
        <w:t>Fiorello</w:t>
      </w:r>
      <w:proofErr w:type="spellEnd"/>
      <w:r w:rsidRPr="009159DE">
        <w:rPr>
          <w:i/>
          <w:sz w:val="24"/>
          <w:szCs w:val="24"/>
        </w:rPr>
        <w:t xml:space="preserve"> v. PECO Energy Co.</w:t>
      </w:r>
      <w:r w:rsidR="00DC7475">
        <w:rPr>
          <w:i/>
          <w:sz w:val="24"/>
          <w:szCs w:val="24"/>
        </w:rPr>
        <w:t>,</w:t>
      </w:r>
      <w:r w:rsidRPr="009159DE">
        <w:rPr>
          <w:i/>
          <w:sz w:val="24"/>
          <w:szCs w:val="24"/>
        </w:rPr>
        <w:t xml:space="preserve"> </w:t>
      </w:r>
      <w:r w:rsidRPr="009159DE">
        <w:rPr>
          <w:sz w:val="24"/>
          <w:szCs w:val="24"/>
        </w:rPr>
        <w:t xml:space="preserve">Docket No. </w:t>
      </w:r>
      <w:proofErr w:type="gramStart"/>
      <w:r w:rsidRPr="009159DE">
        <w:rPr>
          <w:sz w:val="24"/>
          <w:szCs w:val="24"/>
        </w:rPr>
        <w:t>C-00971088, (Order entered September 14, 1999).</w:t>
      </w:r>
      <w:proofErr w:type="gramEnd"/>
      <w:r w:rsidRPr="009159DE">
        <w:rPr>
          <w:sz w:val="24"/>
          <w:szCs w:val="24"/>
        </w:rPr>
        <w:t xml:space="preserve">  </w:t>
      </w:r>
      <w:proofErr w:type="spellStart"/>
      <w:r w:rsidRPr="009159DE">
        <w:rPr>
          <w:i/>
          <w:sz w:val="24"/>
          <w:szCs w:val="24"/>
        </w:rPr>
        <w:t>Stefanoski</w:t>
      </w:r>
      <w:proofErr w:type="spellEnd"/>
      <w:r w:rsidRPr="009159DE">
        <w:rPr>
          <w:i/>
          <w:sz w:val="24"/>
          <w:szCs w:val="24"/>
        </w:rPr>
        <w:t xml:space="preserve"> v. PA American Water Co</w:t>
      </w:r>
      <w:r w:rsidRPr="009159DE">
        <w:rPr>
          <w:sz w:val="24"/>
          <w:szCs w:val="24"/>
        </w:rPr>
        <w:t xml:space="preserve">., Docket No. C-20078219 (Order entered September 22, 2008).  See also </w:t>
      </w:r>
      <w:r w:rsidRPr="009159DE">
        <w:rPr>
          <w:i/>
          <w:sz w:val="24"/>
          <w:szCs w:val="24"/>
        </w:rPr>
        <w:t xml:space="preserve">Anne </w:t>
      </w:r>
      <w:proofErr w:type="spellStart"/>
      <w:r w:rsidRPr="009159DE">
        <w:rPr>
          <w:i/>
          <w:sz w:val="24"/>
          <w:szCs w:val="24"/>
        </w:rPr>
        <w:t>Perrige</w:t>
      </w:r>
      <w:proofErr w:type="spellEnd"/>
      <w:r w:rsidRPr="009159DE">
        <w:rPr>
          <w:i/>
          <w:sz w:val="24"/>
          <w:szCs w:val="24"/>
        </w:rPr>
        <w:t xml:space="preserve"> v</w:t>
      </w:r>
      <w:r w:rsidR="00DC7475">
        <w:rPr>
          <w:i/>
          <w:sz w:val="24"/>
          <w:szCs w:val="24"/>
        </w:rPr>
        <w:t>.</w:t>
      </w:r>
      <w:r w:rsidRPr="009159DE">
        <w:rPr>
          <w:i/>
          <w:sz w:val="24"/>
          <w:szCs w:val="24"/>
        </w:rPr>
        <w:t xml:space="preserve"> Metropolitan Edison Co.</w:t>
      </w:r>
      <w:r w:rsidR="00DC7475">
        <w:rPr>
          <w:i/>
          <w:sz w:val="24"/>
          <w:szCs w:val="24"/>
        </w:rPr>
        <w:t>,</w:t>
      </w:r>
      <w:r w:rsidRPr="009159DE">
        <w:rPr>
          <w:sz w:val="24"/>
          <w:szCs w:val="24"/>
        </w:rPr>
        <w:t xml:space="preserve"> Docket No. C-00004110, (Order entered July 11, 2003).  Therefore, the portion of the Complainant’s complaint that alleges that the meter pit is not located within the rights of way or easement is dismissed for lack of jurisdiction.</w:t>
      </w:r>
    </w:p>
    <w:p w:rsidR="00FD5852" w:rsidRPr="009159DE" w:rsidRDefault="00FD5852" w:rsidP="00012988">
      <w:pPr>
        <w:spacing w:line="360" w:lineRule="auto"/>
        <w:ind w:firstLine="1440"/>
        <w:rPr>
          <w:sz w:val="24"/>
          <w:szCs w:val="24"/>
        </w:rPr>
      </w:pPr>
    </w:p>
    <w:p w:rsidR="00FD5852" w:rsidRDefault="00FD5852" w:rsidP="00FD5852">
      <w:pPr>
        <w:spacing w:line="360" w:lineRule="auto"/>
        <w:rPr>
          <w:sz w:val="24"/>
          <w:szCs w:val="24"/>
        </w:rPr>
      </w:pPr>
      <w:r w:rsidRPr="009159DE">
        <w:rPr>
          <w:sz w:val="24"/>
          <w:szCs w:val="24"/>
          <w:u w:val="single"/>
        </w:rPr>
        <w:t>No Notice</w:t>
      </w:r>
      <w:r w:rsidRPr="009159DE">
        <w:rPr>
          <w:sz w:val="24"/>
          <w:szCs w:val="24"/>
        </w:rPr>
        <w:t>:</w:t>
      </w:r>
    </w:p>
    <w:p w:rsidR="003B3282" w:rsidRPr="009159DE" w:rsidRDefault="003B3282" w:rsidP="00FD5852">
      <w:pPr>
        <w:spacing w:line="360" w:lineRule="auto"/>
        <w:rPr>
          <w:sz w:val="24"/>
          <w:szCs w:val="24"/>
        </w:rPr>
      </w:pPr>
    </w:p>
    <w:p w:rsidR="001C69C8" w:rsidRPr="009159DE" w:rsidRDefault="00723037" w:rsidP="00723037">
      <w:pPr>
        <w:spacing w:line="360" w:lineRule="auto"/>
        <w:ind w:firstLine="1440"/>
        <w:rPr>
          <w:sz w:val="24"/>
          <w:szCs w:val="24"/>
        </w:rPr>
      </w:pPr>
      <w:proofErr w:type="gramStart"/>
      <w:r w:rsidRPr="009159DE">
        <w:rPr>
          <w:sz w:val="24"/>
          <w:szCs w:val="24"/>
        </w:rPr>
        <w:t>On June 26, 2012, Jason Smith, a field service representative for PAWC went to the Complainant’s home.</w:t>
      </w:r>
      <w:proofErr w:type="gramEnd"/>
      <w:r w:rsidRPr="009159DE">
        <w:rPr>
          <w:sz w:val="24"/>
          <w:szCs w:val="24"/>
        </w:rPr>
        <w:t xml:space="preserve">  At that time he told the Complainant that he was verifying a leak on the customer side of the service line.  The Complainant told him to do what he needed to do and she left him and went upstairs.  He did not tell the Complainant that he was moving her meter, but he did move the meter from her laundry room to the meter pit in the front yard.  Why Jason Smith did not explain that he was moving the meter to the meter pit is a mystery.  Why the Complainant left him in her laundry room to “do what he needed to do” without knowing what he was doing is also a mystery.  </w:t>
      </w:r>
    </w:p>
    <w:p w:rsidR="00724191" w:rsidRPr="009159DE" w:rsidRDefault="00724191" w:rsidP="00723037">
      <w:pPr>
        <w:spacing w:line="360" w:lineRule="auto"/>
        <w:ind w:firstLine="1440"/>
        <w:rPr>
          <w:sz w:val="24"/>
          <w:szCs w:val="24"/>
        </w:rPr>
      </w:pPr>
    </w:p>
    <w:p w:rsidR="00723037" w:rsidRPr="009159DE" w:rsidRDefault="00723037" w:rsidP="00723037">
      <w:pPr>
        <w:spacing w:line="360" w:lineRule="auto"/>
        <w:ind w:firstLine="1440"/>
        <w:rPr>
          <w:sz w:val="24"/>
          <w:szCs w:val="24"/>
        </w:rPr>
      </w:pPr>
      <w:r w:rsidRPr="009159DE">
        <w:rPr>
          <w:sz w:val="24"/>
          <w:szCs w:val="24"/>
        </w:rPr>
        <w:t xml:space="preserve">Nonetheless, the absence of Jason Smith telling her “I am moving your meter to the meter pit” </w:t>
      </w:r>
      <w:r w:rsidR="001C69C8" w:rsidRPr="009159DE">
        <w:rPr>
          <w:sz w:val="24"/>
          <w:szCs w:val="24"/>
        </w:rPr>
        <w:t>but telling her that he is checking for a leak does not amount to no notice.</w:t>
      </w:r>
      <w:r w:rsidRPr="009159DE">
        <w:rPr>
          <w:sz w:val="24"/>
          <w:szCs w:val="24"/>
        </w:rPr>
        <w:t xml:space="preserve"> </w:t>
      </w:r>
      <w:r w:rsidR="001C69C8" w:rsidRPr="009159DE">
        <w:rPr>
          <w:sz w:val="24"/>
          <w:szCs w:val="24"/>
        </w:rPr>
        <w:t xml:space="preserve"> Indeed, PAWC does not need to provide notice to a customer that PAWC is moving its </w:t>
      </w:r>
      <w:r w:rsidR="00724191" w:rsidRPr="009159DE">
        <w:rPr>
          <w:sz w:val="24"/>
          <w:szCs w:val="24"/>
        </w:rPr>
        <w:t>own equipment</w:t>
      </w:r>
      <w:r w:rsidR="00D0376A">
        <w:rPr>
          <w:sz w:val="24"/>
          <w:szCs w:val="24"/>
        </w:rPr>
        <w:t> </w:t>
      </w:r>
      <w:r w:rsidR="00724191" w:rsidRPr="009159DE">
        <w:rPr>
          <w:sz w:val="24"/>
          <w:szCs w:val="24"/>
        </w:rPr>
        <w:t>/</w:t>
      </w:r>
      <w:r w:rsidR="001C69C8" w:rsidRPr="009159DE">
        <w:rPr>
          <w:sz w:val="24"/>
          <w:szCs w:val="24"/>
        </w:rPr>
        <w:t>meter.  The meter belongs in the meter pit and but for PAWC having no access to the home to move it when they installed the meter pit, they would have done it then</w:t>
      </w:r>
      <w:r w:rsidR="00724191" w:rsidRPr="009159DE">
        <w:rPr>
          <w:sz w:val="24"/>
          <w:szCs w:val="24"/>
        </w:rPr>
        <w:t>, in 2010</w:t>
      </w:r>
      <w:r w:rsidR="001C69C8" w:rsidRPr="009159DE">
        <w:rPr>
          <w:sz w:val="24"/>
          <w:szCs w:val="24"/>
        </w:rPr>
        <w:t>.</w:t>
      </w:r>
      <w:r w:rsidR="00724191" w:rsidRPr="009159DE">
        <w:rPr>
          <w:sz w:val="24"/>
          <w:szCs w:val="24"/>
        </w:rPr>
        <w:t xml:space="preserve">  Jason Smith was guided by the Complainant, to the Complainant’s laundry room and told to do what he needed to do.  It was the Complainant’s choice to return to her own activities and leave Jason Smith to do his.</w:t>
      </w:r>
      <w:r w:rsidR="001C69C8" w:rsidRPr="009159DE">
        <w:rPr>
          <w:sz w:val="24"/>
          <w:szCs w:val="24"/>
        </w:rPr>
        <w:t xml:space="preserve">  </w:t>
      </w:r>
      <w:r w:rsidR="00724191" w:rsidRPr="009159DE">
        <w:rPr>
          <w:sz w:val="24"/>
          <w:szCs w:val="24"/>
        </w:rPr>
        <w:t>It does not amount to any wrongdoing on the part of PAWC.</w:t>
      </w:r>
    </w:p>
    <w:p w:rsidR="001C69C8" w:rsidRPr="009159DE" w:rsidRDefault="001C69C8" w:rsidP="00723037">
      <w:pPr>
        <w:spacing w:line="360" w:lineRule="auto"/>
        <w:ind w:firstLine="1440"/>
        <w:rPr>
          <w:sz w:val="24"/>
          <w:szCs w:val="24"/>
        </w:rPr>
      </w:pPr>
    </w:p>
    <w:p w:rsidR="003B3282" w:rsidRDefault="003B3282" w:rsidP="004D3731">
      <w:pPr>
        <w:spacing w:line="360" w:lineRule="auto"/>
        <w:rPr>
          <w:sz w:val="24"/>
          <w:szCs w:val="24"/>
          <w:u w:val="single"/>
        </w:rPr>
      </w:pPr>
    </w:p>
    <w:p w:rsidR="004D3731" w:rsidRPr="009159DE" w:rsidRDefault="001C69C8" w:rsidP="004D3731">
      <w:pPr>
        <w:spacing w:line="360" w:lineRule="auto"/>
        <w:rPr>
          <w:sz w:val="24"/>
          <w:szCs w:val="24"/>
        </w:rPr>
      </w:pPr>
      <w:r w:rsidRPr="009159DE">
        <w:rPr>
          <w:sz w:val="24"/>
          <w:szCs w:val="24"/>
          <w:u w:val="single"/>
        </w:rPr>
        <w:lastRenderedPageBreak/>
        <w:t>Failing to reseed the lawn</w:t>
      </w:r>
      <w:r w:rsidRPr="009159DE">
        <w:rPr>
          <w:sz w:val="24"/>
          <w:szCs w:val="24"/>
        </w:rPr>
        <w:t>:</w:t>
      </w:r>
    </w:p>
    <w:p w:rsidR="004D3731" w:rsidRPr="009159DE" w:rsidRDefault="004D3731" w:rsidP="004D3731">
      <w:pPr>
        <w:spacing w:line="360" w:lineRule="auto"/>
        <w:rPr>
          <w:sz w:val="24"/>
          <w:szCs w:val="24"/>
        </w:rPr>
      </w:pPr>
    </w:p>
    <w:p w:rsidR="00724191" w:rsidRPr="009159DE" w:rsidRDefault="001C69C8" w:rsidP="004D3731">
      <w:pPr>
        <w:spacing w:line="360" w:lineRule="auto"/>
        <w:ind w:firstLine="1440"/>
        <w:rPr>
          <w:sz w:val="24"/>
          <w:szCs w:val="24"/>
        </w:rPr>
      </w:pPr>
      <w:r w:rsidRPr="009159DE">
        <w:rPr>
          <w:sz w:val="24"/>
          <w:szCs w:val="24"/>
        </w:rPr>
        <w:t>The Complainant alleged that PAWC failed to reseed her lawn when they installed the meter pit in 2010.  Upon cross examination</w:t>
      </w:r>
      <w:r w:rsidR="00724191" w:rsidRPr="009159DE">
        <w:rPr>
          <w:sz w:val="24"/>
          <w:szCs w:val="24"/>
        </w:rPr>
        <w:t>, the Complainant</w:t>
      </w:r>
      <w:r w:rsidRPr="009159DE">
        <w:rPr>
          <w:sz w:val="24"/>
          <w:szCs w:val="24"/>
        </w:rPr>
        <w:t xml:space="preserve"> </w:t>
      </w:r>
      <w:r w:rsidR="008A57F5" w:rsidRPr="009159DE">
        <w:rPr>
          <w:sz w:val="24"/>
          <w:szCs w:val="24"/>
        </w:rPr>
        <w:t>admitted that they did reseed</w:t>
      </w:r>
      <w:r w:rsidR="00724191" w:rsidRPr="009159DE">
        <w:rPr>
          <w:sz w:val="24"/>
          <w:szCs w:val="24"/>
        </w:rPr>
        <w:t>.  S</w:t>
      </w:r>
      <w:r w:rsidR="008A57F5" w:rsidRPr="009159DE">
        <w:rPr>
          <w:sz w:val="24"/>
          <w:szCs w:val="24"/>
        </w:rPr>
        <w:t>he felt that it was “halfhearted” and that the birds ate it up.</w:t>
      </w:r>
    </w:p>
    <w:p w:rsidR="00724191" w:rsidRPr="009159DE" w:rsidRDefault="00724191" w:rsidP="004D3731">
      <w:pPr>
        <w:spacing w:line="360" w:lineRule="auto"/>
        <w:ind w:firstLine="1440"/>
        <w:rPr>
          <w:sz w:val="24"/>
          <w:szCs w:val="24"/>
        </w:rPr>
      </w:pPr>
    </w:p>
    <w:p w:rsidR="004A674B" w:rsidRPr="009159DE" w:rsidRDefault="008A57F5" w:rsidP="004D3731">
      <w:pPr>
        <w:spacing w:line="360" w:lineRule="auto"/>
        <w:ind w:firstLine="1440"/>
        <w:rPr>
          <w:sz w:val="24"/>
          <w:szCs w:val="24"/>
        </w:rPr>
      </w:pPr>
      <w:r w:rsidRPr="009159DE">
        <w:rPr>
          <w:sz w:val="24"/>
          <w:szCs w:val="24"/>
        </w:rPr>
        <w:t xml:space="preserve">The Complainant provided no timely photographs of what was done in 2010.  PAWC asserts that they </w:t>
      </w:r>
      <w:r w:rsidR="00724191" w:rsidRPr="009159DE">
        <w:rPr>
          <w:sz w:val="24"/>
          <w:szCs w:val="24"/>
        </w:rPr>
        <w:t xml:space="preserve">both </w:t>
      </w:r>
      <w:r w:rsidRPr="009159DE">
        <w:rPr>
          <w:sz w:val="24"/>
          <w:szCs w:val="24"/>
        </w:rPr>
        <w:t xml:space="preserve">graded and reseeded.  That the birds may have eaten it up could certainly happen, but is not the fault of PAWC or the Complainant.  </w:t>
      </w:r>
      <w:r w:rsidR="007C7297" w:rsidRPr="009159DE">
        <w:rPr>
          <w:sz w:val="24"/>
          <w:szCs w:val="24"/>
        </w:rPr>
        <w:t xml:space="preserve">The Complainant made a </w:t>
      </w:r>
      <w:r w:rsidR="007C7297" w:rsidRPr="009159DE">
        <w:rPr>
          <w:i/>
          <w:sz w:val="24"/>
          <w:szCs w:val="24"/>
        </w:rPr>
        <w:t>prima facie</w:t>
      </w:r>
      <w:r w:rsidR="007C7297" w:rsidRPr="009159DE">
        <w:rPr>
          <w:sz w:val="24"/>
          <w:szCs w:val="24"/>
        </w:rPr>
        <w:t xml:space="preserve"> case, and PAWC </w:t>
      </w:r>
      <w:r w:rsidR="004A674B" w:rsidRPr="009159DE">
        <w:rPr>
          <w:sz w:val="24"/>
          <w:szCs w:val="24"/>
        </w:rPr>
        <w:t xml:space="preserve">successfully </w:t>
      </w:r>
      <w:r w:rsidR="007C7297" w:rsidRPr="009159DE">
        <w:rPr>
          <w:sz w:val="24"/>
          <w:szCs w:val="24"/>
        </w:rPr>
        <w:t xml:space="preserve">rebutted it.  </w:t>
      </w:r>
    </w:p>
    <w:p w:rsidR="004A674B" w:rsidRPr="009159DE" w:rsidRDefault="004A674B" w:rsidP="004D3731">
      <w:pPr>
        <w:spacing w:line="360" w:lineRule="auto"/>
        <w:ind w:firstLine="1440"/>
        <w:rPr>
          <w:sz w:val="24"/>
          <w:szCs w:val="24"/>
        </w:rPr>
      </w:pPr>
    </w:p>
    <w:p w:rsidR="007C7297" w:rsidRPr="009159DE" w:rsidRDefault="008A57F5" w:rsidP="004D3731">
      <w:pPr>
        <w:spacing w:line="360" w:lineRule="auto"/>
        <w:ind w:firstLine="1440"/>
        <w:rPr>
          <w:sz w:val="24"/>
          <w:szCs w:val="24"/>
        </w:rPr>
      </w:pPr>
      <w:r w:rsidRPr="009159DE">
        <w:rPr>
          <w:sz w:val="24"/>
          <w:szCs w:val="24"/>
        </w:rPr>
        <w:t>The</w:t>
      </w:r>
      <w:r w:rsidR="007C7297" w:rsidRPr="009159DE">
        <w:rPr>
          <w:sz w:val="24"/>
          <w:szCs w:val="24"/>
        </w:rPr>
        <w:t xml:space="preserve"> Complainant provided </w:t>
      </w:r>
      <w:r w:rsidRPr="009159DE">
        <w:rPr>
          <w:sz w:val="24"/>
          <w:szCs w:val="24"/>
        </w:rPr>
        <w:t>insufficient evidence</w:t>
      </w:r>
      <w:r w:rsidR="004A674B" w:rsidRPr="009159DE">
        <w:rPr>
          <w:sz w:val="24"/>
          <w:szCs w:val="24"/>
        </w:rPr>
        <w:t xml:space="preserve"> to overcome the PAWC credible testimony.</w:t>
      </w:r>
      <w:r w:rsidR="007C7297" w:rsidRPr="009159DE">
        <w:rPr>
          <w:sz w:val="24"/>
          <w:szCs w:val="24"/>
        </w:rPr>
        <w:t xml:space="preserve">  Therefore, th</w:t>
      </w:r>
      <w:r w:rsidR="004A674B" w:rsidRPr="009159DE">
        <w:rPr>
          <w:sz w:val="24"/>
          <w:szCs w:val="24"/>
        </w:rPr>
        <w:t>e</w:t>
      </w:r>
      <w:r w:rsidR="007C7297" w:rsidRPr="009159DE">
        <w:rPr>
          <w:sz w:val="24"/>
          <w:szCs w:val="24"/>
        </w:rPr>
        <w:t xml:space="preserve"> portion of the Complaint</w:t>
      </w:r>
      <w:r w:rsidR="004A674B" w:rsidRPr="009159DE">
        <w:rPr>
          <w:sz w:val="24"/>
          <w:szCs w:val="24"/>
        </w:rPr>
        <w:t xml:space="preserve"> that alleges a failure to reseed</w:t>
      </w:r>
      <w:r w:rsidR="007C7297" w:rsidRPr="009159DE">
        <w:rPr>
          <w:sz w:val="24"/>
          <w:szCs w:val="24"/>
        </w:rPr>
        <w:t xml:space="preserve"> will be dismissed for failure to meet the burden of proof.</w:t>
      </w:r>
    </w:p>
    <w:p w:rsidR="007C7297" w:rsidRPr="009159DE" w:rsidRDefault="007C7297" w:rsidP="004D3731">
      <w:pPr>
        <w:spacing w:line="360" w:lineRule="auto"/>
        <w:ind w:firstLine="1440"/>
        <w:rPr>
          <w:sz w:val="24"/>
          <w:szCs w:val="24"/>
        </w:rPr>
      </w:pPr>
    </w:p>
    <w:p w:rsidR="001C69C8" w:rsidRPr="009159DE" w:rsidRDefault="007C7297" w:rsidP="007C7297">
      <w:pPr>
        <w:spacing w:line="360" w:lineRule="auto"/>
        <w:rPr>
          <w:sz w:val="24"/>
          <w:szCs w:val="24"/>
        </w:rPr>
      </w:pPr>
      <w:r w:rsidRPr="009159DE">
        <w:rPr>
          <w:sz w:val="24"/>
          <w:szCs w:val="24"/>
          <w:u w:val="single"/>
        </w:rPr>
        <w:t>The Leak</w:t>
      </w:r>
      <w:r w:rsidRPr="009159DE">
        <w:rPr>
          <w:sz w:val="24"/>
          <w:szCs w:val="24"/>
        </w:rPr>
        <w:t>:</w:t>
      </w:r>
      <w:r w:rsidR="004D3731" w:rsidRPr="009159DE">
        <w:rPr>
          <w:sz w:val="24"/>
          <w:szCs w:val="24"/>
        </w:rPr>
        <w:t xml:space="preserve">  </w:t>
      </w:r>
    </w:p>
    <w:p w:rsidR="007C7297" w:rsidRPr="009159DE" w:rsidRDefault="007C7297" w:rsidP="007C7297">
      <w:pPr>
        <w:spacing w:line="360" w:lineRule="auto"/>
        <w:rPr>
          <w:sz w:val="24"/>
          <w:szCs w:val="24"/>
        </w:rPr>
      </w:pPr>
    </w:p>
    <w:p w:rsidR="007C7297" w:rsidRPr="009159DE" w:rsidRDefault="007C7297" w:rsidP="007C7297">
      <w:pPr>
        <w:spacing w:line="360" w:lineRule="auto"/>
        <w:ind w:firstLine="1440"/>
        <w:rPr>
          <w:sz w:val="24"/>
          <w:szCs w:val="24"/>
        </w:rPr>
      </w:pPr>
      <w:r w:rsidRPr="009159DE">
        <w:rPr>
          <w:sz w:val="24"/>
          <w:szCs w:val="24"/>
        </w:rPr>
        <w:t>The Complainant alleges that PAWC caused a water leak when it installed the meter pit on July 27, 2010.  The water leak was discovered June 22, 2012 on the customer’s side of the service line.  The Complainant admits that the leak is on her side of the service line, she simply insists that the leak was caused by PAWC putting in the meter pit.</w:t>
      </w:r>
    </w:p>
    <w:p w:rsidR="007C7297" w:rsidRPr="009159DE" w:rsidRDefault="007C7297" w:rsidP="007C7297">
      <w:pPr>
        <w:spacing w:line="360" w:lineRule="auto"/>
        <w:ind w:firstLine="1440"/>
        <w:rPr>
          <w:sz w:val="24"/>
          <w:szCs w:val="24"/>
        </w:rPr>
      </w:pPr>
    </w:p>
    <w:p w:rsidR="007C7297" w:rsidRDefault="007C7297" w:rsidP="007C7297">
      <w:pPr>
        <w:spacing w:line="360" w:lineRule="auto"/>
        <w:ind w:firstLine="1440"/>
        <w:rPr>
          <w:sz w:val="24"/>
          <w:szCs w:val="24"/>
        </w:rPr>
      </w:pPr>
      <w:r w:rsidRPr="009159DE">
        <w:rPr>
          <w:sz w:val="24"/>
          <w:szCs w:val="24"/>
        </w:rPr>
        <w:t xml:space="preserve">In support of her allegation the Complainant presented the testimony of Vincent </w:t>
      </w:r>
      <w:proofErr w:type="spellStart"/>
      <w:r w:rsidRPr="009159DE">
        <w:rPr>
          <w:sz w:val="24"/>
          <w:szCs w:val="24"/>
        </w:rPr>
        <w:t>Pietracatella</w:t>
      </w:r>
      <w:proofErr w:type="spellEnd"/>
      <w:r w:rsidRPr="009159DE">
        <w:rPr>
          <w:sz w:val="24"/>
          <w:szCs w:val="24"/>
        </w:rPr>
        <w:t xml:space="preserve">, a plumber.  Mr. </w:t>
      </w:r>
      <w:proofErr w:type="spellStart"/>
      <w:r w:rsidRPr="009159DE">
        <w:rPr>
          <w:sz w:val="24"/>
          <w:szCs w:val="24"/>
        </w:rPr>
        <w:t>Pietracatella</w:t>
      </w:r>
      <w:proofErr w:type="spellEnd"/>
      <w:r w:rsidRPr="009159DE">
        <w:rPr>
          <w:sz w:val="24"/>
          <w:szCs w:val="24"/>
        </w:rPr>
        <w:t xml:space="preserve"> </w:t>
      </w:r>
      <w:r w:rsidR="00B21514" w:rsidRPr="009159DE">
        <w:rPr>
          <w:sz w:val="24"/>
          <w:szCs w:val="24"/>
        </w:rPr>
        <w:t xml:space="preserve">visited the home in August 2012, and found the meter pit to be full of water.  </w:t>
      </w:r>
      <w:proofErr w:type="gramStart"/>
      <w:r w:rsidR="00B21514" w:rsidRPr="009159DE">
        <w:rPr>
          <w:sz w:val="24"/>
          <w:szCs w:val="24"/>
        </w:rPr>
        <w:t>(Tr. 2 at 22).</w:t>
      </w:r>
      <w:proofErr w:type="gramEnd"/>
      <w:r w:rsidR="00B21514" w:rsidRPr="009159DE">
        <w:rPr>
          <w:sz w:val="24"/>
          <w:szCs w:val="24"/>
        </w:rPr>
        <w:t xml:space="preserve">  Around the meter pit was depressed, but he found no indication of subsurface water.  </w:t>
      </w:r>
      <w:proofErr w:type="gramStart"/>
      <w:r w:rsidR="00B21514" w:rsidRPr="009159DE">
        <w:rPr>
          <w:sz w:val="24"/>
          <w:szCs w:val="24"/>
        </w:rPr>
        <w:t>(Tr. 2 at 23).</w:t>
      </w:r>
      <w:proofErr w:type="gramEnd"/>
      <w:r w:rsidR="00B21514" w:rsidRPr="009159DE">
        <w:rPr>
          <w:sz w:val="24"/>
          <w:szCs w:val="24"/>
        </w:rPr>
        <w:t xml:space="preserve">  Mr. </w:t>
      </w:r>
      <w:proofErr w:type="spellStart"/>
      <w:r w:rsidR="00B21514" w:rsidRPr="009159DE">
        <w:rPr>
          <w:sz w:val="24"/>
          <w:szCs w:val="24"/>
        </w:rPr>
        <w:t>Pietracatella</w:t>
      </w:r>
      <w:proofErr w:type="spellEnd"/>
      <w:r w:rsidR="00B21514" w:rsidRPr="009159DE">
        <w:rPr>
          <w:sz w:val="24"/>
          <w:szCs w:val="24"/>
        </w:rPr>
        <w:t xml:space="preserve"> indicated that he believed the company’s installation of the meter pit caused the leak.  </w:t>
      </w:r>
      <w:proofErr w:type="gramStart"/>
      <w:r w:rsidR="00B21514" w:rsidRPr="009159DE">
        <w:rPr>
          <w:sz w:val="24"/>
          <w:szCs w:val="24"/>
        </w:rPr>
        <w:t>(Tr. 2 at 25).</w:t>
      </w:r>
      <w:proofErr w:type="gramEnd"/>
      <w:r w:rsidR="00B21514" w:rsidRPr="009159DE">
        <w:rPr>
          <w:sz w:val="24"/>
          <w:szCs w:val="24"/>
        </w:rPr>
        <w:t xml:space="preserve">  Then he stated that he could not be sure without excavation.  </w:t>
      </w:r>
      <w:proofErr w:type="gramStart"/>
      <w:r w:rsidR="00B21514" w:rsidRPr="009159DE">
        <w:rPr>
          <w:sz w:val="24"/>
          <w:szCs w:val="24"/>
        </w:rPr>
        <w:t>(Tr. 2 at 25).</w:t>
      </w:r>
      <w:proofErr w:type="gramEnd"/>
    </w:p>
    <w:p w:rsidR="004648DE" w:rsidRPr="009159DE" w:rsidRDefault="004648DE" w:rsidP="007C7297">
      <w:pPr>
        <w:spacing w:line="360" w:lineRule="auto"/>
        <w:ind w:firstLine="1440"/>
        <w:rPr>
          <w:sz w:val="24"/>
          <w:szCs w:val="24"/>
        </w:rPr>
      </w:pPr>
    </w:p>
    <w:p w:rsidR="004A674B" w:rsidRPr="009159DE" w:rsidRDefault="00B21514" w:rsidP="007C7297">
      <w:pPr>
        <w:spacing w:line="360" w:lineRule="auto"/>
        <w:ind w:firstLine="1440"/>
        <w:rPr>
          <w:sz w:val="24"/>
          <w:szCs w:val="24"/>
        </w:rPr>
      </w:pPr>
      <w:r w:rsidRPr="009159DE">
        <w:rPr>
          <w:sz w:val="24"/>
          <w:szCs w:val="24"/>
        </w:rPr>
        <w:t xml:space="preserve">PAWC presented the testimony of David </w:t>
      </w:r>
      <w:proofErr w:type="spellStart"/>
      <w:r w:rsidRPr="009159DE">
        <w:rPr>
          <w:sz w:val="24"/>
          <w:szCs w:val="24"/>
        </w:rPr>
        <w:t>Altmiller</w:t>
      </w:r>
      <w:proofErr w:type="spellEnd"/>
      <w:r w:rsidR="008F7DC7" w:rsidRPr="009159DE">
        <w:rPr>
          <w:sz w:val="24"/>
          <w:szCs w:val="24"/>
        </w:rPr>
        <w:t xml:space="preserve">.  Mr. </w:t>
      </w:r>
      <w:proofErr w:type="spellStart"/>
      <w:r w:rsidR="008F7DC7" w:rsidRPr="009159DE">
        <w:rPr>
          <w:sz w:val="24"/>
          <w:szCs w:val="24"/>
        </w:rPr>
        <w:t>Altmiller</w:t>
      </w:r>
      <w:proofErr w:type="spellEnd"/>
      <w:r w:rsidR="008F7DC7" w:rsidRPr="009159DE">
        <w:rPr>
          <w:sz w:val="24"/>
          <w:szCs w:val="24"/>
        </w:rPr>
        <w:t xml:space="preserve"> testified that on July 27, 2010</w:t>
      </w:r>
      <w:r w:rsidR="000F0329" w:rsidRPr="009159DE">
        <w:rPr>
          <w:sz w:val="24"/>
          <w:szCs w:val="24"/>
        </w:rPr>
        <w:t>,</w:t>
      </w:r>
      <w:r w:rsidR="008F7DC7" w:rsidRPr="009159DE">
        <w:rPr>
          <w:sz w:val="24"/>
          <w:szCs w:val="24"/>
        </w:rPr>
        <w:t xml:space="preserve"> PAW</w:t>
      </w:r>
      <w:r w:rsidR="004A674B" w:rsidRPr="009159DE">
        <w:rPr>
          <w:sz w:val="24"/>
          <w:szCs w:val="24"/>
        </w:rPr>
        <w:t>C replaced the company owned sid</w:t>
      </w:r>
      <w:r w:rsidR="008F7DC7" w:rsidRPr="009159DE">
        <w:rPr>
          <w:sz w:val="24"/>
          <w:szCs w:val="24"/>
        </w:rPr>
        <w:t xml:space="preserve">e of the service line.  A meter pit was </w:t>
      </w:r>
      <w:r w:rsidR="008F7DC7" w:rsidRPr="009159DE">
        <w:rPr>
          <w:sz w:val="24"/>
          <w:szCs w:val="24"/>
        </w:rPr>
        <w:lastRenderedPageBreak/>
        <w:t xml:space="preserve">installed at the location of the existing curb stop.  </w:t>
      </w:r>
      <w:r w:rsidR="004A674B" w:rsidRPr="009159DE">
        <w:rPr>
          <w:sz w:val="24"/>
          <w:szCs w:val="24"/>
        </w:rPr>
        <w:t>The only change was that instead of a curb stop, the Complainant now had a meter pit.  Because PAWC could not access the home at the time of the installation of the meter pit, t</w:t>
      </w:r>
      <w:r w:rsidR="008F7DC7" w:rsidRPr="009159DE">
        <w:rPr>
          <w:sz w:val="24"/>
          <w:szCs w:val="24"/>
        </w:rPr>
        <w:t xml:space="preserve">he meter for the </w:t>
      </w:r>
      <w:r w:rsidR="004A674B" w:rsidRPr="009159DE">
        <w:rPr>
          <w:sz w:val="24"/>
          <w:szCs w:val="24"/>
        </w:rPr>
        <w:t>home</w:t>
      </w:r>
      <w:r w:rsidR="008F7DC7" w:rsidRPr="009159DE">
        <w:rPr>
          <w:sz w:val="24"/>
          <w:szCs w:val="24"/>
        </w:rPr>
        <w:t xml:space="preserve"> remained in the house.  </w:t>
      </w:r>
      <w:proofErr w:type="gramStart"/>
      <w:r w:rsidR="008F7DC7" w:rsidRPr="009159DE">
        <w:rPr>
          <w:sz w:val="24"/>
          <w:szCs w:val="24"/>
        </w:rPr>
        <w:t>(Tr. at 54).</w:t>
      </w:r>
      <w:proofErr w:type="gramEnd"/>
      <w:r w:rsidR="0075513B" w:rsidRPr="009159DE">
        <w:rPr>
          <w:sz w:val="24"/>
          <w:szCs w:val="24"/>
        </w:rPr>
        <w:t xml:space="preserve">  Mr. </w:t>
      </w:r>
      <w:proofErr w:type="spellStart"/>
      <w:r w:rsidR="0075513B" w:rsidRPr="009159DE">
        <w:rPr>
          <w:sz w:val="24"/>
          <w:szCs w:val="24"/>
        </w:rPr>
        <w:t>Altmiller</w:t>
      </w:r>
      <w:proofErr w:type="spellEnd"/>
      <w:r w:rsidR="0075513B" w:rsidRPr="009159DE">
        <w:rPr>
          <w:sz w:val="24"/>
          <w:szCs w:val="24"/>
        </w:rPr>
        <w:t xml:space="preserve"> did not believe the company caused the leak because after the installation of the meter pit they tested for leaks and found none.  </w:t>
      </w:r>
      <w:proofErr w:type="gramStart"/>
      <w:r w:rsidR="0075513B" w:rsidRPr="009159DE">
        <w:rPr>
          <w:sz w:val="24"/>
          <w:szCs w:val="24"/>
        </w:rPr>
        <w:t>(Tr. at 59).</w:t>
      </w:r>
      <w:proofErr w:type="gramEnd"/>
      <w:r w:rsidR="0075513B" w:rsidRPr="009159DE">
        <w:rPr>
          <w:sz w:val="24"/>
          <w:szCs w:val="24"/>
        </w:rPr>
        <w:t xml:space="preserve">  The leak did not occur until 2012.  </w:t>
      </w:r>
    </w:p>
    <w:p w:rsidR="004A674B" w:rsidRPr="009159DE" w:rsidRDefault="004A674B" w:rsidP="007C7297">
      <w:pPr>
        <w:spacing w:line="360" w:lineRule="auto"/>
        <w:ind w:firstLine="1440"/>
        <w:rPr>
          <w:sz w:val="24"/>
          <w:szCs w:val="24"/>
        </w:rPr>
      </w:pPr>
    </w:p>
    <w:p w:rsidR="0075513B" w:rsidRPr="009159DE" w:rsidRDefault="0075513B" w:rsidP="007C7297">
      <w:pPr>
        <w:spacing w:line="360" w:lineRule="auto"/>
        <w:ind w:firstLine="1440"/>
        <w:rPr>
          <w:sz w:val="24"/>
          <w:szCs w:val="24"/>
        </w:rPr>
      </w:pPr>
      <w:r w:rsidRPr="009159DE">
        <w:rPr>
          <w:sz w:val="24"/>
          <w:szCs w:val="24"/>
        </w:rPr>
        <w:t xml:space="preserve">In the interim, the company did leak </w:t>
      </w:r>
      <w:r w:rsidR="000F0329" w:rsidRPr="009159DE">
        <w:rPr>
          <w:sz w:val="24"/>
          <w:szCs w:val="24"/>
        </w:rPr>
        <w:t>detection;</w:t>
      </w:r>
      <w:r w:rsidRPr="009159DE">
        <w:rPr>
          <w:sz w:val="24"/>
          <w:szCs w:val="24"/>
        </w:rPr>
        <w:t xml:space="preserve"> therefore</w:t>
      </w:r>
      <w:r w:rsidR="000F0329" w:rsidRPr="009159DE">
        <w:rPr>
          <w:sz w:val="24"/>
          <w:szCs w:val="24"/>
        </w:rPr>
        <w:t>,</w:t>
      </w:r>
      <w:r w:rsidRPr="009159DE">
        <w:rPr>
          <w:sz w:val="24"/>
          <w:szCs w:val="24"/>
        </w:rPr>
        <w:t xml:space="preserve"> if the leak occurred before 2012</w:t>
      </w:r>
      <w:r w:rsidR="004A674B" w:rsidRPr="009159DE">
        <w:rPr>
          <w:sz w:val="24"/>
          <w:szCs w:val="24"/>
        </w:rPr>
        <w:t>,</w:t>
      </w:r>
      <w:r w:rsidRPr="009159DE">
        <w:rPr>
          <w:sz w:val="24"/>
          <w:szCs w:val="24"/>
        </w:rPr>
        <w:t xml:space="preserve"> the company would have discovered it.  </w:t>
      </w:r>
      <w:proofErr w:type="gramStart"/>
      <w:r w:rsidRPr="009159DE">
        <w:rPr>
          <w:sz w:val="24"/>
          <w:szCs w:val="24"/>
        </w:rPr>
        <w:t>(Tr. at 60).</w:t>
      </w:r>
      <w:proofErr w:type="gramEnd"/>
      <w:r w:rsidR="000F0329" w:rsidRPr="009159DE">
        <w:rPr>
          <w:sz w:val="24"/>
          <w:szCs w:val="24"/>
        </w:rPr>
        <w:t xml:space="preserve">  Mr. </w:t>
      </w:r>
      <w:proofErr w:type="spellStart"/>
      <w:r w:rsidR="000F0329" w:rsidRPr="009159DE">
        <w:rPr>
          <w:sz w:val="24"/>
          <w:szCs w:val="24"/>
        </w:rPr>
        <w:t>Altmiller</w:t>
      </w:r>
      <w:proofErr w:type="spellEnd"/>
      <w:r w:rsidR="000F0329" w:rsidRPr="009159DE">
        <w:rPr>
          <w:sz w:val="24"/>
          <w:szCs w:val="24"/>
        </w:rPr>
        <w:t xml:space="preserve"> does not think the leak is close to the meter pit based upon years of leak detection.  </w:t>
      </w:r>
      <w:proofErr w:type="gramStart"/>
      <w:r w:rsidR="000F0329" w:rsidRPr="009159DE">
        <w:rPr>
          <w:sz w:val="24"/>
          <w:szCs w:val="24"/>
        </w:rPr>
        <w:t>(Tr. at 65).</w:t>
      </w:r>
      <w:proofErr w:type="gramEnd"/>
      <w:r w:rsidR="000F0329" w:rsidRPr="009159DE">
        <w:rPr>
          <w:sz w:val="24"/>
          <w:szCs w:val="24"/>
        </w:rPr>
        <w:t xml:space="preserve">  Mr. </w:t>
      </w:r>
      <w:proofErr w:type="spellStart"/>
      <w:r w:rsidR="000F0329" w:rsidRPr="009159DE">
        <w:rPr>
          <w:sz w:val="24"/>
          <w:szCs w:val="24"/>
        </w:rPr>
        <w:t>Altmiller</w:t>
      </w:r>
      <w:proofErr w:type="spellEnd"/>
      <w:r w:rsidR="000F0329" w:rsidRPr="009159DE">
        <w:rPr>
          <w:sz w:val="24"/>
          <w:szCs w:val="24"/>
        </w:rPr>
        <w:t xml:space="preserve"> testified that PAWC installs meter pits with certain specification.  They install stone to prevent settling.  He believes the leak occurred due to the aging of the service line.  </w:t>
      </w:r>
      <w:proofErr w:type="gramStart"/>
      <w:r w:rsidR="000F0329" w:rsidRPr="009159DE">
        <w:rPr>
          <w:sz w:val="24"/>
          <w:szCs w:val="24"/>
        </w:rPr>
        <w:t>(Tr. at 66).</w:t>
      </w:r>
      <w:proofErr w:type="gramEnd"/>
      <w:r w:rsidR="000F0329" w:rsidRPr="009159DE">
        <w:rPr>
          <w:sz w:val="24"/>
          <w:szCs w:val="24"/>
        </w:rPr>
        <w:t xml:space="preserve">  </w:t>
      </w:r>
    </w:p>
    <w:p w:rsidR="00B21514" w:rsidRPr="009159DE" w:rsidRDefault="008F7DC7" w:rsidP="007C7297">
      <w:pPr>
        <w:spacing w:line="360" w:lineRule="auto"/>
        <w:ind w:firstLine="1440"/>
        <w:rPr>
          <w:sz w:val="24"/>
          <w:szCs w:val="24"/>
        </w:rPr>
      </w:pPr>
      <w:r w:rsidRPr="009159DE">
        <w:rPr>
          <w:sz w:val="24"/>
          <w:szCs w:val="24"/>
        </w:rPr>
        <w:t xml:space="preserve"> </w:t>
      </w:r>
    </w:p>
    <w:p w:rsidR="00244626" w:rsidRDefault="00B21514" w:rsidP="009662C7">
      <w:pPr>
        <w:spacing w:line="360" w:lineRule="auto"/>
        <w:ind w:firstLine="1440"/>
        <w:rPr>
          <w:sz w:val="24"/>
          <w:szCs w:val="24"/>
        </w:rPr>
      </w:pPr>
      <w:r w:rsidRPr="009159DE">
        <w:rPr>
          <w:sz w:val="24"/>
          <w:szCs w:val="24"/>
        </w:rPr>
        <w:t xml:space="preserve">I find </w:t>
      </w:r>
      <w:r w:rsidR="000F0329" w:rsidRPr="009159DE">
        <w:rPr>
          <w:sz w:val="24"/>
          <w:szCs w:val="24"/>
        </w:rPr>
        <w:t xml:space="preserve">no substantial evidence </w:t>
      </w:r>
      <w:r w:rsidRPr="009159DE">
        <w:rPr>
          <w:sz w:val="24"/>
          <w:szCs w:val="24"/>
        </w:rPr>
        <w:t>in the record that proves that PAWC’s installation of the meter pit caused a leak on the customer’s service line.</w:t>
      </w:r>
      <w:r w:rsidR="004A674B" w:rsidRPr="009159DE">
        <w:rPr>
          <w:sz w:val="24"/>
          <w:szCs w:val="24"/>
        </w:rPr>
        <w:t xml:space="preserve">  Indeed the passage of time indicates that the leak was not caused by the installation of the meter pit.  I agree with Mr.</w:t>
      </w:r>
      <w:r w:rsidR="004648DE">
        <w:rPr>
          <w:sz w:val="24"/>
          <w:szCs w:val="24"/>
        </w:rPr>
        <w:t> </w:t>
      </w:r>
      <w:proofErr w:type="spellStart"/>
      <w:r w:rsidR="004A674B" w:rsidRPr="009159DE">
        <w:rPr>
          <w:sz w:val="24"/>
          <w:szCs w:val="24"/>
        </w:rPr>
        <w:t>Altmiller</w:t>
      </w:r>
      <w:proofErr w:type="spellEnd"/>
      <w:r w:rsidR="004A674B" w:rsidRPr="009159DE">
        <w:rPr>
          <w:sz w:val="24"/>
          <w:szCs w:val="24"/>
        </w:rPr>
        <w:t xml:space="preserve"> that the likely cause of the leak is simply age.  The leak has always been on the customer side of the line.  Per PAWC’s tariff, the responsibility to repair the leak falls upon the Complainant.</w:t>
      </w:r>
    </w:p>
    <w:p w:rsidR="000D3009" w:rsidRPr="009159DE" w:rsidRDefault="000D3009" w:rsidP="009662C7">
      <w:pPr>
        <w:spacing w:line="360" w:lineRule="auto"/>
        <w:ind w:firstLine="1440"/>
        <w:rPr>
          <w:sz w:val="24"/>
          <w:szCs w:val="24"/>
        </w:rPr>
      </w:pPr>
    </w:p>
    <w:p w:rsidR="00464F62" w:rsidRPr="009159DE" w:rsidRDefault="00A63960" w:rsidP="00DE6FB0">
      <w:pPr>
        <w:spacing w:line="360" w:lineRule="auto"/>
        <w:ind w:firstLine="1440"/>
        <w:rPr>
          <w:sz w:val="24"/>
          <w:szCs w:val="24"/>
        </w:rPr>
      </w:pPr>
      <w:r w:rsidRPr="009159DE">
        <w:rPr>
          <w:sz w:val="24"/>
          <w:szCs w:val="24"/>
        </w:rPr>
        <w:t xml:space="preserve">“The customer shall have full responsibility for the installation, repair, replacement, and maintenance of all Service Pipes…”  </w:t>
      </w:r>
      <w:proofErr w:type="gramStart"/>
      <w:r w:rsidRPr="009159DE">
        <w:rPr>
          <w:sz w:val="24"/>
          <w:szCs w:val="24"/>
        </w:rPr>
        <w:t>PAWC Tariff at § 4.0.</w:t>
      </w:r>
      <w:proofErr w:type="gramEnd"/>
      <w:r w:rsidRPr="009159DE">
        <w:rPr>
          <w:sz w:val="24"/>
          <w:szCs w:val="24"/>
        </w:rPr>
        <w:t xml:space="preserve"> </w:t>
      </w:r>
    </w:p>
    <w:p w:rsidR="00A63960" w:rsidRPr="009159DE" w:rsidRDefault="00A63960" w:rsidP="00DE6FB0">
      <w:pPr>
        <w:spacing w:line="360" w:lineRule="auto"/>
        <w:ind w:firstLine="1440"/>
        <w:rPr>
          <w:sz w:val="24"/>
          <w:szCs w:val="24"/>
        </w:rPr>
      </w:pPr>
    </w:p>
    <w:p w:rsidR="00A63960" w:rsidRPr="009159DE" w:rsidRDefault="00A63960" w:rsidP="00DE6FB0">
      <w:pPr>
        <w:spacing w:line="360" w:lineRule="auto"/>
        <w:ind w:firstLine="1440"/>
        <w:rPr>
          <w:sz w:val="24"/>
          <w:szCs w:val="24"/>
        </w:rPr>
      </w:pPr>
      <w:r w:rsidRPr="009159DE">
        <w:rPr>
          <w:sz w:val="24"/>
          <w:szCs w:val="24"/>
        </w:rPr>
        <w:t>The BCS decision was correct; the leak is the Complainant’s responsibility.</w:t>
      </w:r>
    </w:p>
    <w:p w:rsidR="00464F62" w:rsidRPr="009159DE" w:rsidRDefault="00464F62" w:rsidP="00DE6FB0">
      <w:pPr>
        <w:spacing w:line="360" w:lineRule="auto"/>
        <w:ind w:firstLine="1440"/>
        <w:rPr>
          <w:sz w:val="24"/>
          <w:szCs w:val="24"/>
        </w:rPr>
      </w:pPr>
    </w:p>
    <w:p w:rsidR="00C419F9" w:rsidRPr="009159DE" w:rsidRDefault="00FC4DD1" w:rsidP="00DE2348">
      <w:pPr>
        <w:spacing w:line="360" w:lineRule="auto"/>
        <w:jc w:val="center"/>
        <w:rPr>
          <w:sz w:val="24"/>
          <w:szCs w:val="24"/>
          <w:u w:val="single"/>
        </w:rPr>
      </w:pPr>
      <w:r w:rsidRPr="009159DE">
        <w:rPr>
          <w:sz w:val="24"/>
          <w:szCs w:val="24"/>
          <w:u w:val="single"/>
        </w:rPr>
        <w:t>CONC</w:t>
      </w:r>
      <w:r w:rsidR="00C419F9" w:rsidRPr="009159DE">
        <w:rPr>
          <w:sz w:val="24"/>
          <w:szCs w:val="24"/>
          <w:u w:val="single"/>
        </w:rPr>
        <w:t>LUSIONS OF LAW</w:t>
      </w:r>
    </w:p>
    <w:p w:rsidR="00C419F9" w:rsidRPr="009159DE" w:rsidRDefault="00C419F9" w:rsidP="00DE2348">
      <w:pPr>
        <w:spacing w:line="360" w:lineRule="auto"/>
        <w:jc w:val="center"/>
        <w:rPr>
          <w:sz w:val="24"/>
          <w:szCs w:val="24"/>
          <w:u w:val="single"/>
        </w:rPr>
      </w:pPr>
    </w:p>
    <w:p w:rsidR="00382B1A" w:rsidRPr="009159DE" w:rsidRDefault="00382B1A" w:rsidP="00382B1A">
      <w:pPr>
        <w:tabs>
          <w:tab w:val="left" w:pos="2160"/>
        </w:tabs>
        <w:spacing w:line="360" w:lineRule="auto"/>
        <w:ind w:firstLine="1440"/>
        <w:rPr>
          <w:sz w:val="24"/>
          <w:szCs w:val="24"/>
        </w:rPr>
      </w:pPr>
      <w:r w:rsidRPr="009159DE">
        <w:rPr>
          <w:sz w:val="24"/>
          <w:szCs w:val="24"/>
        </w:rPr>
        <w:t>1.</w:t>
      </w:r>
      <w:r w:rsidRPr="009159DE">
        <w:rPr>
          <w:sz w:val="24"/>
          <w:szCs w:val="24"/>
        </w:rPr>
        <w:tab/>
        <w:t xml:space="preserve">The Commission has jurisdiction over the subject matter and parties to this Complaint.  </w:t>
      </w:r>
      <w:proofErr w:type="gramStart"/>
      <w:r w:rsidRPr="009159DE">
        <w:rPr>
          <w:sz w:val="24"/>
          <w:szCs w:val="24"/>
        </w:rPr>
        <w:t>66 Pa. C.S. § 701.</w:t>
      </w:r>
      <w:proofErr w:type="gramEnd"/>
    </w:p>
    <w:p w:rsidR="00382B1A" w:rsidRPr="009159DE" w:rsidRDefault="00382B1A" w:rsidP="00382B1A">
      <w:pPr>
        <w:tabs>
          <w:tab w:val="left" w:pos="2160"/>
        </w:tabs>
        <w:spacing w:line="360" w:lineRule="auto"/>
        <w:ind w:firstLine="1440"/>
        <w:rPr>
          <w:sz w:val="24"/>
          <w:szCs w:val="24"/>
        </w:rPr>
      </w:pPr>
    </w:p>
    <w:p w:rsidR="00382B1A" w:rsidRPr="009159DE" w:rsidRDefault="00382B1A" w:rsidP="00382B1A">
      <w:pPr>
        <w:tabs>
          <w:tab w:val="left" w:pos="2160"/>
        </w:tabs>
        <w:spacing w:line="360" w:lineRule="auto"/>
        <w:ind w:firstLine="1440"/>
        <w:rPr>
          <w:sz w:val="24"/>
          <w:szCs w:val="24"/>
        </w:rPr>
      </w:pPr>
      <w:r w:rsidRPr="009159DE">
        <w:rPr>
          <w:sz w:val="24"/>
          <w:szCs w:val="24"/>
        </w:rPr>
        <w:t>2.</w:t>
      </w:r>
      <w:r w:rsidRPr="009159DE">
        <w:rPr>
          <w:sz w:val="24"/>
          <w:szCs w:val="24"/>
        </w:rPr>
        <w:tab/>
        <w:t xml:space="preserve">As the party seeking affirmative relief from the Commission, </w:t>
      </w:r>
      <w:r w:rsidR="00C1140C" w:rsidRPr="009159DE">
        <w:rPr>
          <w:sz w:val="24"/>
          <w:szCs w:val="24"/>
        </w:rPr>
        <w:t>Complainant</w:t>
      </w:r>
      <w:r w:rsidRPr="009159DE">
        <w:rPr>
          <w:sz w:val="24"/>
          <w:szCs w:val="24"/>
        </w:rPr>
        <w:t xml:space="preserve"> bears the burden of proof.  </w:t>
      </w:r>
      <w:proofErr w:type="gramStart"/>
      <w:r w:rsidRPr="009159DE">
        <w:rPr>
          <w:sz w:val="24"/>
          <w:szCs w:val="24"/>
        </w:rPr>
        <w:t>66 Pa. C.S. § 332(a).</w:t>
      </w:r>
      <w:proofErr w:type="gramEnd"/>
    </w:p>
    <w:p w:rsidR="00382B1A" w:rsidRPr="009159DE" w:rsidRDefault="00382B1A" w:rsidP="00382B1A">
      <w:pPr>
        <w:tabs>
          <w:tab w:val="left" w:pos="2160"/>
        </w:tabs>
        <w:spacing w:line="360" w:lineRule="auto"/>
        <w:ind w:firstLine="1440"/>
        <w:rPr>
          <w:spacing w:val="-3"/>
          <w:sz w:val="24"/>
          <w:szCs w:val="24"/>
        </w:rPr>
      </w:pPr>
      <w:r w:rsidRPr="009159DE">
        <w:rPr>
          <w:sz w:val="24"/>
          <w:szCs w:val="24"/>
        </w:rPr>
        <w:lastRenderedPageBreak/>
        <w:t>3.</w:t>
      </w:r>
      <w:r w:rsidRPr="009159DE">
        <w:rPr>
          <w:sz w:val="24"/>
          <w:szCs w:val="24"/>
        </w:rPr>
        <w:tab/>
      </w:r>
      <w:r w:rsidRPr="009159DE">
        <w:rPr>
          <w:spacing w:val="-3"/>
          <w:sz w:val="24"/>
          <w:szCs w:val="24"/>
        </w:rPr>
        <w:t xml:space="preserve">As a matter of general principle, a complainant must show that the named utility is responsible or accountable for the problem described in the Complaint in order to prevail.  </w:t>
      </w:r>
      <w:proofErr w:type="gramStart"/>
      <w:r w:rsidRPr="009159DE">
        <w:rPr>
          <w:i/>
          <w:spacing w:val="-3"/>
          <w:sz w:val="24"/>
          <w:szCs w:val="24"/>
        </w:rPr>
        <w:t>Patterson v. Bell Telephone Company of Pennsylvania</w:t>
      </w:r>
      <w:r w:rsidRPr="009159DE">
        <w:rPr>
          <w:spacing w:val="-3"/>
          <w:sz w:val="24"/>
          <w:szCs w:val="24"/>
        </w:rPr>
        <w:t>, 72 Pa. P</w:t>
      </w:r>
      <w:r w:rsidR="003E594B" w:rsidRPr="009159DE">
        <w:rPr>
          <w:spacing w:val="-3"/>
          <w:sz w:val="24"/>
          <w:szCs w:val="24"/>
        </w:rPr>
        <w:t>ub.</w:t>
      </w:r>
      <w:proofErr w:type="gramEnd"/>
      <w:r w:rsidR="003E594B" w:rsidRPr="009159DE">
        <w:rPr>
          <w:spacing w:val="-3"/>
          <w:sz w:val="24"/>
          <w:szCs w:val="24"/>
        </w:rPr>
        <w:t xml:space="preserve"> </w:t>
      </w:r>
      <w:proofErr w:type="gramStart"/>
      <w:r w:rsidRPr="009159DE">
        <w:rPr>
          <w:spacing w:val="-3"/>
          <w:sz w:val="24"/>
          <w:szCs w:val="24"/>
        </w:rPr>
        <w:t>U</w:t>
      </w:r>
      <w:r w:rsidR="003E594B" w:rsidRPr="009159DE">
        <w:rPr>
          <w:spacing w:val="-3"/>
          <w:sz w:val="24"/>
          <w:szCs w:val="24"/>
        </w:rPr>
        <w:t xml:space="preserve">til. </w:t>
      </w:r>
      <w:proofErr w:type="spellStart"/>
      <w:r w:rsidRPr="009159DE">
        <w:rPr>
          <w:spacing w:val="-3"/>
          <w:sz w:val="24"/>
          <w:szCs w:val="24"/>
        </w:rPr>
        <w:t>C</w:t>
      </w:r>
      <w:r w:rsidR="003E594B" w:rsidRPr="009159DE">
        <w:rPr>
          <w:spacing w:val="-3"/>
          <w:sz w:val="24"/>
          <w:szCs w:val="24"/>
        </w:rPr>
        <w:t>omm’n</w:t>
      </w:r>
      <w:proofErr w:type="spellEnd"/>
      <w:r w:rsidRPr="009159DE">
        <w:rPr>
          <w:spacing w:val="-3"/>
          <w:sz w:val="24"/>
          <w:szCs w:val="24"/>
        </w:rPr>
        <w:t xml:space="preserve"> 196 (1990); </w:t>
      </w:r>
      <w:r w:rsidRPr="009159DE">
        <w:rPr>
          <w:i/>
          <w:spacing w:val="-3"/>
          <w:sz w:val="24"/>
          <w:szCs w:val="24"/>
        </w:rPr>
        <w:t>Feinstein v. Philadelphia Suburban Water Company</w:t>
      </w:r>
      <w:r w:rsidRPr="009159DE">
        <w:rPr>
          <w:spacing w:val="-3"/>
          <w:sz w:val="24"/>
          <w:szCs w:val="24"/>
        </w:rPr>
        <w:t>, 50 Pa. P</w:t>
      </w:r>
      <w:r w:rsidR="003E594B" w:rsidRPr="009159DE">
        <w:rPr>
          <w:spacing w:val="-3"/>
          <w:sz w:val="24"/>
          <w:szCs w:val="24"/>
        </w:rPr>
        <w:t>ub.</w:t>
      </w:r>
      <w:proofErr w:type="gramEnd"/>
      <w:r w:rsidR="003E594B" w:rsidRPr="009159DE">
        <w:rPr>
          <w:spacing w:val="-3"/>
          <w:sz w:val="24"/>
          <w:szCs w:val="24"/>
        </w:rPr>
        <w:t xml:space="preserve"> </w:t>
      </w:r>
      <w:proofErr w:type="gramStart"/>
      <w:r w:rsidRPr="009159DE">
        <w:rPr>
          <w:spacing w:val="-3"/>
          <w:sz w:val="24"/>
          <w:szCs w:val="24"/>
        </w:rPr>
        <w:t>U</w:t>
      </w:r>
      <w:r w:rsidR="003E594B" w:rsidRPr="009159DE">
        <w:rPr>
          <w:spacing w:val="-3"/>
          <w:sz w:val="24"/>
          <w:szCs w:val="24"/>
        </w:rPr>
        <w:t xml:space="preserve">til. </w:t>
      </w:r>
      <w:proofErr w:type="spellStart"/>
      <w:r w:rsidRPr="009159DE">
        <w:rPr>
          <w:spacing w:val="-3"/>
          <w:sz w:val="24"/>
          <w:szCs w:val="24"/>
        </w:rPr>
        <w:t>C</w:t>
      </w:r>
      <w:r w:rsidR="003E594B" w:rsidRPr="009159DE">
        <w:rPr>
          <w:spacing w:val="-3"/>
          <w:sz w:val="24"/>
          <w:szCs w:val="24"/>
        </w:rPr>
        <w:t>omm’n</w:t>
      </w:r>
      <w:proofErr w:type="spellEnd"/>
      <w:r w:rsidRPr="009159DE">
        <w:rPr>
          <w:spacing w:val="-3"/>
          <w:sz w:val="24"/>
          <w:szCs w:val="24"/>
        </w:rPr>
        <w:t xml:space="preserve"> 300 (1976).</w:t>
      </w:r>
      <w:proofErr w:type="gramEnd"/>
      <w:r w:rsidRPr="009159DE">
        <w:rPr>
          <w:spacing w:val="-3"/>
          <w:sz w:val="24"/>
          <w:szCs w:val="24"/>
        </w:rPr>
        <w:t xml:space="preserve">  This must be shown by a preponderance of the evidence.  </w:t>
      </w:r>
      <w:proofErr w:type="gramStart"/>
      <w:r w:rsidR="003E594B" w:rsidRPr="009159DE">
        <w:rPr>
          <w:i/>
          <w:spacing w:val="-3"/>
          <w:sz w:val="24"/>
          <w:szCs w:val="24"/>
        </w:rPr>
        <w:t xml:space="preserve">Samuel J. </w:t>
      </w:r>
      <w:proofErr w:type="spellStart"/>
      <w:r w:rsidR="003E594B" w:rsidRPr="009159DE">
        <w:rPr>
          <w:i/>
          <w:spacing w:val="-3"/>
          <w:sz w:val="24"/>
          <w:szCs w:val="24"/>
        </w:rPr>
        <w:t>Lansberry</w:t>
      </w:r>
      <w:proofErr w:type="spellEnd"/>
      <w:r w:rsidR="003E594B" w:rsidRPr="009159DE">
        <w:rPr>
          <w:i/>
          <w:spacing w:val="-3"/>
          <w:sz w:val="24"/>
          <w:szCs w:val="24"/>
        </w:rPr>
        <w:t>, Inc. v. Pa.</w:t>
      </w:r>
      <w:r w:rsidRPr="009159DE">
        <w:rPr>
          <w:i/>
          <w:spacing w:val="-3"/>
          <w:sz w:val="24"/>
          <w:szCs w:val="24"/>
        </w:rPr>
        <w:t xml:space="preserve"> Pub</w:t>
      </w:r>
      <w:r w:rsidR="003E594B" w:rsidRPr="009159DE">
        <w:rPr>
          <w:i/>
          <w:spacing w:val="-3"/>
          <w:sz w:val="24"/>
          <w:szCs w:val="24"/>
        </w:rPr>
        <w:t>.</w:t>
      </w:r>
      <w:proofErr w:type="gramEnd"/>
      <w:r w:rsidRPr="009159DE">
        <w:rPr>
          <w:i/>
          <w:spacing w:val="-3"/>
          <w:sz w:val="24"/>
          <w:szCs w:val="24"/>
        </w:rPr>
        <w:t xml:space="preserve"> </w:t>
      </w:r>
      <w:proofErr w:type="gramStart"/>
      <w:r w:rsidRPr="009159DE">
        <w:rPr>
          <w:i/>
          <w:spacing w:val="-3"/>
          <w:sz w:val="24"/>
          <w:szCs w:val="24"/>
        </w:rPr>
        <w:t>Util</w:t>
      </w:r>
      <w:r w:rsidR="003E594B" w:rsidRPr="009159DE">
        <w:rPr>
          <w:i/>
          <w:spacing w:val="-3"/>
          <w:sz w:val="24"/>
          <w:szCs w:val="24"/>
        </w:rPr>
        <w:t>.</w:t>
      </w:r>
      <w:r w:rsidRPr="009159DE">
        <w:rPr>
          <w:i/>
          <w:spacing w:val="-3"/>
          <w:sz w:val="24"/>
          <w:szCs w:val="24"/>
        </w:rPr>
        <w:t xml:space="preserve"> </w:t>
      </w:r>
      <w:proofErr w:type="spellStart"/>
      <w:r w:rsidRPr="009159DE">
        <w:rPr>
          <w:i/>
          <w:spacing w:val="-3"/>
          <w:sz w:val="24"/>
          <w:szCs w:val="24"/>
        </w:rPr>
        <w:t>Comm’n</w:t>
      </w:r>
      <w:proofErr w:type="spellEnd"/>
      <w:r w:rsidRPr="009159DE">
        <w:rPr>
          <w:spacing w:val="-3"/>
          <w:sz w:val="24"/>
          <w:szCs w:val="24"/>
        </w:rPr>
        <w:t xml:space="preserve">, 578 A.2d 600 (1990), </w:t>
      </w:r>
      <w:proofErr w:type="spellStart"/>
      <w:r w:rsidRPr="009159DE">
        <w:rPr>
          <w:i/>
          <w:spacing w:val="-3"/>
          <w:sz w:val="24"/>
          <w:szCs w:val="24"/>
        </w:rPr>
        <w:t>alloc</w:t>
      </w:r>
      <w:proofErr w:type="spellEnd"/>
      <w:r w:rsidRPr="009159DE">
        <w:rPr>
          <w:i/>
          <w:spacing w:val="-3"/>
          <w:sz w:val="24"/>
          <w:szCs w:val="24"/>
        </w:rPr>
        <w:t>.</w:t>
      </w:r>
      <w:proofErr w:type="gramEnd"/>
      <w:r w:rsidRPr="009159DE">
        <w:rPr>
          <w:i/>
          <w:spacing w:val="-3"/>
          <w:sz w:val="24"/>
          <w:szCs w:val="24"/>
        </w:rPr>
        <w:t xml:space="preserve"> </w:t>
      </w:r>
      <w:proofErr w:type="gramStart"/>
      <w:r w:rsidRPr="009159DE">
        <w:rPr>
          <w:i/>
          <w:spacing w:val="-3"/>
          <w:sz w:val="24"/>
          <w:szCs w:val="24"/>
        </w:rPr>
        <w:t>den.</w:t>
      </w:r>
      <w:r w:rsidR="003E594B" w:rsidRPr="009159DE">
        <w:rPr>
          <w:spacing w:val="-3"/>
          <w:sz w:val="24"/>
          <w:szCs w:val="24"/>
        </w:rPr>
        <w:t xml:space="preserve">, 602 A.2d </w:t>
      </w:r>
      <w:r w:rsidRPr="009159DE">
        <w:rPr>
          <w:spacing w:val="-3"/>
          <w:sz w:val="24"/>
          <w:szCs w:val="24"/>
        </w:rPr>
        <w:t>863 (1992).</w:t>
      </w:r>
      <w:proofErr w:type="gramEnd"/>
    </w:p>
    <w:p w:rsidR="00C419F9" w:rsidRPr="009159DE" w:rsidRDefault="00C419F9" w:rsidP="00DE2348">
      <w:pPr>
        <w:spacing w:line="360" w:lineRule="auto"/>
        <w:jc w:val="center"/>
        <w:rPr>
          <w:sz w:val="24"/>
          <w:szCs w:val="24"/>
          <w:u w:val="single"/>
        </w:rPr>
      </w:pPr>
    </w:p>
    <w:p w:rsidR="005B3C00" w:rsidRPr="009159DE" w:rsidRDefault="005B3C00" w:rsidP="0006622C">
      <w:pPr>
        <w:spacing w:line="360" w:lineRule="auto"/>
        <w:ind w:firstLine="1440"/>
        <w:rPr>
          <w:sz w:val="24"/>
          <w:szCs w:val="24"/>
        </w:rPr>
      </w:pPr>
      <w:r w:rsidRPr="009159DE">
        <w:rPr>
          <w:sz w:val="24"/>
          <w:szCs w:val="24"/>
        </w:rPr>
        <w:t>4</w:t>
      </w:r>
      <w:r w:rsidR="0006622C" w:rsidRPr="009159DE">
        <w:rPr>
          <w:sz w:val="24"/>
          <w:szCs w:val="24"/>
        </w:rPr>
        <w:t>.</w:t>
      </w:r>
      <w:r w:rsidR="000F0329" w:rsidRPr="009159DE">
        <w:rPr>
          <w:sz w:val="24"/>
          <w:szCs w:val="24"/>
        </w:rPr>
        <w:tab/>
        <w:t>The Complainant failed to meet her burden of proof.</w:t>
      </w:r>
    </w:p>
    <w:p w:rsidR="004A674B" w:rsidRPr="009159DE" w:rsidRDefault="004A674B" w:rsidP="00C21F78">
      <w:pPr>
        <w:spacing w:line="360" w:lineRule="auto"/>
        <w:jc w:val="center"/>
        <w:rPr>
          <w:sz w:val="24"/>
          <w:szCs w:val="24"/>
          <w:u w:val="single"/>
        </w:rPr>
      </w:pPr>
    </w:p>
    <w:p w:rsidR="009649FC" w:rsidRPr="009159DE" w:rsidRDefault="009649FC" w:rsidP="00C21F78">
      <w:pPr>
        <w:spacing w:line="360" w:lineRule="auto"/>
        <w:jc w:val="center"/>
        <w:rPr>
          <w:sz w:val="24"/>
          <w:szCs w:val="24"/>
          <w:u w:val="single"/>
        </w:rPr>
      </w:pPr>
      <w:r w:rsidRPr="009159DE">
        <w:rPr>
          <w:sz w:val="24"/>
          <w:szCs w:val="24"/>
          <w:u w:val="single"/>
        </w:rPr>
        <w:t>ORDER</w:t>
      </w:r>
    </w:p>
    <w:p w:rsidR="006C1047" w:rsidRPr="009159DE" w:rsidRDefault="006C1047" w:rsidP="00C21F78">
      <w:pPr>
        <w:spacing w:line="360" w:lineRule="auto"/>
        <w:jc w:val="center"/>
        <w:rPr>
          <w:sz w:val="24"/>
          <w:szCs w:val="24"/>
          <w:u w:val="single"/>
        </w:rPr>
      </w:pPr>
    </w:p>
    <w:p w:rsidR="009649FC" w:rsidRPr="009159DE" w:rsidRDefault="009649FC" w:rsidP="00C21F78">
      <w:pPr>
        <w:spacing w:line="360" w:lineRule="auto"/>
        <w:jc w:val="center"/>
        <w:rPr>
          <w:sz w:val="24"/>
          <w:szCs w:val="24"/>
          <w:u w:val="single"/>
        </w:rPr>
      </w:pPr>
    </w:p>
    <w:p w:rsidR="00DE562E" w:rsidRPr="009159DE" w:rsidRDefault="00DE562E" w:rsidP="00C21F78">
      <w:pPr>
        <w:spacing w:line="360" w:lineRule="auto"/>
        <w:ind w:firstLine="1440"/>
        <w:rPr>
          <w:b/>
          <w:sz w:val="24"/>
          <w:szCs w:val="24"/>
        </w:rPr>
      </w:pPr>
      <w:r w:rsidRPr="009159DE">
        <w:rPr>
          <w:sz w:val="24"/>
          <w:szCs w:val="24"/>
        </w:rPr>
        <w:t>THEREFORE,</w:t>
      </w:r>
      <w:r w:rsidR="00FE6157" w:rsidRPr="009159DE">
        <w:rPr>
          <w:sz w:val="24"/>
          <w:szCs w:val="24"/>
        </w:rPr>
        <w:t xml:space="preserve"> </w:t>
      </w:r>
    </w:p>
    <w:p w:rsidR="00BB3104" w:rsidRPr="009159DE" w:rsidRDefault="00BB3104" w:rsidP="00BB3104">
      <w:pPr>
        <w:spacing w:line="360" w:lineRule="auto"/>
        <w:rPr>
          <w:b/>
          <w:sz w:val="24"/>
          <w:szCs w:val="24"/>
        </w:rPr>
      </w:pPr>
    </w:p>
    <w:p w:rsidR="00DE562E" w:rsidRPr="009159DE" w:rsidRDefault="00DE562E" w:rsidP="0081696C">
      <w:pPr>
        <w:spacing w:line="360" w:lineRule="auto"/>
        <w:ind w:firstLine="1440"/>
        <w:outlineLvl w:val="0"/>
        <w:rPr>
          <w:sz w:val="24"/>
          <w:szCs w:val="24"/>
        </w:rPr>
      </w:pPr>
      <w:r w:rsidRPr="009159DE">
        <w:rPr>
          <w:sz w:val="24"/>
          <w:szCs w:val="24"/>
        </w:rPr>
        <w:t>IT IS ORDERED:</w:t>
      </w:r>
      <w:r w:rsidR="006D4BB7" w:rsidRPr="009159DE">
        <w:rPr>
          <w:sz w:val="24"/>
          <w:szCs w:val="24"/>
        </w:rPr>
        <w:t xml:space="preserve"> </w:t>
      </w:r>
    </w:p>
    <w:p w:rsidR="000F0329" w:rsidRPr="009159DE" w:rsidRDefault="000F0329" w:rsidP="0081696C">
      <w:pPr>
        <w:spacing w:line="360" w:lineRule="auto"/>
        <w:ind w:firstLine="1440"/>
        <w:outlineLvl w:val="0"/>
        <w:rPr>
          <w:sz w:val="24"/>
          <w:szCs w:val="24"/>
        </w:rPr>
      </w:pPr>
    </w:p>
    <w:p w:rsidR="00FE6157" w:rsidRPr="009159DE" w:rsidRDefault="000F0329" w:rsidP="000F0329">
      <w:pPr>
        <w:pStyle w:val="ListParagraph"/>
        <w:numPr>
          <w:ilvl w:val="0"/>
          <w:numId w:val="20"/>
        </w:numPr>
        <w:tabs>
          <w:tab w:val="left" w:pos="2160"/>
        </w:tabs>
        <w:spacing w:line="360" w:lineRule="auto"/>
        <w:ind w:left="0" w:firstLine="1440"/>
        <w:rPr>
          <w:sz w:val="24"/>
          <w:szCs w:val="24"/>
        </w:rPr>
      </w:pPr>
      <w:r w:rsidRPr="009159DE">
        <w:rPr>
          <w:sz w:val="24"/>
          <w:szCs w:val="24"/>
        </w:rPr>
        <w:t>That the Formal Complaint of Caroline Chang at Docket No. C-2012-2337849 is denied and dismissed.</w:t>
      </w:r>
    </w:p>
    <w:p w:rsidR="000F0329" w:rsidRPr="009159DE" w:rsidRDefault="000F0329" w:rsidP="000F0329">
      <w:pPr>
        <w:pStyle w:val="ListParagraph"/>
        <w:spacing w:line="360" w:lineRule="auto"/>
        <w:ind w:left="1440"/>
        <w:rPr>
          <w:sz w:val="24"/>
          <w:szCs w:val="24"/>
        </w:rPr>
      </w:pPr>
      <w:r w:rsidRPr="009159DE">
        <w:rPr>
          <w:sz w:val="24"/>
          <w:szCs w:val="24"/>
        </w:rPr>
        <w:t xml:space="preserve"> </w:t>
      </w:r>
    </w:p>
    <w:p w:rsidR="000F0329" w:rsidRPr="009159DE" w:rsidRDefault="000F0329" w:rsidP="000F0329">
      <w:pPr>
        <w:pStyle w:val="ListParagraph"/>
        <w:numPr>
          <w:ilvl w:val="0"/>
          <w:numId w:val="20"/>
        </w:numPr>
        <w:tabs>
          <w:tab w:val="left" w:pos="2160"/>
        </w:tabs>
        <w:spacing w:line="360" w:lineRule="auto"/>
        <w:ind w:left="0" w:firstLine="1440"/>
        <w:rPr>
          <w:sz w:val="24"/>
          <w:szCs w:val="24"/>
        </w:rPr>
      </w:pPr>
      <w:r w:rsidRPr="009159DE">
        <w:rPr>
          <w:sz w:val="24"/>
          <w:szCs w:val="24"/>
        </w:rPr>
        <w:t>That the Secretary’s Bureau shall mark Docket No. C-2012-2337849 closed.</w:t>
      </w:r>
    </w:p>
    <w:p w:rsidR="000F0329" w:rsidRPr="009159DE" w:rsidRDefault="000F0329" w:rsidP="000F0329">
      <w:pPr>
        <w:pStyle w:val="ListParagraph"/>
        <w:tabs>
          <w:tab w:val="left" w:pos="2160"/>
        </w:tabs>
        <w:spacing w:line="360" w:lineRule="auto"/>
        <w:ind w:left="1440"/>
        <w:rPr>
          <w:b/>
          <w:sz w:val="24"/>
          <w:szCs w:val="24"/>
        </w:rPr>
      </w:pPr>
    </w:p>
    <w:p w:rsidR="001F0787" w:rsidRDefault="001F0787" w:rsidP="00FE6157">
      <w:pPr>
        <w:spacing w:line="360" w:lineRule="auto"/>
        <w:ind w:firstLine="1440"/>
        <w:rPr>
          <w:b/>
          <w:sz w:val="24"/>
          <w:szCs w:val="24"/>
        </w:rPr>
      </w:pPr>
    </w:p>
    <w:p w:rsidR="00F84251" w:rsidRDefault="00F84251" w:rsidP="00FE6157">
      <w:pPr>
        <w:spacing w:line="360" w:lineRule="auto"/>
        <w:ind w:firstLine="1440"/>
        <w:rPr>
          <w:b/>
          <w:sz w:val="24"/>
          <w:szCs w:val="24"/>
        </w:rPr>
      </w:pPr>
    </w:p>
    <w:p w:rsidR="00F84251" w:rsidRPr="00F84251" w:rsidRDefault="00747C2E" w:rsidP="00747C2E">
      <w:pPr>
        <w:rPr>
          <w:sz w:val="24"/>
          <w:szCs w:val="24"/>
        </w:rPr>
      </w:pPr>
      <w:r>
        <w:rPr>
          <w:sz w:val="24"/>
          <w:szCs w:val="24"/>
        </w:rPr>
        <w:t xml:space="preserve">Date:  </w:t>
      </w:r>
      <w:r w:rsidRPr="00747C2E">
        <w:rPr>
          <w:sz w:val="24"/>
          <w:szCs w:val="24"/>
          <w:u w:val="single"/>
        </w:rPr>
        <w:t>June 19, 2013</w:t>
      </w:r>
      <w:r>
        <w:rPr>
          <w:sz w:val="24"/>
          <w:szCs w:val="24"/>
        </w:rPr>
        <w:tab/>
      </w:r>
      <w:r>
        <w:rPr>
          <w:sz w:val="24"/>
          <w:szCs w:val="24"/>
        </w:rPr>
        <w:tab/>
      </w:r>
      <w:r>
        <w:rPr>
          <w:sz w:val="24"/>
          <w:szCs w:val="24"/>
        </w:rPr>
        <w:tab/>
      </w:r>
      <w:r>
        <w:rPr>
          <w:sz w:val="24"/>
          <w:szCs w:val="24"/>
        </w:rPr>
        <w:tab/>
      </w:r>
      <w:r>
        <w:rPr>
          <w:sz w:val="24"/>
          <w:szCs w:val="24"/>
        </w:rPr>
        <w:tab/>
      </w:r>
      <w:r>
        <w:rPr>
          <w:b/>
          <w:sz w:val="24"/>
          <w:szCs w:val="24"/>
        </w:rPr>
        <w:tab/>
      </w:r>
      <w:r w:rsidR="00F84251" w:rsidRPr="00F84251">
        <w:rPr>
          <w:sz w:val="24"/>
          <w:szCs w:val="24"/>
          <w:u w:val="single"/>
        </w:rPr>
        <w:tab/>
      </w:r>
      <w:r w:rsidR="00F84251" w:rsidRPr="00F84251">
        <w:rPr>
          <w:sz w:val="24"/>
          <w:szCs w:val="24"/>
          <w:u w:val="single"/>
        </w:rPr>
        <w:tab/>
        <w:t>/s/</w:t>
      </w:r>
      <w:r w:rsidR="00F84251" w:rsidRPr="00F84251">
        <w:rPr>
          <w:sz w:val="24"/>
          <w:szCs w:val="24"/>
          <w:u w:val="single"/>
        </w:rPr>
        <w:tab/>
      </w:r>
      <w:r w:rsidR="00F84251" w:rsidRPr="00F84251">
        <w:rPr>
          <w:sz w:val="24"/>
          <w:szCs w:val="24"/>
          <w:u w:val="single"/>
        </w:rPr>
        <w:tab/>
      </w:r>
      <w:r w:rsidR="00F84251" w:rsidRPr="00F84251">
        <w:rPr>
          <w:sz w:val="24"/>
          <w:szCs w:val="24"/>
          <w:u w:val="single"/>
        </w:rPr>
        <w:tab/>
      </w:r>
    </w:p>
    <w:p w:rsidR="00F84251" w:rsidRPr="00F84251" w:rsidRDefault="00F84251" w:rsidP="00F84251">
      <w:pPr>
        <w:rPr>
          <w:sz w:val="24"/>
          <w:szCs w:val="24"/>
        </w:rPr>
      </w:pP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00747C2E">
        <w:rPr>
          <w:sz w:val="24"/>
          <w:szCs w:val="24"/>
        </w:rPr>
        <w:t>Ember S. Jandebeur</w:t>
      </w:r>
    </w:p>
    <w:p w:rsidR="00F84251" w:rsidRPr="00F84251" w:rsidRDefault="00F84251" w:rsidP="00F84251">
      <w:pPr>
        <w:rPr>
          <w:sz w:val="24"/>
          <w:szCs w:val="24"/>
        </w:rPr>
      </w:pP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r>
      <w:r w:rsidRPr="00F84251">
        <w:rPr>
          <w:sz w:val="24"/>
          <w:szCs w:val="24"/>
        </w:rPr>
        <w:tab/>
        <w:t>Administrative Law Judge</w:t>
      </w:r>
    </w:p>
    <w:p w:rsidR="00F84251" w:rsidRPr="009159DE" w:rsidRDefault="00F84251" w:rsidP="00FE6157">
      <w:pPr>
        <w:spacing w:line="360" w:lineRule="auto"/>
        <w:ind w:firstLine="1440"/>
        <w:rPr>
          <w:b/>
          <w:sz w:val="24"/>
          <w:szCs w:val="24"/>
        </w:rPr>
      </w:pPr>
    </w:p>
    <w:p w:rsidR="00B14986" w:rsidRPr="009159DE" w:rsidRDefault="003857DF" w:rsidP="00B14986">
      <w:pPr>
        <w:jc w:val="both"/>
        <w:rPr>
          <w:sz w:val="24"/>
          <w:szCs w:val="24"/>
        </w:rPr>
      </w:pPr>
      <w:r w:rsidRPr="00B14986">
        <w:rPr>
          <w:sz w:val="24"/>
          <w:szCs w:val="24"/>
        </w:rPr>
        <w:tab/>
      </w:r>
      <w:r w:rsidR="001F7F73" w:rsidRPr="009159DE">
        <w:rPr>
          <w:sz w:val="24"/>
          <w:szCs w:val="24"/>
        </w:rPr>
        <w:tab/>
      </w:r>
      <w:r w:rsidR="001F7F73" w:rsidRPr="009159DE">
        <w:rPr>
          <w:sz w:val="24"/>
          <w:szCs w:val="24"/>
        </w:rPr>
        <w:tab/>
      </w:r>
      <w:r w:rsidR="001F7F73" w:rsidRPr="009159DE">
        <w:rPr>
          <w:sz w:val="24"/>
          <w:szCs w:val="24"/>
        </w:rPr>
        <w:tab/>
      </w:r>
      <w:r w:rsidR="001F7F73" w:rsidRPr="009159DE">
        <w:rPr>
          <w:sz w:val="24"/>
          <w:szCs w:val="24"/>
        </w:rPr>
        <w:tab/>
      </w:r>
    </w:p>
    <w:p w:rsidR="009159DE" w:rsidRPr="009159DE" w:rsidRDefault="009159DE" w:rsidP="005A0DE3">
      <w:pPr>
        <w:tabs>
          <w:tab w:val="center" w:pos="4752"/>
        </w:tabs>
        <w:suppressAutoHyphens/>
        <w:jc w:val="center"/>
        <w:rPr>
          <w:sz w:val="24"/>
          <w:szCs w:val="24"/>
        </w:rPr>
      </w:pPr>
    </w:p>
    <w:sectPr w:rsidR="009159DE" w:rsidRPr="009159DE" w:rsidSect="00CB4BA5">
      <w:footerReference w:type="even" r:id="rId20"/>
      <w:footerReference w:type="default" r:id="rId21"/>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2D5" w:rsidRDefault="001642D5">
      <w:r>
        <w:separator/>
      </w:r>
    </w:p>
  </w:endnote>
  <w:endnote w:type="continuationSeparator" w:id="0">
    <w:p w:rsidR="001642D5" w:rsidRDefault="0016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329" w:rsidRDefault="000F0329" w:rsidP="00281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0329" w:rsidRDefault="000F0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329" w:rsidRPr="0028114B" w:rsidRDefault="000F0329"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Pr="0028114B">
      <w:rPr>
        <w:rStyle w:val="PageNumber"/>
        <w:sz w:val="20"/>
        <w:szCs w:val="20"/>
      </w:rPr>
      <w:instrText xml:space="preserve">PAGE  </w:instrText>
    </w:r>
    <w:r w:rsidRPr="0028114B">
      <w:rPr>
        <w:rStyle w:val="PageNumber"/>
        <w:sz w:val="20"/>
        <w:szCs w:val="20"/>
      </w:rPr>
      <w:fldChar w:fldCharType="separate"/>
    </w:r>
    <w:r w:rsidR="00A31436">
      <w:rPr>
        <w:rStyle w:val="PageNumber"/>
        <w:noProof/>
        <w:sz w:val="20"/>
        <w:szCs w:val="20"/>
      </w:rPr>
      <w:t>5</w:t>
    </w:r>
    <w:r w:rsidRPr="0028114B">
      <w:rPr>
        <w:rStyle w:val="PageNumber"/>
        <w:sz w:val="20"/>
        <w:szCs w:val="20"/>
      </w:rPr>
      <w:fldChar w:fldCharType="end"/>
    </w:r>
  </w:p>
  <w:p w:rsidR="000F0329" w:rsidRDefault="000F0329"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2D5" w:rsidRDefault="001642D5">
      <w:r>
        <w:separator/>
      </w:r>
    </w:p>
  </w:footnote>
  <w:footnote w:type="continuationSeparator" w:id="0">
    <w:p w:rsidR="001642D5" w:rsidRDefault="00164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B3BCDD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14782C"/>
    <w:multiLevelType w:val="hybridMultilevel"/>
    <w:tmpl w:val="EE5280BC"/>
    <w:lvl w:ilvl="0" w:tplc="673866F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2"/>
  </w:num>
  <w:num w:numId="5">
    <w:abstractNumId w:val="9"/>
  </w:num>
  <w:num w:numId="6">
    <w:abstractNumId w:val="6"/>
  </w:num>
  <w:num w:numId="7">
    <w:abstractNumId w:val="4"/>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12988"/>
    <w:rsid w:val="00020AB1"/>
    <w:rsid w:val="00022997"/>
    <w:rsid w:val="00022D67"/>
    <w:rsid w:val="0002512E"/>
    <w:rsid w:val="00034A86"/>
    <w:rsid w:val="00035C05"/>
    <w:rsid w:val="00035E78"/>
    <w:rsid w:val="000376EF"/>
    <w:rsid w:val="00042626"/>
    <w:rsid w:val="00055A89"/>
    <w:rsid w:val="00064F92"/>
    <w:rsid w:val="0006610A"/>
    <w:rsid w:val="0006622C"/>
    <w:rsid w:val="00070E25"/>
    <w:rsid w:val="0007126E"/>
    <w:rsid w:val="000728A4"/>
    <w:rsid w:val="00075A22"/>
    <w:rsid w:val="00082976"/>
    <w:rsid w:val="00091672"/>
    <w:rsid w:val="00091CE2"/>
    <w:rsid w:val="00093DB9"/>
    <w:rsid w:val="000967DB"/>
    <w:rsid w:val="000A001F"/>
    <w:rsid w:val="000A1133"/>
    <w:rsid w:val="000A1CB9"/>
    <w:rsid w:val="000A20A3"/>
    <w:rsid w:val="000B5F6A"/>
    <w:rsid w:val="000C6F32"/>
    <w:rsid w:val="000D3009"/>
    <w:rsid w:val="000E0BD8"/>
    <w:rsid w:val="000E0BED"/>
    <w:rsid w:val="000E277A"/>
    <w:rsid w:val="000E2934"/>
    <w:rsid w:val="000E6B17"/>
    <w:rsid w:val="000F0329"/>
    <w:rsid w:val="000F0833"/>
    <w:rsid w:val="000F1894"/>
    <w:rsid w:val="000F1F62"/>
    <w:rsid w:val="000F2F0A"/>
    <w:rsid w:val="0010177F"/>
    <w:rsid w:val="00101F42"/>
    <w:rsid w:val="001027AA"/>
    <w:rsid w:val="00110C23"/>
    <w:rsid w:val="00111EA9"/>
    <w:rsid w:val="001122A9"/>
    <w:rsid w:val="001155B6"/>
    <w:rsid w:val="00116136"/>
    <w:rsid w:val="00125871"/>
    <w:rsid w:val="00126207"/>
    <w:rsid w:val="001312A6"/>
    <w:rsid w:val="00132DFB"/>
    <w:rsid w:val="00134CFE"/>
    <w:rsid w:val="00134E8D"/>
    <w:rsid w:val="001404C5"/>
    <w:rsid w:val="00141DF5"/>
    <w:rsid w:val="00143C49"/>
    <w:rsid w:val="00144488"/>
    <w:rsid w:val="00147DEE"/>
    <w:rsid w:val="00152C6B"/>
    <w:rsid w:val="0015646C"/>
    <w:rsid w:val="001620CA"/>
    <w:rsid w:val="001642D5"/>
    <w:rsid w:val="00176F82"/>
    <w:rsid w:val="0018160C"/>
    <w:rsid w:val="00187B87"/>
    <w:rsid w:val="001930DE"/>
    <w:rsid w:val="00193B6C"/>
    <w:rsid w:val="001A06C7"/>
    <w:rsid w:val="001A4CC0"/>
    <w:rsid w:val="001A721E"/>
    <w:rsid w:val="001B123C"/>
    <w:rsid w:val="001B3235"/>
    <w:rsid w:val="001C20B7"/>
    <w:rsid w:val="001C69C8"/>
    <w:rsid w:val="001C715B"/>
    <w:rsid w:val="001D3206"/>
    <w:rsid w:val="001D6FCF"/>
    <w:rsid w:val="001E4FAC"/>
    <w:rsid w:val="001F0787"/>
    <w:rsid w:val="001F08B4"/>
    <w:rsid w:val="001F2116"/>
    <w:rsid w:val="001F6FC1"/>
    <w:rsid w:val="001F7F73"/>
    <w:rsid w:val="0020095D"/>
    <w:rsid w:val="002103E1"/>
    <w:rsid w:val="00220C5E"/>
    <w:rsid w:val="00223E7E"/>
    <w:rsid w:val="00234566"/>
    <w:rsid w:val="00234619"/>
    <w:rsid w:val="0023520D"/>
    <w:rsid w:val="00235C44"/>
    <w:rsid w:val="00236FF7"/>
    <w:rsid w:val="002416AB"/>
    <w:rsid w:val="00244626"/>
    <w:rsid w:val="0024496F"/>
    <w:rsid w:val="00244D86"/>
    <w:rsid w:val="0025370D"/>
    <w:rsid w:val="00260D19"/>
    <w:rsid w:val="002732DC"/>
    <w:rsid w:val="0028114B"/>
    <w:rsid w:val="0028185A"/>
    <w:rsid w:val="00290918"/>
    <w:rsid w:val="002919C6"/>
    <w:rsid w:val="00293557"/>
    <w:rsid w:val="002959E3"/>
    <w:rsid w:val="002A178E"/>
    <w:rsid w:val="002A7C1C"/>
    <w:rsid w:val="002B19D4"/>
    <w:rsid w:val="002B3489"/>
    <w:rsid w:val="002B44F0"/>
    <w:rsid w:val="002B4EAE"/>
    <w:rsid w:val="002C3FDE"/>
    <w:rsid w:val="002D13C5"/>
    <w:rsid w:val="002D554B"/>
    <w:rsid w:val="002E0985"/>
    <w:rsid w:val="002F66F9"/>
    <w:rsid w:val="002F6BC1"/>
    <w:rsid w:val="00300A0A"/>
    <w:rsid w:val="00300CB7"/>
    <w:rsid w:val="00300F91"/>
    <w:rsid w:val="0030207C"/>
    <w:rsid w:val="003129F7"/>
    <w:rsid w:val="00312E1C"/>
    <w:rsid w:val="00317B5C"/>
    <w:rsid w:val="00322B27"/>
    <w:rsid w:val="00323AAE"/>
    <w:rsid w:val="00324F3E"/>
    <w:rsid w:val="0033043C"/>
    <w:rsid w:val="0033647C"/>
    <w:rsid w:val="00337C53"/>
    <w:rsid w:val="00340AB8"/>
    <w:rsid w:val="003421E0"/>
    <w:rsid w:val="0034312D"/>
    <w:rsid w:val="00346E30"/>
    <w:rsid w:val="003539D2"/>
    <w:rsid w:val="0035737A"/>
    <w:rsid w:val="00360FBC"/>
    <w:rsid w:val="003657A8"/>
    <w:rsid w:val="00380450"/>
    <w:rsid w:val="00380AD7"/>
    <w:rsid w:val="00382B1A"/>
    <w:rsid w:val="003857DF"/>
    <w:rsid w:val="00386CDC"/>
    <w:rsid w:val="00392382"/>
    <w:rsid w:val="00394493"/>
    <w:rsid w:val="003959AC"/>
    <w:rsid w:val="00395E03"/>
    <w:rsid w:val="00396DE1"/>
    <w:rsid w:val="003A167D"/>
    <w:rsid w:val="003B3282"/>
    <w:rsid w:val="003B715B"/>
    <w:rsid w:val="003C050F"/>
    <w:rsid w:val="003C0716"/>
    <w:rsid w:val="003C08FE"/>
    <w:rsid w:val="003C3664"/>
    <w:rsid w:val="003C7143"/>
    <w:rsid w:val="003D139F"/>
    <w:rsid w:val="003D15FA"/>
    <w:rsid w:val="003D7EC6"/>
    <w:rsid w:val="003E292B"/>
    <w:rsid w:val="003E594B"/>
    <w:rsid w:val="003F5796"/>
    <w:rsid w:val="003F69BF"/>
    <w:rsid w:val="00402359"/>
    <w:rsid w:val="004064A8"/>
    <w:rsid w:val="00417087"/>
    <w:rsid w:val="0042160A"/>
    <w:rsid w:val="00422E29"/>
    <w:rsid w:val="00424A76"/>
    <w:rsid w:val="00427E73"/>
    <w:rsid w:val="004312BE"/>
    <w:rsid w:val="00431BEF"/>
    <w:rsid w:val="00442854"/>
    <w:rsid w:val="0046339D"/>
    <w:rsid w:val="004648DE"/>
    <w:rsid w:val="00464F62"/>
    <w:rsid w:val="00476C8A"/>
    <w:rsid w:val="0048099C"/>
    <w:rsid w:val="00486535"/>
    <w:rsid w:val="00490174"/>
    <w:rsid w:val="004917C1"/>
    <w:rsid w:val="00491C99"/>
    <w:rsid w:val="00495450"/>
    <w:rsid w:val="004A1805"/>
    <w:rsid w:val="004A5AD6"/>
    <w:rsid w:val="004A674B"/>
    <w:rsid w:val="004C3EFA"/>
    <w:rsid w:val="004D1B54"/>
    <w:rsid w:val="004D3108"/>
    <w:rsid w:val="004D3731"/>
    <w:rsid w:val="004D46FD"/>
    <w:rsid w:val="004E20CB"/>
    <w:rsid w:val="004E2912"/>
    <w:rsid w:val="004E533F"/>
    <w:rsid w:val="004F2D3D"/>
    <w:rsid w:val="004F3484"/>
    <w:rsid w:val="005032B5"/>
    <w:rsid w:val="00507515"/>
    <w:rsid w:val="00515937"/>
    <w:rsid w:val="00517AD1"/>
    <w:rsid w:val="00523780"/>
    <w:rsid w:val="00524E63"/>
    <w:rsid w:val="00530D1B"/>
    <w:rsid w:val="00531226"/>
    <w:rsid w:val="00531409"/>
    <w:rsid w:val="00535DF7"/>
    <w:rsid w:val="00542107"/>
    <w:rsid w:val="00553EEB"/>
    <w:rsid w:val="00564C41"/>
    <w:rsid w:val="0056706A"/>
    <w:rsid w:val="00571228"/>
    <w:rsid w:val="00582896"/>
    <w:rsid w:val="00584798"/>
    <w:rsid w:val="0059070D"/>
    <w:rsid w:val="00592C86"/>
    <w:rsid w:val="005A0855"/>
    <w:rsid w:val="005A0DE3"/>
    <w:rsid w:val="005A33D0"/>
    <w:rsid w:val="005A6D78"/>
    <w:rsid w:val="005B250B"/>
    <w:rsid w:val="005B3C00"/>
    <w:rsid w:val="005B6749"/>
    <w:rsid w:val="005B7834"/>
    <w:rsid w:val="005C28EC"/>
    <w:rsid w:val="005C69A3"/>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15FC"/>
    <w:rsid w:val="007114E7"/>
    <w:rsid w:val="00712162"/>
    <w:rsid w:val="0071588F"/>
    <w:rsid w:val="00723037"/>
    <w:rsid w:val="00724191"/>
    <w:rsid w:val="0073239A"/>
    <w:rsid w:val="0073245D"/>
    <w:rsid w:val="00734BBB"/>
    <w:rsid w:val="0073727C"/>
    <w:rsid w:val="00744AF3"/>
    <w:rsid w:val="00747C2E"/>
    <w:rsid w:val="00747E56"/>
    <w:rsid w:val="00751672"/>
    <w:rsid w:val="0075510C"/>
    <w:rsid w:val="0075513B"/>
    <w:rsid w:val="00766C8E"/>
    <w:rsid w:val="00775593"/>
    <w:rsid w:val="00782A08"/>
    <w:rsid w:val="00786153"/>
    <w:rsid w:val="00792C70"/>
    <w:rsid w:val="007965B0"/>
    <w:rsid w:val="007A49B5"/>
    <w:rsid w:val="007B1672"/>
    <w:rsid w:val="007B1D2D"/>
    <w:rsid w:val="007B275E"/>
    <w:rsid w:val="007B46F9"/>
    <w:rsid w:val="007B6CFE"/>
    <w:rsid w:val="007C36CE"/>
    <w:rsid w:val="007C7297"/>
    <w:rsid w:val="007C74E3"/>
    <w:rsid w:val="007D3E3E"/>
    <w:rsid w:val="007D6063"/>
    <w:rsid w:val="007E09E5"/>
    <w:rsid w:val="007E31DB"/>
    <w:rsid w:val="007E7871"/>
    <w:rsid w:val="00800A1D"/>
    <w:rsid w:val="00803141"/>
    <w:rsid w:val="0081070B"/>
    <w:rsid w:val="008142EB"/>
    <w:rsid w:val="0081669B"/>
    <w:rsid w:val="0081696C"/>
    <w:rsid w:val="008228F3"/>
    <w:rsid w:val="00823F91"/>
    <w:rsid w:val="00824683"/>
    <w:rsid w:val="008354C5"/>
    <w:rsid w:val="0083691D"/>
    <w:rsid w:val="00840FD3"/>
    <w:rsid w:val="00841779"/>
    <w:rsid w:val="008506A0"/>
    <w:rsid w:val="00851A4F"/>
    <w:rsid w:val="008563B8"/>
    <w:rsid w:val="00866264"/>
    <w:rsid w:val="008663C0"/>
    <w:rsid w:val="008746E1"/>
    <w:rsid w:val="008803F7"/>
    <w:rsid w:val="00881C76"/>
    <w:rsid w:val="0088763C"/>
    <w:rsid w:val="008904E9"/>
    <w:rsid w:val="00893B0E"/>
    <w:rsid w:val="00893F0B"/>
    <w:rsid w:val="00894839"/>
    <w:rsid w:val="0089761B"/>
    <w:rsid w:val="008A4EF0"/>
    <w:rsid w:val="008A57F5"/>
    <w:rsid w:val="008A60E2"/>
    <w:rsid w:val="008B1A8B"/>
    <w:rsid w:val="008B282A"/>
    <w:rsid w:val="008B2B8B"/>
    <w:rsid w:val="008D6D09"/>
    <w:rsid w:val="008D761F"/>
    <w:rsid w:val="008E078D"/>
    <w:rsid w:val="008E3BE1"/>
    <w:rsid w:val="008E5A53"/>
    <w:rsid w:val="008F013A"/>
    <w:rsid w:val="008F22F9"/>
    <w:rsid w:val="008F554F"/>
    <w:rsid w:val="008F6AC3"/>
    <w:rsid w:val="008F7DC7"/>
    <w:rsid w:val="00906D84"/>
    <w:rsid w:val="009077E3"/>
    <w:rsid w:val="00910EF2"/>
    <w:rsid w:val="00913B17"/>
    <w:rsid w:val="009159DE"/>
    <w:rsid w:val="009166DD"/>
    <w:rsid w:val="0091672D"/>
    <w:rsid w:val="00922FE6"/>
    <w:rsid w:val="009342E4"/>
    <w:rsid w:val="009445E9"/>
    <w:rsid w:val="009634B4"/>
    <w:rsid w:val="009643E3"/>
    <w:rsid w:val="009649FC"/>
    <w:rsid w:val="00965F82"/>
    <w:rsid w:val="009662C7"/>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6A9A"/>
    <w:rsid w:val="009F7B40"/>
    <w:rsid w:val="009F7BD8"/>
    <w:rsid w:val="00A022C7"/>
    <w:rsid w:val="00A02D20"/>
    <w:rsid w:val="00A0627A"/>
    <w:rsid w:val="00A140D2"/>
    <w:rsid w:val="00A1650A"/>
    <w:rsid w:val="00A22653"/>
    <w:rsid w:val="00A23BC5"/>
    <w:rsid w:val="00A24F45"/>
    <w:rsid w:val="00A31436"/>
    <w:rsid w:val="00A345AE"/>
    <w:rsid w:val="00A409B8"/>
    <w:rsid w:val="00A4383B"/>
    <w:rsid w:val="00A475EE"/>
    <w:rsid w:val="00A523A9"/>
    <w:rsid w:val="00A52E9C"/>
    <w:rsid w:val="00A63960"/>
    <w:rsid w:val="00A67786"/>
    <w:rsid w:val="00A67C1E"/>
    <w:rsid w:val="00A761ED"/>
    <w:rsid w:val="00A76B1D"/>
    <w:rsid w:val="00A86505"/>
    <w:rsid w:val="00A9346F"/>
    <w:rsid w:val="00AA00A9"/>
    <w:rsid w:val="00AA0438"/>
    <w:rsid w:val="00AA1DE2"/>
    <w:rsid w:val="00AA6434"/>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541E"/>
    <w:rsid w:val="00B13849"/>
    <w:rsid w:val="00B14986"/>
    <w:rsid w:val="00B21514"/>
    <w:rsid w:val="00B23067"/>
    <w:rsid w:val="00B2590D"/>
    <w:rsid w:val="00B32E66"/>
    <w:rsid w:val="00B34848"/>
    <w:rsid w:val="00B40E21"/>
    <w:rsid w:val="00B42990"/>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27C14"/>
    <w:rsid w:val="00C302A8"/>
    <w:rsid w:val="00C322C5"/>
    <w:rsid w:val="00C34D87"/>
    <w:rsid w:val="00C37F96"/>
    <w:rsid w:val="00C419F9"/>
    <w:rsid w:val="00C426F5"/>
    <w:rsid w:val="00C45D4C"/>
    <w:rsid w:val="00C46047"/>
    <w:rsid w:val="00C477B5"/>
    <w:rsid w:val="00C546D2"/>
    <w:rsid w:val="00C61510"/>
    <w:rsid w:val="00C61561"/>
    <w:rsid w:val="00C6634A"/>
    <w:rsid w:val="00C7068E"/>
    <w:rsid w:val="00C720F5"/>
    <w:rsid w:val="00C769EE"/>
    <w:rsid w:val="00C86201"/>
    <w:rsid w:val="00C908AD"/>
    <w:rsid w:val="00C920E5"/>
    <w:rsid w:val="00C94BB9"/>
    <w:rsid w:val="00CA1E0E"/>
    <w:rsid w:val="00CA5BA3"/>
    <w:rsid w:val="00CB0D2B"/>
    <w:rsid w:val="00CB4BA5"/>
    <w:rsid w:val="00CB4F5E"/>
    <w:rsid w:val="00CB6A72"/>
    <w:rsid w:val="00CC3087"/>
    <w:rsid w:val="00CC49DA"/>
    <w:rsid w:val="00CC5E96"/>
    <w:rsid w:val="00CD4A78"/>
    <w:rsid w:val="00CD6B6A"/>
    <w:rsid w:val="00CE43B4"/>
    <w:rsid w:val="00CE68C6"/>
    <w:rsid w:val="00CF3BB0"/>
    <w:rsid w:val="00CF7138"/>
    <w:rsid w:val="00D02084"/>
    <w:rsid w:val="00D0376A"/>
    <w:rsid w:val="00D050DE"/>
    <w:rsid w:val="00D077EC"/>
    <w:rsid w:val="00D13B06"/>
    <w:rsid w:val="00D1728D"/>
    <w:rsid w:val="00D21BFC"/>
    <w:rsid w:val="00D21D55"/>
    <w:rsid w:val="00D21EF9"/>
    <w:rsid w:val="00D22F4A"/>
    <w:rsid w:val="00D23330"/>
    <w:rsid w:val="00D32326"/>
    <w:rsid w:val="00D34B76"/>
    <w:rsid w:val="00D35F74"/>
    <w:rsid w:val="00D4029A"/>
    <w:rsid w:val="00D416A5"/>
    <w:rsid w:val="00D50C56"/>
    <w:rsid w:val="00D5488B"/>
    <w:rsid w:val="00D54931"/>
    <w:rsid w:val="00D55074"/>
    <w:rsid w:val="00D55AA4"/>
    <w:rsid w:val="00D6261D"/>
    <w:rsid w:val="00D6598A"/>
    <w:rsid w:val="00D65F4B"/>
    <w:rsid w:val="00D71653"/>
    <w:rsid w:val="00D72436"/>
    <w:rsid w:val="00D8063C"/>
    <w:rsid w:val="00D926F9"/>
    <w:rsid w:val="00D93182"/>
    <w:rsid w:val="00D961B5"/>
    <w:rsid w:val="00DA1485"/>
    <w:rsid w:val="00DA7FD6"/>
    <w:rsid w:val="00DB1328"/>
    <w:rsid w:val="00DB7EE0"/>
    <w:rsid w:val="00DC7475"/>
    <w:rsid w:val="00DD3E7F"/>
    <w:rsid w:val="00DD778D"/>
    <w:rsid w:val="00DE0ECC"/>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26FF9"/>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2BF9"/>
    <w:rsid w:val="00EA319E"/>
    <w:rsid w:val="00EA56F6"/>
    <w:rsid w:val="00EA77CE"/>
    <w:rsid w:val="00EB1DAB"/>
    <w:rsid w:val="00EB1EEE"/>
    <w:rsid w:val="00EC15BD"/>
    <w:rsid w:val="00EC38D5"/>
    <w:rsid w:val="00EC41CE"/>
    <w:rsid w:val="00EC477B"/>
    <w:rsid w:val="00ED0F47"/>
    <w:rsid w:val="00EE34BE"/>
    <w:rsid w:val="00EF6C7F"/>
    <w:rsid w:val="00F17F2F"/>
    <w:rsid w:val="00F2180F"/>
    <w:rsid w:val="00F31732"/>
    <w:rsid w:val="00F31F04"/>
    <w:rsid w:val="00F327E2"/>
    <w:rsid w:val="00F34A38"/>
    <w:rsid w:val="00F375FF"/>
    <w:rsid w:val="00F50C2B"/>
    <w:rsid w:val="00F566E6"/>
    <w:rsid w:val="00F62C71"/>
    <w:rsid w:val="00F702DD"/>
    <w:rsid w:val="00F721A2"/>
    <w:rsid w:val="00F72B51"/>
    <w:rsid w:val="00F734B6"/>
    <w:rsid w:val="00F76C50"/>
    <w:rsid w:val="00F84251"/>
    <w:rsid w:val="00F84427"/>
    <w:rsid w:val="00F85050"/>
    <w:rsid w:val="00F86303"/>
    <w:rsid w:val="00F936C4"/>
    <w:rsid w:val="00F95BD7"/>
    <w:rsid w:val="00FA1741"/>
    <w:rsid w:val="00FA6242"/>
    <w:rsid w:val="00FA643C"/>
    <w:rsid w:val="00FA7894"/>
    <w:rsid w:val="00FC4DCA"/>
    <w:rsid w:val="00FC4DD1"/>
    <w:rsid w:val="00FD1DCC"/>
    <w:rsid w:val="00FD2E3D"/>
    <w:rsid w:val="00FD5852"/>
    <w:rsid w:val="00FE51AD"/>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0C79-E60E-4599-BAA3-2A25952D8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3315</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sandra elizabeth oldynski</cp:lastModifiedBy>
  <cp:revision>35</cp:revision>
  <cp:lastPrinted>2013-06-19T15:56:00Z</cp:lastPrinted>
  <dcterms:created xsi:type="dcterms:W3CDTF">2013-06-19T15:00:00Z</dcterms:created>
  <dcterms:modified xsi:type="dcterms:W3CDTF">2013-06-19T17:10:00Z</dcterms:modified>
</cp:coreProperties>
</file>