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E945A3" w:rsidRPr="00E945A3" w:rsidRDefault="00E945A3" w:rsidP="00E945A3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E945A3">
        <w:rPr>
          <w:rFonts w:ascii="Times New Roman" w:eastAsiaTheme="minorEastAsia" w:hAnsi="Times New Roman"/>
          <w:szCs w:val="24"/>
        </w:rPr>
        <w:t>Richard Dowling</w:t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proofErr w:type="gramStart"/>
      <w:r w:rsidRPr="00E945A3">
        <w:rPr>
          <w:rFonts w:ascii="Times New Roman" w:eastAsiaTheme="minorEastAsia" w:hAnsi="Times New Roman"/>
          <w:szCs w:val="24"/>
        </w:rPr>
        <w:tab/>
        <w:t>:</w:t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proofErr w:type="gramEnd"/>
      <w:r w:rsidRPr="00E945A3">
        <w:rPr>
          <w:rFonts w:ascii="Times New Roman" w:eastAsiaTheme="minorEastAsia" w:hAnsi="Times New Roman"/>
          <w:szCs w:val="24"/>
        </w:rPr>
        <w:tab/>
        <w:t>:</w:t>
      </w:r>
    </w:p>
    <w:p w:rsidR="00E945A3" w:rsidRPr="00E945A3" w:rsidRDefault="00E945A3" w:rsidP="00E945A3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  <w:t>v.</w:t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  <w:t xml:space="preserve">: </w:t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  <w:t>C-2013-2343057</w:t>
      </w:r>
    </w:p>
    <w:p w:rsidR="00E945A3" w:rsidRPr="00E945A3" w:rsidRDefault="00E945A3" w:rsidP="00E945A3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  <w:t>:</w:t>
      </w:r>
    </w:p>
    <w:p w:rsidR="00E945A3" w:rsidRPr="00E945A3" w:rsidRDefault="00E945A3" w:rsidP="00E945A3">
      <w:pPr>
        <w:autoSpaceDE w:val="0"/>
        <w:autoSpaceDN w:val="0"/>
        <w:jc w:val="both"/>
        <w:rPr>
          <w:rFonts w:ascii="Times New Roman" w:eastAsiaTheme="minorEastAsia" w:hAnsi="Times New Roman"/>
          <w:szCs w:val="24"/>
        </w:rPr>
      </w:pPr>
      <w:r w:rsidRPr="00E945A3">
        <w:rPr>
          <w:rFonts w:ascii="Times New Roman" w:eastAsiaTheme="minorEastAsia" w:hAnsi="Times New Roman"/>
          <w:szCs w:val="24"/>
        </w:rPr>
        <w:t>Metropolitan Edison Company</w:t>
      </w:r>
      <w:r w:rsidRPr="00E945A3">
        <w:rPr>
          <w:rFonts w:ascii="Times New Roman" w:eastAsiaTheme="minorEastAsia" w:hAnsi="Times New Roman"/>
          <w:szCs w:val="24"/>
        </w:rPr>
        <w:tab/>
      </w:r>
      <w:r w:rsidRPr="00E945A3">
        <w:rPr>
          <w:rFonts w:ascii="Times New Roman" w:eastAsiaTheme="minorEastAsia" w:hAnsi="Times New Roman"/>
          <w:szCs w:val="24"/>
        </w:rPr>
        <w:tab/>
      </w:r>
      <w:bookmarkStart w:id="0" w:name="_GoBack"/>
      <w:bookmarkEnd w:id="0"/>
      <w:r w:rsidRPr="00E945A3">
        <w:rPr>
          <w:rFonts w:ascii="Times New Roman" w:eastAsiaTheme="minorEastAsia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1" w:name="BMBP8CaseID"/>
      <w:r w:rsidRPr="00D4136E">
        <w:rPr>
          <w:rFonts w:ascii="Times New Roman" w:hAnsi="Times New Roman"/>
          <w:vanish/>
          <w:spacing w:val="-3"/>
          <w:szCs w:val="24"/>
        </w:rPr>
        <w:t>2343057</w:t>
      </w:r>
    </w:p>
    <w:bookmarkEnd w:id="1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E945A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>Elizabeth Barnes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945A3" w:rsidRPr="00E945A3">
        <w:rPr>
          <w:rFonts w:ascii="Times New Roman" w:hAnsi="Times New Roman"/>
          <w:spacing w:val="-3"/>
          <w:szCs w:val="24"/>
        </w:rPr>
        <w:t>May 22, 2013</w:t>
      </w:r>
      <w:r w:rsidRPr="00E945A3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45A3" w:rsidRPr="00E945A3" w:rsidRDefault="00E945A3" w:rsidP="00E945A3">
      <w:pPr>
        <w:autoSpaceDE w:val="0"/>
        <w:autoSpaceDN w:val="0"/>
        <w:spacing w:line="360" w:lineRule="auto"/>
        <w:ind w:firstLine="1440"/>
        <w:rPr>
          <w:rFonts w:ascii="Times New Roman" w:eastAsiaTheme="minorEastAsia" w:hAnsi="Times New Roman"/>
          <w:szCs w:val="24"/>
        </w:rPr>
      </w:pPr>
      <w:r w:rsidRPr="00E945A3">
        <w:rPr>
          <w:rFonts w:ascii="Times New Roman" w:eastAsiaTheme="minorEastAsia" w:hAnsi="Times New Roman"/>
          <w:szCs w:val="24"/>
        </w:rPr>
        <w:t>1.</w:t>
      </w:r>
      <w:r w:rsidRPr="00E945A3">
        <w:rPr>
          <w:rFonts w:ascii="Times New Roman" w:eastAsiaTheme="minorEastAsia" w:hAnsi="Times New Roman"/>
          <w:szCs w:val="24"/>
        </w:rPr>
        <w:tab/>
        <w:t>That the Complaint filed by Richard Dowling v Metropolitan Edison Company docketed as Docket Number C-2013-2343057 is denied and dismissed and that the docket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21E84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718424D" wp14:editId="08B455B9">
            <wp:simplePos x="0" y="0"/>
            <wp:positionH relativeFrom="column">
              <wp:posOffset>2832735</wp:posOffset>
            </wp:positionH>
            <wp:positionV relativeFrom="paragraph">
              <wp:posOffset>123825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21E84">
        <w:rPr>
          <w:rFonts w:ascii="Times New Roman" w:hAnsi="Times New Roman"/>
          <w:spacing w:val="-3"/>
          <w:szCs w:val="24"/>
        </w:rPr>
        <w:t xml:space="preserve">  July 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C0" w:rsidRDefault="00111CC0">
      <w:pPr>
        <w:spacing w:line="20" w:lineRule="exact"/>
      </w:pPr>
    </w:p>
  </w:endnote>
  <w:endnote w:type="continuationSeparator" w:id="0">
    <w:p w:rsidR="00111CC0" w:rsidRDefault="00111CC0">
      <w:r>
        <w:t xml:space="preserve"> </w:t>
      </w:r>
    </w:p>
  </w:endnote>
  <w:endnote w:type="continuationNotice" w:id="1">
    <w:p w:rsidR="00111CC0" w:rsidRDefault="00111C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C0" w:rsidRDefault="00111CC0">
      <w:r>
        <w:separator/>
      </w:r>
    </w:p>
  </w:footnote>
  <w:footnote w:type="continuationSeparator" w:id="0">
    <w:p w:rsidR="00111CC0" w:rsidRDefault="0011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11CC0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1E84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1DFB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45A3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2013-07-03T11:46:00Z</cp:lastPrinted>
  <dcterms:created xsi:type="dcterms:W3CDTF">2013-07-02T20:21:00Z</dcterms:created>
  <dcterms:modified xsi:type="dcterms:W3CDTF">2013-07-03T11:46:00Z</dcterms:modified>
</cp:coreProperties>
</file>