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7853B5" w:rsidRDefault="00C04960"/>
    <w:p w:rsidR="009823B4" w:rsidRPr="007853B5" w:rsidRDefault="009823B4" w:rsidP="009823B4">
      <w:pPr>
        <w:spacing w:line="240" w:lineRule="auto"/>
        <w:rPr>
          <w:b/>
        </w:rPr>
      </w:pPr>
      <w:r w:rsidRPr="007853B5">
        <w:rPr>
          <w:b/>
        </w:rPr>
        <w:t xml:space="preserve">BEFORE THE </w:t>
      </w:r>
    </w:p>
    <w:p w:rsidR="009823B4" w:rsidRPr="007853B5" w:rsidRDefault="009823B4" w:rsidP="009823B4">
      <w:pPr>
        <w:spacing w:line="240" w:lineRule="auto"/>
        <w:rPr>
          <w:b/>
        </w:rPr>
      </w:pPr>
      <w:r w:rsidRPr="007853B5">
        <w:rPr>
          <w:b/>
        </w:rPr>
        <w:t>PENNSYLVANIA PUBLIC UTILITY COMMISSION</w:t>
      </w:r>
    </w:p>
    <w:p w:rsidR="009823B4" w:rsidRPr="007853B5" w:rsidRDefault="009823B4" w:rsidP="009823B4">
      <w:pPr>
        <w:spacing w:line="240" w:lineRule="auto"/>
        <w:rPr>
          <w:b/>
        </w:rPr>
      </w:pPr>
    </w:p>
    <w:p w:rsidR="009823B4" w:rsidRPr="007853B5" w:rsidRDefault="009823B4" w:rsidP="009823B4">
      <w:pPr>
        <w:spacing w:line="240" w:lineRule="auto"/>
        <w:rPr>
          <w:b/>
        </w:rPr>
      </w:pPr>
    </w:p>
    <w:p w:rsidR="009823B4" w:rsidRPr="007853B5" w:rsidRDefault="009823B4" w:rsidP="007853B5">
      <w:pPr>
        <w:spacing w:line="240" w:lineRule="auto"/>
        <w:jc w:val="both"/>
      </w:pPr>
    </w:p>
    <w:p w:rsidR="009823B4" w:rsidRPr="007853B5" w:rsidRDefault="000C0E2D" w:rsidP="009823B4">
      <w:pPr>
        <w:spacing w:line="240" w:lineRule="auto"/>
        <w:jc w:val="left"/>
      </w:pPr>
      <w:r w:rsidRPr="007853B5">
        <w:t>Core</w:t>
      </w:r>
      <w:r w:rsidR="009823B4" w:rsidRPr="007853B5">
        <w:t xml:space="preserve"> Communications, Inc.</w:t>
      </w:r>
      <w:r w:rsidR="009823B4" w:rsidRPr="007853B5">
        <w:tab/>
      </w:r>
      <w:r w:rsidR="009823B4" w:rsidRPr="007853B5">
        <w:tab/>
      </w:r>
      <w:r w:rsidR="009823B4" w:rsidRPr="007853B5">
        <w:tab/>
      </w:r>
      <w:r w:rsidR="009823B4" w:rsidRPr="007853B5">
        <w:tab/>
        <w:t>:</w:t>
      </w:r>
    </w:p>
    <w:p w:rsidR="009823B4" w:rsidRPr="007853B5" w:rsidRDefault="009823B4" w:rsidP="009823B4">
      <w:pPr>
        <w:spacing w:line="240" w:lineRule="auto"/>
        <w:jc w:val="left"/>
      </w:pPr>
      <w:r w:rsidRPr="007853B5">
        <w:tab/>
      </w:r>
      <w:r w:rsidRPr="007853B5">
        <w:tab/>
      </w:r>
      <w:r w:rsidRPr="007853B5">
        <w:tab/>
      </w:r>
      <w:r w:rsidRPr="007853B5">
        <w:tab/>
      </w:r>
      <w:r w:rsidRPr="007853B5">
        <w:tab/>
      </w:r>
      <w:r w:rsidRPr="007853B5">
        <w:tab/>
      </w:r>
      <w:r w:rsidRPr="007853B5">
        <w:tab/>
        <w:t>:</w:t>
      </w:r>
    </w:p>
    <w:p w:rsidR="009823B4" w:rsidRPr="007853B5" w:rsidRDefault="009823B4" w:rsidP="009823B4">
      <w:pPr>
        <w:spacing w:line="240" w:lineRule="auto"/>
        <w:jc w:val="left"/>
      </w:pPr>
      <w:r w:rsidRPr="007853B5">
        <w:tab/>
        <w:t>v.</w:t>
      </w:r>
      <w:r w:rsidRPr="007853B5">
        <w:tab/>
      </w:r>
      <w:r w:rsidRPr="007853B5">
        <w:tab/>
      </w:r>
      <w:r w:rsidRPr="007853B5">
        <w:tab/>
      </w:r>
      <w:r w:rsidRPr="007853B5">
        <w:tab/>
      </w:r>
      <w:r w:rsidRPr="007853B5">
        <w:tab/>
      </w:r>
      <w:r w:rsidRPr="007853B5">
        <w:tab/>
        <w:t>:</w:t>
      </w:r>
      <w:r w:rsidRPr="007853B5">
        <w:tab/>
      </w:r>
      <w:r w:rsidRPr="007853B5">
        <w:tab/>
        <w:t>C-2011-2253750</w:t>
      </w:r>
    </w:p>
    <w:p w:rsidR="009823B4" w:rsidRPr="007853B5" w:rsidRDefault="009823B4" w:rsidP="009823B4">
      <w:pPr>
        <w:spacing w:line="240" w:lineRule="auto"/>
        <w:jc w:val="left"/>
      </w:pPr>
      <w:r w:rsidRPr="007853B5">
        <w:tab/>
      </w:r>
      <w:r w:rsidRPr="007853B5">
        <w:tab/>
      </w:r>
      <w:r w:rsidRPr="007853B5">
        <w:tab/>
      </w:r>
      <w:r w:rsidRPr="007853B5">
        <w:tab/>
      </w:r>
      <w:r w:rsidRPr="007853B5">
        <w:tab/>
      </w:r>
      <w:r w:rsidRPr="007853B5">
        <w:tab/>
      </w:r>
      <w:r w:rsidRPr="007853B5">
        <w:tab/>
        <w:t>:</w:t>
      </w:r>
      <w:r w:rsidRPr="007853B5">
        <w:tab/>
      </w:r>
      <w:r w:rsidRPr="007853B5">
        <w:tab/>
        <w:t>C-2011-22</w:t>
      </w:r>
      <w:r w:rsidR="000C0E2D" w:rsidRPr="007853B5">
        <w:t>5</w:t>
      </w:r>
      <w:r w:rsidRPr="007853B5">
        <w:t>3787</w:t>
      </w:r>
    </w:p>
    <w:p w:rsidR="009823B4" w:rsidRPr="007853B5" w:rsidRDefault="009823B4" w:rsidP="009823B4">
      <w:pPr>
        <w:spacing w:line="240" w:lineRule="auto"/>
        <w:jc w:val="left"/>
      </w:pPr>
      <w:r w:rsidRPr="007853B5">
        <w:t>Verizon Pennsylvania Inc. and</w:t>
      </w:r>
      <w:r w:rsidRPr="007853B5">
        <w:tab/>
      </w:r>
      <w:r w:rsidRPr="007853B5">
        <w:tab/>
      </w:r>
      <w:r w:rsidRPr="007853B5">
        <w:tab/>
        <w:t>:</w:t>
      </w:r>
    </w:p>
    <w:p w:rsidR="009823B4" w:rsidRPr="007853B5" w:rsidRDefault="009823B4" w:rsidP="009823B4">
      <w:pPr>
        <w:spacing w:line="240" w:lineRule="auto"/>
        <w:jc w:val="left"/>
      </w:pPr>
      <w:r w:rsidRPr="007853B5">
        <w:t>Verizon North</w:t>
      </w:r>
      <w:r w:rsidR="00CD2C37">
        <w:t>,</w:t>
      </w:r>
      <w:r w:rsidRPr="007853B5">
        <w:t xml:space="preserve"> LLC</w:t>
      </w:r>
      <w:r w:rsidRPr="007853B5">
        <w:tab/>
      </w:r>
      <w:r w:rsidRPr="007853B5">
        <w:tab/>
      </w:r>
      <w:r w:rsidRPr="007853B5">
        <w:tab/>
      </w:r>
      <w:r w:rsidRPr="007853B5">
        <w:tab/>
      </w:r>
      <w:r w:rsidRPr="007853B5">
        <w:tab/>
        <w:t>:</w:t>
      </w:r>
    </w:p>
    <w:p w:rsidR="009823B4" w:rsidRPr="007853B5" w:rsidRDefault="009823B4" w:rsidP="009823B4">
      <w:pPr>
        <w:spacing w:line="240" w:lineRule="auto"/>
        <w:jc w:val="left"/>
      </w:pPr>
      <w:r w:rsidRPr="007853B5">
        <w:tab/>
      </w:r>
      <w:r w:rsidRPr="007853B5">
        <w:tab/>
      </w:r>
      <w:r w:rsidRPr="007853B5">
        <w:tab/>
      </w:r>
      <w:r w:rsidRPr="007853B5">
        <w:tab/>
      </w:r>
      <w:r w:rsidRPr="007853B5">
        <w:tab/>
      </w:r>
      <w:r w:rsidRPr="007853B5">
        <w:tab/>
      </w:r>
    </w:p>
    <w:p w:rsidR="009823B4" w:rsidRDefault="009823B4" w:rsidP="009823B4">
      <w:pPr>
        <w:spacing w:line="240" w:lineRule="auto"/>
        <w:jc w:val="left"/>
      </w:pPr>
      <w:r w:rsidRPr="007853B5">
        <w:tab/>
      </w:r>
    </w:p>
    <w:p w:rsidR="007853B5" w:rsidRPr="007853B5" w:rsidRDefault="007853B5" w:rsidP="009823B4">
      <w:pPr>
        <w:spacing w:line="240" w:lineRule="auto"/>
        <w:jc w:val="left"/>
      </w:pPr>
    </w:p>
    <w:p w:rsidR="009823B4" w:rsidRPr="007853B5" w:rsidRDefault="009823B4" w:rsidP="009823B4">
      <w:pPr>
        <w:spacing w:line="240" w:lineRule="auto"/>
        <w:rPr>
          <w:b/>
          <w:u w:val="single"/>
        </w:rPr>
      </w:pPr>
      <w:r w:rsidRPr="007853B5">
        <w:rPr>
          <w:b/>
          <w:u w:val="single"/>
        </w:rPr>
        <w:t>INITIAL DECISION</w:t>
      </w:r>
    </w:p>
    <w:p w:rsidR="009823B4" w:rsidRDefault="009823B4" w:rsidP="009823B4">
      <w:pPr>
        <w:spacing w:line="240" w:lineRule="auto"/>
        <w:rPr>
          <w:u w:val="single"/>
        </w:rPr>
      </w:pPr>
    </w:p>
    <w:p w:rsidR="007853B5" w:rsidRPr="007853B5" w:rsidRDefault="007853B5" w:rsidP="009823B4">
      <w:pPr>
        <w:spacing w:line="240" w:lineRule="auto"/>
        <w:rPr>
          <w:u w:val="single"/>
        </w:rPr>
      </w:pPr>
    </w:p>
    <w:p w:rsidR="009823B4" w:rsidRPr="007853B5" w:rsidRDefault="009823B4" w:rsidP="009823B4">
      <w:pPr>
        <w:spacing w:line="240" w:lineRule="auto"/>
      </w:pPr>
      <w:r w:rsidRPr="007853B5">
        <w:t>Before</w:t>
      </w:r>
    </w:p>
    <w:p w:rsidR="009823B4" w:rsidRPr="007853B5" w:rsidRDefault="009823B4" w:rsidP="009823B4">
      <w:pPr>
        <w:spacing w:line="240" w:lineRule="auto"/>
      </w:pPr>
      <w:r w:rsidRPr="007853B5">
        <w:t>Susan D. Colwell</w:t>
      </w:r>
    </w:p>
    <w:p w:rsidR="009823B4" w:rsidRPr="007853B5" w:rsidRDefault="009823B4" w:rsidP="009823B4">
      <w:pPr>
        <w:spacing w:line="240" w:lineRule="auto"/>
      </w:pPr>
      <w:r w:rsidRPr="007853B5">
        <w:t>Administrative Law Judge</w:t>
      </w:r>
    </w:p>
    <w:p w:rsidR="009823B4" w:rsidRDefault="009823B4" w:rsidP="007853B5">
      <w:pPr>
        <w:spacing w:line="240" w:lineRule="auto"/>
      </w:pPr>
    </w:p>
    <w:p w:rsidR="007853B5" w:rsidRPr="007853B5" w:rsidRDefault="007853B5" w:rsidP="007853B5">
      <w:pPr>
        <w:spacing w:line="240" w:lineRule="auto"/>
      </w:pPr>
    </w:p>
    <w:p w:rsidR="009823B4" w:rsidRPr="007853B5" w:rsidRDefault="009823B4" w:rsidP="007853B5">
      <w:pPr>
        <w:spacing w:line="240" w:lineRule="auto"/>
        <w:rPr>
          <w:u w:val="single"/>
        </w:rPr>
      </w:pPr>
      <w:r w:rsidRPr="007853B5">
        <w:rPr>
          <w:u w:val="single"/>
        </w:rPr>
        <w:t>HISTORY OF THE PROCEEDING</w:t>
      </w:r>
    </w:p>
    <w:p w:rsidR="009823B4" w:rsidRDefault="009823B4" w:rsidP="007853B5">
      <w:pPr>
        <w:spacing w:line="240" w:lineRule="auto"/>
        <w:rPr>
          <w:u w:val="single"/>
        </w:rPr>
      </w:pPr>
    </w:p>
    <w:p w:rsidR="007853B5" w:rsidRPr="007853B5" w:rsidRDefault="007853B5" w:rsidP="007853B5">
      <w:pPr>
        <w:spacing w:line="240" w:lineRule="auto"/>
        <w:rPr>
          <w:u w:val="single"/>
        </w:rPr>
      </w:pPr>
    </w:p>
    <w:p w:rsidR="009823B4" w:rsidRPr="007853B5" w:rsidRDefault="009823B4" w:rsidP="009823B4">
      <w:pPr>
        <w:jc w:val="left"/>
      </w:pPr>
      <w:r w:rsidRPr="007853B5">
        <w:tab/>
      </w:r>
      <w:r w:rsidRPr="007853B5">
        <w:tab/>
        <w:t>On July 22, 2011, Core Communications, Inc. (Core or Complainant or Petitioner) filed a formal Complaint against Verizon Pennsylvania Inc. and Verizon North, Inc. (collectively Verizon or Respondent) as well as a Petition for Interim Emergency Order</w:t>
      </w:r>
      <w:r w:rsidR="000C0E2D" w:rsidRPr="007853B5">
        <w:t xml:space="preserve"> at Docket No. </w:t>
      </w:r>
      <w:proofErr w:type="gramStart"/>
      <w:r w:rsidR="000C0E2D" w:rsidRPr="007853B5">
        <w:t>P-2011-2253650</w:t>
      </w:r>
      <w:r w:rsidRPr="007853B5">
        <w:t>.</w:t>
      </w:r>
      <w:proofErr w:type="gramEnd"/>
      <w:r w:rsidRPr="007853B5">
        <w:t xml:space="preserve">  The Complaint alleges that Verizon had suddenly ceased payment for </w:t>
      </w:r>
      <w:proofErr w:type="spellStart"/>
      <w:r w:rsidRPr="007853B5">
        <w:t>intercarrier</w:t>
      </w:r>
      <w:proofErr w:type="spellEnd"/>
      <w:r w:rsidRPr="007853B5">
        <w:t xml:space="preserve"> compensation invoices that were issued by Core in accordance with the interconnection agreements (ICAs) </w:t>
      </w:r>
      <w:r w:rsidR="000C0E2D" w:rsidRPr="007853B5">
        <w:t xml:space="preserve">entered among the parties </w:t>
      </w:r>
      <w:r w:rsidRPr="007853B5">
        <w:t>and long-standing practice.  Core alleges that the cessation of payment severely jeopardizes Core’s ability to maintain its network operations, serve its customers, and pay ordinary expenses associated with its business operations, including the paychecks of its Pennsylvania-based employees.  The Petition sought an order directing Verizon to resume immediate payment pending the resolution of the underlying substantive dispute between the parties.</w:t>
      </w:r>
    </w:p>
    <w:p w:rsidR="009823B4" w:rsidRPr="007853B5" w:rsidRDefault="009823B4" w:rsidP="009823B4">
      <w:pPr>
        <w:jc w:val="left"/>
      </w:pPr>
    </w:p>
    <w:p w:rsidR="009823B4" w:rsidRPr="007853B5" w:rsidRDefault="009823B4" w:rsidP="009823B4">
      <w:pPr>
        <w:jc w:val="left"/>
      </w:pPr>
      <w:r w:rsidRPr="007853B5">
        <w:lastRenderedPageBreak/>
        <w:tab/>
      </w:r>
      <w:r w:rsidRPr="007853B5">
        <w:tab/>
        <w:t>The Commission’s Secretary served the Petition as well as t</w:t>
      </w:r>
      <w:r w:rsidR="00CD2C37">
        <w:t>he Complaints on Monday, July 25</w:t>
      </w:r>
      <w:r w:rsidRPr="007853B5">
        <w:t xml:space="preserve">, 2011, along with a letter indicating that Verizon had five days in which to file a response.  The Commission’s regulations provide for a hearing to be held within ten days of the filing of the Petition, and an order to be issued within fifteen days of the filing of the Petition, and the hearing was originally set for Wednesday, July 27, 2011.  Following a conference call with counsel for both parties on Tuesday, July 26, 2011, the hearing was rescheduled for Friday, July 29, 2011.  During the conference call, Verizon indicated that it did intend to file an answer and would do so in accordance with the Secretary’s letter, making its due date Monday, </w:t>
      </w:r>
    </w:p>
    <w:p w:rsidR="009823B4" w:rsidRPr="007853B5" w:rsidRDefault="009823B4" w:rsidP="009823B4">
      <w:pPr>
        <w:jc w:val="left"/>
      </w:pPr>
      <w:r w:rsidRPr="007853B5">
        <w:t xml:space="preserve">August 1, 2011, as there </w:t>
      </w:r>
      <w:r w:rsidR="000C0E2D" w:rsidRPr="007853B5">
        <w:t>we</w:t>
      </w:r>
      <w:r w:rsidRPr="007853B5">
        <w:t>re no hours at the Commission for the acceptance of service on Saturday, July 30, 2011, w</w:t>
      </w:r>
      <w:r w:rsidR="009C24E8">
        <w:t xml:space="preserve">hich was the actual due date.  </w:t>
      </w:r>
      <w:r w:rsidRPr="007853B5">
        <w:t>Counsel for Core did not object to this plan, although he did point out that the rules permitted but do not require that Verizon file an answer to the Petition.</w:t>
      </w:r>
      <w:r w:rsidRPr="007853B5">
        <w:rPr>
          <w:rStyle w:val="FootnoteReference"/>
        </w:rPr>
        <w:footnoteReference w:id="1"/>
      </w:r>
    </w:p>
    <w:p w:rsidR="009823B4" w:rsidRPr="007853B5" w:rsidRDefault="009823B4" w:rsidP="009823B4">
      <w:pPr>
        <w:jc w:val="left"/>
      </w:pPr>
    </w:p>
    <w:p w:rsidR="009823B4" w:rsidRPr="007853B5" w:rsidRDefault="009823B4" w:rsidP="009823B4">
      <w:pPr>
        <w:jc w:val="left"/>
      </w:pPr>
      <w:r w:rsidRPr="007853B5">
        <w:tab/>
      </w:r>
      <w:r w:rsidRPr="007853B5">
        <w:tab/>
        <w:t xml:space="preserve">The motion filed by William Lehman, Esq., for admission pro </w:t>
      </w:r>
      <w:proofErr w:type="spellStart"/>
      <w:r w:rsidRPr="007853B5">
        <w:t>hac</w:t>
      </w:r>
      <w:proofErr w:type="spellEnd"/>
      <w:r w:rsidRPr="007853B5">
        <w:t xml:space="preserve"> vice for Joseph Ruggiero, Esq., was granted as unopposed at the hearing.</w:t>
      </w:r>
    </w:p>
    <w:p w:rsidR="009823B4" w:rsidRPr="007853B5" w:rsidRDefault="009823B4" w:rsidP="009823B4">
      <w:pPr>
        <w:jc w:val="left"/>
      </w:pPr>
    </w:p>
    <w:p w:rsidR="009823B4" w:rsidRPr="007853B5" w:rsidRDefault="009823B4" w:rsidP="009823B4">
      <w:pPr>
        <w:jc w:val="left"/>
      </w:pPr>
      <w:r w:rsidRPr="007853B5">
        <w:tab/>
      </w:r>
      <w:r w:rsidRPr="007853B5">
        <w:tab/>
        <w:t>The hearing was held as scheduled.  Core presented two witnesses who sponsored six exhibits.  Verizon did not present a witness but did present three cross exhibits.</w:t>
      </w:r>
    </w:p>
    <w:p w:rsidR="009823B4" w:rsidRPr="007853B5" w:rsidRDefault="009823B4" w:rsidP="009823B4">
      <w:pPr>
        <w:jc w:val="left"/>
      </w:pPr>
    </w:p>
    <w:p w:rsidR="009823B4" w:rsidRPr="007853B5" w:rsidRDefault="009823B4" w:rsidP="009823B4">
      <w:pPr>
        <w:jc w:val="left"/>
      </w:pPr>
      <w:r w:rsidRPr="007853B5">
        <w:tab/>
      </w:r>
      <w:r w:rsidRPr="007853B5">
        <w:tab/>
        <w:t>On Monday, August 1, 2011, Verizon filed its Answer to the Petition.</w:t>
      </w:r>
    </w:p>
    <w:p w:rsidR="00AC060B" w:rsidRPr="007853B5" w:rsidRDefault="00AC060B" w:rsidP="009823B4">
      <w:pPr>
        <w:jc w:val="left"/>
      </w:pPr>
    </w:p>
    <w:p w:rsidR="009823B4" w:rsidRPr="007853B5" w:rsidRDefault="009823B4" w:rsidP="009823B4">
      <w:pPr>
        <w:jc w:val="left"/>
      </w:pPr>
      <w:r w:rsidRPr="007853B5">
        <w:tab/>
      </w:r>
      <w:r w:rsidRPr="007853B5">
        <w:tab/>
        <w:t>On August 3, 2011, I issued my Order Denying the Petition of Core Communications, Inc., for Emergency Relief and Certifying the Denial to the Commission as a Material Question.</w:t>
      </w:r>
    </w:p>
    <w:p w:rsidR="009823B4" w:rsidRPr="007853B5" w:rsidRDefault="009823B4" w:rsidP="009823B4">
      <w:pPr>
        <w:jc w:val="left"/>
      </w:pPr>
    </w:p>
    <w:p w:rsidR="009823B4" w:rsidRPr="007853B5" w:rsidRDefault="009823B4" w:rsidP="009823B4">
      <w:pPr>
        <w:jc w:val="left"/>
      </w:pPr>
      <w:r w:rsidRPr="007853B5">
        <w:tab/>
      </w:r>
      <w:r w:rsidRPr="007853B5">
        <w:tab/>
        <w:t xml:space="preserve">On September 23, 2011, the Commission reversed the August 3, 2011, Order and issued an Emergency Order requiring Verizon to continue to pay Core's invoices during the </w:t>
      </w:r>
      <w:r w:rsidRPr="007853B5">
        <w:lastRenderedPageBreak/>
        <w:t>litigation, subject to refund, directing Core to provide the requested information, and sending the Complaint to mediation.</w:t>
      </w:r>
    </w:p>
    <w:p w:rsidR="009823B4" w:rsidRPr="007853B5" w:rsidRDefault="009823B4" w:rsidP="009823B4">
      <w:pPr>
        <w:jc w:val="left"/>
      </w:pPr>
    </w:p>
    <w:p w:rsidR="009823B4" w:rsidRPr="007853B5" w:rsidRDefault="009823B4" w:rsidP="009823B4">
      <w:pPr>
        <w:contextualSpacing/>
        <w:jc w:val="left"/>
      </w:pPr>
      <w:r w:rsidRPr="007853B5">
        <w:tab/>
      </w:r>
      <w:r w:rsidRPr="007853B5">
        <w:tab/>
        <w:t xml:space="preserve">On October 11, 2011, Verizon filed a Motion for Admission Pro </w:t>
      </w:r>
      <w:proofErr w:type="spellStart"/>
      <w:r w:rsidRPr="007853B5">
        <w:t>Hac</w:t>
      </w:r>
      <w:proofErr w:type="spellEnd"/>
      <w:r w:rsidRPr="007853B5">
        <w:t xml:space="preserve"> Vice for Deborah L. Kuhn.  As the matter was assigned to mediation, this motion was not ruled upon at that time.</w:t>
      </w:r>
    </w:p>
    <w:p w:rsidR="009823B4" w:rsidRPr="007853B5" w:rsidRDefault="009823B4" w:rsidP="009823B4">
      <w:pPr>
        <w:contextualSpacing/>
        <w:jc w:val="left"/>
      </w:pPr>
      <w:r w:rsidRPr="007853B5">
        <w:tab/>
      </w:r>
    </w:p>
    <w:p w:rsidR="009823B4" w:rsidRPr="007853B5" w:rsidRDefault="009823B4" w:rsidP="009823B4">
      <w:pPr>
        <w:jc w:val="left"/>
      </w:pPr>
      <w:r w:rsidRPr="007853B5">
        <w:tab/>
      </w:r>
      <w:r w:rsidRPr="007853B5">
        <w:tab/>
        <w:t>Mediation terminated on March 22, 2012.  A prehearing conference was set for April 24, 2012, and on April 3, 2012, I issued a Prehearing Order.</w:t>
      </w:r>
    </w:p>
    <w:p w:rsidR="009823B4" w:rsidRPr="007853B5" w:rsidRDefault="009823B4" w:rsidP="009823B4">
      <w:pPr>
        <w:jc w:val="left"/>
      </w:pPr>
    </w:p>
    <w:p w:rsidR="009823B4" w:rsidRPr="007853B5" w:rsidRDefault="009823B4" w:rsidP="009823B4">
      <w:pPr>
        <w:jc w:val="left"/>
      </w:pPr>
      <w:r w:rsidRPr="007853B5">
        <w:tab/>
      </w:r>
      <w:r w:rsidRPr="007853B5">
        <w:tab/>
        <w:t>On April 9, 2012, Verizon filed its Motion for Order Imposing Bilateral Payment Obligations.</w:t>
      </w:r>
    </w:p>
    <w:p w:rsidR="009823B4" w:rsidRPr="007853B5" w:rsidRDefault="009823B4" w:rsidP="009823B4">
      <w:pPr>
        <w:jc w:val="left"/>
      </w:pPr>
      <w:r w:rsidRPr="007853B5">
        <w:tab/>
      </w:r>
      <w:r w:rsidRPr="007853B5">
        <w:tab/>
      </w:r>
    </w:p>
    <w:p w:rsidR="009823B4" w:rsidRPr="007853B5" w:rsidRDefault="009823B4" w:rsidP="009823B4">
      <w:pPr>
        <w:jc w:val="left"/>
      </w:pPr>
      <w:r w:rsidRPr="007853B5">
        <w:tab/>
      </w:r>
      <w:r w:rsidRPr="007853B5">
        <w:tab/>
        <w:t xml:space="preserve">On April 16, 2012, Core filed its Amended Complaint.  </w:t>
      </w:r>
      <w:r w:rsidR="00CD2C37">
        <w:t xml:space="preserve">On April 23, 2012, a cancel/reschedule notice rescheduled the prehearing conference for May 9, 2012.  </w:t>
      </w:r>
      <w:r w:rsidRPr="007853B5">
        <w:t>On April 30, 2012, Core filed its Answer to Verizon's Motion for Order Imposing Bilateral Payment Obligations.</w:t>
      </w:r>
    </w:p>
    <w:p w:rsidR="009823B4" w:rsidRPr="007853B5" w:rsidRDefault="009823B4" w:rsidP="009823B4">
      <w:pPr>
        <w:jc w:val="left"/>
      </w:pPr>
    </w:p>
    <w:p w:rsidR="009823B4" w:rsidRPr="007853B5" w:rsidRDefault="009823B4" w:rsidP="009823B4">
      <w:pPr>
        <w:jc w:val="left"/>
      </w:pPr>
      <w:r w:rsidRPr="007853B5">
        <w:tab/>
      </w:r>
      <w:r w:rsidRPr="007853B5">
        <w:tab/>
        <w:t>On May 7, 2012, Verizon and Core filed their Amended Prehearing Memos.</w:t>
      </w:r>
    </w:p>
    <w:p w:rsidR="009823B4" w:rsidRPr="007853B5" w:rsidRDefault="009823B4" w:rsidP="009823B4">
      <w:pPr>
        <w:jc w:val="left"/>
      </w:pPr>
    </w:p>
    <w:p w:rsidR="009823B4" w:rsidRPr="007853B5" w:rsidRDefault="009823B4" w:rsidP="009823B4">
      <w:pPr>
        <w:jc w:val="left"/>
      </w:pPr>
      <w:r w:rsidRPr="007853B5">
        <w:tab/>
      </w:r>
      <w:r w:rsidRPr="007853B5">
        <w:tab/>
        <w:t>The prehearing conference was held as scheduled on May 9, 2012, and the parties agreed to a litigation schedule.</w:t>
      </w:r>
    </w:p>
    <w:p w:rsidR="009823B4" w:rsidRPr="007853B5" w:rsidRDefault="009823B4" w:rsidP="009823B4">
      <w:pPr>
        <w:jc w:val="left"/>
      </w:pPr>
    </w:p>
    <w:p w:rsidR="009823B4" w:rsidRPr="007853B5" w:rsidRDefault="009823B4" w:rsidP="009823B4">
      <w:pPr>
        <w:jc w:val="left"/>
      </w:pPr>
      <w:r w:rsidRPr="007853B5">
        <w:tab/>
      </w:r>
      <w:r w:rsidRPr="007853B5">
        <w:tab/>
        <w:t>On May 12, 2012, the parties jointly submitted a Motion for Protective Order, in which the parties allege that both parties anticipate that they may be required to file or furnish information which is non-public and proprietary.  By Order issued May 29, 2012, the Motion was granted and a protective order issued.</w:t>
      </w:r>
    </w:p>
    <w:p w:rsidR="009823B4" w:rsidRPr="007853B5" w:rsidRDefault="009823B4" w:rsidP="009823B4">
      <w:pPr>
        <w:jc w:val="left"/>
      </w:pPr>
    </w:p>
    <w:p w:rsidR="009823B4" w:rsidRPr="007853B5" w:rsidRDefault="009823B4" w:rsidP="009823B4">
      <w:pPr>
        <w:jc w:val="left"/>
      </w:pPr>
      <w:r w:rsidRPr="007853B5">
        <w:tab/>
      </w:r>
      <w:r w:rsidRPr="007853B5">
        <w:tab/>
        <w:t xml:space="preserve">On May 14, 2012, I issued a Scheduling Order which also granted the Motion for Admission Pro </w:t>
      </w:r>
      <w:proofErr w:type="spellStart"/>
      <w:r w:rsidRPr="007853B5">
        <w:t>Hac</w:t>
      </w:r>
      <w:proofErr w:type="spellEnd"/>
      <w:r w:rsidRPr="007853B5">
        <w:t xml:space="preserve"> Vice of Verizon for Deborah </w:t>
      </w:r>
      <w:r w:rsidR="000C0E2D" w:rsidRPr="007853B5">
        <w:t xml:space="preserve">L. </w:t>
      </w:r>
      <w:r w:rsidRPr="007853B5">
        <w:t>Kuhn.  The schedule provided:</w:t>
      </w:r>
    </w:p>
    <w:p w:rsidR="009823B4" w:rsidRPr="007853B5" w:rsidRDefault="009823B4" w:rsidP="009823B4">
      <w:pPr>
        <w:contextualSpacing/>
        <w:jc w:val="left"/>
      </w:pPr>
      <w:r w:rsidRPr="007853B5">
        <w:tab/>
      </w:r>
      <w:r w:rsidRPr="007853B5">
        <w:tab/>
        <w:t>Direct Testimony</w:t>
      </w:r>
      <w:r w:rsidRPr="007853B5">
        <w:tab/>
      </w:r>
      <w:r w:rsidRPr="007853B5">
        <w:tab/>
        <w:t>August 23, 2012</w:t>
      </w:r>
      <w:r w:rsidRPr="007853B5">
        <w:tab/>
      </w:r>
      <w:r w:rsidRPr="007853B5">
        <w:tab/>
      </w:r>
    </w:p>
    <w:p w:rsidR="009823B4" w:rsidRPr="007853B5" w:rsidRDefault="009823B4" w:rsidP="009823B4">
      <w:pPr>
        <w:contextualSpacing/>
        <w:jc w:val="left"/>
      </w:pPr>
      <w:r w:rsidRPr="007853B5">
        <w:lastRenderedPageBreak/>
        <w:tab/>
      </w:r>
      <w:r w:rsidRPr="007853B5">
        <w:tab/>
        <w:t>Rebuttal Testimony</w:t>
      </w:r>
      <w:r w:rsidRPr="007853B5">
        <w:tab/>
      </w:r>
      <w:r w:rsidRPr="007853B5">
        <w:tab/>
        <w:t>October 4, 2012</w:t>
      </w:r>
      <w:r w:rsidRPr="007853B5">
        <w:tab/>
      </w:r>
    </w:p>
    <w:p w:rsidR="009823B4" w:rsidRPr="007853B5" w:rsidRDefault="009823B4" w:rsidP="009823B4">
      <w:pPr>
        <w:contextualSpacing/>
        <w:jc w:val="left"/>
      </w:pPr>
      <w:r w:rsidRPr="007853B5">
        <w:tab/>
      </w:r>
      <w:r w:rsidRPr="007853B5">
        <w:tab/>
      </w:r>
      <w:proofErr w:type="spellStart"/>
      <w:r w:rsidRPr="007853B5">
        <w:t>Surrebuttal</w:t>
      </w:r>
      <w:proofErr w:type="spellEnd"/>
      <w:r w:rsidRPr="007853B5">
        <w:t xml:space="preserve"> Testimony</w:t>
      </w:r>
      <w:r w:rsidRPr="007853B5">
        <w:tab/>
      </w:r>
      <w:r w:rsidRPr="007853B5">
        <w:tab/>
        <w:t>October 25, 2012</w:t>
      </w:r>
    </w:p>
    <w:p w:rsidR="009823B4" w:rsidRPr="007853B5" w:rsidRDefault="009823B4" w:rsidP="009823B4">
      <w:pPr>
        <w:contextualSpacing/>
        <w:jc w:val="left"/>
      </w:pPr>
      <w:r w:rsidRPr="007853B5">
        <w:tab/>
      </w:r>
      <w:r w:rsidRPr="007853B5">
        <w:tab/>
        <w:t>Evidentiary hearing</w:t>
      </w:r>
      <w:r w:rsidRPr="007853B5">
        <w:tab/>
      </w:r>
      <w:r w:rsidRPr="007853B5">
        <w:tab/>
        <w:t>December 4 &amp; 5, 2012</w:t>
      </w:r>
      <w:r w:rsidRPr="007853B5">
        <w:tab/>
      </w:r>
    </w:p>
    <w:p w:rsidR="009823B4" w:rsidRPr="007853B5" w:rsidRDefault="009823B4" w:rsidP="009823B4">
      <w:pPr>
        <w:contextualSpacing/>
        <w:jc w:val="left"/>
      </w:pPr>
      <w:r w:rsidRPr="007853B5">
        <w:tab/>
      </w:r>
      <w:r w:rsidRPr="007853B5">
        <w:tab/>
        <w:t>Initial briefs</w:t>
      </w:r>
      <w:r w:rsidRPr="007853B5">
        <w:tab/>
      </w:r>
      <w:r w:rsidRPr="007853B5">
        <w:tab/>
      </w:r>
      <w:r w:rsidRPr="007853B5">
        <w:tab/>
        <w:t>January 9, 2013</w:t>
      </w:r>
    </w:p>
    <w:p w:rsidR="009823B4" w:rsidRPr="007853B5" w:rsidRDefault="009823B4" w:rsidP="009823B4">
      <w:pPr>
        <w:jc w:val="left"/>
      </w:pPr>
      <w:r w:rsidRPr="007853B5">
        <w:tab/>
      </w:r>
      <w:r w:rsidRPr="007853B5">
        <w:tab/>
        <w:t>Response briefs</w:t>
      </w:r>
      <w:r w:rsidRPr="007853B5">
        <w:tab/>
      </w:r>
      <w:r w:rsidRPr="007853B5">
        <w:tab/>
        <w:t>January 24, 2013</w:t>
      </w:r>
      <w:r w:rsidRPr="007853B5">
        <w:tab/>
      </w:r>
    </w:p>
    <w:p w:rsidR="009823B4" w:rsidRPr="007853B5" w:rsidRDefault="009823B4" w:rsidP="009823B4">
      <w:pPr>
        <w:jc w:val="left"/>
      </w:pPr>
    </w:p>
    <w:p w:rsidR="009823B4" w:rsidRPr="007853B5" w:rsidRDefault="009823B4" w:rsidP="009823B4">
      <w:pPr>
        <w:jc w:val="left"/>
      </w:pPr>
      <w:r w:rsidRPr="007853B5">
        <w:tab/>
      </w:r>
      <w:r w:rsidRPr="007853B5">
        <w:tab/>
        <w:t>Verizon filed its Answer, New Matter and Counterclaims Seeking Affirmative Relief to Core's Amended Complaint on May 16, 2012.</w:t>
      </w:r>
    </w:p>
    <w:p w:rsidR="009823B4" w:rsidRPr="007853B5" w:rsidRDefault="009823B4" w:rsidP="009823B4">
      <w:pPr>
        <w:jc w:val="left"/>
      </w:pPr>
    </w:p>
    <w:p w:rsidR="009823B4" w:rsidRPr="007853B5" w:rsidRDefault="009823B4" w:rsidP="009823B4">
      <w:pPr>
        <w:jc w:val="left"/>
      </w:pPr>
      <w:r w:rsidRPr="007853B5">
        <w:tab/>
      </w:r>
      <w:r w:rsidRPr="007853B5">
        <w:tab/>
        <w:t>Core filed its Reply to New Matter and Answer and New Matter to Amended Counterclaims on June 5, 2012.  Verizon filed its Reply to New Matter on June 25, 2012.</w:t>
      </w:r>
    </w:p>
    <w:p w:rsidR="009823B4" w:rsidRPr="007853B5" w:rsidRDefault="009823B4" w:rsidP="009823B4">
      <w:pPr>
        <w:jc w:val="left"/>
      </w:pPr>
      <w:r w:rsidRPr="007853B5">
        <w:tab/>
      </w:r>
    </w:p>
    <w:p w:rsidR="009823B4" w:rsidRPr="007853B5" w:rsidRDefault="009823B4" w:rsidP="009823B4">
      <w:pPr>
        <w:jc w:val="left"/>
      </w:pPr>
      <w:r w:rsidRPr="007853B5">
        <w:tab/>
      </w:r>
      <w:r w:rsidRPr="007853B5">
        <w:tab/>
        <w:t xml:space="preserve">Both parties filed Preliminary Objections and responses to the other's Preliminary Objections, which were denied in an </w:t>
      </w:r>
      <w:proofErr w:type="gramStart"/>
      <w:r w:rsidRPr="007853B5">
        <w:t>Order</w:t>
      </w:r>
      <w:proofErr w:type="gramEnd"/>
      <w:r w:rsidRPr="007853B5">
        <w:t xml:space="preserve"> dated July 2, 2012, along with the denial of Verizon's Motion for Order Imposing Bilateral Payment Obligations.</w:t>
      </w:r>
    </w:p>
    <w:p w:rsidR="009823B4" w:rsidRPr="007853B5" w:rsidRDefault="009823B4" w:rsidP="009823B4">
      <w:pPr>
        <w:jc w:val="left"/>
      </w:pPr>
    </w:p>
    <w:p w:rsidR="009823B4" w:rsidRPr="007853B5" w:rsidRDefault="009823B4" w:rsidP="009823B4">
      <w:pPr>
        <w:jc w:val="left"/>
      </w:pPr>
      <w:r w:rsidRPr="007853B5">
        <w:tab/>
      </w:r>
      <w:r w:rsidRPr="007853B5">
        <w:tab/>
        <w:t xml:space="preserve">Direct testimony was served on August 23, 2012, and rebuttal on October 4, 2012.  </w:t>
      </w:r>
      <w:proofErr w:type="spellStart"/>
      <w:r w:rsidRPr="007853B5">
        <w:t>Surrebuttal</w:t>
      </w:r>
      <w:proofErr w:type="spellEnd"/>
      <w:r w:rsidRPr="007853B5">
        <w:t xml:space="preserve"> was served on October 24, 2012, and on November 12, 2012, Core filed a Motion to Strike Portions of Verizon's </w:t>
      </w:r>
      <w:proofErr w:type="spellStart"/>
      <w:r w:rsidRPr="007853B5">
        <w:t>Surrebuttal</w:t>
      </w:r>
      <w:proofErr w:type="spellEnd"/>
      <w:r w:rsidRPr="007853B5">
        <w:t>.  On November 26, 2012, Verizon filed its Answer.</w:t>
      </w:r>
    </w:p>
    <w:p w:rsidR="009823B4" w:rsidRPr="007853B5" w:rsidRDefault="009823B4" w:rsidP="009823B4">
      <w:pPr>
        <w:jc w:val="left"/>
      </w:pPr>
    </w:p>
    <w:p w:rsidR="009823B4" w:rsidRPr="007853B5" w:rsidRDefault="009823B4" w:rsidP="009823B4">
      <w:pPr>
        <w:jc w:val="left"/>
      </w:pPr>
      <w:r w:rsidRPr="007853B5">
        <w:tab/>
      </w:r>
      <w:r w:rsidRPr="007853B5">
        <w:tab/>
        <w:t>The evidentiary hearing was held on December 4 and 5, 2012, generating a transcript of 381 pages.</w:t>
      </w:r>
    </w:p>
    <w:p w:rsidR="009823B4" w:rsidRPr="007853B5" w:rsidRDefault="009823B4" w:rsidP="009823B4">
      <w:pPr>
        <w:jc w:val="left"/>
      </w:pPr>
    </w:p>
    <w:p w:rsidR="009823B4" w:rsidRPr="007853B5" w:rsidRDefault="009823B4" w:rsidP="009823B4">
      <w:pPr>
        <w:jc w:val="left"/>
      </w:pPr>
      <w:r w:rsidRPr="007853B5">
        <w:tab/>
      </w:r>
      <w:r w:rsidRPr="007853B5">
        <w:tab/>
        <w:t>Main briefs were filed on January 23, 2013.</w:t>
      </w:r>
    </w:p>
    <w:p w:rsidR="009823B4" w:rsidRPr="007853B5" w:rsidRDefault="009823B4" w:rsidP="009823B4">
      <w:pPr>
        <w:jc w:val="left"/>
      </w:pPr>
    </w:p>
    <w:p w:rsidR="009823B4" w:rsidRPr="007853B5" w:rsidRDefault="009823B4" w:rsidP="009823B4">
      <w:pPr>
        <w:jc w:val="left"/>
      </w:pPr>
      <w:r w:rsidRPr="007853B5">
        <w:tab/>
      </w:r>
      <w:r w:rsidRPr="007853B5">
        <w:tab/>
        <w:t>On February 6, 2013, Core filed a Consolidated Expedited Motion to Compel Supplemental Discovery Responses, Petition to Reopen the Record, and Motion for Sanctions.  Verizon filed it opposition on February 8, 2013, and a hearing was set for March 4, 2013, to address the matter.</w:t>
      </w:r>
    </w:p>
    <w:p w:rsidR="009823B4" w:rsidRPr="007853B5" w:rsidRDefault="009823B4" w:rsidP="009823B4">
      <w:pPr>
        <w:jc w:val="left"/>
      </w:pPr>
    </w:p>
    <w:p w:rsidR="009823B4" w:rsidRPr="007853B5" w:rsidRDefault="009823B4" w:rsidP="009823B4">
      <w:pPr>
        <w:jc w:val="left"/>
      </w:pPr>
      <w:r w:rsidRPr="007853B5">
        <w:lastRenderedPageBreak/>
        <w:tab/>
      </w:r>
      <w:r w:rsidRPr="007853B5">
        <w:tab/>
        <w:t xml:space="preserve">On March 1, 2013, the hearing was canceled on request of the parties, who had reached an agreement regarding the proper handling of the exhibit.  On March 4, 2013, the parties filed a Joint Motion for Admission of Late Filed Exhibits, which is granted in this Initial Decision. </w:t>
      </w:r>
      <w:r w:rsidR="006E3FFB">
        <w:t xml:space="preserve"> </w:t>
      </w:r>
      <w:r w:rsidRPr="007853B5">
        <w:t>The due date for the reply briefs was changed to March 18, 2013 to permit the parties to address the exhibit in question.</w:t>
      </w:r>
    </w:p>
    <w:p w:rsidR="009823B4" w:rsidRPr="007853B5" w:rsidRDefault="009823B4" w:rsidP="009823B4">
      <w:pPr>
        <w:jc w:val="left"/>
      </w:pPr>
    </w:p>
    <w:p w:rsidR="009823B4" w:rsidRPr="007853B5" w:rsidRDefault="009823B4" w:rsidP="009823B4">
      <w:pPr>
        <w:jc w:val="left"/>
      </w:pPr>
      <w:r w:rsidRPr="007853B5">
        <w:tab/>
      </w:r>
      <w:r w:rsidRPr="007853B5">
        <w:tab/>
        <w:t xml:space="preserve">The Reply Briefs were filed on March 18, 2013.  Verizon filed a </w:t>
      </w:r>
      <w:proofErr w:type="spellStart"/>
      <w:r w:rsidRPr="007853B5">
        <w:t>Surreply</w:t>
      </w:r>
      <w:proofErr w:type="spellEnd"/>
      <w:r w:rsidRPr="007853B5">
        <w:t xml:space="preserve"> Brief on March 25, 2013, and the record closed upon its receipt.</w:t>
      </w:r>
    </w:p>
    <w:p w:rsidR="009823B4" w:rsidRPr="007853B5" w:rsidRDefault="009823B4" w:rsidP="009823B4">
      <w:pPr>
        <w:jc w:val="left"/>
      </w:pPr>
    </w:p>
    <w:p w:rsidR="009823B4" w:rsidRPr="007853B5" w:rsidRDefault="009823B4" w:rsidP="009823B4">
      <w:pPr>
        <w:jc w:val="left"/>
      </w:pPr>
      <w:r w:rsidRPr="007853B5">
        <w:tab/>
      </w:r>
      <w:r w:rsidRPr="007853B5">
        <w:tab/>
        <w:t xml:space="preserve">On April 24, 2013, Verizon submitted the Memorandum Opinion and Order entered in the case captioned </w:t>
      </w:r>
      <w:proofErr w:type="spellStart"/>
      <w:r w:rsidRPr="007853B5">
        <w:rPr>
          <w:i/>
        </w:rPr>
        <w:t>CoreTel</w:t>
      </w:r>
      <w:proofErr w:type="spellEnd"/>
      <w:r w:rsidRPr="007853B5">
        <w:rPr>
          <w:i/>
        </w:rPr>
        <w:t xml:space="preserve"> Virginia, LLC v. Verizon Virginia LLC et al., </w:t>
      </w:r>
      <w:r w:rsidRPr="007853B5">
        <w:t>Civ. Action No. 1:12-cv-741 (Document Nos. 203 and 204) as suppleme</w:t>
      </w:r>
      <w:r w:rsidR="003D63E9">
        <w:t xml:space="preserve">ntal authority for this case.  </w:t>
      </w:r>
      <w:r w:rsidR="001042CC" w:rsidRPr="007853B5">
        <w:t>Core responded with a letter.  These are</w:t>
      </w:r>
      <w:r w:rsidRPr="007853B5">
        <w:t xml:space="preserve"> filed and </w:t>
      </w:r>
      <w:r w:rsidR="001042CC" w:rsidRPr="007853B5">
        <w:t>are</w:t>
      </w:r>
      <w:r w:rsidRPr="007853B5">
        <w:t xml:space="preserve"> available in the Commission's electronic document handling system at this docket.</w:t>
      </w:r>
    </w:p>
    <w:p w:rsidR="009823B4" w:rsidRPr="007853B5" w:rsidRDefault="009823B4" w:rsidP="009823B4">
      <w:pPr>
        <w:jc w:val="left"/>
      </w:pPr>
    </w:p>
    <w:p w:rsidR="009823B4" w:rsidRPr="007853B5" w:rsidRDefault="009823B4" w:rsidP="009823B4">
      <w:pPr>
        <w:jc w:val="left"/>
      </w:pPr>
      <w:r w:rsidRPr="007853B5">
        <w:tab/>
      </w:r>
      <w:r w:rsidRPr="007853B5">
        <w:tab/>
        <w:t>The matter is now ready for disposition.</w:t>
      </w:r>
    </w:p>
    <w:p w:rsidR="009823B4" w:rsidRPr="007853B5" w:rsidRDefault="009823B4" w:rsidP="009823B4">
      <w:pPr>
        <w:jc w:val="left"/>
      </w:pPr>
    </w:p>
    <w:p w:rsidR="009823B4" w:rsidRPr="007853B5" w:rsidRDefault="009823B4" w:rsidP="009823B4">
      <w:r w:rsidRPr="007853B5">
        <w:rPr>
          <w:u w:val="single"/>
        </w:rPr>
        <w:t>FINDINGS OF FACT</w:t>
      </w:r>
    </w:p>
    <w:p w:rsidR="009823B4" w:rsidRPr="007853B5" w:rsidRDefault="009823B4" w:rsidP="009823B4">
      <w:pPr>
        <w:jc w:val="left"/>
      </w:pPr>
    </w:p>
    <w:p w:rsidR="009823B4" w:rsidRPr="007853B5" w:rsidRDefault="009823B4" w:rsidP="009823B4">
      <w:pPr>
        <w:jc w:val="left"/>
      </w:pPr>
      <w:r w:rsidRPr="007853B5">
        <w:tab/>
      </w:r>
      <w:r w:rsidRPr="007853B5">
        <w:tab/>
        <w:t>1.</w:t>
      </w:r>
      <w:r w:rsidRPr="007853B5">
        <w:tab/>
        <w:t xml:space="preserve">Complainant is Core Communications, Inc. (Core), a District of Columbia Corporation with its principal place of business located at 209 West Street, Suite 302, Annapolis, Maryland, 21401.  </w:t>
      </w:r>
      <w:proofErr w:type="gramStart"/>
      <w:r w:rsidRPr="007853B5">
        <w:t>Amended Complaint ¶ 1.</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2.</w:t>
      </w:r>
      <w:r w:rsidRPr="007853B5">
        <w:tab/>
        <w:t xml:space="preserve">Core is a competitive local exchange carrier (CLEC), certificated in Pennsylvania since 2000, providing telecommunications services to customers in Maryland and in every service territory in Pennsylvania.  </w:t>
      </w:r>
      <w:proofErr w:type="gramStart"/>
      <w:r w:rsidRPr="007853B5">
        <w:t>Amended Complaint ¶1.</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3.</w:t>
      </w:r>
      <w:r w:rsidRPr="007853B5">
        <w:tab/>
        <w:t xml:space="preserve">Core maintains its network operations center in Dallas, Pennsylvania, and points of presence (POPs) in Altoona, Erie, Harrisburg, Philadelphia, Pittsburgh and Wilkes-Barre.  </w:t>
      </w:r>
      <w:proofErr w:type="gramStart"/>
      <w:r w:rsidRPr="007853B5">
        <w:t>Amended Complaint ¶1.</w:t>
      </w:r>
      <w:proofErr w:type="gramEnd"/>
    </w:p>
    <w:p w:rsidR="009823B4" w:rsidRPr="007853B5" w:rsidRDefault="009823B4" w:rsidP="009823B4">
      <w:pPr>
        <w:jc w:val="left"/>
      </w:pPr>
    </w:p>
    <w:p w:rsidR="009823B4" w:rsidRPr="007853B5" w:rsidRDefault="009823B4" w:rsidP="009823B4">
      <w:pPr>
        <w:jc w:val="left"/>
      </w:pPr>
      <w:r w:rsidRPr="007853B5">
        <w:lastRenderedPageBreak/>
        <w:tab/>
      </w:r>
      <w:r w:rsidRPr="007853B5">
        <w:tab/>
        <w:t>4.</w:t>
      </w:r>
      <w:r w:rsidRPr="007853B5">
        <w:tab/>
        <w:t>Core is focused</w:t>
      </w:r>
      <w:r w:rsidR="000C0E2D" w:rsidRPr="007853B5">
        <w:t xml:space="preserve"> primarily </w:t>
      </w:r>
      <w:r w:rsidRPr="007853B5">
        <w:t xml:space="preserve">on providing its enhanced service provider customers with wholesale connectivity to the Public-Switched Telecommunications Network (PSTN).  </w:t>
      </w:r>
      <w:proofErr w:type="gramStart"/>
      <w:r w:rsidRPr="007853B5">
        <w:t>Amended Complaint ¶2.</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5.</w:t>
      </w:r>
      <w:r w:rsidRPr="007853B5">
        <w:tab/>
        <w:t>Core's customers include local, regional and national Internet service providers (ISPs) and voice-over-Internet protocol (V</w:t>
      </w:r>
      <w:r w:rsidR="00942A59">
        <w:t>o</w:t>
      </w:r>
      <w:r w:rsidRPr="007853B5">
        <w:t xml:space="preserve">IP) providers.  </w:t>
      </w:r>
      <w:proofErr w:type="gramStart"/>
      <w:r w:rsidRPr="007853B5">
        <w:t>Amended Complaint ¶2.</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6.</w:t>
      </w:r>
      <w:r w:rsidRPr="007853B5">
        <w:tab/>
        <w:t xml:space="preserve">Respondents and counter-claimants are Verizon Pennsylvania, Inc., and Verizon North, </w:t>
      </w:r>
      <w:r w:rsidR="000C0E2D" w:rsidRPr="007853B5">
        <w:t>LLC</w:t>
      </w:r>
      <w:r w:rsidRPr="007853B5">
        <w:t>. (</w:t>
      </w:r>
      <w:proofErr w:type="gramStart"/>
      <w:r w:rsidRPr="007853B5">
        <w:t>combined</w:t>
      </w:r>
      <w:proofErr w:type="gramEnd"/>
      <w:r w:rsidR="000C0E2D" w:rsidRPr="007853B5">
        <w:t xml:space="preserve">, </w:t>
      </w:r>
      <w:r w:rsidRPr="007853B5">
        <w:t xml:space="preserve">Verizon), incumbent local exchange carriers (ILECs) </w:t>
      </w:r>
      <w:r w:rsidR="000C0E2D" w:rsidRPr="007853B5">
        <w:t xml:space="preserve">operating in Pennsylvania.  </w:t>
      </w:r>
      <w:proofErr w:type="gramStart"/>
      <w:r w:rsidR="000C0E2D" w:rsidRPr="007853B5">
        <w:t>VZ Answer to</w:t>
      </w:r>
      <w:r w:rsidRPr="007853B5">
        <w:t xml:space="preserve"> Amended Complaint ¶¶4, 5 and 7.</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7.</w:t>
      </w:r>
      <w:r w:rsidRPr="007853B5">
        <w:tab/>
        <w:t>Core and Verizon are parties to two Pennsylvania inte</w:t>
      </w:r>
      <w:r w:rsidR="00381A70">
        <w:t xml:space="preserve">rconnection agreements (ICAs): </w:t>
      </w:r>
      <w:r w:rsidRPr="007853B5">
        <w:t>Verizon PA and Core interconnect</w:t>
      </w:r>
      <w:r w:rsidR="00664A04">
        <w:t xml:space="preserve"> pursuant to an ICA dated March 31, </w:t>
      </w:r>
      <w:r w:rsidRPr="007853B5">
        <w:t xml:space="preserve">2000, and Verizon North and Core interconnect </w:t>
      </w:r>
      <w:r w:rsidR="009229FA">
        <w:t>pursuant to an ICA dated August 24, </w:t>
      </w:r>
      <w:r w:rsidRPr="007853B5">
        <w:t xml:space="preserve">2005.  Amended Complaint ¶10; Answer to Amended Complaint ¶10, </w:t>
      </w:r>
      <w:proofErr w:type="spellStart"/>
      <w:proofErr w:type="gramStart"/>
      <w:r w:rsidRPr="007853B5">
        <w:t>fn</w:t>
      </w:r>
      <w:proofErr w:type="spellEnd"/>
      <w:proofErr w:type="gramEnd"/>
      <w:r w:rsidRPr="007853B5">
        <w:t xml:space="preserve"> 3; </w:t>
      </w:r>
      <w:r w:rsidRPr="007853B5">
        <w:rPr>
          <w:i/>
        </w:rPr>
        <w:t>Joint Petition of Verizon Pennsylvania Inc. and Core Communications, Inc. for Approval of an Interconnection agreement under Section 252 of the Telecommunications Act,</w:t>
      </w:r>
      <w:r w:rsidRPr="007853B5">
        <w:t xml:space="preserve"> Docket No. A-</w:t>
      </w:r>
      <w:r w:rsidR="000C0E2D" w:rsidRPr="007853B5">
        <w:t>3</w:t>
      </w:r>
      <w:r w:rsidRPr="007853B5">
        <w:t xml:space="preserve">10922F0002 (Opinion and Order entered February 9, 2001); </w:t>
      </w:r>
      <w:r w:rsidRPr="007853B5">
        <w:rPr>
          <w:i/>
        </w:rPr>
        <w:t>Joint Petition of Verizon North Inc. and Core Communications, Inc., for approval of the Adoption of an Interconnection Agreement Under Section 252(</w:t>
      </w:r>
      <w:proofErr w:type="spellStart"/>
      <w:r w:rsidRPr="007853B5">
        <w:rPr>
          <w:i/>
        </w:rPr>
        <w:t>i</w:t>
      </w:r>
      <w:proofErr w:type="spellEnd"/>
      <w:r w:rsidRPr="007853B5">
        <w:rPr>
          <w:i/>
        </w:rPr>
        <w:t>) of the Telecommunications Act of 1996</w:t>
      </w:r>
      <w:r w:rsidRPr="007853B5">
        <w:t>, Docket No. A-31092</w:t>
      </w:r>
      <w:r w:rsidR="000C0E2D" w:rsidRPr="007853B5">
        <w:t>2</w:t>
      </w:r>
      <w:r w:rsidRPr="007853B5">
        <w:t>F7001 (Opinion and Order entered Nov. 1, 2005).</w:t>
      </w:r>
    </w:p>
    <w:p w:rsidR="00957423" w:rsidRPr="007853B5" w:rsidRDefault="00957423" w:rsidP="009823B4">
      <w:pPr>
        <w:jc w:val="left"/>
      </w:pPr>
    </w:p>
    <w:p w:rsidR="00435346" w:rsidRPr="007853B5" w:rsidRDefault="00FD2018" w:rsidP="00435346">
      <w:pPr>
        <w:jc w:val="left"/>
      </w:pPr>
      <w:r w:rsidRPr="007853B5">
        <w:tab/>
      </w:r>
      <w:r w:rsidRPr="007853B5">
        <w:tab/>
        <w:t>8.</w:t>
      </w:r>
      <w:r w:rsidRPr="007853B5">
        <w:tab/>
      </w:r>
      <w:r w:rsidR="00435346" w:rsidRPr="007853B5">
        <w:t xml:space="preserve">Core has ordered high capacity circuits referred to as "trunks" to carry traffic from Core customers to Verizon and third party local service providers but has not paid Verizon's invoices for them, not at the invoiced price nor at the lower Total Element Long Run Incremental Cost (TELRIC) rates.  </w:t>
      </w:r>
      <w:proofErr w:type="gramStart"/>
      <w:r w:rsidR="00435346" w:rsidRPr="007853B5">
        <w:t>VZ Stmt. 1</w:t>
      </w:r>
      <w:r w:rsidR="000C0E2D" w:rsidRPr="007853B5">
        <w:t>.0</w:t>
      </w:r>
      <w:r w:rsidR="00435346" w:rsidRPr="007853B5">
        <w:t xml:space="preserve"> at 6.</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9.</w:t>
      </w:r>
      <w:r w:rsidRPr="007853B5">
        <w:tab/>
      </w:r>
      <w:r w:rsidR="00435346" w:rsidRPr="007853B5">
        <w:t xml:space="preserve">Carriers have no choice but to use a LEC's services when they handle calls originating from that LEC's end-user customers and when they deliver calls for termination to that LEC's end-user customers.  </w:t>
      </w:r>
      <w:proofErr w:type="gramStart"/>
      <w:r w:rsidR="00435346" w:rsidRPr="007853B5">
        <w:t>VZ Stmt. 1</w:t>
      </w:r>
      <w:r w:rsidR="000C0E2D" w:rsidRPr="007853B5">
        <w:t>.0</w:t>
      </w:r>
      <w:r w:rsidR="00435346" w:rsidRPr="007853B5">
        <w:t xml:space="preserve"> at 10.</w:t>
      </w:r>
      <w:proofErr w:type="gramEnd"/>
    </w:p>
    <w:p w:rsidR="00435346" w:rsidRPr="007853B5" w:rsidRDefault="00435346" w:rsidP="00435346">
      <w:pPr>
        <w:jc w:val="left"/>
      </w:pPr>
    </w:p>
    <w:p w:rsidR="00435346" w:rsidRPr="007853B5" w:rsidRDefault="00FD2018" w:rsidP="00435346">
      <w:pPr>
        <w:jc w:val="left"/>
      </w:pPr>
      <w:r w:rsidRPr="007853B5">
        <w:lastRenderedPageBreak/>
        <w:tab/>
      </w:r>
      <w:r w:rsidRPr="007853B5">
        <w:tab/>
        <w:t>10.</w:t>
      </w:r>
      <w:r w:rsidRPr="007853B5">
        <w:tab/>
      </w:r>
      <w:r w:rsidR="00435346" w:rsidRPr="007853B5">
        <w:t xml:space="preserve">Switched access charges are billed for the origination and termination of interexchange calls.  </w:t>
      </w:r>
      <w:proofErr w:type="gramStart"/>
      <w:r w:rsidR="00435346" w:rsidRPr="007853B5">
        <w:t>VZ Stmt. 1</w:t>
      </w:r>
      <w:r w:rsidR="000C0E2D" w:rsidRPr="007853B5">
        <w:t>.0</w:t>
      </w:r>
      <w:r w:rsidR="00435346" w:rsidRPr="007853B5">
        <w:t xml:space="preserve"> at 11.</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11.</w:t>
      </w:r>
      <w:r w:rsidRPr="007853B5">
        <w:tab/>
      </w:r>
      <w:r w:rsidR="00435346" w:rsidRPr="007853B5">
        <w:t>Access stimulation occurs when a LEC files a tariff that contains access charges in excess of the LEC's actual cost of terminating a large volume of calls.  The LEC then seeks to inflate or stimulate the volume of terminating calls by partnering with, or marketing services to businesses that generate significant volumes of in-bound calls, such as conference calling</w:t>
      </w:r>
      <w:r w:rsidR="000C0E2D" w:rsidRPr="007853B5">
        <w:t xml:space="preserve">, chat lines (calling </w:t>
      </w:r>
      <w:r w:rsidR="00435346" w:rsidRPr="007853B5">
        <w:t>service</w:t>
      </w:r>
      <w:r w:rsidR="000C0E2D" w:rsidRPr="007853B5">
        <w:t xml:space="preserve"> companies or CSCs),</w:t>
      </w:r>
      <w:r w:rsidR="00435346" w:rsidRPr="007853B5">
        <w:t xml:space="preserve"> and ISPs.  </w:t>
      </w:r>
      <w:proofErr w:type="gramStart"/>
      <w:r w:rsidR="000C0E2D" w:rsidRPr="007853B5">
        <w:t>V</w:t>
      </w:r>
      <w:r w:rsidR="00435346" w:rsidRPr="007853B5">
        <w:t>Z Stmt. 1</w:t>
      </w:r>
      <w:r w:rsidR="000C0E2D" w:rsidRPr="007853B5">
        <w:t>.0</w:t>
      </w:r>
      <w:r w:rsidR="00435346" w:rsidRPr="007853B5">
        <w:t xml:space="preserve"> at 11.</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12.</w:t>
      </w:r>
      <w:r w:rsidRPr="007853B5">
        <w:tab/>
        <w:t>M</w:t>
      </w:r>
      <w:r w:rsidR="00435346" w:rsidRPr="007853B5">
        <w:t xml:space="preserve">ore than half of Core's revenues come from Verizon.  </w:t>
      </w:r>
      <w:proofErr w:type="gramStart"/>
      <w:r w:rsidR="00435346" w:rsidRPr="007853B5">
        <w:t>VZ Stmt. 1</w:t>
      </w:r>
      <w:r w:rsidR="000C0E2D" w:rsidRPr="007853B5">
        <w:t>.0</w:t>
      </w:r>
      <w:r w:rsidR="00417B7F">
        <w:t xml:space="preserve"> at </w:t>
      </w:r>
      <w:r w:rsidR="00435346" w:rsidRPr="007853B5">
        <w:t>25.</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13.</w:t>
      </w:r>
      <w:r w:rsidRPr="007853B5">
        <w:tab/>
      </w:r>
      <w:r w:rsidR="00435346" w:rsidRPr="007853B5">
        <w:t>Verizon provides Core with three general types of facilities and services in Pennsylvania pursuant to the ICAs:</w:t>
      </w:r>
    </w:p>
    <w:p w:rsidR="00435346" w:rsidRPr="007853B5" w:rsidRDefault="00435346" w:rsidP="000A67CA">
      <w:pPr>
        <w:spacing w:line="240" w:lineRule="auto"/>
        <w:ind w:left="720" w:right="720"/>
        <w:jc w:val="left"/>
      </w:pPr>
      <w:r w:rsidRPr="007853B5">
        <w:tab/>
        <w:t>a.</w:t>
      </w:r>
      <w:r w:rsidRPr="007853B5">
        <w:tab/>
      </w:r>
      <w:r w:rsidR="000A67CA" w:rsidRPr="007853B5">
        <w:t>Verizon l</w:t>
      </w:r>
      <w:r w:rsidRPr="007853B5">
        <w:t xml:space="preserve">eases </w:t>
      </w:r>
      <w:r w:rsidR="000A67CA" w:rsidRPr="007853B5">
        <w:t xml:space="preserve">to </w:t>
      </w:r>
      <w:r w:rsidRPr="007853B5">
        <w:t>Core certain high capacity circuits that Core uses to transport traffic between Core's network and the networks of Verizon and of third parties;</w:t>
      </w:r>
    </w:p>
    <w:p w:rsidR="00AF7F4D" w:rsidRPr="007853B5" w:rsidRDefault="00AF7F4D" w:rsidP="000A67CA">
      <w:pPr>
        <w:spacing w:line="240" w:lineRule="auto"/>
        <w:ind w:left="720" w:right="720"/>
        <w:jc w:val="left"/>
      </w:pPr>
    </w:p>
    <w:p w:rsidR="00435346" w:rsidRPr="007853B5" w:rsidRDefault="00435346" w:rsidP="000A67CA">
      <w:pPr>
        <w:spacing w:line="240" w:lineRule="auto"/>
        <w:ind w:left="720" w:right="720"/>
        <w:jc w:val="left"/>
      </w:pPr>
      <w:r w:rsidRPr="007853B5">
        <w:tab/>
        <w:t>b.</w:t>
      </w:r>
      <w:r w:rsidRPr="007853B5">
        <w:tab/>
      </w:r>
      <w:r w:rsidR="0079226B">
        <w:t xml:space="preserve">Verizon </w:t>
      </w:r>
      <w:r w:rsidR="000A67CA" w:rsidRPr="007853B5">
        <w:t>t</w:t>
      </w:r>
      <w:r w:rsidRPr="007853B5">
        <w:t>erminat</w:t>
      </w:r>
      <w:r w:rsidR="000A67CA" w:rsidRPr="007853B5">
        <w:t>es</w:t>
      </w:r>
      <w:r w:rsidRPr="007853B5">
        <w:t xml:space="preserve"> traffic originated by Core; and,</w:t>
      </w:r>
    </w:p>
    <w:p w:rsidR="00AF7F4D" w:rsidRPr="007853B5" w:rsidRDefault="00AF7F4D" w:rsidP="000A67CA">
      <w:pPr>
        <w:spacing w:line="240" w:lineRule="auto"/>
        <w:ind w:left="720" w:right="720"/>
        <w:jc w:val="left"/>
      </w:pPr>
    </w:p>
    <w:p w:rsidR="00435346" w:rsidRPr="007853B5" w:rsidRDefault="00435346" w:rsidP="000A67CA">
      <w:pPr>
        <w:spacing w:line="240" w:lineRule="auto"/>
        <w:ind w:left="720" w:right="720"/>
        <w:jc w:val="left"/>
      </w:pPr>
      <w:r w:rsidRPr="007853B5">
        <w:tab/>
        <w:t>c.</w:t>
      </w:r>
      <w:r w:rsidRPr="007853B5">
        <w:tab/>
      </w:r>
      <w:r w:rsidR="000A67CA" w:rsidRPr="007853B5">
        <w:t>Verizon provides d</w:t>
      </w:r>
      <w:r w:rsidRPr="007853B5">
        <w:t>irectory listing services.</w:t>
      </w:r>
    </w:p>
    <w:p w:rsidR="00435346" w:rsidRPr="007853B5" w:rsidRDefault="00435346" w:rsidP="00435346">
      <w:pPr>
        <w:jc w:val="left"/>
      </w:pPr>
      <w:proofErr w:type="gramStart"/>
      <w:r w:rsidRPr="007853B5">
        <w:t>VZ Stmt. 1</w:t>
      </w:r>
      <w:r w:rsidR="000C0E2D" w:rsidRPr="007853B5">
        <w:t>.0</w:t>
      </w:r>
      <w:r w:rsidRPr="007853B5">
        <w:t xml:space="preserve"> at 30.</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14.</w:t>
      </w:r>
      <w:r w:rsidRPr="007853B5">
        <w:tab/>
      </w:r>
      <w:r w:rsidR="00435346" w:rsidRPr="007853B5">
        <w:t xml:space="preserve">Verizon bills Core monthly for the services listed in the above </w:t>
      </w:r>
      <w:r w:rsidR="000C0E2D" w:rsidRPr="007853B5">
        <w:t>Finding of Fact</w:t>
      </w:r>
      <w:r w:rsidR="00435346" w:rsidRPr="007853B5">
        <w:t xml:space="preserve">, and through August 6, 2012, the unpaid bills amount to $4.55 million.  </w:t>
      </w:r>
      <w:proofErr w:type="gramStart"/>
      <w:r w:rsidR="00435346" w:rsidRPr="007853B5">
        <w:t>VZ Stmt. 1</w:t>
      </w:r>
      <w:r w:rsidR="000C0E2D" w:rsidRPr="007853B5">
        <w:t>.0</w:t>
      </w:r>
      <w:r w:rsidR="00435346" w:rsidRPr="007853B5">
        <w:t xml:space="preserve"> at 31.</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15.</w:t>
      </w:r>
      <w:r w:rsidRPr="007853B5">
        <w:tab/>
      </w:r>
      <w:r w:rsidR="00435346" w:rsidRPr="007853B5">
        <w:t>The leased high capacity circuits are used to carry traffic coming from or destined to Core’s network.  According to the Interconnection Agreements, Core may self-provision or lease such facilities from another provider.  Core has opted to purchase these facilities from Verizon.  On these circuits ride different types of trunks that carry different types of traffic and are used for different purposes.  VZ Stmt. 1</w:t>
      </w:r>
      <w:r w:rsidR="000C0E2D" w:rsidRPr="007853B5">
        <w:t>.0</w:t>
      </w:r>
      <w:r w:rsidR="00435346" w:rsidRPr="007853B5">
        <w:t xml:space="preserve"> at 3</w:t>
      </w:r>
      <w:r w:rsidR="0081382F" w:rsidRPr="007853B5">
        <w:t>0-31</w:t>
      </w:r>
      <w:r w:rsidR="00435346" w:rsidRPr="007853B5">
        <w:t>.</w:t>
      </w:r>
    </w:p>
    <w:p w:rsidR="00435346" w:rsidRPr="007853B5" w:rsidRDefault="00435346" w:rsidP="00435346">
      <w:pPr>
        <w:jc w:val="left"/>
      </w:pPr>
    </w:p>
    <w:p w:rsidR="00435346" w:rsidRPr="007853B5" w:rsidRDefault="00FD2018" w:rsidP="00435346">
      <w:pPr>
        <w:jc w:val="left"/>
      </w:pPr>
      <w:r w:rsidRPr="007853B5">
        <w:lastRenderedPageBreak/>
        <w:tab/>
      </w:r>
      <w:r w:rsidRPr="007853B5">
        <w:tab/>
        <w:t>16.</w:t>
      </w:r>
      <w:r w:rsidRPr="007853B5">
        <w:tab/>
      </w:r>
      <w:r w:rsidR="00435346" w:rsidRPr="007853B5">
        <w:t>The trunks that Core has ordered from Verizon may be described a</w:t>
      </w:r>
      <w:r w:rsidR="006761A7">
        <w:t xml:space="preserve">s fitting into two categories: </w:t>
      </w:r>
      <w:r w:rsidR="00435346" w:rsidRPr="007853B5">
        <w:t xml:space="preserve">(1) one-way Local Interconnection trunks that carry local and non-Feature Group D </w:t>
      </w:r>
      <w:proofErr w:type="spellStart"/>
      <w:r w:rsidR="00435346" w:rsidRPr="007853B5">
        <w:t>intraLATA</w:t>
      </w:r>
      <w:proofErr w:type="spellEnd"/>
      <w:r w:rsidR="00435346" w:rsidRPr="007853B5">
        <w:t xml:space="preserve"> toll calls originated on Core’s network, and (2) two-way Access Toll Connecting</w:t>
      </w:r>
      <w:r w:rsidR="0081382F" w:rsidRPr="007853B5">
        <w:t xml:space="preserve"> (ATC)</w:t>
      </w:r>
      <w:r w:rsidR="00435346" w:rsidRPr="007853B5">
        <w:t xml:space="preserve"> trunks that carry traffic exchanged between Core and interexchange carriers (IXCs).  VZ Stmt. 1</w:t>
      </w:r>
      <w:r w:rsidR="000C0E2D" w:rsidRPr="007853B5">
        <w:t>.0</w:t>
      </w:r>
      <w:r w:rsidR="00435346" w:rsidRPr="007853B5">
        <w:t xml:space="preserve"> at 31-32.</w:t>
      </w:r>
    </w:p>
    <w:p w:rsidR="00435346" w:rsidRPr="007853B5" w:rsidRDefault="00435346" w:rsidP="00435346">
      <w:pPr>
        <w:jc w:val="left"/>
      </w:pPr>
    </w:p>
    <w:p w:rsidR="00435346" w:rsidRPr="007853B5" w:rsidRDefault="00FD2018" w:rsidP="00435346">
      <w:pPr>
        <w:jc w:val="left"/>
      </w:pPr>
      <w:r w:rsidRPr="007853B5">
        <w:tab/>
      </w:r>
      <w:r w:rsidRPr="007853B5">
        <w:tab/>
        <w:t>17.</w:t>
      </w:r>
      <w:r w:rsidRPr="007853B5">
        <w:tab/>
      </w:r>
      <w:r w:rsidR="00435346" w:rsidRPr="007853B5">
        <w:t xml:space="preserve">Verizon also provisions one-way Local Interconnection trunks for the carriage of local and non-Feature Group D </w:t>
      </w:r>
      <w:proofErr w:type="spellStart"/>
      <w:r w:rsidR="00435346" w:rsidRPr="007853B5">
        <w:t>IntraLATA</w:t>
      </w:r>
      <w:proofErr w:type="spellEnd"/>
      <w:r w:rsidR="00435346" w:rsidRPr="007853B5">
        <w:t xml:space="preserve"> toll traffic from Verizon’s switches to Core, but it does not bill Core for those facilities.  </w:t>
      </w:r>
      <w:proofErr w:type="gramStart"/>
      <w:r w:rsidR="00435346" w:rsidRPr="007853B5">
        <w:t>VZ Stmt. 1</w:t>
      </w:r>
      <w:r w:rsidR="0081382F" w:rsidRPr="007853B5">
        <w:t>.0</w:t>
      </w:r>
      <w:r w:rsidR="00435346" w:rsidRPr="007853B5">
        <w:t xml:space="preserve"> at 32.</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18.</w:t>
      </w:r>
      <w:r w:rsidRPr="007853B5">
        <w:tab/>
      </w:r>
      <w:r w:rsidR="00435346" w:rsidRPr="007853B5">
        <w:t xml:space="preserve">Local Interconnection trunks are established for the exchange of locally dialed calls, and non-Feature Group D </w:t>
      </w:r>
      <w:proofErr w:type="spellStart"/>
      <w:r w:rsidR="00942A59">
        <w:t>I</w:t>
      </w:r>
      <w:r w:rsidR="00435346" w:rsidRPr="007853B5">
        <w:t>ntraLATA</w:t>
      </w:r>
      <w:proofErr w:type="spellEnd"/>
      <w:r w:rsidR="00435346" w:rsidRPr="007853B5">
        <w:t xml:space="preserve"> toll calls originated by customers on the network of one party and terminated on the network of the other party.  </w:t>
      </w:r>
      <w:proofErr w:type="gramStart"/>
      <w:r w:rsidR="00435346" w:rsidRPr="007853B5">
        <w:t>VZ Stmt. 1</w:t>
      </w:r>
      <w:r w:rsidR="0081382F" w:rsidRPr="007853B5">
        <w:t>.0</w:t>
      </w:r>
      <w:r w:rsidR="00435346" w:rsidRPr="007853B5">
        <w:t xml:space="preserve"> at 32.</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19.</w:t>
      </w:r>
      <w:r w:rsidRPr="007853B5">
        <w:tab/>
      </w:r>
      <w:r w:rsidR="00435346" w:rsidRPr="007853B5">
        <w:t>Local Interconnection trunks can be established between two parties’ end offices or between the end office of one party and the tandem swi</w:t>
      </w:r>
      <w:r w:rsidR="00B8272C">
        <w:t xml:space="preserve">tch of another party.  </w:t>
      </w:r>
      <w:proofErr w:type="gramStart"/>
      <w:r w:rsidR="00B8272C">
        <w:t>VZ Stmt. </w:t>
      </w:r>
      <w:r w:rsidR="00435346" w:rsidRPr="007853B5">
        <w:t>1</w:t>
      </w:r>
      <w:r w:rsidR="0081382F" w:rsidRPr="007853B5">
        <w:t>.0</w:t>
      </w:r>
      <w:r w:rsidR="00435346" w:rsidRPr="007853B5">
        <w:t xml:space="preserve"> at 32.</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20.</w:t>
      </w:r>
      <w:r w:rsidRPr="007853B5">
        <w:tab/>
      </w:r>
      <w:r w:rsidR="00435346" w:rsidRPr="007853B5">
        <w:t xml:space="preserve">End office Local Interconnection trunks provide access only to end users served by each end office.  </w:t>
      </w:r>
      <w:proofErr w:type="gramStart"/>
      <w:r w:rsidR="00435346" w:rsidRPr="007853B5">
        <w:t>VZ Stmt. 1</w:t>
      </w:r>
      <w:r w:rsidR="0081382F" w:rsidRPr="007853B5">
        <w:t>.0</w:t>
      </w:r>
      <w:r w:rsidR="00435346" w:rsidRPr="007853B5">
        <w:t xml:space="preserve"> at 32.</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21.</w:t>
      </w:r>
      <w:r w:rsidRPr="007853B5">
        <w:tab/>
      </w:r>
      <w:r w:rsidR="00435346" w:rsidRPr="007853B5">
        <w:t xml:space="preserve">Local Interconnection trunks established between an end office and a tandem switch expand the universe of calls that can be routed over the Local Interconnection </w:t>
      </w:r>
      <w:r w:rsidR="00942A59">
        <w:t>T</w:t>
      </w:r>
      <w:r w:rsidR="00435346" w:rsidRPr="007853B5">
        <w:t xml:space="preserve">runk </w:t>
      </w:r>
      <w:r w:rsidR="00942A59">
        <w:t>G</w:t>
      </w:r>
      <w:r w:rsidR="00435346" w:rsidRPr="007853B5">
        <w:t xml:space="preserve">roup </w:t>
      </w:r>
      <w:r w:rsidR="0081382F" w:rsidRPr="007853B5">
        <w:t xml:space="preserve">(LITG) </w:t>
      </w:r>
      <w:r w:rsidR="00435346" w:rsidRPr="007853B5">
        <w:t xml:space="preserve">to include calls from other local service providers that also have local interconnection trunks to that tandem.  </w:t>
      </w:r>
      <w:proofErr w:type="gramStart"/>
      <w:r w:rsidR="00435346" w:rsidRPr="007853B5">
        <w:t>VZ Stmt. 1</w:t>
      </w:r>
      <w:r w:rsidR="0081382F" w:rsidRPr="007853B5">
        <w:t>.0</w:t>
      </w:r>
      <w:r w:rsidR="00435346" w:rsidRPr="007853B5">
        <w:t xml:space="preserve"> at 32.</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22.</w:t>
      </w:r>
      <w:r w:rsidRPr="007853B5">
        <w:tab/>
      </w:r>
      <w:r w:rsidR="00435346" w:rsidRPr="007853B5">
        <w:t xml:space="preserve">ATC trunks are necessary for the proper routing of traffic, and without them, calls would be dropped.  Core's telephone numbers are shown in the Local Exchange Routing Guide (LERG) as subtending Verizon's tandems.  When another carrier has a call that is destined for one of Core's telephone numbers, the LERG tells that carrier to route the call to Verizon's tandem.  If the call is carried by an interexchange carrier, that carrier will deliver it to </w:t>
      </w:r>
      <w:r w:rsidR="00435346" w:rsidRPr="007853B5">
        <w:lastRenderedPageBreak/>
        <w:t xml:space="preserve">Verizon's relevant access tandem.  But if Core has not established ATC trunks, the call will have nowhere to go, and would fail at the tandem.  The ICAs require ATC trunks because they are necessary from an operational perspective to ensure call completion.  </w:t>
      </w:r>
      <w:proofErr w:type="gramStart"/>
      <w:r w:rsidR="00435346" w:rsidRPr="007853B5">
        <w:t>VZ Stmt. 1</w:t>
      </w:r>
      <w:r w:rsidR="0081382F" w:rsidRPr="007853B5">
        <w:t>.0</w:t>
      </w:r>
      <w:r w:rsidR="00435346" w:rsidRPr="007853B5">
        <w:t xml:space="preserve"> at 36.</w:t>
      </w:r>
      <w:proofErr w:type="gramEnd"/>
    </w:p>
    <w:p w:rsidR="00435346" w:rsidRPr="007853B5" w:rsidRDefault="00435346" w:rsidP="00435346">
      <w:pPr>
        <w:jc w:val="left"/>
      </w:pPr>
    </w:p>
    <w:p w:rsidR="00435346" w:rsidRPr="007853B5" w:rsidRDefault="00FD2018" w:rsidP="00435346">
      <w:pPr>
        <w:jc w:val="left"/>
      </w:pPr>
      <w:r w:rsidRPr="007853B5">
        <w:tab/>
      </w:r>
      <w:r w:rsidRPr="007853B5">
        <w:tab/>
        <w:t>23.</w:t>
      </w:r>
      <w:r w:rsidRPr="007853B5">
        <w:tab/>
      </w:r>
      <w:r w:rsidR="00435346" w:rsidRPr="007853B5">
        <w:t xml:space="preserve">ATC trunks ordered from Verizon are switched access services provided subject to Verizon's access tariffs.  </w:t>
      </w:r>
      <w:proofErr w:type="gramStart"/>
      <w:r w:rsidR="00435346" w:rsidRPr="007853B5">
        <w:t>VZ Stmt. 1</w:t>
      </w:r>
      <w:r w:rsidR="0081382F" w:rsidRPr="007853B5">
        <w:t>.0</w:t>
      </w:r>
      <w:r w:rsidR="00435346" w:rsidRPr="007853B5">
        <w:t xml:space="preserve"> at 36.</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24.</w:t>
      </w:r>
      <w:r w:rsidRPr="007853B5">
        <w:tab/>
      </w:r>
      <w:r w:rsidR="00435346" w:rsidRPr="007853B5">
        <w:t xml:space="preserve">Core uses ATC trunks to exchange long distance traffic with IXCs because Core subtends Verizon’s access tandems instead of directly connecting with these IXCs.  The ATCs are used for transiting interexchange traffic, which is a switched access service provided under Verizon’s access tariffs.  </w:t>
      </w:r>
      <w:proofErr w:type="gramStart"/>
      <w:r w:rsidR="00435346" w:rsidRPr="007853B5">
        <w:t>VZ Stmt. 1</w:t>
      </w:r>
      <w:r w:rsidR="0081382F" w:rsidRPr="007853B5">
        <w:t>.0</w:t>
      </w:r>
      <w:r w:rsidR="00435346" w:rsidRPr="007853B5">
        <w:t xml:space="preserve"> at 42.</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25.</w:t>
      </w:r>
      <w:r w:rsidRPr="007853B5">
        <w:tab/>
      </w:r>
      <w:r w:rsidR="00435346" w:rsidRPr="007853B5">
        <w:t xml:space="preserve">Verizon has billed Core for facilities charges since approximately 2002.  Other than a single payment of $30.66, Core has never paid Verizon for the use of any facilities.  </w:t>
      </w:r>
      <w:proofErr w:type="gramStart"/>
      <w:r w:rsidR="00435346" w:rsidRPr="007853B5">
        <w:t>VZ Stmt. 1</w:t>
      </w:r>
      <w:r w:rsidR="0081382F" w:rsidRPr="007853B5">
        <w:t>.0</w:t>
      </w:r>
      <w:r w:rsidR="00435346" w:rsidRPr="007853B5">
        <w:t xml:space="preserve"> at 37.</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26.</w:t>
      </w:r>
      <w:r w:rsidRPr="007853B5">
        <w:tab/>
      </w:r>
      <w:r w:rsidR="00435346" w:rsidRPr="007853B5">
        <w:t xml:space="preserve">Verizon charged Core rates as set forth in Verizon’s access tariffs for the use of the trunks and associated facilities.  </w:t>
      </w:r>
      <w:proofErr w:type="gramStart"/>
      <w:r w:rsidR="00435346" w:rsidRPr="007853B5">
        <w:t>VZ Stmt. 1</w:t>
      </w:r>
      <w:r w:rsidR="0081382F" w:rsidRPr="007853B5">
        <w:t>.0</w:t>
      </w:r>
      <w:r w:rsidR="00435346" w:rsidRPr="007853B5">
        <w:t xml:space="preserve"> at 38.</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27.</w:t>
      </w:r>
      <w:r w:rsidRPr="007853B5">
        <w:tab/>
      </w:r>
      <w:r w:rsidR="00435346" w:rsidRPr="007853B5">
        <w:t xml:space="preserve">Verizon’s bills to Core are in compliance with the industry standards as established by the Ordering and Billing Forum, which is sponsored by the Alliance for Telecommunications Industry Solutions.  Verizon’s bills to Core are provided in exactly the same format that Verizon uses to bill all other CLECs.  </w:t>
      </w:r>
      <w:proofErr w:type="gramStart"/>
      <w:r w:rsidR="00435346" w:rsidRPr="007853B5">
        <w:t>VZ Stmt. 1</w:t>
      </w:r>
      <w:r w:rsidR="0081382F" w:rsidRPr="007853B5">
        <w:t>.0</w:t>
      </w:r>
      <w:r w:rsidR="00435346" w:rsidRPr="007853B5">
        <w:t xml:space="preserve"> at 43.</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28.</w:t>
      </w:r>
      <w:r w:rsidRPr="007853B5">
        <w:tab/>
      </w:r>
      <w:proofErr w:type="spellStart"/>
      <w:r w:rsidR="00435346" w:rsidRPr="007853B5">
        <w:t>Intercarrier</w:t>
      </w:r>
      <w:proofErr w:type="spellEnd"/>
      <w:r w:rsidR="00435346" w:rsidRPr="007853B5">
        <w:t xml:space="preserve"> Compensation refers to payments carriers make to each other for the origination and termination of traffic on </w:t>
      </w:r>
      <w:proofErr w:type="spellStart"/>
      <w:r w:rsidR="00435346" w:rsidRPr="007853B5">
        <w:t>each others’</w:t>
      </w:r>
      <w:proofErr w:type="spellEnd"/>
      <w:r w:rsidR="00435346" w:rsidRPr="007853B5">
        <w:t xml:space="preserve"> networks.  </w:t>
      </w:r>
      <w:proofErr w:type="gramStart"/>
      <w:r w:rsidR="00435346" w:rsidRPr="007853B5">
        <w:t>VZ Stmt. 1</w:t>
      </w:r>
      <w:r w:rsidR="0081382F" w:rsidRPr="007853B5">
        <w:t>.0</w:t>
      </w:r>
      <w:r w:rsidR="00435346" w:rsidRPr="007853B5">
        <w:t xml:space="preserve"> at 61.</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29.</w:t>
      </w:r>
      <w:r w:rsidRPr="007853B5">
        <w:tab/>
      </w:r>
      <w:r w:rsidR="00435346" w:rsidRPr="007853B5">
        <w:t xml:space="preserve">The rates for terminating local traffic, known as reciprocal compensation, are set forth in ICAs.  Interexchange traffic is subject to tariffed switched access charges.  Verizon bills Core reciprocal compensation for the termination of local traffic based on the </w:t>
      </w:r>
      <w:r w:rsidR="00435346" w:rsidRPr="007853B5">
        <w:lastRenderedPageBreak/>
        <w:t xml:space="preserve">respective ICAs.  Verizon bills Core access charges for termination of interexchange traffic based on the relevant Verizon access tariff.  </w:t>
      </w:r>
      <w:proofErr w:type="gramStart"/>
      <w:r w:rsidR="00435346" w:rsidRPr="007853B5">
        <w:t>VZ Stmt. 1</w:t>
      </w:r>
      <w:r w:rsidR="0081382F" w:rsidRPr="007853B5">
        <w:t>.0</w:t>
      </w:r>
      <w:r w:rsidR="00435346" w:rsidRPr="007853B5">
        <w:t xml:space="preserve"> at 62.</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30.</w:t>
      </w:r>
      <w:r w:rsidRPr="007853B5">
        <w:tab/>
      </w:r>
      <w:r w:rsidR="00435346" w:rsidRPr="007853B5">
        <w:t xml:space="preserve">Core sends a “substantial volume” of outbound traffic to Verizon, for which Verizon bills Core the industry standard reciprocal compensation and switched access terminating rates.  Core </w:t>
      </w:r>
      <w:r w:rsidRPr="007853B5">
        <w:t>has</w:t>
      </w:r>
      <w:r w:rsidR="00435346" w:rsidRPr="007853B5">
        <w:t xml:space="preserve"> not made payment with respect to its outbound traffic to Verizon. </w:t>
      </w:r>
      <w:r w:rsidR="00AA74C6">
        <w:t xml:space="preserve"> </w:t>
      </w:r>
      <w:proofErr w:type="gramStart"/>
      <w:r w:rsidR="00435346" w:rsidRPr="007853B5">
        <w:t>VZ Stmt. 1</w:t>
      </w:r>
      <w:r w:rsidR="0081382F" w:rsidRPr="007853B5">
        <w:t>.0</w:t>
      </w:r>
      <w:r w:rsidR="00435346" w:rsidRPr="007853B5">
        <w:t xml:space="preserve"> at 7.</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31.</w:t>
      </w:r>
      <w:r w:rsidRPr="007853B5">
        <w:tab/>
      </w:r>
      <w:r w:rsidR="00435346" w:rsidRPr="007853B5">
        <w:t xml:space="preserve">Verizon’s combined unpaid invoices to Core for reciprocal compensation and switched access services provided by Verizon in terminating Core’s outbound traffic total approximately $93,000.  </w:t>
      </w:r>
      <w:proofErr w:type="gramStart"/>
      <w:r w:rsidR="00435346" w:rsidRPr="007853B5">
        <w:t>VZ Stmt. 1</w:t>
      </w:r>
      <w:r w:rsidR="0081382F" w:rsidRPr="007853B5">
        <w:t>.0</w:t>
      </w:r>
      <w:r w:rsidR="00435346" w:rsidRPr="007853B5">
        <w:t xml:space="preserve"> at 63.</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32.</w:t>
      </w:r>
      <w:r w:rsidRPr="007853B5">
        <w:tab/>
      </w:r>
      <w:r w:rsidR="00435346" w:rsidRPr="007853B5">
        <w:t xml:space="preserve">Core orders and maintains directory listings for its end user customers.  Verizon bills Core for directory listing services such as unlisted numbers and additional listings for its customers.  The rates for these services are set forth in the Verizon Pennsylvania Price List.  </w:t>
      </w:r>
      <w:proofErr w:type="gramStart"/>
      <w:r w:rsidR="00435346" w:rsidRPr="007853B5">
        <w:t>VZ Stmt. 1</w:t>
      </w:r>
      <w:r w:rsidR="0081382F" w:rsidRPr="007853B5">
        <w:t>.0</w:t>
      </w:r>
      <w:r w:rsidR="00435346" w:rsidRPr="007853B5">
        <w:t xml:space="preserve"> at 65.</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33.</w:t>
      </w:r>
      <w:r w:rsidRPr="007853B5">
        <w:tab/>
      </w:r>
      <w:r w:rsidR="00435346" w:rsidRPr="007853B5">
        <w:t xml:space="preserve">Core owes Verizon $32,685.91 for directory listing services.  </w:t>
      </w:r>
      <w:proofErr w:type="gramStart"/>
      <w:r w:rsidR="00435346" w:rsidRPr="007853B5">
        <w:t>VZ Stmt. 1</w:t>
      </w:r>
      <w:r w:rsidR="0081382F" w:rsidRPr="007853B5">
        <w:t>.0</w:t>
      </w:r>
      <w:r w:rsidR="00435346" w:rsidRPr="007853B5">
        <w:t xml:space="preserve"> at 65.</w:t>
      </w:r>
      <w:proofErr w:type="gramEnd"/>
    </w:p>
    <w:p w:rsidR="00435346" w:rsidRPr="007853B5" w:rsidRDefault="00435346" w:rsidP="00435346">
      <w:pPr>
        <w:jc w:val="left"/>
      </w:pPr>
    </w:p>
    <w:p w:rsidR="00435346" w:rsidRPr="007853B5" w:rsidRDefault="009C28B9" w:rsidP="00435346">
      <w:pPr>
        <w:jc w:val="left"/>
      </w:pPr>
      <w:r w:rsidRPr="007853B5">
        <w:tab/>
      </w:r>
      <w:r w:rsidRPr="007853B5">
        <w:tab/>
        <w:t>34.</w:t>
      </w:r>
      <w:r w:rsidRPr="007853B5">
        <w:tab/>
      </w:r>
      <w:r w:rsidR="00435346" w:rsidRPr="007853B5">
        <w:t xml:space="preserve">Core has never paid Verizon for the directory listing services provided by Verizon.  </w:t>
      </w:r>
      <w:proofErr w:type="gramStart"/>
      <w:r w:rsidR="00435346" w:rsidRPr="007853B5">
        <w:t>VZ Stmt. 1</w:t>
      </w:r>
      <w:r w:rsidR="0081382F" w:rsidRPr="007853B5">
        <w:t>.0</w:t>
      </w:r>
      <w:r w:rsidR="00435346" w:rsidRPr="007853B5">
        <w:t xml:space="preserve"> at 7, 65.</w:t>
      </w:r>
      <w:proofErr w:type="gramEnd"/>
    </w:p>
    <w:p w:rsidR="00957423" w:rsidRPr="007853B5" w:rsidRDefault="00957423"/>
    <w:p w:rsidR="00957423" w:rsidRPr="007853B5" w:rsidRDefault="00866644" w:rsidP="00866644">
      <w:pPr>
        <w:jc w:val="left"/>
      </w:pPr>
      <w:r w:rsidRPr="007853B5">
        <w:tab/>
      </w:r>
      <w:r w:rsidRPr="007853B5">
        <w:tab/>
      </w:r>
      <w:r w:rsidR="00BC315E" w:rsidRPr="007853B5">
        <w:t>35.</w:t>
      </w:r>
      <w:r w:rsidR="00BC315E" w:rsidRPr="007853B5">
        <w:tab/>
      </w:r>
      <w:r w:rsidRPr="007853B5">
        <w:t>From January 2008 through June 2012, Verizon paid Core $7,786,114l.95 for local traffic termination services (</w:t>
      </w:r>
      <w:r w:rsidR="0081382F" w:rsidRPr="007853B5">
        <w:rPr>
          <w:i/>
        </w:rPr>
        <w:t xml:space="preserve">i.e., </w:t>
      </w:r>
      <w:r w:rsidRPr="007853B5">
        <w:t>reciprocal compensation and the FCC's $0.0007</w:t>
      </w:r>
      <w:r w:rsidR="0081382F" w:rsidRPr="007853B5">
        <w:t xml:space="preserve"> per minute of use rate for ISP-</w:t>
      </w:r>
      <w:r w:rsidRPr="007853B5">
        <w:t xml:space="preserve">bound traffic) in Pennsylvania.  </w:t>
      </w:r>
      <w:proofErr w:type="gramStart"/>
      <w:r w:rsidRPr="007853B5">
        <w:t>VZ Stmt. 1.0 at 21 and Ex. 9.</w:t>
      </w:r>
      <w:proofErr w:type="gramEnd"/>
    </w:p>
    <w:p w:rsidR="00866644" w:rsidRPr="007853B5" w:rsidRDefault="00866644" w:rsidP="00866644">
      <w:pPr>
        <w:jc w:val="left"/>
      </w:pPr>
    </w:p>
    <w:p w:rsidR="00866644" w:rsidRPr="007853B5" w:rsidRDefault="00866644" w:rsidP="00866644">
      <w:pPr>
        <w:jc w:val="left"/>
      </w:pPr>
      <w:r w:rsidRPr="007853B5">
        <w:tab/>
      </w:r>
      <w:r w:rsidRPr="007853B5">
        <w:tab/>
      </w:r>
      <w:r w:rsidR="00BC315E" w:rsidRPr="007853B5">
        <w:t>36.</w:t>
      </w:r>
      <w:r w:rsidR="00BC315E" w:rsidRPr="007853B5">
        <w:tab/>
      </w:r>
      <w:r w:rsidRPr="007853B5">
        <w:t>In its capacity as transit provider, Verizon delivers to Core not only Verizon-originated traffic, but also traffic originated from other carriers and destined to Core's ISP and</w:t>
      </w:r>
      <w:r w:rsidR="00942A59">
        <w:t xml:space="preserve"> calling </w:t>
      </w:r>
      <w:proofErr w:type="gramStart"/>
      <w:r w:rsidR="00942A59">
        <w:t>service company</w:t>
      </w:r>
      <w:proofErr w:type="gramEnd"/>
      <w:r w:rsidR="00942A59">
        <w:t xml:space="preserve"> (</w:t>
      </w:r>
      <w:r w:rsidRPr="007853B5">
        <w:t>CSC</w:t>
      </w:r>
      <w:r w:rsidR="00942A59">
        <w:t>)</w:t>
      </w:r>
      <w:r w:rsidRPr="007853B5">
        <w:t xml:space="preserve"> customers.  Verizon delivers local and non-Feature Group D toll traffic from other local exchange carriers and intra-MTA</w:t>
      </w:r>
      <w:r w:rsidR="00942A59">
        <w:t xml:space="preserve"> (message transfer agent)</w:t>
      </w:r>
      <w:r w:rsidRPr="007853B5">
        <w:t xml:space="preserve"> </w:t>
      </w:r>
      <w:r w:rsidRPr="007853B5">
        <w:lastRenderedPageBreak/>
        <w:t xml:space="preserve">traffic from wireless carriers over the LITGs from Verizon to Core (the trunks that Verizon does not charge Core for using).  VZ Stmt. 1.0 at 51-52.  All such local transit traffic is delivered over the LITGs.  </w:t>
      </w:r>
      <w:proofErr w:type="gramStart"/>
      <w:r w:rsidRPr="007853B5">
        <w:t>VZ Stmt. 1.0 at 32, 33, 51.</w:t>
      </w:r>
      <w:proofErr w:type="gramEnd"/>
    </w:p>
    <w:p w:rsidR="00866644" w:rsidRPr="007853B5" w:rsidRDefault="00866644" w:rsidP="00866644">
      <w:pPr>
        <w:jc w:val="left"/>
      </w:pPr>
    </w:p>
    <w:p w:rsidR="00866644" w:rsidRPr="007853B5" w:rsidRDefault="00866644" w:rsidP="00866644">
      <w:pPr>
        <w:jc w:val="left"/>
      </w:pPr>
      <w:r w:rsidRPr="007853B5">
        <w:tab/>
      </w:r>
      <w:r w:rsidRPr="007853B5">
        <w:tab/>
      </w:r>
      <w:r w:rsidR="00BC315E" w:rsidRPr="007853B5">
        <w:t>37.</w:t>
      </w:r>
      <w:r w:rsidR="00BC315E" w:rsidRPr="007853B5">
        <w:tab/>
      </w:r>
      <w:r w:rsidRPr="007853B5">
        <w:t>While the ATC</w:t>
      </w:r>
      <w:r w:rsidR="00E92A46">
        <w:t xml:space="preserve"> trunks</w:t>
      </w:r>
      <w:r w:rsidRPr="007853B5">
        <w:t xml:space="preserve"> were in place, Verizon delivered interexchange traffic from IXCs destined to Core over ATC</w:t>
      </w:r>
      <w:r w:rsidR="00E92A46">
        <w:t xml:space="preserve"> trunks</w:t>
      </w:r>
      <w:r w:rsidRPr="007853B5">
        <w:t>.  VZ Stmt. 1.0 at 42, 45-46, 51-52.</w:t>
      </w:r>
    </w:p>
    <w:p w:rsidR="00866644" w:rsidRPr="007853B5" w:rsidRDefault="00866644" w:rsidP="00866644">
      <w:pPr>
        <w:jc w:val="left"/>
      </w:pPr>
    </w:p>
    <w:p w:rsidR="00866644" w:rsidRPr="007853B5" w:rsidRDefault="00866644" w:rsidP="00866644">
      <w:pPr>
        <w:jc w:val="left"/>
      </w:pPr>
      <w:r w:rsidRPr="007853B5">
        <w:tab/>
      </w:r>
      <w:r w:rsidRPr="007853B5">
        <w:tab/>
      </w:r>
      <w:r w:rsidR="00BC315E" w:rsidRPr="007853B5">
        <w:t>38.</w:t>
      </w:r>
      <w:r w:rsidR="00BC315E" w:rsidRPr="007853B5">
        <w:tab/>
      </w:r>
      <w:r w:rsidRPr="007853B5">
        <w:t xml:space="preserve">Core bills Verizon for 100% of the minutes terminated to Core over the LITGs.  </w:t>
      </w:r>
      <w:proofErr w:type="gramStart"/>
      <w:r w:rsidRPr="007853B5">
        <w:t xml:space="preserve">Tr. 322; VZ Stmt. 2.0 at 29 and </w:t>
      </w:r>
      <w:proofErr w:type="spellStart"/>
      <w:r w:rsidRPr="007853B5">
        <w:t>Exs</w:t>
      </w:r>
      <w:proofErr w:type="spellEnd"/>
      <w:r w:rsidRPr="007853B5">
        <w:t>.</w:t>
      </w:r>
      <w:proofErr w:type="gramEnd"/>
      <w:r w:rsidRPr="007853B5">
        <w:t xml:space="preserve"> </w:t>
      </w:r>
      <w:proofErr w:type="gramStart"/>
      <w:r w:rsidRPr="007853B5">
        <w:t xml:space="preserve">9-R and 10-R; Core </w:t>
      </w:r>
      <w:r w:rsidR="00622A2B">
        <w:t>Stmt. 3.0 at 56, 68; Core Stmt. </w:t>
      </w:r>
      <w:r w:rsidRPr="007853B5">
        <w:t>4.0 at 9.</w:t>
      </w:r>
      <w:proofErr w:type="gramEnd"/>
    </w:p>
    <w:p w:rsidR="0081382F" w:rsidRPr="007853B5" w:rsidRDefault="0081382F" w:rsidP="00866644">
      <w:pPr>
        <w:jc w:val="left"/>
      </w:pPr>
    </w:p>
    <w:p w:rsidR="00866644" w:rsidRPr="007853B5" w:rsidRDefault="00866644" w:rsidP="00866644">
      <w:pPr>
        <w:jc w:val="left"/>
      </w:pPr>
      <w:r w:rsidRPr="007853B5">
        <w:tab/>
      </w:r>
      <w:r w:rsidRPr="007853B5">
        <w:tab/>
      </w:r>
      <w:r w:rsidR="00BC315E" w:rsidRPr="007853B5">
        <w:t>39.</w:t>
      </w:r>
      <w:r w:rsidR="00BC315E" w:rsidRPr="007853B5">
        <w:tab/>
      </w:r>
      <w:r w:rsidRPr="007853B5">
        <w:t>Core has billed Verizon for all minutes of locally dialed and non-Feature Group D toll traffic transited to Core from other local exchange carriers via Verizon's tandem switches, and all intra-MTA traffic from wireless carriers that transits Verizon</w:t>
      </w:r>
      <w:r w:rsidR="00620BB2">
        <w:t xml:space="preserve">'s tandems.  </w:t>
      </w:r>
      <w:proofErr w:type="gramStart"/>
      <w:r w:rsidR="00620BB2">
        <w:t>VZ Stmt. 3.0 at 55.</w:t>
      </w:r>
      <w:proofErr w:type="gramEnd"/>
    </w:p>
    <w:p w:rsidR="0081382F" w:rsidRPr="007853B5" w:rsidRDefault="0081382F" w:rsidP="00866644">
      <w:pPr>
        <w:jc w:val="left"/>
      </w:pPr>
    </w:p>
    <w:p w:rsidR="00866644" w:rsidRPr="007853B5" w:rsidRDefault="00866644" w:rsidP="00866644">
      <w:pPr>
        <w:jc w:val="left"/>
      </w:pPr>
      <w:r w:rsidRPr="007853B5">
        <w:tab/>
      </w:r>
      <w:r w:rsidRPr="007853B5">
        <w:tab/>
      </w:r>
      <w:r w:rsidR="00BC315E" w:rsidRPr="007853B5">
        <w:t>40.</w:t>
      </w:r>
      <w:r w:rsidR="00BC315E" w:rsidRPr="007853B5">
        <w:tab/>
      </w:r>
      <w:r w:rsidRPr="007853B5">
        <w:t xml:space="preserve">Core has used the </w:t>
      </w:r>
      <w:r w:rsidR="00E92A46">
        <w:t>Electronic Message Interface (</w:t>
      </w:r>
      <w:r w:rsidRPr="007853B5">
        <w:t>EMI</w:t>
      </w:r>
      <w:r w:rsidR="00E92A46">
        <w:t>)</w:t>
      </w:r>
      <w:r w:rsidRPr="007853B5">
        <w:t xml:space="preserve"> records provided by Verizon to bill AT&amp;T, XO, Choice One and others for locally dialed traffic they transited to Core through Verizon's tandems.  </w:t>
      </w:r>
      <w:proofErr w:type="gramStart"/>
      <w:r w:rsidRPr="007853B5">
        <w:t>VZ Stmt. 1.0 at 48-49 and Ex. 15 at 68-72, 78; VZ Stmt</w:t>
      </w:r>
      <w:r w:rsidR="009A338C">
        <w:t>. 2.0 at 17-18; VZ Stmt. 3.0 at </w:t>
      </w:r>
      <w:r w:rsidRPr="007853B5">
        <w:t xml:space="preserve">48-49 and </w:t>
      </w:r>
      <w:proofErr w:type="spellStart"/>
      <w:r w:rsidRPr="007853B5">
        <w:t>Exs</w:t>
      </w:r>
      <w:proofErr w:type="spellEnd"/>
      <w:r w:rsidRPr="007853B5">
        <w:t>.</w:t>
      </w:r>
      <w:proofErr w:type="gramEnd"/>
      <w:r w:rsidRPr="007853B5">
        <w:t xml:space="preserve"> </w:t>
      </w:r>
      <w:proofErr w:type="gramStart"/>
      <w:r w:rsidRPr="007853B5">
        <w:t>11-SR and 12-SR; Tr. 250, 299-300, 304.</w:t>
      </w:r>
      <w:proofErr w:type="gramEnd"/>
      <w:r w:rsidRPr="007853B5">
        <w:t xml:space="preserve">  Core also recently began billing some of the independent ILECs for transited traffic based on EMI provided by Verizon.  </w:t>
      </w:r>
      <w:proofErr w:type="gramStart"/>
      <w:r w:rsidRPr="007853B5">
        <w:t>Tr. 311.</w:t>
      </w:r>
      <w:proofErr w:type="gramEnd"/>
      <w:r w:rsidRPr="007853B5">
        <w:t xml:space="preserve">  As a result, Core has double billed Verizon and other carriers for terminating the same minutes of use.</w:t>
      </w:r>
    </w:p>
    <w:p w:rsidR="00866644" w:rsidRPr="007853B5" w:rsidRDefault="00866644" w:rsidP="00866644">
      <w:pPr>
        <w:jc w:val="left"/>
      </w:pPr>
    </w:p>
    <w:p w:rsidR="00866644" w:rsidRPr="007853B5" w:rsidRDefault="00866644" w:rsidP="00866644">
      <w:pPr>
        <w:jc w:val="left"/>
      </w:pPr>
      <w:r w:rsidRPr="007853B5">
        <w:tab/>
      </w:r>
      <w:r w:rsidRPr="007853B5">
        <w:tab/>
      </w:r>
      <w:r w:rsidR="00BC315E" w:rsidRPr="007853B5">
        <w:t>41.</w:t>
      </w:r>
      <w:r w:rsidR="00BC315E" w:rsidRPr="007853B5">
        <w:tab/>
        <w:t>C</w:t>
      </w:r>
      <w:r w:rsidR="00107DCE" w:rsidRPr="007853B5">
        <w:t>ore's process of matching Verizon-supplied EMI records to Core's terminating call records to avoid billing Verizon for third party traffic did not serve to eli</w:t>
      </w:r>
      <w:r w:rsidR="00BC315E" w:rsidRPr="007853B5">
        <w:t>minate improper billing of Veri</w:t>
      </w:r>
      <w:r w:rsidR="00107DCE" w:rsidRPr="007853B5">
        <w:t xml:space="preserve">zon.  Core </w:t>
      </w:r>
      <w:r w:rsidR="00BC315E" w:rsidRPr="007853B5">
        <w:t>used the</w:t>
      </w:r>
      <w:r w:rsidR="00107DCE" w:rsidRPr="007853B5">
        <w:t xml:space="preserve"> matching process for calls for which it billed switched access, not for local-dialed calls for which it billed reciprocal compensation.  Tr. 335; VZ Cross Ex. 8; Core Stmt. 1.0 at 15; VZ Stmt. 2.0 at 27-29; VZ Stmt. 3.0 at 56-57.</w:t>
      </w:r>
    </w:p>
    <w:p w:rsidR="00107DCE" w:rsidRPr="007853B5" w:rsidRDefault="00107DCE" w:rsidP="00866644">
      <w:pPr>
        <w:jc w:val="left"/>
      </w:pPr>
    </w:p>
    <w:p w:rsidR="00107DCE" w:rsidRPr="007853B5" w:rsidRDefault="00107DCE" w:rsidP="00866644">
      <w:pPr>
        <w:jc w:val="left"/>
      </w:pPr>
      <w:r w:rsidRPr="007853B5">
        <w:lastRenderedPageBreak/>
        <w:tab/>
      </w:r>
      <w:r w:rsidRPr="007853B5">
        <w:tab/>
      </w:r>
      <w:r w:rsidR="00BC315E" w:rsidRPr="007853B5">
        <w:t>42.</w:t>
      </w:r>
      <w:r w:rsidR="00BC315E" w:rsidRPr="007853B5">
        <w:tab/>
      </w:r>
      <w:r w:rsidRPr="007853B5">
        <w:t>Core improperly billed Verizon reciprocal compensation for all locally dialed calls originated by other carriers and merely transited by Verizon, because Core did not exclude such traffic from its billings to Verizon.</w:t>
      </w:r>
    </w:p>
    <w:p w:rsidR="0081382F" w:rsidRPr="007853B5" w:rsidRDefault="0081382F" w:rsidP="00866644">
      <w:pPr>
        <w:jc w:val="left"/>
      </w:pPr>
    </w:p>
    <w:p w:rsidR="00107DCE" w:rsidRDefault="00107DCE" w:rsidP="00866644">
      <w:pPr>
        <w:jc w:val="left"/>
      </w:pPr>
      <w:r w:rsidRPr="007853B5">
        <w:tab/>
      </w:r>
      <w:r w:rsidRPr="007853B5">
        <w:tab/>
      </w:r>
      <w:r w:rsidR="00BC315E" w:rsidRPr="007853B5">
        <w:t>43.</w:t>
      </w:r>
      <w:r w:rsidR="00BC315E" w:rsidRPr="007853B5">
        <w:tab/>
      </w:r>
      <w:r w:rsidRPr="007853B5">
        <w:t xml:space="preserve">Core did not match calls carried over the </w:t>
      </w:r>
      <w:r w:rsidR="00115A8C">
        <w:t>multi-frequency signaling (</w:t>
      </w:r>
      <w:r w:rsidRPr="007853B5">
        <w:t>MF</w:t>
      </w:r>
      <w:r w:rsidR="00115A8C">
        <w:t>)</w:t>
      </w:r>
      <w:r w:rsidRPr="007853B5">
        <w:t xml:space="preserve"> trunks because it did not generate the ICA-required per-call </w:t>
      </w:r>
      <w:r w:rsidR="00E92A46">
        <w:t>Automatic Message Accounting (</w:t>
      </w:r>
      <w:r w:rsidRPr="007853B5">
        <w:t>AMA</w:t>
      </w:r>
      <w:r w:rsidR="00E92A46">
        <w:t>)</w:t>
      </w:r>
      <w:r w:rsidRPr="007853B5">
        <w:t xml:space="preserve"> records for such traffic and thus would have nothing to match to Verizon's EMI</w:t>
      </w:r>
      <w:r w:rsidR="00E92A46">
        <w:t xml:space="preserve"> records</w:t>
      </w:r>
      <w:r w:rsidRPr="007853B5">
        <w:t xml:space="preserve">.  </w:t>
      </w:r>
      <w:proofErr w:type="gramStart"/>
      <w:r w:rsidRPr="007853B5">
        <w:t>VZ Stmt. 2.0 at 27, 32 and Ex. 12-R.</w:t>
      </w:r>
      <w:proofErr w:type="gramEnd"/>
      <w:r w:rsidRPr="007853B5">
        <w:t xml:space="preserve">  Therefore all traffic originated by all carriers transmitted over the MF trunks was billed to Verizon.</w:t>
      </w:r>
    </w:p>
    <w:p w:rsidR="00C50320" w:rsidRPr="007853B5" w:rsidRDefault="00C50320" w:rsidP="00866644">
      <w:pPr>
        <w:jc w:val="left"/>
      </w:pPr>
    </w:p>
    <w:p w:rsidR="00107DCE" w:rsidRPr="007853B5" w:rsidRDefault="00107DCE" w:rsidP="00866644">
      <w:pPr>
        <w:jc w:val="left"/>
      </w:pPr>
      <w:r w:rsidRPr="007853B5">
        <w:tab/>
      </w:r>
      <w:r w:rsidRPr="007853B5">
        <w:tab/>
      </w:r>
      <w:r w:rsidR="00BC315E" w:rsidRPr="007853B5">
        <w:t>44.</w:t>
      </w:r>
      <w:r w:rsidR="00BC315E" w:rsidRPr="007853B5">
        <w:tab/>
      </w:r>
      <w:r w:rsidRPr="007853B5">
        <w:t>Core's matching process for</w:t>
      </w:r>
      <w:r w:rsidR="00115A8C">
        <w:t xml:space="preserve"> calls terminated over the SS7 trunks</w:t>
      </w:r>
      <w:r w:rsidRPr="007853B5">
        <w:t xml:space="preserve"> is flawed because the criteria used </w:t>
      </w:r>
      <w:r w:rsidR="00115A8C">
        <w:t xml:space="preserve">by Core </w:t>
      </w:r>
      <w:r w:rsidRPr="007853B5">
        <w:t xml:space="preserve">made it impossible to find matches </w:t>
      </w:r>
      <w:r w:rsidR="00115A8C">
        <w:t>for</w:t>
      </w:r>
      <w:r w:rsidRPr="007853B5">
        <w:t xml:space="preserve"> wireless calls and calls from multi-line accounts, resulting in Verizon being billed for all minutes originated by wireless carriers or from other carriers' multi-line accounts.  VZ Stmt. 2.0 at 28; VZ Stmt. 3.0 at 58-60.  </w:t>
      </w:r>
    </w:p>
    <w:p w:rsidR="00107DCE" w:rsidRPr="007853B5" w:rsidRDefault="00107DCE" w:rsidP="00866644">
      <w:pPr>
        <w:jc w:val="left"/>
      </w:pPr>
    </w:p>
    <w:p w:rsidR="00107DCE" w:rsidRPr="007853B5" w:rsidRDefault="00FB0E2B" w:rsidP="00866644">
      <w:pPr>
        <w:jc w:val="left"/>
      </w:pPr>
      <w:r w:rsidRPr="007853B5">
        <w:tab/>
      </w:r>
      <w:r w:rsidRPr="007853B5">
        <w:tab/>
      </w:r>
      <w:r w:rsidR="00BC315E" w:rsidRPr="007853B5">
        <w:t>45.</w:t>
      </w:r>
      <w:r w:rsidR="00BC315E" w:rsidRPr="007853B5">
        <w:tab/>
      </w:r>
      <w:r w:rsidRPr="007853B5">
        <w:t>Verizon's review of 18 months of call detail records provided by Core for calls terminated over the SS7 trunks indicate that</w:t>
      </w:r>
      <w:r w:rsidR="000A699A" w:rsidRPr="007853B5">
        <w:t xml:space="preserve"> 35% of the calls that</w:t>
      </w:r>
      <w:r w:rsidRPr="007853B5">
        <w:t xml:space="preserve"> Core </w:t>
      </w:r>
      <w:r w:rsidR="000A699A" w:rsidRPr="007853B5">
        <w:t>billed Verizon for had originated at telephone numbers for which Verizon was not the local service provider at the time of the call.  VZ Stmt. 3.0 at 67-69.</w:t>
      </w:r>
    </w:p>
    <w:p w:rsidR="00A7765D" w:rsidRPr="007853B5" w:rsidRDefault="00A7765D" w:rsidP="00866644">
      <w:pPr>
        <w:jc w:val="left"/>
      </w:pPr>
    </w:p>
    <w:p w:rsidR="00A7765D" w:rsidRPr="007853B5" w:rsidRDefault="00A7765D" w:rsidP="00866644">
      <w:pPr>
        <w:jc w:val="left"/>
      </w:pPr>
      <w:r w:rsidRPr="007853B5">
        <w:tab/>
      </w:r>
      <w:r w:rsidRPr="007853B5">
        <w:tab/>
      </w:r>
      <w:r w:rsidR="00BC315E" w:rsidRPr="007853B5">
        <w:t>46.</w:t>
      </w:r>
      <w:r w:rsidR="00BC315E" w:rsidRPr="007853B5">
        <w:tab/>
      </w:r>
      <w:r w:rsidRPr="007853B5">
        <w:t>Core's process of estimating the billable minutes to Verizon</w:t>
      </w:r>
      <w:r w:rsidR="00115A8C">
        <w:t xml:space="preserve"> for all calls regardless of trunks or carriers </w:t>
      </w:r>
      <w:r w:rsidRPr="007853B5">
        <w:t>failed to excl</w:t>
      </w:r>
      <w:r w:rsidR="00115A8C">
        <w:t>ude third party traffic, including</w:t>
      </w:r>
      <w:r w:rsidRPr="007853B5">
        <w:t xml:space="preserve"> interexchange minutes that should have been billed to IXCs, and resulted in overstating the minutes billable to Verizon.</w:t>
      </w:r>
      <w:r w:rsidR="0081382F" w:rsidRPr="007853B5">
        <w:t xml:space="preserve">  VZ S</w:t>
      </w:r>
      <w:r w:rsidR="00DB01BC">
        <w:t>tmt. 1.0 at 68; VZ Stmt. 2.0 at </w:t>
      </w:r>
      <w:r w:rsidR="0081382F" w:rsidRPr="007853B5">
        <w:t>30-34.</w:t>
      </w:r>
    </w:p>
    <w:p w:rsidR="00A7765D" w:rsidRPr="007853B5" w:rsidRDefault="00A7765D" w:rsidP="00866644">
      <w:pPr>
        <w:jc w:val="left"/>
      </w:pPr>
    </w:p>
    <w:p w:rsidR="00A7765D" w:rsidRPr="007853B5" w:rsidRDefault="00A7765D" w:rsidP="00866644">
      <w:pPr>
        <w:jc w:val="left"/>
      </w:pPr>
      <w:r w:rsidRPr="007853B5">
        <w:tab/>
      </w:r>
      <w:r w:rsidRPr="007853B5">
        <w:tab/>
      </w:r>
      <w:r w:rsidR="00BC315E" w:rsidRPr="007853B5">
        <w:t>47.</w:t>
      </w:r>
      <w:r w:rsidR="00BC315E" w:rsidRPr="007853B5">
        <w:tab/>
      </w:r>
      <w:r w:rsidRPr="007853B5">
        <w:t xml:space="preserve">"Virtual NXX" or "VNXX" service is an arrangement whereby a customer can obtain a telephone number from a NXX code that is associated </w:t>
      </w:r>
      <w:r w:rsidR="00DC7BA7" w:rsidRPr="007853B5">
        <w:t>with a rate center or local calling area in which they are not physically located.</w:t>
      </w:r>
    </w:p>
    <w:p w:rsidR="00DC7BA7" w:rsidRPr="007853B5" w:rsidRDefault="00DC7BA7" w:rsidP="00866644">
      <w:pPr>
        <w:jc w:val="left"/>
      </w:pPr>
    </w:p>
    <w:p w:rsidR="00DC7BA7" w:rsidRPr="007853B5" w:rsidRDefault="00DC7BA7" w:rsidP="00866644">
      <w:pPr>
        <w:jc w:val="left"/>
      </w:pPr>
      <w:r w:rsidRPr="007853B5">
        <w:lastRenderedPageBreak/>
        <w:tab/>
      </w:r>
      <w:r w:rsidRPr="007853B5">
        <w:tab/>
      </w:r>
      <w:r w:rsidR="00BC315E" w:rsidRPr="007853B5">
        <w:t>48.</w:t>
      </w:r>
      <w:r w:rsidR="00BC315E" w:rsidRPr="007853B5">
        <w:tab/>
      </w:r>
      <w:r w:rsidRPr="007853B5">
        <w:t xml:space="preserve">Verizon pays Core at the $0.0007 per </w:t>
      </w:r>
      <w:r w:rsidR="00115A8C">
        <w:t>minute of use (</w:t>
      </w:r>
      <w:r w:rsidRPr="007853B5">
        <w:t>MOU</w:t>
      </w:r>
      <w:r w:rsidR="00115A8C">
        <w:t>)</w:t>
      </w:r>
      <w:r w:rsidRPr="007853B5">
        <w:t xml:space="preserve"> rate for all reciprocal compensation minutes above the 3:1 ratio of terminating to orig</w:t>
      </w:r>
      <w:r w:rsidR="00AA4ECC">
        <w:t xml:space="preserve">inating Core traffic.  </w:t>
      </w:r>
      <w:proofErr w:type="gramStart"/>
      <w:r w:rsidR="00AA4ECC">
        <w:t>VZ Stmt. </w:t>
      </w:r>
      <w:r w:rsidRPr="007853B5">
        <w:t>1.0 at 22.</w:t>
      </w:r>
      <w:proofErr w:type="gramEnd"/>
    </w:p>
    <w:p w:rsidR="00DC7BA7" w:rsidRPr="007853B5" w:rsidRDefault="00DC7BA7" w:rsidP="00866644">
      <w:pPr>
        <w:jc w:val="left"/>
      </w:pPr>
    </w:p>
    <w:p w:rsidR="00DC7BA7" w:rsidRPr="007853B5" w:rsidRDefault="00DC7BA7" w:rsidP="00866644">
      <w:pPr>
        <w:jc w:val="left"/>
      </w:pPr>
      <w:r w:rsidRPr="007853B5">
        <w:tab/>
      </w:r>
      <w:r w:rsidRPr="007853B5">
        <w:tab/>
      </w:r>
      <w:r w:rsidR="00BC315E" w:rsidRPr="007853B5">
        <w:t>49.</w:t>
      </w:r>
      <w:r w:rsidR="00BC315E" w:rsidRPr="007853B5">
        <w:tab/>
      </w:r>
      <w:r w:rsidRPr="007853B5">
        <w:t>Core has not amended its ICA with Verizon PA to provide for the mutual exchange of all reciprocal compensation traffic at the $0.0007</w:t>
      </w:r>
      <w:r w:rsidR="00115A8C">
        <w:t xml:space="preserve"> per </w:t>
      </w:r>
      <w:r w:rsidRPr="007853B5">
        <w:t xml:space="preserve">MOU rate, the "mirroring" arrangement referred to in the </w:t>
      </w:r>
      <w:r w:rsidRPr="007853B5">
        <w:rPr>
          <w:i/>
        </w:rPr>
        <w:t>ISP Remand Order.</w:t>
      </w:r>
      <w:r w:rsidRPr="007853B5">
        <w:rPr>
          <w:rStyle w:val="FootnoteReference"/>
          <w:i/>
        </w:rPr>
        <w:footnoteReference w:id="2"/>
      </w:r>
      <w:r w:rsidR="00BC315E" w:rsidRPr="007853B5">
        <w:rPr>
          <w:i/>
        </w:rPr>
        <w:t xml:space="preserve">  </w:t>
      </w:r>
      <w:proofErr w:type="gramStart"/>
      <w:r w:rsidR="004E178A" w:rsidRPr="007853B5">
        <w:t>VZ Stmt. 1.0 at 22</w:t>
      </w:r>
      <w:r w:rsidR="0081382F" w:rsidRPr="007853B5">
        <w:t>, 89</w:t>
      </w:r>
      <w:r w:rsidR="004E178A" w:rsidRPr="007853B5">
        <w:t>.</w:t>
      </w:r>
      <w:proofErr w:type="gramEnd"/>
    </w:p>
    <w:p w:rsidR="004E178A" w:rsidRPr="007853B5" w:rsidRDefault="004E178A" w:rsidP="00866644">
      <w:pPr>
        <w:jc w:val="left"/>
      </w:pPr>
    </w:p>
    <w:p w:rsidR="004E178A" w:rsidRPr="007853B5" w:rsidRDefault="004E178A" w:rsidP="00866644">
      <w:pPr>
        <w:jc w:val="left"/>
      </w:pPr>
      <w:r w:rsidRPr="007853B5">
        <w:tab/>
      </w:r>
      <w:r w:rsidRPr="007853B5">
        <w:tab/>
      </w:r>
      <w:r w:rsidR="00BC315E" w:rsidRPr="007853B5">
        <w:t>50.</w:t>
      </w:r>
      <w:r w:rsidR="00BC315E" w:rsidRPr="007853B5">
        <w:tab/>
      </w:r>
      <w:r w:rsidRPr="007853B5">
        <w:t>For Verizon North, Core has a "Rate Plan B" amendment providing for the mutual exchange of local traffic at $0.0007</w:t>
      </w:r>
      <w:r w:rsidR="00115A8C">
        <w:t xml:space="preserve"> per </w:t>
      </w:r>
      <w:r w:rsidRPr="007853B5">
        <w:t xml:space="preserve">MOU, so the 3:1 ratio is not relevant.  </w:t>
      </w:r>
      <w:proofErr w:type="gramStart"/>
      <w:r w:rsidRPr="007853B5">
        <w:t>VZ Stmt. 1.0 at 80; VZ North ICA at Amendment No. 2.</w:t>
      </w:r>
      <w:proofErr w:type="gramEnd"/>
    </w:p>
    <w:p w:rsidR="004E178A" w:rsidRPr="007853B5" w:rsidRDefault="004E178A" w:rsidP="00866644">
      <w:pPr>
        <w:jc w:val="left"/>
      </w:pPr>
    </w:p>
    <w:p w:rsidR="004E178A" w:rsidRPr="007853B5" w:rsidRDefault="004E178A" w:rsidP="00866644">
      <w:pPr>
        <w:jc w:val="left"/>
      </w:pPr>
      <w:r w:rsidRPr="007853B5">
        <w:tab/>
      </w:r>
      <w:r w:rsidRPr="007853B5">
        <w:tab/>
      </w:r>
      <w:r w:rsidR="00BC315E" w:rsidRPr="007853B5">
        <w:t>51.</w:t>
      </w:r>
      <w:r w:rsidR="00BC315E" w:rsidRPr="007853B5">
        <w:tab/>
      </w:r>
      <w:r w:rsidRPr="007853B5">
        <w:t>For every one minute of reciprocal compensation traffic Core delivers to Verizon PA, Core is entitled to bill the higher reciprocal compensation rate of $0.002814</w:t>
      </w:r>
      <w:r w:rsidR="00115A8C">
        <w:t xml:space="preserve"> per </w:t>
      </w:r>
      <w:r w:rsidRPr="007853B5">
        <w:t>MOU for three of the minutes that Verizon delivered to Core that otherwise would be paid at $0.0007</w:t>
      </w:r>
      <w:r w:rsidR="00115A8C">
        <w:t xml:space="preserve"> per </w:t>
      </w:r>
      <w:r w:rsidRPr="007853B5">
        <w:t>MOU.</w:t>
      </w:r>
      <w:r w:rsidR="0081382F" w:rsidRPr="007853B5">
        <w:t xml:space="preserve">  </w:t>
      </w:r>
      <w:proofErr w:type="gramStart"/>
      <w:r w:rsidR="0081382F" w:rsidRPr="007853B5">
        <w:t>VZ Stmt. 1.0 at 22.</w:t>
      </w:r>
      <w:proofErr w:type="gramEnd"/>
    </w:p>
    <w:p w:rsidR="004E178A" w:rsidRPr="007853B5" w:rsidRDefault="004E178A" w:rsidP="00866644">
      <w:pPr>
        <w:jc w:val="left"/>
      </w:pPr>
    </w:p>
    <w:p w:rsidR="004E178A" w:rsidRPr="007853B5" w:rsidRDefault="004E178A" w:rsidP="00866644">
      <w:pPr>
        <w:jc w:val="left"/>
      </w:pPr>
      <w:r w:rsidRPr="007853B5">
        <w:tab/>
      </w:r>
      <w:r w:rsidRPr="007853B5">
        <w:tab/>
      </w:r>
      <w:r w:rsidR="00BC315E" w:rsidRPr="007853B5">
        <w:t>52.</w:t>
      </w:r>
      <w:r w:rsidR="00BC315E" w:rsidRPr="007853B5">
        <w:tab/>
      </w:r>
      <w:r w:rsidR="00C04DEC" w:rsidRPr="007853B5">
        <w:t>Verizon's review of Core's sampling of records presented as Core-originated</w:t>
      </w:r>
      <w:r w:rsidR="0081382F" w:rsidRPr="007853B5">
        <w:t xml:space="preserve"> Verizon-terminated</w:t>
      </w:r>
      <w:r w:rsidR="00C04DEC" w:rsidRPr="007853B5">
        <w:t xml:space="preserve"> local calls</w:t>
      </w:r>
      <w:r w:rsidR="0081382F" w:rsidRPr="007853B5">
        <w:t xml:space="preserve"> resulted in </w:t>
      </w:r>
      <w:r w:rsidR="00C04DEC" w:rsidRPr="007853B5">
        <w:t xml:space="preserve">Verizon </w:t>
      </w:r>
      <w:r w:rsidR="0081382F" w:rsidRPr="007853B5">
        <w:t>being</w:t>
      </w:r>
      <w:r w:rsidR="00C04DEC" w:rsidRPr="007853B5">
        <w:t xml:space="preserve"> unable to associate more than a small fraction </w:t>
      </w:r>
      <w:r w:rsidR="0081382F" w:rsidRPr="007853B5">
        <w:t xml:space="preserve">of those calls </w:t>
      </w:r>
      <w:r w:rsidR="00C04DEC" w:rsidRPr="007853B5">
        <w:t xml:space="preserve">to Core as the </w:t>
      </w:r>
      <w:r w:rsidR="0081382F" w:rsidRPr="007853B5">
        <w:t xml:space="preserve">originating </w:t>
      </w:r>
      <w:r w:rsidR="00C04DEC" w:rsidRPr="007853B5">
        <w:t>local service provider.  Rather, m</w:t>
      </w:r>
      <w:r w:rsidR="0081382F" w:rsidRPr="007853B5">
        <w:t>any were interexchange or interstate.  VZ Stmt. 3.0 at 60-63</w:t>
      </w:r>
      <w:r w:rsidR="00C04DEC" w:rsidRPr="007853B5">
        <w:t>.</w:t>
      </w:r>
    </w:p>
    <w:p w:rsidR="00C04DEC" w:rsidRPr="007853B5" w:rsidRDefault="00C04DEC" w:rsidP="00866644">
      <w:pPr>
        <w:jc w:val="left"/>
      </w:pPr>
    </w:p>
    <w:p w:rsidR="00BC315E" w:rsidRPr="007853B5" w:rsidRDefault="00BC315E" w:rsidP="00BC315E">
      <w:pPr>
        <w:contextualSpacing/>
        <w:jc w:val="left"/>
      </w:pPr>
      <w:r w:rsidRPr="007853B5">
        <w:tab/>
      </w:r>
      <w:r w:rsidRPr="007853B5">
        <w:tab/>
        <w:t>53.</w:t>
      </w:r>
      <w:r w:rsidRPr="007853B5">
        <w:tab/>
      </w:r>
      <w:r w:rsidR="00C04DEC" w:rsidRPr="007853B5">
        <w:t>During the pendency of this case, Core billed Verizon $2,532,143.22 (the majority of which was back-billed) for intrastate and interstate switched access on minutes carried over the SS7 trunks for which Core had already billed</w:t>
      </w:r>
      <w:r w:rsidR="00115A8C">
        <w:t>,</w:t>
      </w:r>
      <w:r w:rsidR="00C04DEC" w:rsidRPr="007853B5">
        <w:t xml:space="preserve"> and Verizon had already paid</w:t>
      </w:r>
      <w:r w:rsidR="00115A8C">
        <w:t>,</w:t>
      </w:r>
      <w:r w:rsidR="00C04DEC" w:rsidRPr="007853B5">
        <w:t xml:space="preserve"> Core at a lower rate.  </w:t>
      </w:r>
      <w:r w:rsidR="0081382F" w:rsidRPr="007853B5">
        <w:t xml:space="preserve">Verizon disputed and has not paid those switched access bills.  </w:t>
      </w:r>
      <w:proofErr w:type="gramStart"/>
      <w:r w:rsidR="005024A4">
        <w:t>Core Stmt. 1.0 at </w:t>
      </w:r>
      <w:r w:rsidR="00C04DEC" w:rsidRPr="007853B5">
        <w:t>32 and Ex. BLM-5; Core Stmt. 4.0 at 16.</w:t>
      </w:r>
      <w:proofErr w:type="gramEnd"/>
    </w:p>
    <w:p w:rsidR="00BC315E" w:rsidRPr="007853B5" w:rsidRDefault="00BC315E" w:rsidP="00BC315E">
      <w:pPr>
        <w:contextualSpacing/>
        <w:jc w:val="left"/>
      </w:pPr>
    </w:p>
    <w:p w:rsidR="00C04DEC" w:rsidRPr="007853B5" w:rsidRDefault="00BC315E" w:rsidP="00BC315E">
      <w:pPr>
        <w:contextualSpacing/>
        <w:jc w:val="left"/>
      </w:pPr>
      <w:r w:rsidRPr="007853B5">
        <w:lastRenderedPageBreak/>
        <w:tab/>
      </w:r>
      <w:r w:rsidRPr="007853B5">
        <w:tab/>
        <w:t>54.</w:t>
      </w:r>
      <w:r w:rsidRPr="007853B5">
        <w:tab/>
      </w:r>
      <w:r w:rsidR="00C04DEC" w:rsidRPr="007853B5">
        <w:t xml:space="preserve">Core’s switched access back-billing is based on re-determining, for several years’ of traffic, which calls were local versus non-local and rerating them based on which non-local calls it considered intrastate versus interstate.  </w:t>
      </w:r>
      <w:proofErr w:type="gramStart"/>
      <w:r w:rsidR="00C04DEC" w:rsidRPr="007853B5">
        <w:t>VZ Stmt. 3.0 at 70.</w:t>
      </w:r>
      <w:proofErr w:type="gramEnd"/>
    </w:p>
    <w:p w:rsidR="00BC315E" w:rsidRPr="007853B5" w:rsidRDefault="00BC315E" w:rsidP="00BC315E">
      <w:pPr>
        <w:contextualSpacing/>
        <w:jc w:val="left"/>
      </w:pPr>
    </w:p>
    <w:p w:rsidR="001B6440" w:rsidRPr="007853B5" w:rsidRDefault="00BC315E" w:rsidP="00BC315E">
      <w:pPr>
        <w:contextualSpacing/>
        <w:jc w:val="left"/>
      </w:pPr>
      <w:r w:rsidRPr="007853B5">
        <w:tab/>
      </w:r>
      <w:r w:rsidRPr="007853B5">
        <w:tab/>
        <w:t>55.</w:t>
      </w:r>
      <w:r w:rsidRPr="007853B5">
        <w:tab/>
      </w:r>
      <w:r w:rsidR="00C04DEC" w:rsidRPr="007853B5">
        <w:t>Core has offered no data to support the process it used to re-</w:t>
      </w:r>
      <w:proofErr w:type="spellStart"/>
      <w:r w:rsidR="00C04DEC" w:rsidRPr="007853B5">
        <w:t>jurisdictionalize</w:t>
      </w:r>
      <w:proofErr w:type="spellEnd"/>
      <w:r w:rsidR="00C04DEC" w:rsidRPr="007853B5">
        <w:t xml:space="preserve"> the calls to issue these back-bills.  It only provided the pertinent call detail records mixed with other call records, which did not disclose which calls it considered local versus non-local, or intrastate versus interstate, for purposes of its </w:t>
      </w:r>
      <w:proofErr w:type="spellStart"/>
      <w:r w:rsidR="00C04DEC" w:rsidRPr="007853B5">
        <w:t>backbilling</w:t>
      </w:r>
      <w:proofErr w:type="spellEnd"/>
      <w:r w:rsidR="00C04DEC" w:rsidRPr="007853B5">
        <w:t>.  Core’s switched access back-bills are unsupported and invalid.  VZ Stmt. 2.0 at 54-55.</w:t>
      </w:r>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56.</w:t>
      </w:r>
      <w:r w:rsidRPr="007853B5">
        <w:tab/>
      </w:r>
      <w:r w:rsidR="00C04DEC" w:rsidRPr="007853B5">
        <w:t xml:space="preserve">Core has billed Verizon </w:t>
      </w:r>
      <w:r w:rsidR="00C04DEC" w:rsidRPr="007853B5" w:rsidDel="009F4D76">
        <w:t xml:space="preserve">switched access </w:t>
      </w:r>
      <w:r w:rsidR="00C04DEC" w:rsidRPr="007853B5">
        <w:t xml:space="preserve">for </w:t>
      </w:r>
      <w:r w:rsidR="00C04DEC" w:rsidRPr="007853B5" w:rsidDel="009F4D76">
        <w:t>traffic originated by IXCs</w:t>
      </w:r>
      <w:r w:rsidR="00C04DEC" w:rsidRPr="007853B5">
        <w:t xml:space="preserve">, which is billable to the IXCs, not </w:t>
      </w:r>
      <w:r w:rsidR="00C04DEC" w:rsidRPr="007853B5" w:rsidDel="009F4D76">
        <w:t>Verizon.</w:t>
      </w:r>
      <w:r w:rsidR="00C04DEC" w:rsidRPr="007853B5">
        <w:t xml:space="preserve">  Core Stmt. 1.0 at Ex. BLM-6 (stating that “[t]</w:t>
      </w:r>
      <w:proofErr w:type="spellStart"/>
      <w:r w:rsidR="00C04DEC" w:rsidRPr="007853B5">
        <w:t>hese</w:t>
      </w:r>
      <w:proofErr w:type="spellEnd"/>
      <w:r w:rsidR="00C04DEC" w:rsidRPr="007853B5">
        <w:t xml:space="preserve"> CDRs will conclusively demonstrate what you already know (since you already have the call data from your own tandem records), which is that this is all IXC traffic delivered by Verizon to </w:t>
      </w:r>
      <w:proofErr w:type="spellStart"/>
      <w:r w:rsidR="00C04DEC" w:rsidRPr="007853B5">
        <w:t>CoreTel</w:t>
      </w:r>
      <w:proofErr w:type="spellEnd"/>
      <w:r w:rsidR="00C04DEC" w:rsidRPr="007853B5">
        <w:t xml:space="preserve"> over the interconnection arrangements.”).</w:t>
      </w:r>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57.</w:t>
      </w:r>
      <w:r w:rsidRPr="007853B5">
        <w:tab/>
      </w:r>
      <w:r w:rsidR="00C04DEC" w:rsidRPr="007853B5">
        <w:t>Core has billed Verizon switched access for</w:t>
      </w:r>
      <w:r w:rsidR="0023768F">
        <w:t xml:space="preserve"> ISP-bound traffic.  Core Stmt. </w:t>
      </w:r>
      <w:r w:rsidR="00C04DEC" w:rsidRPr="007853B5">
        <w:t>1.0 at 2-4; 32; Tr. 317-18, 341, 366-67.</w:t>
      </w:r>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58.</w:t>
      </w:r>
      <w:r w:rsidRPr="007853B5">
        <w:tab/>
      </w:r>
      <w:r w:rsidR="00C04DEC" w:rsidRPr="007853B5">
        <w:t xml:space="preserve">In other cases before the Commission, Core has argued that there is “never” a situation in which access charges would apply to ISP-bound traffic.  </w:t>
      </w:r>
      <w:proofErr w:type="gramStart"/>
      <w:r w:rsidR="00C04DEC" w:rsidRPr="007853B5">
        <w:t>Tr. 342-43; VZ Cross Ex. 9 at 6.</w:t>
      </w:r>
      <w:proofErr w:type="gramEnd"/>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59.</w:t>
      </w:r>
      <w:r w:rsidRPr="007853B5">
        <w:tab/>
        <w:t>C</w:t>
      </w:r>
      <w:r w:rsidR="00C04DEC" w:rsidRPr="007853B5">
        <w:t>ore’s switched access billings to Verizon bill Verizon for traditional ILEC access rate elements, such as tandem related charges and the carrier common line, but Core does not provide these functions.  Core Stmt. 4.0 at Ex. SR-5; Tr. 345-46, 395-407.</w:t>
      </w:r>
    </w:p>
    <w:p w:rsidR="001B6440" w:rsidRPr="007853B5" w:rsidRDefault="001B6440" w:rsidP="00BC315E">
      <w:pPr>
        <w:contextualSpacing/>
        <w:jc w:val="left"/>
      </w:pPr>
    </w:p>
    <w:p w:rsidR="001B6440" w:rsidRPr="007853B5" w:rsidRDefault="001B6440" w:rsidP="00BC315E">
      <w:pPr>
        <w:contextualSpacing/>
        <w:jc w:val="left"/>
      </w:pPr>
      <w:r w:rsidRPr="007853B5">
        <w:tab/>
      </w:r>
      <w:r w:rsidRPr="007853B5">
        <w:tab/>
        <w:t>60.</w:t>
      </w:r>
      <w:r w:rsidRPr="007853B5">
        <w:tab/>
      </w:r>
      <w:r w:rsidR="00C04DEC" w:rsidRPr="007853B5">
        <w:t>The network functions that Core performs for a call flowing from Verizon to Core are not the traditional functions that would be provided by a local exchange carrier terminating a long distance call to one of its local exchange customers.</w:t>
      </w:r>
      <w:r w:rsidR="006E64B8">
        <w:t xml:space="preserve">  Tr. 395-407.</w:t>
      </w:r>
    </w:p>
    <w:p w:rsidR="001B6440" w:rsidRPr="007853B5" w:rsidRDefault="001B6440" w:rsidP="00BC315E">
      <w:pPr>
        <w:contextualSpacing/>
        <w:jc w:val="left"/>
      </w:pPr>
    </w:p>
    <w:p w:rsidR="00C04DEC" w:rsidRPr="007853B5" w:rsidRDefault="001B6440" w:rsidP="00BC315E">
      <w:pPr>
        <w:contextualSpacing/>
        <w:jc w:val="left"/>
      </w:pPr>
      <w:r w:rsidRPr="007853B5">
        <w:lastRenderedPageBreak/>
        <w:tab/>
      </w:r>
      <w:r w:rsidRPr="007853B5">
        <w:tab/>
        <w:t>61.</w:t>
      </w:r>
      <w:r w:rsidRPr="007853B5">
        <w:tab/>
      </w:r>
      <w:r w:rsidR="00C04DEC" w:rsidRPr="007853B5">
        <w:t xml:space="preserve">Core operates no tandem switches and does not provide tandem switching or tandem transport to Verizon.  </w:t>
      </w:r>
      <w:proofErr w:type="gramStart"/>
      <w:r w:rsidR="00C04DEC" w:rsidRPr="007853B5">
        <w:t>Tr. 345-46.</w:t>
      </w:r>
      <w:proofErr w:type="gramEnd"/>
      <w:r w:rsidR="00C04DEC" w:rsidRPr="007853B5">
        <w:t xml:space="preserve">  Yet, Core billed Verizon both intrastate and interstate tandem facility charges, </w:t>
      </w:r>
      <w:r w:rsidR="00C04DEC" w:rsidRPr="007853B5">
        <w:rPr>
          <w:i/>
        </w:rPr>
        <w:t>double</w:t>
      </w:r>
      <w:r w:rsidR="00C04DEC" w:rsidRPr="007853B5">
        <w:t xml:space="preserve"> tandem termination charges and tandem switching charges.  </w:t>
      </w:r>
      <w:proofErr w:type="gramStart"/>
      <w:r w:rsidR="00C04DEC" w:rsidRPr="007853B5">
        <w:t>Core Stmt. 4.0 at Ex. SR-5; Tr. 345-46.</w:t>
      </w:r>
      <w:proofErr w:type="gramEnd"/>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62.</w:t>
      </w:r>
      <w:r w:rsidRPr="007853B5">
        <w:tab/>
      </w:r>
      <w:r w:rsidR="00C04DEC" w:rsidRPr="007853B5">
        <w:t xml:space="preserve">Core provides no local loops or carrier common lines.  Tr. 395-407.  Yet, Core billed Verizon intrastate carrier common line (“CCL”) charges.  </w:t>
      </w:r>
      <w:proofErr w:type="gramStart"/>
      <w:r w:rsidR="00C04DEC" w:rsidRPr="007853B5">
        <w:t>Core Stmt. 4.0 at Ex. SR-5.</w:t>
      </w:r>
      <w:proofErr w:type="gramEnd"/>
      <w:r w:rsidR="00C6279A">
        <w:t xml:space="preserve">  </w:t>
      </w:r>
    </w:p>
    <w:p w:rsidR="00C04DEC" w:rsidRPr="007853B5" w:rsidRDefault="00C04DEC" w:rsidP="00BC315E">
      <w:pPr>
        <w:contextualSpacing/>
        <w:jc w:val="left"/>
      </w:pPr>
      <w:r w:rsidRPr="007853B5">
        <w:t xml:space="preserve">Core’s switched access </w:t>
      </w:r>
      <w:proofErr w:type="spellStart"/>
      <w:r w:rsidRPr="007853B5">
        <w:t>backbills</w:t>
      </w:r>
      <w:proofErr w:type="spellEnd"/>
      <w:r w:rsidRPr="007853B5">
        <w:t xml:space="preserve"> to Verizon are unreliable because they contain rate and rate application errors.  Core’s witness could not verify the calculation of the CCL charges billed to Verizon, which constitute the majority of the amounts billed. </w:t>
      </w:r>
      <w:r w:rsidR="00285ED9">
        <w:t xml:space="preserve"> </w:t>
      </w:r>
      <w:proofErr w:type="gramStart"/>
      <w:r w:rsidRPr="007853B5">
        <w:t>Tr. 352-58; Core Stmt. 4.0 at Ex. SR-5.</w:t>
      </w:r>
      <w:proofErr w:type="gramEnd"/>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63.</w:t>
      </w:r>
      <w:r w:rsidRPr="007853B5">
        <w:tab/>
      </w:r>
      <w:r w:rsidR="00C04DEC" w:rsidRPr="007853B5">
        <w:t>Core billed Verizon for 800</w:t>
      </w:r>
      <w:r w:rsidR="006E64B8">
        <w:t xml:space="preserve"> number toll-free </w:t>
      </w:r>
      <w:r w:rsidR="00C04DEC" w:rsidRPr="007853B5">
        <w:t xml:space="preserve">database queries that Core admitted it had not performed and should not have billed (because the traffic at issue was not 800 number toll-free traffic).  Tr. 350-352.  Core also erroneously billed for these 800 database queries </w:t>
      </w:r>
      <w:r w:rsidR="00C04DEC" w:rsidRPr="007853B5">
        <w:rPr>
          <w:i/>
          <w:u w:val="single"/>
        </w:rPr>
        <w:t>per minute</w:t>
      </w:r>
      <w:r w:rsidR="00C04DEC" w:rsidRPr="007853B5">
        <w:t xml:space="preserve">, when the tariffed rate is </w:t>
      </w:r>
      <w:r w:rsidR="00C04DEC" w:rsidRPr="007853B5">
        <w:rPr>
          <w:i/>
          <w:u w:val="single"/>
        </w:rPr>
        <w:t>per query</w:t>
      </w:r>
      <w:r w:rsidR="00C04DEC" w:rsidRPr="007853B5">
        <w:t xml:space="preserve">.  </w:t>
      </w:r>
      <w:proofErr w:type="gramStart"/>
      <w:r w:rsidR="00C04DEC" w:rsidRPr="007853B5">
        <w:t>Tr. 350-51; VZ Cross Ex. 11.</w:t>
      </w:r>
      <w:proofErr w:type="gramEnd"/>
    </w:p>
    <w:p w:rsidR="001B6440" w:rsidRPr="007853B5" w:rsidRDefault="001B6440" w:rsidP="00BC315E">
      <w:pPr>
        <w:contextualSpacing/>
        <w:jc w:val="left"/>
      </w:pPr>
    </w:p>
    <w:p w:rsidR="001B6440" w:rsidRPr="007853B5" w:rsidRDefault="001B6440" w:rsidP="00BC315E">
      <w:pPr>
        <w:contextualSpacing/>
        <w:jc w:val="left"/>
      </w:pPr>
      <w:r w:rsidRPr="007853B5">
        <w:tab/>
      </w:r>
      <w:r w:rsidRPr="007853B5">
        <w:tab/>
        <w:t>64.</w:t>
      </w:r>
      <w:r w:rsidRPr="007853B5">
        <w:tab/>
      </w:r>
      <w:r w:rsidR="00C04DEC" w:rsidRPr="007853B5">
        <w:t>Core claims $2,661,655.78 in “lost revenues damages” representing switched access charges Core believes it could have collected for past traffic terminated over the MF trunks.  Core St. 1.0 at 35-36.</w:t>
      </w:r>
    </w:p>
    <w:p w:rsidR="001B6440" w:rsidRPr="007853B5" w:rsidRDefault="001B6440" w:rsidP="00BC315E">
      <w:pPr>
        <w:contextualSpacing/>
        <w:jc w:val="left"/>
      </w:pPr>
    </w:p>
    <w:p w:rsidR="00C04DEC" w:rsidRPr="007853B5" w:rsidRDefault="001B6440" w:rsidP="00BC315E">
      <w:pPr>
        <w:contextualSpacing/>
        <w:jc w:val="left"/>
      </w:pPr>
      <w:r w:rsidRPr="007853B5">
        <w:tab/>
      </w:r>
      <w:r w:rsidRPr="007853B5">
        <w:tab/>
        <w:t>65.</w:t>
      </w:r>
      <w:r w:rsidRPr="007853B5">
        <w:tab/>
      </w:r>
      <w:r w:rsidR="00C04DEC" w:rsidRPr="007853B5">
        <w:t xml:space="preserve">Core </w:t>
      </w:r>
      <w:r w:rsidR="008D2EC5" w:rsidRPr="007853B5">
        <w:t>has not</w:t>
      </w:r>
      <w:r w:rsidR="00C04DEC" w:rsidRPr="007853B5">
        <w:t xml:space="preserve"> billed Verizon for these charges and lacks the information upon which such bills could be based.  </w:t>
      </w:r>
      <w:proofErr w:type="gramStart"/>
      <w:r w:rsidR="00C04DEC" w:rsidRPr="007853B5">
        <w:t>Core St. 4.0 at 17; Tr. 337-38.</w:t>
      </w:r>
      <w:proofErr w:type="gramEnd"/>
    </w:p>
    <w:p w:rsidR="008D2EC5" w:rsidRPr="007853B5" w:rsidRDefault="008D2EC5" w:rsidP="00BC315E">
      <w:pPr>
        <w:contextualSpacing/>
        <w:jc w:val="left"/>
      </w:pPr>
    </w:p>
    <w:p w:rsidR="008D2EC5" w:rsidRPr="007853B5" w:rsidRDefault="008D2EC5" w:rsidP="008D2EC5">
      <w:pPr>
        <w:contextualSpacing/>
        <w:jc w:val="left"/>
      </w:pPr>
      <w:r w:rsidRPr="007853B5">
        <w:rPr>
          <w:b/>
        </w:rPr>
        <w:tab/>
      </w:r>
      <w:r w:rsidRPr="007853B5">
        <w:rPr>
          <w:b/>
        </w:rPr>
        <w:tab/>
      </w:r>
      <w:r w:rsidRPr="007853B5">
        <w:t>66.</w:t>
      </w:r>
      <w:r w:rsidRPr="007853B5">
        <w:rPr>
          <w:b/>
        </w:rPr>
        <w:tab/>
      </w:r>
      <w:r w:rsidRPr="007853B5">
        <w:t xml:space="preserve">Core sends outbound traffic to Verizon, for which Verizon bills Core the industry standard terminating charges (reciprocal compensation and switched access).  </w:t>
      </w:r>
      <w:r w:rsidR="0081382F" w:rsidRPr="007853B5">
        <w:t xml:space="preserve">Verizon began billing for terminating traffic originated by </w:t>
      </w:r>
      <w:r w:rsidRPr="007853B5">
        <w:t>Core</w:t>
      </w:r>
      <w:r w:rsidR="00205FF8" w:rsidRPr="007853B5">
        <w:t xml:space="preserve"> in August of 2010</w:t>
      </w:r>
      <w:r w:rsidRPr="007853B5">
        <w:t xml:space="preserve">.  </w:t>
      </w:r>
      <w:proofErr w:type="gramStart"/>
      <w:r w:rsidRPr="007853B5">
        <w:t>VZ Stmt. 1.0 at 62.</w:t>
      </w:r>
      <w:proofErr w:type="gramEnd"/>
    </w:p>
    <w:p w:rsidR="008D2EC5" w:rsidRPr="007853B5" w:rsidRDefault="008D2EC5" w:rsidP="008D2EC5">
      <w:pPr>
        <w:contextualSpacing/>
        <w:jc w:val="left"/>
      </w:pPr>
    </w:p>
    <w:p w:rsidR="008D2EC5" w:rsidRPr="007853B5" w:rsidRDefault="008D2EC5" w:rsidP="008D2EC5">
      <w:pPr>
        <w:contextualSpacing/>
        <w:jc w:val="left"/>
      </w:pPr>
      <w:r w:rsidRPr="007853B5">
        <w:tab/>
      </w:r>
      <w:r w:rsidRPr="007853B5">
        <w:tab/>
        <w:t>67.</w:t>
      </w:r>
      <w:r w:rsidRPr="007853B5">
        <w:tab/>
        <w:t>Core has not made payment with respect to its outbound traffic to Verizon.  VZ Stmt. 1.0 at 7 and Ex</w:t>
      </w:r>
      <w:r w:rsidR="00205FF8" w:rsidRPr="007853B5">
        <w:t>.</w:t>
      </w:r>
      <w:r w:rsidRPr="007853B5">
        <w:t xml:space="preserve"> 1; VZ Stmt. 1.0 at 61-64.</w:t>
      </w:r>
    </w:p>
    <w:p w:rsidR="008D2EC5" w:rsidRPr="007853B5" w:rsidRDefault="008D2EC5" w:rsidP="008D2EC5">
      <w:pPr>
        <w:contextualSpacing/>
        <w:jc w:val="left"/>
      </w:pPr>
    </w:p>
    <w:p w:rsidR="001B6440" w:rsidRPr="007853B5" w:rsidRDefault="008D2EC5" w:rsidP="006E64B8">
      <w:pPr>
        <w:contextualSpacing/>
        <w:jc w:val="left"/>
      </w:pPr>
      <w:r w:rsidRPr="007853B5">
        <w:lastRenderedPageBreak/>
        <w:tab/>
      </w:r>
      <w:r w:rsidRPr="007853B5">
        <w:tab/>
      </w:r>
      <w:r w:rsidR="00D348C7">
        <w:t>68.</w:t>
      </w:r>
      <w:r w:rsidR="00D348C7">
        <w:tab/>
      </w:r>
      <w:r w:rsidR="001B6440" w:rsidRPr="007853B5">
        <w:t xml:space="preserve">Verizon has continued to pay Core since June 2012 pursuant to the terms of the Commission’s September 23, 2011 order.  </w:t>
      </w:r>
      <w:proofErr w:type="gramStart"/>
      <w:r w:rsidR="001B6440" w:rsidRPr="007853B5">
        <w:t>VZ Stmt. 1.0 at 29.</w:t>
      </w:r>
      <w:proofErr w:type="gramEnd"/>
    </w:p>
    <w:p w:rsidR="00CE3FAC" w:rsidRPr="007853B5" w:rsidRDefault="00CE3FAC" w:rsidP="00CE3FAC">
      <w:pPr>
        <w:pStyle w:val="A"/>
        <w:spacing w:line="360" w:lineRule="auto"/>
        <w:ind w:left="0" w:firstLine="0"/>
        <w:contextualSpacing/>
        <w:rPr>
          <w:szCs w:val="24"/>
        </w:rPr>
      </w:pPr>
    </w:p>
    <w:p w:rsidR="001B6440" w:rsidRPr="007853B5" w:rsidRDefault="00CE3FAC" w:rsidP="00620BB2">
      <w:pPr>
        <w:pStyle w:val="A"/>
        <w:spacing w:line="360" w:lineRule="auto"/>
        <w:ind w:left="0" w:firstLine="0"/>
        <w:contextualSpacing/>
      </w:pPr>
      <w:r w:rsidRPr="007853B5">
        <w:rPr>
          <w:szCs w:val="24"/>
        </w:rPr>
        <w:tab/>
      </w:r>
      <w:r w:rsidRPr="007853B5">
        <w:rPr>
          <w:szCs w:val="24"/>
        </w:rPr>
        <w:tab/>
      </w:r>
      <w:r w:rsidR="00620BB2">
        <w:rPr>
          <w:szCs w:val="24"/>
        </w:rPr>
        <w:t>69</w:t>
      </w:r>
      <w:r w:rsidRPr="007853B5">
        <w:rPr>
          <w:szCs w:val="24"/>
        </w:rPr>
        <w:t>.</w:t>
      </w:r>
      <w:r w:rsidRPr="007853B5">
        <w:tab/>
      </w:r>
      <w:r w:rsidR="001B6440" w:rsidRPr="007853B5">
        <w:t xml:space="preserve">Core has conceded in other Commission proceedings that the </w:t>
      </w:r>
      <w:r w:rsidR="001B6440" w:rsidRPr="007853B5">
        <w:rPr>
          <w:i/>
        </w:rPr>
        <w:t>originating</w:t>
      </w:r>
      <w:r w:rsidR="001B6440" w:rsidRPr="007853B5">
        <w:t xml:space="preserve"> party is liable to compensate Core for the termination of traffic transited through Verizon’s tandem switches, not the tran</w:t>
      </w:r>
      <w:r w:rsidR="00DB4E7C">
        <w:t xml:space="preserve">sit provider (Verizon).  </w:t>
      </w:r>
      <w:proofErr w:type="gramStart"/>
      <w:r w:rsidR="001B6440" w:rsidRPr="007853B5">
        <w:t xml:space="preserve">VZ Stmt. </w:t>
      </w:r>
      <w:r w:rsidR="00113BC8">
        <w:t xml:space="preserve">3.0 at 42, 49-50 and </w:t>
      </w:r>
      <w:proofErr w:type="spellStart"/>
      <w:r w:rsidR="00113BC8">
        <w:t>Exs</w:t>
      </w:r>
      <w:proofErr w:type="spellEnd"/>
      <w:r w:rsidR="00113BC8">
        <w:t>.</w:t>
      </w:r>
      <w:proofErr w:type="gramEnd"/>
      <w:r w:rsidR="00113BC8">
        <w:t xml:space="preserve"> </w:t>
      </w:r>
      <w:proofErr w:type="gramStart"/>
      <w:r w:rsidR="00113BC8">
        <w:t>9-SR, </w:t>
      </w:r>
      <w:r w:rsidR="001B6440" w:rsidRPr="007853B5">
        <w:t>11-SR, 12-SR and 13-SR.</w:t>
      </w:r>
      <w:proofErr w:type="gramEnd"/>
    </w:p>
    <w:p w:rsidR="00CE3FAC" w:rsidRPr="007853B5" w:rsidRDefault="00CE3FAC" w:rsidP="008D2EC5">
      <w:pPr>
        <w:contextualSpacing/>
        <w:jc w:val="left"/>
      </w:pPr>
    </w:p>
    <w:p w:rsidR="001B6440" w:rsidRPr="007853B5" w:rsidRDefault="00CE3FAC" w:rsidP="00620BB2">
      <w:pPr>
        <w:contextualSpacing/>
        <w:jc w:val="left"/>
      </w:pPr>
      <w:r w:rsidRPr="007853B5">
        <w:tab/>
      </w:r>
      <w:r w:rsidRPr="007853B5">
        <w:tab/>
        <w:t>7</w:t>
      </w:r>
      <w:r w:rsidR="00620BB2">
        <w:t>0.</w:t>
      </w:r>
      <w:r w:rsidR="00D67C72" w:rsidRPr="007853B5">
        <w:tab/>
      </w:r>
      <w:r w:rsidR="001B6440" w:rsidRPr="007853B5">
        <w:t>Core’s claimed “matching” process used for the SS7 trunks was also inherently flawed because the criteria used made it impossible to find matches on wireless calls and calls from multi-line accounts (meaning that Verizon was billed for all minutes originated by wireless carriers or from other carriers’ multi-line accounts), resulting in Core billing Verizon for a substantial amount of switched access traffic, despite Core’s professed “matching” process for toll traffic.  VZ Stmt. 2.0 at 28; VZ Stmt. 3.0 at 58-60.</w:t>
      </w:r>
    </w:p>
    <w:p w:rsidR="00D67C72" w:rsidRPr="007853B5" w:rsidRDefault="00D67C72" w:rsidP="008D2EC5">
      <w:pPr>
        <w:pStyle w:val="A"/>
        <w:spacing w:line="360" w:lineRule="auto"/>
        <w:ind w:left="0" w:firstLine="0"/>
        <w:contextualSpacing/>
        <w:rPr>
          <w:szCs w:val="24"/>
        </w:rPr>
      </w:pPr>
    </w:p>
    <w:p w:rsidR="001B6440" w:rsidRPr="007853B5" w:rsidRDefault="00D67C72" w:rsidP="008D2EC5">
      <w:pPr>
        <w:pStyle w:val="A"/>
        <w:spacing w:line="360" w:lineRule="auto"/>
        <w:ind w:left="0" w:firstLine="0"/>
        <w:contextualSpacing/>
        <w:rPr>
          <w:szCs w:val="24"/>
        </w:rPr>
      </w:pPr>
      <w:r w:rsidRPr="007853B5">
        <w:rPr>
          <w:szCs w:val="24"/>
        </w:rPr>
        <w:tab/>
      </w:r>
      <w:r w:rsidRPr="007853B5">
        <w:rPr>
          <w:szCs w:val="24"/>
        </w:rPr>
        <w:tab/>
      </w:r>
      <w:r w:rsidR="00205FF8" w:rsidRPr="007853B5">
        <w:rPr>
          <w:szCs w:val="24"/>
        </w:rPr>
        <w:t>7</w:t>
      </w:r>
      <w:r w:rsidR="00620BB2">
        <w:rPr>
          <w:szCs w:val="24"/>
        </w:rPr>
        <w:t>1</w:t>
      </w:r>
      <w:r w:rsidRPr="007853B5">
        <w:rPr>
          <w:szCs w:val="24"/>
        </w:rPr>
        <w:t>.</w:t>
      </w:r>
      <w:r w:rsidRPr="007853B5">
        <w:rPr>
          <w:szCs w:val="24"/>
        </w:rPr>
        <w:tab/>
      </w:r>
      <w:r w:rsidR="001B6440" w:rsidRPr="007853B5">
        <w:rPr>
          <w:szCs w:val="24"/>
        </w:rPr>
        <w:t>Core also billed Verizon for IXC traffic because Core mistakenly categorized some ATCTs as LITGs, meaning that 100% of the minutes were billed to Verizon as local traffic even though it was IXC traffic.  VZ Stmt. 3.0 at 64-66.</w:t>
      </w:r>
    </w:p>
    <w:p w:rsidR="00D67C72" w:rsidRPr="007853B5" w:rsidRDefault="00D67C72" w:rsidP="008D2EC5">
      <w:pPr>
        <w:pStyle w:val="A"/>
        <w:spacing w:line="360" w:lineRule="auto"/>
        <w:ind w:left="0" w:firstLine="0"/>
        <w:contextualSpacing/>
        <w:rPr>
          <w:szCs w:val="24"/>
        </w:rPr>
      </w:pPr>
    </w:p>
    <w:p w:rsidR="001B6440" w:rsidRPr="007853B5" w:rsidRDefault="00D67C72" w:rsidP="008D2EC5">
      <w:pPr>
        <w:pStyle w:val="A"/>
        <w:spacing w:line="360" w:lineRule="auto"/>
        <w:ind w:left="0" w:firstLine="0"/>
        <w:contextualSpacing/>
        <w:rPr>
          <w:szCs w:val="24"/>
          <w:vertAlign w:val="superscript"/>
        </w:rPr>
      </w:pPr>
      <w:r w:rsidRPr="007853B5">
        <w:rPr>
          <w:szCs w:val="24"/>
        </w:rPr>
        <w:tab/>
      </w:r>
      <w:r w:rsidRPr="007853B5">
        <w:rPr>
          <w:szCs w:val="24"/>
        </w:rPr>
        <w:tab/>
      </w:r>
      <w:r w:rsidR="00205FF8" w:rsidRPr="007853B5">
        <w:rPr>
          <w:szCs w:val="24"/>
        </w:rPr>
        <w:t>7</w:t>
      </w:r>
      <w:r w:rsidR="00620BB2">
        <w:rPr>
          <w:szCs w:val="24"/>
        </w:rPr>
        <w:t>2</w:t>
      </w:r>
      <w:r w:rsidRPr="007853B5">
        <w:rPr>
          <w:szCs w:val="24"/>
        </w:rPr>
        <w:t>.</w:t>
      </w:r>
      <w:r w:rsidRPr="007853B5">
        <w:rPr>
          <w:szCs w:val="24"/>
        </w:rPr>
        <w:tab/>
      </w:r>
      <w:r w:rsidR="001B6440" w:rsidRPr="007853B5">
        <w:rPr>
          <w:szCs w:val="24"/>
        </w:rPr>
        <w:t xml:space="preserve">Until 2012, Core used MF trunks to carry traffic from Verizon to Core, but failed to abide by the ICAs’ requirement to create valid billing records.  Core instead devised an </w:t>
      </w:r>
      <w:r w:rsidR="001B6440" w:rsidRPr="007853B5">
        <w:rPr>
          <w:i/>
          <w:szCs w:val="24"/>
        </w:rPr>
        <w:t xml:space="preserve">ad hoc </w:t>
      </w:r>
      <w:r w:rsidR="001B6440" w:rsidRPr="007853B5">
        <w:rPr>
          <w:szCs w:val="24"/>
        </w:rPr>
        <w:t>“sampling”</w:t>
      </w:r>
      <w:r w:rsidR="001B6440" w:rsidRPr="007853B5">
        <w:rPr>
          <w:i/>
          <w:szCs w:val="24"/>
        </w:rPr>
        <w:t xml:space="preserve"> </w:t>
      </w:r>
      <w:r w:rsidR="001B6440" w:rsidRPr="007853B5">
        <w:rPr>
          <w:szCs w:val="24"/>
        </w:rPr>
        <w:t>method of estimating the minutes billable to Verizon that was wholly unreliable and certain to re</w:t>
      </w:r>
      <w:r w:rsidR="009635F5">
        <w:rPr>
          <w:szCs w:val="24"/>
        </w:rPr>
        <w:t xml:space="preserve">sult in overcharging Verizon.  </w:t>
      </w:r>
      <w:proofErr w:type="gramStart"/>
      <w:r w:rsidR="001B6440" w:rsidRPr="007853B5">
        <w:rPr>
          <w:szCs w:val="24"/>
        </w:rPr>
        <w:t xml:space="preserve">VZ Stmt. 1.0 at 69-70 </w:t>
      </w:r>
      <w:r w:rsidR="009635F5">
        <w:rPr>
          <w:szCs w:val="24"/>
        </w:rPr>
        <w:t xml:space="preserve">and </w:t>
      </w:r>
      <w:proofErr w:type="spellStart"/>
      <w:r w:rsidR="009635F5">
        <w:rPr>
          <w:szCs w:val="24"/>
        </w:rPr>
        <w:t>Exs</w:t>
      </w:r>
      <w:proofErr w:type="spellEnd"/>
      <w:r w:rsidR="009635F5">
        <w:rPr>
          <w:szCs w:val="24"/>
        </w:rPr>
        <w:t>.</w:t>
      </w:r>
      <w:proofErr w:type="gramEnd"/>
      <w:r w:rsidR="009635F5">
        <w:rPr>
          <w:szCs w:val="24"/>
        </w:rPr>
        <w:t xml:space="preserve"> </w:t>
      </w:r>
      <w:proofErr w:type="gramStart"/>
      <w:r w:rsidR="009635F5">
        <w:rPr>
          <w:szCs w:val="24"/>
        </w:rPr>
        <w:t>22-23; VZ Stmt. 2.0 at </w:t>
      </w:r>
      <w:r w:rsidR="001B6440" w:rsidRPr="007853B5">
        <w:rPr>
          <w:szCs w:val="24"/>
        </w:rPr>
        <w:t xml:space="preserve">30-34 and </w:t>
      </w:r>
      <w:proofErr w:type="spellStart"/>
      <w:r w:rsidR="001B6440" w:rsidRPr="007853B5">
        <w:rPr>
          <w:szCs w:val="24"/>
        </w:rPr>
        <w:t>Exs</w:t>
      </w:r>
      <w:proofErr w:type="spellEnd"/>
      <w:r w:rsidR="001B6440" w:rsidRPr="007853B5">
        <w:rPr>
          <w:szCs w:val="24"/>
        </w:rPr>
        <w:t>.</w:t>
      </w:r>
      <w:proofErr w:type="gramEnd"/>
      <w:r w:rsidR="001B6440" w:rsidRPr="007853B5">
        <w:rPr>
          <w:szCs w:val="24"/>
        </w:rPr>
        <w:t xml:space="preserve"> </w:t>
      </w:r>
      <w:proofErr w:type="gramStart"/>
      <w:r w:rsidR="001B6440" w:rsidRPr="007853B5">
        <w:rPr>
          <w:szCs w:val="24"/>
        </w:rPr>
        <w:t xml:space="preserve">11-R and12-R; VZ </w:t>
      </w:r>
      <w:proofErr w:type="spellStart"/>
      <w:r w:rsidR="001B6440" w:rsidRPr="007853B5">
        <w:rPr>
          <w:szCs w:val="24"/>
        </w:rPr>
        <w:t>Stmt</w:t>
      </w:r>
      <w:proofErr w:type="spellEnd"/>
      <w:r w:rsidR="001B6440" w:rsidRPr="007853B5">
        <w:rPr>
          <w:szCs w:val="24"/>
        </w:rPr>
        <w:t xml:space="preserve"> 3.0 at 58, 64-66; Tr. 330, 332; Verizon Cross Ex. 7.</w:t>
      </w:r>
      <w:proofErr w:type="gramEnd"/>
    </w:p>
    <w:p w:rsidR="00D67C72" w:rsidRPr="007853B5" w:rsidRDefault="00D67C72" w:rsidP="008D2EC5">
      <w:pPr>
        <w:pStyle w:val="A"/>
        <w:spacing w:line="360" w:lineRule="auto"/>
        <w:ind w:left="0" w:firstLine="0"/>
        <w:contextualSpacing/>
        <w:rPr>
          <w:szCs w:val="24"/>
        </w:rPr>
      </w:pPr>
    </w:p>
    <w:p w:rsidR="00D67C72" w:rsidRPr="007853B5" w:rsidRDefault="00D67C72" w:rsidP="008D2EC5">
      <w:pPr>
        <w:pStyle w:val="A"/>
        <w:spacing w:line="360" w:lineRule="auto"/>
        <w:ind w:left="0" w:firstLine="0"/>
        <w:contextualSpacing/>
        <w:rPr>
          <w:szCs w:val="24"/>
        </w:rPr>
      </w:pPr>
      <w:r w:rsidRPr="007853B5">
        <w:rPr>
          <w:szCs w:val="24"/>
        </w:rPr>
        <w:tab/>
      </w:r>
      <w:r w:rsidRPr="007853B5">
        <w:rPr>
          <w:szCs w:val="24"/>
        </w:rPr>
        <w:tab/>
      </w:r>
      <w:r w:rsidR="00205FF8" w:rsidRPr="007853B5">
        <w:rPr>
          <w:szCs w:val="24"/>
        </w:rPr>
        <w:t>7</w:t>
      </w:r>
      <w:r w:rsidR="00620BB2">
        <w:rPr>
          <w:szCs w:val="24"/>
        </w:rPr>
        <w:t>3</w:t>
      </w:r>
      <w:r w:rsidRPr="007853B5">
        <w:rPr>
          <w:szCs w:val="24"/>
        </w:rPr>
        <w:t>.</w:t>
      </w:r>
      <w:r w:rsidRPr="007853B5">
        <w:rPr>
          <w:szCs w:val="24"/>
        </w:rPr>
        <w:tab/>
      </w:r>
      <w:r w:rsidR="001B6440" w:rsidRPr="007853B5">
        <w:rPr>
          <w:szCs w:val="24"/>
        </w:rPr>
        <w:t>Core’s process of estimating the billable minutes to Verizon failed to exclude third party traffic, included interexchange minutes that should have been billed to IXCs, relied on erratic “sampling” intervals, and was otherwise flawed and unsupported.  Tr. 549-55; VZ Stmt. 1.0 at 68; VZ Stmt. 2.0 at 30-34.</w:t>
      </w:r>
    </w:p>
    <w:p w:rsidR="00D67C72" w:rsidRPr="007853B5" w:rsidRDefault="00D67C72" w:rsidP="008D2EC5">
      <w:pPr>
        <w:pStyle w:val="A"/>
        <w:spacing w:line="360" w:lineRule="auto"/>
        <w:ind w:left="0" w:firstLine="0"/>
        <w:contextualSpacing/>
        <w:rPr>
          <w:szCs w:val="24"/>
        </w:rPr>
      </w:pPr>
    </w:p>
    <w:p w:rsidR="001B6440" w:rsidRPr="007853B5" w:rsidRDefault="00D67C72" w:rsidP="008D2EC5">
      <w:pPr>
        <w:pStyle w:val="A"/>
        <w:spacing w:line="360" w:lineRule="auto"/>
        <w:ind w:left="0" w:firstLine="0"/>
        <w:contextualSpacing/>
        <w:rPr>
          <w:szCs w:val="24"/>
        </w:rPr>
      </w:pPr>
      <w:r w:rsidRPr="007853B5">
        <w:rPr>
          <w:szCs w:val="24"/>
        </w:rPr>
        <w:lastRenderedPageBreak/>
        <w:tab/>
      </w:r>
      <w:r w:rsidRPr="007853B5">
        <w:rPr>
          <w:szCs w:val="24"/>
        </w:rPr>
        <w:tab/>
      </w:r>
      <w:r w:rsidR="00620BB2">
        <w:rPr>
          <w:szCs w:val="24"/>
        </w:rPr>
        <w:t>74</w:t>
      </w:r>
      <w:r w:rsidRPr="007853B5">
        <w:rPr>
          <w:szCs w:val="24"/>
        </w:rPr>
        <w:t>.</w:t>
      </w:r>
      <w:r w:rsidRPr="007853B5">
        <w:rPr>
          <w:szCs w:val="24"/>
        </w:rPr>
        <w:tab/>
      </w:r>
      <w:r w:rsidR="001B6440" w:rsidRPr="007853B5">
        <w:rPr>
          <w:szCs w:val="24"/>
        </w:rPr>
        <w:t xml:space="preserve">Creating per call AMA records on MF trunks is technically feasible.  </w:t>
      </w:r>
      <w:proofErr w:type="gramStart"/>
      <w:r w:rsidR="001B6440" w:rsidRPr="007853B5">
        <w:rPr>
          <w:szCs w:val="24"/>
        </w:rPr>
        <w:t>VZ Stmt. 2.0 at 32.</w:t>
      </w:r>
      <w:proofErr w:type="gramEnd"/>
    </w:p>
    <w:p w:rsidR="00D67C72" w:rsidRPr="007853B5" w:rsidRDefault="00D67C72" w:rsidP="008D2EC5">
      <w:pPr>
        <w:pStyle w:val="A"/>
        <w:spacing w:line="360" w:lineRule="auto"/>
        <w:ind w:left="0" w:firstLine="0"/>
        <w:contextualSpacing/>
        <w:rPr>
          <w:szCs w:val="24"/>
        </w:rPr>
      </w:pPr>
    </w:p>
    <w:p w:rsidR="001B6440" w:rsidRPr="007853B5" w:rsidRDefault="00D67C72" w:rsidP="008D2EC5">
      <w:pPr>
        <w:pStyle w:val="A"/>
        <w:spacing w:line="360" w:lineRule="auto"/>
        <w:ind w:left="0" w:firstLine="0"/>
        <w:contextualSpacing/>
        <w:rPr>
          <w:szCs w:val="24"/>
          <w:vertAlign w:val="superscript"/>
        </w:rPr>
      </w:pPr>
      <w:r w:rsidRPr="007853B5">
        <w:rPr>
          <w:szCs w:val="24"/>
        </w:rPr>
        <w:tab/>
      </w:r>
      <w:r w:rsidRPr="007853B5">
        <w:rPr>
          <w:szCs w:val="24"/>
        </w:rPr>
        <w:tab/>
      </w:r>
      <w:r w:rsidR="00620BB2">
        <w:rPr>
          <w:szCs w:val="24"/>
        </w:rPr>
        <w:t>75</w:t>
      </w:r>
      <w:r w:rsidRPr="007853B5">
        <w:rPr>
          <w:szCs w:val="24"/>
        </w:rPr>
        <w:t>.</w:t>
      </w:r>
      <w:r w:rsidRPr="007853B5">
        <w:rPr>
          <w:szCs w:val="24"/>
        </w:rPr>
        <w:tab/>
      </w:r>
      <w:r w:rsidR="001B6440" w:rsidRPr="007853B5">
        <w:rPr>
          <w:szCs w:val="24"/>
        </w:rPr>
        <w:t xml:space="preserve">The parties’ ICAs required Core to generate per-call AMA records for all calls, including those terminated over the MF trunks, but Core did not do so. </w:t>
      </w:r>
      <w:r w:rsidR="009234B0">
        <w:rPr>
          <w:szCs w:val="24"/>
        </w:rPr>
        <w:t xml:space="preserve"> </w:t>
      </w:r>
      <w:r w:rsidR="001B6440" w:rsidRPr="007853B5">
        <w:rPr>
          <w:szCs w:val="24"/>
        </w:rPr>
        <w:t xml:space="preserve">VZ Stmt. 1.0 at 69-70 and Ex. 23; VZ Stmt. 2.0 at 32-33 and Ex. 12-R; VZ </w:t>
      </w:r>
      <w:proofErr w:type="spellStart"/>
      <w:r w:rsidR="001B6440" w:rsidRPr="007853B5">
        <w:rPr>
          <w:szCs w:val="24"/>
        </w:rPr>
        <w:t>Stmt</w:t>
      </w:r>
      <w:proofErr w:type="spellEnd"/>
      <w:r w:rsidR="001B6440" w:rsidRPr="007853B5">
        <w:rPr>
          <w:szCs w:val="24"/>
        </w:rPr>
        <w:t xml:space="preserve"> 3.0 at 58; Verizon PA ICA at Attachment IV, Section 7.1 and Verizon North ICA at Part V, Section 2.6.3.</w:t>
      </w:r>
    </w:p>
    <w:p w:rsidR="00D67C72" w:rsidRDefault="00D67C7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p>
    <w:p w:rsidR="00D67C72" w:rsidRPr="007853B5" w:rsidRDefault="00620BB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rPr>
          <w:color w:val="000000"/>
        </w:rPr>
      </w:pPr>
      <w:r>
        <w:tab/>
      </w:r>
      <w:r>
        <w:tab/>
        <w:t>76.</w:t>
      </w:r>
      <w:r>
        <w:tab/>
      </w:r>
      <w:r w:rsidR="001B6440" w:rsidRPr="007853B5">
        <w:t>Core only accepts traffic from Ver</w:t>
      </w:r>
      <w:r w:rsidR="00D90C42">
        <w:t xml:space="preserve">izon in one location per LATA.  </w:t>
      </w:r>
      <w:proofErr w:type="gramStart"/>
      <w:r w:rsidR="00D90C42">
        <w:t>Tr. 394.</w:t>
      </w:r>
      <w:proofErr w:type="gramEnd"/>
      <w:r w:rsidR="00D90C42">
        <w:t xml:space="preserve">  </w:t>
      </w:r>
      <w:r w:rsidR="001B6440" w:rsidRPr="007853B5">
        <w:t xml:space="preserve">Also, in order to obtain service from Core, its ISP and CSC customers must </w:t>
      </w:r>
      <w:proofErr w:type="gramStart"/>
      <w:r w:rsidR="001B6440" w:rsidRPr="007853B5">
        <w:t>collocate</w:t>
      </w:r>
      <w:proofErr w:type="gramEnd"/>
      <w:r w:rsidR="001B6440" w:rsidRPr="007853B5">
        <w:t xml:space="preserve"> equipment in a Core wire center.</w:t>
      </w:r>
      <w:r w:rsidR="00D1618A">
        <w:t xml:space="preserve"> </w:t>
      </w:r>
      <w:r w:rsidR="001B6440" w:rsidRPr="007853B5">
        <w:t xml:space="preserve"> Tr. 407-08; </w:t>
      </w:r>
      <w:r w:rsidR="001B6440" w:rsidRPr="007853B5">
        <w:rPr>
          <w:i/>
          <w:iCs/>
        </w:rPr>
        <w:t>see also</w:t>
      </w:r>
      <w:r w:rsidR="00F02E97">
        <w:t xml:space="preserve"> Verizon Ex. 1.0 at Ex. 8.  </w:t>
      </w:r>
      <w:r w:rsidR="001B6440" w:rsidRPr="007853B5">
        <w:t xml:space="preserve">These two facts are the </w:t>
      </w:r>
      <w:r w:rsidR="00AF48C7">
        <w:t xml:space="preserve">key components of VNXX service. </w:t>
      </w:r>
      <w:r w:rsidR="001B6440" w:rsidRPr="007853B5">
        <w:t xml:space="preserve"> First, Core assigns its ISP and CSC customers telephone numbers that are assigned to multiple rate centers in a LATA, and second, the locally dialed calls made to these customers are not delivered within the geographic boundaries of the rate center to which the called numbers are assigned.</w:t>
      </w:r>
    </w:p>
    <w:p w:rsidR="00D67C72" w:rsidRPr="007853B5" w:rsidRDefault="00D67C7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rPr>
          <w:color w:val="000000"/>
        </w:rPr>
      </w:pPr>
    </w:p>
    <w:p w:rsidR="001B6440" w:rsidRPr="007853B5" w:rsidRDefault="00620BB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rPr>
          <w:vertAlign w:val="superscript"/>
        </w:rPr>
      </w:pPr>
      <w:r>
        <w:rPr>
          <w:color w:val="000000"/>
        </w:rPr>
        <w:tab/>
      </w:r>
      <w:r>
        <w:rPr>
          <w:color w:val="000000"/>
        </w:rPr>
        <w:tab/>
        <w:t>77</w:t>
      </w:r>
      <w:r w:rsidR="00D67C72" w:rsidRPr="007853B5">
        <w:rPr>
          <w:color w:val="000000"/>
        </w:rPr>
        <w:t>.</w:t>
      </w:r>
      <w:r w:rsidR="00D67C72" w:rsidRPr="007853B5">
        <w:rPr>
          <w:color w:val="000000"/>
        </w:rPr>
        <w:tab/>
      </w:r>
      <w:r w:rsidR="001B6440" w:rsidRPr="007853B5">
        <w:rPr>
          <w:color w:val="000000"/>
        </w:rPr>
        <w:t xml:space="preserve">Because </w:t>
      </w:r>
      <w:r w:rsidR="001B6440" w:rsidRPr="007853B5">
        <w:t xml:space="preserve">Core only accepts traffic from Verizon in one location per </w:t>
      </w:r>
      <w:proofErr w:type="spellStart"/>
      <w:r>
        <w:t>lata</w:t>
      </w:r>
      <w:proofErr w:type="spellEnd"/>
      <w:r w:rsidR="001B6440" w:rsidRPr="007853B5">
        <w:t>, for the vast majority of rate centers, the calls cannot originate and terminate within the same rate center.</w:t>
      </w:r>
      <w:r w:rsidR="00D67C72" w:rsidRPr="007853B5">
        <w:t xml:space="preserve"> </w:t>
      </w:r>
      <w:r w:rsidR="00C92BFA">
        <w:t xml:space="preserve"> </w:t>
      </w:r>
      <w:r w:rsidR="001B6440" w:rsidRPr="007853B5">
        <w:t xml:space="preserve">Most of the traffic terminated by Core is VNXX traffic.  </w:t>
      </w:r>
      <w:proofErr w:type="gramStart"/>
      <w:r w:rsidR="001B6440" w:rsidRPr="007853B5">
        <w:t>Core Stmt. 1.0 at 2-4; Tr. 317-18, 341, 366-68; Verizon Cross Ex. 16 at 33.</w:t>
      </w:r>
      <w:proofErr w:type="gramEnd"/>
      <w:r w:rsidR="001B6440" w:rsidRPr="007853B5">
        <w:t xml:space="preserve">  As a result, Core billed Verizon (and Verizon paid Core) reciprocal compensation on significant amounts of VNXX traffic.</w:t>
      </w:r>
    </w:p>
    <w:p w:rsidR="001B6440" w:rsidRPr="007853B5" w:rsidRDefault="001B6440" w:rsidP="008D2EC5">
      <w:pPr>
        <w:pStyle w:val="ListParagraph"/>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0"/>
      </w:pPr>
    </w:p>
    <w:p w:rsidR="001B6440" w:rsidRPr="007853B5" w:rsidRDefault="00D67C72" w:rsidP="00D67C72">
      <w:pPr>
        <w:pStyle w:val="ListParagraph"/>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0"/>
      </w:pPr>
      <w:r w:rsidRPr="007853B5">
        <w:tab/>
      </w:r>
      <w:r w:rsidRPr="007853B5">
        <w:tab/>
      </w:r>
      <w:r w:rsidR="00620BB2">
        <w:t>78</w:t>
      </w:r>
      <w:r w:rsidRPr="007853B5">
        <w:t>.</w:t>
      </w:r>
      <w:r w:rsidRPr="007853B5">
        <w:tab/>
      </w:r>
      <w:r w:rsidR="001B6440" w:rsidRPr="007853B5">
        <w:t xml:space="preserve">Verizon pays Core at the FCC’s rate for ISP-bound traffic (currently $0.0007 per MOU) for all reciprocal compensation minutes above the 3:1 ratio of terminating to originating Core traffic as set forth in the FCC’s </w:t>
      </w:r>
      <w:r w:rsidR="001B6440" w:rsidRPr="007853B5">
        <w:rPr>
          <w:i/>
        </w:rPr>
        <w:t>ISP Remand Order</w:t>
      </w:r>
      <w:r w:rsidR="001B6440" w:rsidRPr="007853B5">
        <w:t>.</w:t>
      </w:r>
      <w:r w:rsidR="001B6440" w:rsidRPr="007853B5">
        <w:rPr>
          <w:i/>
          <w:iCs/>
        </w:rPr>
        <w:t xml:space="preserve">  </w:t>
      </w:r>
      <w:proofErr w:type="gramStart"/>
      <w:r w:rsidR="001B6440" w:rsidRPr="007853B5">
        <w:rPr>
          <w:i/>
          <w:iCs/>
        </w:rPr>
        <w:t>In the Matter of Implementation of the Local Competition Provisions i</w:t>
      </w:r>
      <w:r w:rsidR="00BC5909">
        <w:rPr>
          <w:i/>
          <w:iCs/>
        </w:rPr>
        <w:t>n the Telecommunications Act of </w:t>
      </w:r>
      <w:r w:rsidR="001B6440" w:rsidRPr="007853B5">
        <w:rPr>
          <w:i/>
          <w:iCs/>
        </w:rPr>
        <w:t xml:space="preserve">1996, </w:t>
      </w:r>
      <w:proofErr w:type="spellStart"/>
      <w:r w:rsidR="001B6440" w:rsidRPr="007853B5">
        <w:rPr>
          <w:i/>
          <w:iCs/>
        </w:rPr>
        <w:t>Intercarrier</w:t>
      </w:r>
      <w:proofErr w:type="spellEnd"/>
      <w:r w:rsidR="001B6440" w:rsidRPr="007853B5">
        <w:rPr>
          <w:i/>
          <w:iCs/>
        </w:rPr>
        <w:t xml:space="preserve"> Compensation for ISP-Bound Traffic, </w:t>
      </w:r>
      <w:r w:rsidR="001B6440" w:rsidRPr="007853B5">
        <w:rPr>
          <w:iCs/>
        </w:rPr>
        <w:t>16 F.C.C.R. 9151 (2001</w:t>
      </w:r>
      <w:r w:rsidR="001B6440" w:rsidRPr="007853B5">
        <w:rPr>
          <w:i/>
          <w:iCs/>
        </w:rPr>
        <w:t xml:space="preserve">) </w:t>
      </w:r>
      <w:r w:rsidR="001B6440" w:rsidRPr="007853B5">
        <w:rPr>
          <w:iCs/>
        </w:rPr>
        <w:t>(“</w:t>
      </w:r>
      <w:r w:rsidR="001B6440" w:rsidRPr="007853B5">
        <w:rPr>
          <w:i/>
          <w:iCs/>
        </w:rPr>
        <w:t>ISP Remand Order</w:t>
      </w:r>
      <w:r w:rsidR="001B6440" w:rsidRPr="007853B5">
        <w:rPr>
          <w:iCs/>
        </w:rPr>
        <w:t>”</w:t>
      </w:r>
      <w:r w:rsidR="001B6440" w:rsidRPr="007853B5">
        <w:t>); Amended Cpt. ¶ 13-15; VZ Stmt. 1.0 at 22.</w:t>
      </w:r>
      <w:proofErr w:type="gramEnd"/>
    </w:p>
    <w:p w:rsidR="00D67C72" w:rsidRPr="007853B5" w:rsidRDefault="00D67C72" w:rsidP="00D67C72">
      <w:pPr>
        <w:pStyle w:val="ListParagraph"/>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0"/>
      </w:pPr>
    </w:p>
    <w:p w:rsidR="001B6440" w:rsidRPr="007853B5" w:rsidRDefault="00D67C72" w:rsidP="00D67C72">
      <w:pPr>
        <w:pStyle w:val="ListParagraph"/>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0"/>
      </w:pPr>
      <w:r w:rsidRPr="007853B5">
        <w:tab/>
      </w:r>
      <w:r w:rsidRPr="007853B5">
        <w:tab/>
      </w:r>
      <w:r w:rsidR="00620BB2">
        <w:t>79</w:t>
      </w:r>
      <w:r w:rsidRPr="007853B5">
        <w:t>.</w:t>
      </w:r>
      <w:r w:rsidRPr="007853B5">
        <w:tab/>
      </w:r>
      <w:r w:rsidR="00620BB2">
        <w:t>O</w:t>
      </w:r>
      <w:r w:rsidR="001B6440" w:rsidRPr="007853B5">
        <w:t xml:space="preserve">nly the traffic that is presumed to be ISP-bound under the </w:t>
      </w:r>
      <w:r w:rsidR="001B6440" w:rsidRPr="007853B5">
        <w:rPr>
          <w:i/>
        </w:rPr>
        <w:t>ISP Remand Order</w:t>
      </w:r>
      <w:r w:rsidR="001B6440" w:rsidRPr="007853B5">
        <w:t xml:space="preserve"> is paid at $0.0007/MOU.  The remainder of the reciprocal compensation traffic </w:t>
      </w:r>
      <w:r w:rsidR="001B6440" w:rsidRPr="007853B5">
        <w:lastRenderedPageBreak/>
        <w:t xml:space="preserve">exchanged between the parties is subject to the TELRIC reciprocal compensation rate of $0.002814.  </w:t>
      </w:r>
      <w:proofErr w:type="gramStart"/>
      <w:r w:rsidR="001B6440" w:rsidRPr="007853B5">
        <w:t>VZ Stmt. 1.0 at 22, 81.</w:t>
      </w:r>
      <w:proofErr w:type="gramEnd"/>
    </w:p>
    <w:p w:rsidR="00D67C72" w:rsidRPr="007853B5" w:rsidRDefault="00D67C72" w:rsidP="00D67C72">
      <w:pPr>
        <w:pStyle w:val="ListParagraph"/>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0"/>
      </w:pPr>
    </w:p>
    <w:p w:rsidR="001B6440" w:rsidRPr="007853B5" w:rsidRDefault="00D67C72" w:rsidP="00D67C72">
      <w:pPr>
        <w:pStyle w:val="ListParagraph"/>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0"/>
      </w:pPr>
      <w:r w:rsidRPr="007853B5">
        <w:tab/>
      </w:r>
      <w:r w:rsidRPr="007853B5">
        <w:tab/>
      </w:r>
      <w:r w:rsidR="00205FF8" w:rsidRPr="007853B5">
        <w:t>8</w:t>
      </w:r>
      <w:r w:rsidR="00620BB2">
        <w:t>0</w:t>
      </w:r>
      <w:r w:rsidRPr="007853B5">
        <w:t>.</w:t>
      </w:r>
      <w:r w:rsidRPr="007853B5">
        <w:tab/>
      </w:r>
      <w:r w:rsidR="001B6440" w:rsidRPr="007853B5">
        <w:t xml:space="preserve">For Verizon North, Core has a “Rate Plan B” amendment providing for the mutual exchange of local traffic at $0.0007/MOU, so the 3:1 ratio is not relevant and this issue does not arise for Verizon North.  </w:t>
      </w:r>
      <w:proofErr w:type="gramStart"/>
      <w:r w:rsidR="001B6440" w:rsidRPr="007853B5">
        <w:t>VZ Stmt. 1.0 at 80; VZ North ICA at Amendment No. 2.</w:t>
      </w:r>
      <w:proofErr w:type="gramEnd"/>
      <w:r w:rsidR="001B6440" w:rsidRPr="007853B5">
        <w:t xml:space="preserve">  But the traffic Core sends to Verizon North</w:t>
      </w:r>
      <w:r w:rsidR="00203DC4">
        <w:t xml:space="preserve"> is minimal.  </w:t>
      </w:r>
      <w:proofErr w:type="gramStart"/>
      <w:r w:rsidR="00203DC4">
        <w:t>Core Stmt. 2.0 at </w:t>
      </w:r>
      <w:r w:rsidR="001B6440" w:rsidRPr="007853B5">
        <w:t>14.</w:t>
      </w:r>
      <w:proofErr w:type="gramEnd"/>
    </w:p>
    <w:p w:rsidR="00D67C72" w:rsidRPr="007853B5" w:rsidRDefault="00D67C7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p>
    <w:p w:rsidR="001B6440" w:rsidRPr="007853B5" w:rsidRDefault="00D67C7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r w:rsidRPr="007853B5">
        <w:tab/>
      </w:r>
      <w:r w:rsidRPr="007853B5">
        <w:tab/>
      </w:r>
      <w:r w:rsidR="00205FF8" w:rsidRPr="007853B5">
        <w:t>8</w:t>
      </w:r>
      <w:r w:rsidR="00620BB2">
        <w:t>1</w:t>
      </w:r>
      <w:r w:rsidRPr="007853B5">
        <w:t>.</w:t>
      </w:r>
      <w:r w:rsidRPr="007853B5">
        <w:tab/>
      </w:r>
      <w:r w:rsidR="001B6440" w:rsidRPr="007853B5">
        <w:t>For all of the outbound traffic it sends to Verizon for termination, Core is acting as a least-cost router, taking traffic from other wholesale traffic aggregators and terminating it in Pennsylvania.  The traffic is all Voice over Internet Protocol (“VoIP”), is not from numbers assigned to Core, and is not even necessarily originated in Pennsylvania.  Tr. 385-391.</w:t>
      </w:r>
    </w:p>
    <w:p w:rsidR="00D67C72" w:rsidRPr="007853B5" w:rsidRDefault="00D67C7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p>
    <w:p w:rsidR="001B6440" w:rsidRPr="007853B5" w:rsidRDefault="00D67C72" w:rsidP="008D2EC5">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r w:rsidRPr="007853B5">
        <w:tab/>
      </w:r>
      <w:r w:rsidRPr="007853B5">
        <w:tab/>
      </w:r>
      <w:r w:rsidR="0083507B">
        <w:t>82</w:t>
      </w:r>
      <w:r w:rsidRPr="007853B5">
        <w:t>.</w:t>
      </w:r>
      <w:r w:rsidRPr="007853B5">
        <w:tab/>
      </w:r>
      <w:r w:rsidR="001B6440" w:rsidRPr="007853B5">
        <w:t>Core provided Verizon with a sampling of records that Core claimed constituted Core-originated local calls for which Verizon should have credited Core for purposes of the 3:1 ratio calculation</w:t>
      </w:r>
      <w:r w:rsidR="0083507B">
        <w:t>.  F</w:t>
      </w:r>
      <w:r w:rsidR="001B6440" w:rsidRPr="007853B5">
        <w:rPr>
          <w:color w:val="000000"/>
        </w:rPr>
        <w:t>or the calls Verizon reviewed that had a valid originating number that could be associated with an originating carrier, Verizon was unable to associate more than a miniscule fraction to Core as the local service provider</w:t>
      </w:r>
      <w:r w:rsidR="001B6440" w:rsidRPr="007853B5">
        <w:t xml:space="preserve">.  </w:t>
      </w:r>
      <w:proofErr w:type="gramStart"/>
      <w:r w:rsidR="001B6440" w:rsidRPr="007853B5">
        <w:t>VZ Stmt. 3.0 at 61.</w:t>
      </w:r>
      <w:proofErr w:type="gramEnd"/>
      <w:r w:rsidR="001B6440" w:rsidRPr="007853B5">
        <w:t xml:space="preserve">  The analysis showed that most of the calls were not originated by Core and many were interexchange or interstate.  </w:t>
      </w:r>
      <w:r w:rsidR="001B6440" w:rsidRPr="007853B5">
        <w:rPr>
          <w:i/>
        </w:rPr>
        <w:t>Id</w:t>
      </w:r>
      <w:r w:rsidR="001B6440" w:rsidRPr="007853B5">
        <w:t>.</w:t>
      </w:r>
    </w:p>
    <w:p w:rsidR="00D67C72" w:rsidRPr="007853B5" w:rsidRDefault="00D67C72" w:rsidP="00D67C72">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p>
    <w:p w:rsidR="001B6440" w:rsidRPr="007853B5" w:rsidRDefault="00D67C72" w:rsidP="0083507B">
      <w:p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left"/>
      </w:pPr>
      <w:r w:rsidRPr="007853B5">
        <w:tab/>
      </w:r>
      <w:r w:rsidRPr="007853B5">
        <w:tab/>
      </w:r>
      <w:r w:rsidR="0083507B">
        <w:t>83.</w:t>
      </w:r>
      <w:r w:rsidR="0083507B">
        <w:tab/>
      </w:r>
      <w:r w:rsidR="001B6440" w:rsidRPr="007853B5">
        <w:t>Core claims $2,661,655.78 in “lost revenues damages” representing switched access charges</w:t>
      </w:r>
      <w:r w:rsidR="00D653B0">
        <w:t xml:space="preserve">. </w:t>
      </w:r>
      <w:r w:rsidR="001B6440" w:rsidRPr="007853B5">
        <w:t xml:space="preserve"> Core believes it could have collected for past traffic terminated over the MF trunks.  Core St. 1.0 at 35-36</w:t>
      </w:r>
      <w:r w:rsidRPr="007853B5">
        <w:t>.  Core</w:t>
      </w:r>
      <w:r w:rsidR="001B6440" w:rsidRPr="007853B5">
        <w:t xml:space="preserve"> lacks the information upon which bills could be based.  </w:t>
      </w:r>
      <w:proofErr w:type="gramStart"/>
      <w:r w:rsidR="001B6440" w:rsidRPr="007853B5">
        <w:t>Core St. 4.0 at 17; Tr. 337-38.</w:t>
      </w:r>
      <w:proofErr w:type="gramEnd"/>
    </w:p>
    <w:p w:rsidR="00D67C72" w:rsidRPr="007853B5" w:rsidRDefault="00D67C72" w:rsidP="008D2EC5">
      <w:pPr>
        <w:contextualSpacing/>
        <w:jc w:val="left"/>
      </w:pPr>
    </w:p>
    <w:p w:rsidR="001B6440" w:rsidRPr="007853B5" w:rsidRDefault="00D67C72" w:rsidP="008D2EC5">
      <w:pPr>
        <w:contextualSpacing/>
        <w:jc w:val="left"/>
      </w:pPr>
      <w:r w:rsidRPr="007853B5">
        <w:tab/>
      </w:r>
      <w:r w:rsidRPr="007853B5">
        <w:tab/>
      </w:r>
      <w:r w:rsidR="0083507B">
        <w:t>84</w:t>
      </w:r>
      <w:r w:rsidRPr="007853B5">
        <w:t>.</w:t>
      </w:r>
      <w:r w:rsidRPr="007853B5">
        <w:tab/>
      </w:r>
      <w:r w:rsidR="001B6440" w:rsidRPr="007853B5">
        <w:t xml:space="preserve">Core has not escrowed </w:t>
      </w:r>
      <w:r w:rsidR="001B6440" w:rsidRPr="007853B5">
        <w:rPr>
          <w:i/>
        </w:rPr>
        <w:t>any</w:t>
      </w:r>
      <w:r w:rsidR="001B6440" w:rsidRPr="007853B5">
        <w:t xml:space="preserve"> funds to pay whatever amounts the Commission may eventually determine are due from Core to Verizon.  </w:t>
      </w:r>
      <w:proofErr w:type="gramStart"/>
      <w:r w:rsidR="001B6440" w:rsidRPr="007853B5">
        <w:t>Tr. 258.</w:t>
      </w:r>
      <w:proofErr w:type="gramEnd"/>
    </w:p>
    <w:p w:rsidR="00D67C72" w:rsidRPr="007853B5" w:rsidRDefault="00D67C72" w:rsidP="008D2EC5">
      <w:pPr>
        <w:contextualSpacing/>
        <w:jc w:val="left"/>
      </w:pPr>
    </w:p>
    <w:p w:rsidR="001B6440" w:rsidRPr="007853B5" w:rsidRDefault="00D67C72" w:rsidP="008D2EC5">
      <w:pPr>
        <w:contextualSpacing/>
        <w:jc w:val="left"/>
      </w:pPr>
      <w:r w:rsidRPr="007853B5">
        <w:lastRenderedPageBreak/>
        <w:tab/>
      </w:r>
      <w:r w:rsidRPr="007853B5">
        <w:tab/>
      </w:r>
      <w:r w:rsidR="0083507B">
        <w:t>85</w:t>
      </w:r>
      <w:r w:rsidRPr="007853B5">
        <w:t>.</w:t>
      </w:r>
      <w:r w:rsidRPr="007853B5">
        <w:tab/>
      </w:r>
      <w:r w:rsidR="001B6440" w:rsidRPr="007853B5">
        <w:t xml:space="preserve">Core has failed to make reasonable provisions to ensure that it can pay amounts determined to be due to Verizon, even though its president has testified that it likely will not be financially able to pay Verizon at the conclusion of this case, should it be ordered to do so.  </w:t>
      </w:r>
      <w:proofErr w:type="gramStart"/>
      <w:r w:rsidR="001B6440" w:rsidRPr="007853B5">
        <w:t>Tr. 259-60, 267.</w:t>
      </w:r>
      <w:proofErr w:type="gramEnd"/>
    </w:p>
    <w:p w:rsidR="00D67C72" w:rsidRPr="007853B5" w:rsidRDefault="00D67C72" w:rsidP="008D2EC5">
      <w:pPr>
        <w:contextualSpacing/>
        <w:jc w:val="left"/>
      </w:pPr>
    </w:p>
    <w:p w:rsidR="001B6440" w:rsidRPr="007853B5" w:rsidRDefault="00D67C72" w:rsidP="008D2EC5">
      <w:pPr>
        <w:contextualSpacing/>
        <w:jc w:val="left"/>
      </w:pPr>
      <w:r w:rsidRPr="007853B5">
        <w:tab/>
      </w:r>
      <w:r w:rsidRPr="007853B5">
        <w:tab/>
      </w:r>
      <w:r w:rsidR="0083507B">
        <w:t>86</w:t>
      </w:r>
      <w:r w:rsidRPr="007853B5">
        <w:t>.</w:t>
      </w:r>
      <w:r w:rsidRPr="007853B5">
        <w:tab/>
      </w:r>
      <w:r w:rsidR="001B6440" w:rsidRPr="007853B5">
        <w:t xml:space="preserve">Core refuses to pay anything to Verizon pending litigation, even the lower amounts that it claims are due to Verizon.  </w:t>
      </w:r>
      <w:proofErr w:type="gramStart"/>
      <w:r w:rsidR="001B6440" w:rsidRPr="007853B5">
        <w:t>VZ Stmt. 3.0 at 6; Core Stmt. 3.0 at 39.</w:t>
      </w:r>
      <w:proofErr w:type="gramEnd"/>
    </w:p>
    <w:p w:rsidR="00D67C72" w:rsidRPr="007853B5" w:rsidRDefault="00D67C72" w:rsidP="008D2EC5">
      <w:pPr>
        <w:contextualSpacing/>
        <w:jc w:val="left"/>
      </w:pPr>
    </w:p>
    <w:p w:rsidR="001B6440" w:rsidRPr="007853B5" w:rsidRDefault="00D67C72" w:rsidP="008D2EC5">
      <w:pPr>
        <w:contextualSpacing/>
        <w:jc w:val="left"/>
      </w:pPr>
      <w:r w:rsidRPr="007853B5">
        <w:tab/>
      </w:r>
      <w:r w:rsidRPr="007853B5">
        <w:tab/>
      </w:r>
      <w:r w:rsidR="0083507B">
        <w:t>87</w:t>
      </w:r>
      <w:r w:rsidRPr="007853B5">
        <w:t>.</w:t>
      </w:r>
      <w:r w:rsidRPr="007853B5">
        <w:tab/>
      </w:r>
      <w:r w:rsidR="001B6440" w:rsidRPr="007853B5">
        <w:t xml:space="preserve">Core’s president testified that if the Commission ruled in Verizon’s favor today, Core could not afford to pay the amounts sought, or even a smaller fraction of those amounts.  </w:t>
      </w:r>
      <w:proofErr w:type="gramStart"/>
      <w:r w:rsidR="001B6440" w:rsidRPr="007853B5">
        <w:t>Tr. 259-60; 267.</w:t>
      </w:r>
      <w:proofErr w:type="gramEnd"/>
      <w:r w:rsidR="001B6440" w:rsidRPr="007853B5">
        <w:t xml:space="preserve">  He also testified that even if Core is not required to pay anything to Verizon, it is “unlikely” that Core can survive if it loses on its affirmative claims against Verizon.  </w:t>
      </w:r>
      <w:proofErr w:type="gramStart"/>
      <w:r w:rsidR="001B6440" w:rsidRPr="007853B5">
        <w:t>Tr. 416.</w:t>
      </w:r>
      <w:proofErr w:type="gramEnd"/>
    </w:p>
    <w:p w:rsidR="00D67C72" w:rsidRPr="007853B5" w:rsidRDefault="00D67C72" w:rsidP="008D2EC5">
      <w:pPr>
        <w:contextualSpacing/>
        <w:jc w:val="left"/>
      </w:pPr>
    </w:p>
    <w:p w:rsidR="001B6440" w:rsidRPr="007853B5" w:rsidRDefault="00D67C72" w:rsidP="008D2EC5">
      <w:pPr>
        <w:contextualSpacing/>
        <w:jc w:val="left"/>
      </w:pPr>
      <w:r w:rsidRPr="007853B5">
        <w:tab/>
      </w:r>
      <w:r w:rsidRPr="007853B5">
        <w:tab/>
      </w:r>
      <w:r w:rsidR="0083507B">
        <w:t>88.</w:t>
      </w:r>
      <w:r w:rsidRPr="007853B5">
        <w:tab/>
      </w:r>
      <w:r w:rsidR="001B6440" w:rsidRPr="007853B5">
        <w:t>The ICAs require Core to pay undisputed amounts.  S</w:t>
      </w:r>
      <w:r w:rsidR="001B6440" w:rsidRPr="007853B5">
        <w:rPr>
          <w:i/>
        </w:rPr>
        <w:t>ee</w:t>
      </w:r>
      <w:r w:rsidR="001B6440" w:rsidRPr="007853B5">
        <w:t xml:space="preserve"> Verizon PA ICA at Attachment VIII, Section 3.1.8 (requiring payment of undisputed amounts by due date on</w:t>
      </w:r>
      <w:r w:rsidR="0083507B">
        <w:t xml:space="preserve"> invoice) and Verizon North ICA,</w:t>
      </w:r>
      <w:r w:rsidR="001B6440" w:rsidRPr="007853B5">
        <w:t xml:space="preserve"> Section 11.3 (non-paying party must give notice of disputed amounts and specific details and reasons for dispute within 60 days</w:t>
      </w:r>
      <w:r w:rsidR="006F3C52" w:rsidRPr="007853B5">
        <w:t>).</w:t>
      </w:r>
    </w:p>
    <w:p w:rsidR="006F3C52" w:rsidRPr="007853B5" w:rsidRDefault="006F3C52" w:rsidP="008D2EC5">
      <w:pPr>
        <w:contextualSpacing/>
        <w:jc w:val="left"/>
      </w:pPr>
    </w:p>
    <w:p w:rsidR="001B6440" w:rsidRPr="007853B5" w:rsidRDefault="006F3C52" w:rsidP="008D2EC5">
      <w:pPr>
        <w:contextualSpacing/>
        <w:jc w:val="left"/>
      </w:pPr>
      <w:r w:rsidRPr="007853B5">
        <w:tab/>
      </w:r>
      <w:r w:rsidRPr="007853B5">
        <w:tab/>
      </w:r>
      <w:r w:rsidR="0083507B">
        <w:t>89</w:t>
      </w:r>
      <w:r w:rsidRPr="007853B5">
        <w:t>.</w:t>
      </w:r>
      <w:r w:rsidRPr="007853B5">
        <w:tab/>
      </w:r>
      <w:r w:rsidR="001B6440" w:rsidRPr="007853B5">
        <w:t>The ICAs require the parties to engage in mandatory dispute resolution before instituting litigation.  Attachment VIII, Section 3.1.9.1 and Part A, Section 24 of the Verizon PA ICA (which outline a mandatory 120-day dispute resolution process tied to the date of the disputed invoice prior to seeking resolution from the</w:t>
      </w:r>
      <w:r w:rsidR="00B21E3B">
        <w:t xml:space="preserve"> Commission) and Sections </w:t>
      </w:r>
      <w:r w:rsidR="001B6440" w:rsidRPr="007853B5">
        <w:t>11.3 and 17 of the Verizon North ICA (which sets out a detailed dispute resolution process with several levels of escalation over 105 days).  VZ Stmt</w:t>
      </w:r>
      <w:r w:rsidR="00BE1A19">
        <w:t>. 1.0 at 84-86; VZ Stmt. 2.0 at </w:t>
      </w:r>
      <w:r w:rsidR="001B6440" w:rsidRPr="007853B5">
        <w:t>53-54; VZ Stmt. 3.0 at 72-73.</w:t>
      </w:r>
    </w:p>
    <w:p w:rsidR="006F3C52" w:rsidRPr="007853B5" w:rsidRDefault="006F3C52" w:rsidP="008D2EC5">
      <w:pPr>
        <w:contextualSpacing/>
        <w:jc w:val="left"/>
      </w:pPr>
    </w:p>
    <w:p w:rsidR="001B6440" w:rsidRPr="007853B5" w:rsidRDefault="006F3C52" w:rsidP="008D2EC5">
      <w:pPr>
        <w:contextualSpacing/>
        <w:jc w:val="left"/>
      </w:pPr>
      <w:r w:rsidRPr="007853B5">
        <w:tab/>
      </w:r>
      <w:r w:rsidRPr="007853B5">
        <w:tab/>
      </w:r>
      <w:r w:rsidR="0083507B">
        <w:t>90</w:t>
      </w:r>
      <w:r w:rsidRPr="007853B5">
        <w:t>.</w:t>
      </w:r>
      <w:r w:rsidRPr="007853B5">
        <w:tab/>
      </w:r>
      <w:r w:rsidR="001B6440" w:rsidRPr="007853B5">
        <w:t xml:space="preserve">Core filed the instant complaint on July 22, 2011, rather than engaging in the formal dispute resolutions processes outlined in the </w:t>
      </w:r>
      <w:r w:rsidR="00CE4677">
        <w:t>ICAs.  Original Complaint (July 22, </w:t>
      </w:r>
      <w:r w:rsidR="001B6440" w:rsidRPr="007853B5">
        <w:t>2011).</w:t>
      </w:r>
    </w:p>
    <w:p w:rsidR="006F3C52" w:rsidRPr="007853B5" w:rsidRDefault="006F3C52" w:rsidP="008D2EC5">
      <w:pPr>
        <w:contextualSpacing/>
        <w:jc w:val="left"/>
      </w:pPr>
    </w:p>
    <w:p w:rsidR="001B6440" w:rsidRPr="007853B5" w:rsidRDefault="006F3C52" w:rsidP="008D2EC5">
      <w:pPr>
        <w:contextualSpacing/>
        <w:jc w:val="left"/>
      </w:pPr>
      <w:r w:rsidRPr="007853B5">
        <w:lastRenderedPageBreak/>
        <w:tab/>
      </w:r>
      <w:r w:rsidRPr="007853B5">
        <w:tab/>
      </w:r>
      <w:r w:rsidR="0083507B">
        <w:t>9</w:t>
      </w:r>
      <w:r w:rsidR="00205FF8" w:rsidRPr="007853B5">
        <w:t>1</w:t>
      </w:r>
      <w:r w:rsidRPr="007853B5">
        <w:t>.</w:t>
      </w:r>
      <w:r w:rsidRPr="007853B5">
        <w:tab/>
      </w:r>
      <w:r w:rsidR="001B6440" w:rsidRPr="007853B5">
        <w:t xml:space="preserve">Core also </w:t>
      </w:r>
      <w:r w:rsidRPr="007853B5">
        <w:t>did not</w:t>
      </w:r>
      <w:r w:rsidR="001B6440" w:rsidRPr="007853B5">
        <w:t xml:space="preserve"> initiate dispute resolution with regard to its switched access back-billing before filing its Amended Complaint on </w:t>
      </w:r>
      <w:r w:rsidR="00FF60BE">
        <w:t xml:space="preserve">April </w:t>
      </w:r>
      <w:r w:rsidR="001B6440" w:rsidRPr="007853B5">
        <w:t>16, 2012</w:t>
      </w:r>
      <w:r w:rsidR="00DB34E2">
        <w:t>.</w:t>
      </w:r>
      <w:r w:rsidR="001B6440" w:rsidRPr="007853B5">
        <w:t xml:space="preserve">  VZ Stmt. 1.0 at 85-86.</w:t>
      </w:r>
    </w:p>
    <w:p w:rsidR="006F3C52" w:rsidRPr="007853B5" w:rsidRDefault="006F3C52" w:rsidP="008D2EC5">
      <w:pPr>
        <w:contextualSpacing/>
        <w:jc w:val="left"/>
      </w:pPr>
    </w:p>
    <w:p w:rsidR="001B6440" w:rsidRPr="007853B5" w:rsidRDefault="006F3C52" w:rsidP="008D2EC5">
      <w:pPr>
        <w:contextualSpacing/>
        <w:jc w:val="left"/>
      </w:pPr>
      <w:r w:rsidRPr="007853B5">
        <w:tab/>
      </w:r>
      <w:r w:rsidRPr="007853B5">
        <w:tab/>
      </w:r>
      <w:r w:rsidR="00205FF8" w:rsidRPr="007853B5">
        <w:t>9</w:t>
      </w:r>
      <w:r w:rsidR="0083507B">
        <w:t>2</w:t>
      </w:r>
      <w:r w:rsidRPr="007853B5">
        <w:t>.</w:t>
      </w:r>
      <w:r w:rsidRPr="007853B5">
        <w:tab/>
      </w:r>
      <w:r w:rsidR="001B6440" w:rsidRPr="007853B5">
        <w:t>Part A, Sections 23.1 and 25.5, and Attachment IV, Section 8.2 of the Verizon PA ICA and GT&amp;C, Section 11.3(b) and Part V, Sections 2.7.4 and 2.7.5 of the Verizon North ICA required Core to produce data to validate its bills when so requested by Verizon.</w:t>
      </w:r>
      <w:r w:rsidR="00DF7A14">
        <w:t xml:space="preserve">  </w:t>
      </w:r>
    </w:p>
    <w:p w:rsidR="001B6440" w:rsidRPr="007853B5" w:rsidRDefault="001B6440" w:rsidP="008D2EC5">
      <w:pPr>
        <w:contextualSpacing/>
        <w:jc w:val="left"/>
      </w:pPr>
      <w:r w:rsidRPr="007853B5">
        <w:t>Core refused to provide call detail records relating to the matters on which it refused to engage in dispute resolution, and did so only after being ordered by the ALJ</w:t>
      </w:r>
      <w:r w:rsidR="00E975D9">
        <w:t xml:space="preserve">.  </w:t>
      </w:r>
      <w:proofErr w:type="gramStart"/>
      <w:r w:rsidR="00E975D9">
        <w:t>VZ Stmt. 1.0 at 84; VZ Stmt. </w:t>
      </w:r>
      <w:r w:rsidRPr="007853B5">
        <w:t>2.0 at 46-52 and 54-55; VZ Stmt. 3.0 at 57-58 and 71.</w:t>
      </w:r>
      <w:proofErr w:type="gramEnd"/>
    </w:p>
    <w:p w:rsidR="001B6440" w:rsidRPr="007853B5" w:rsidRDefault="001B6440" w:rsidP="001B6440">
      <w:pPr>
        <w:spacing w:after="200" w:line="276" w:lineRule="auto"/>
        <w:rPr>
          <w:b/>
        </w:rPr>
      </w:pPr>
    </w:p>
    <w:p w:rsidR="00957423" w:rsidRPr="007853B5" w:rsidRDefault="00957423">
      <w:pPr>
        <w:rPr>
          <w:u w:val="single"/>
        </w:rPr>
      </w:pPr>
      <w:r w:rsidRPr="007853B5">
        <w:rPr>
          <w:u w:val="single"/>
        </w:rPr>
        <w:t>DISCUSSION</w:t>
      </w:r>
    </w:p>
    <w:p w:rsidR="00957423" w:rsidRPr="007853B5" w:rsidRDefault="00957423">
      <w:pPr>
        <w:rPr>
          <w:u w:val="single"/>
        </w:rPr>
      </w:pPr>
    </w:p>
    <w:p w:rsidR="00957423" w:rsidRPr="007853B5" w:rsidRDefault="00957423" w:rsidP="00957423">
      <w:pPr>
        <w:jc w:val="left"/>
        <w:rPr>
          <w:b/>
        </w:rPr>
      </w:pPr>
      <w:r w:rsidRPr="007853B5">
        <w:rPr>
          <w:b/>
        </w:rPr>
        <w:t>Burden of proof</w:t>
      </w:r>
    </w:p>
    <w:p w:rsidR="00957423" w:rsidRPr="007853B5" w:rsidRDefault="00957423" w:rsidP="00957423">
      <w:pPr>
        <w:jc w:val="left"/>
        <w:rPr>
          <w:b/>
        </w:rPr>
      </w:pPr>
    </w:p>
    <w:p w:rsidR="00957423" w:rsidRPr="007853B5" w:rsidRDefault="00957423" w:rsidP="00957423">
      <w:pPr>
        <w:jc w:val="left"/>
      </w:pPr>
      <w:r w:rsidRPr="007853B5">
        <w:tab/>
      </w:r>
      <w:r w:rsidRPr="007853B5">
        <w:tab/>
        <w:t xml:space="preserve">There is no dispute regarding the burden of proof.  </w:t>
      </w:r>
      <w:r w:rsidR="00712925">
        <w:t xml:space="preserve">Section </w:t>
      </w:r>
      <w:r w:rsidRPr="007853B5">
        <w:t xml:space="preserve">332(a) of the Code, 66 Pa. C.S. §332(a), provides that the party seeking a rule or order from the Commission has the burden of proof in that proceeding.  It is well-established that “[a] litigant’s burden of proof before administrative tribunals as well as before most civil proceedings is satisfied by establishing a preponderance of evidence which is substantial and legally credible.”  </w:t>
      </w:r>
      <w:proofErr w:type="gramStart"/>
      <w:r w:rsidR="00B90A10">
        <w:rPr>
          <w:i/>
        </w:rPr>
        <w:t xml:space="preserve">Samuel J. </w:t>
      </w:r>
      <w:proofErr w:type="spellStart"/>
      <w:r w:rsidR="00B90A10">
        <w:rPr>
          <w:i/>
        </w:rPr>
        <w:t>Lansberry</w:t>
      </w:r>
      <w:proofErr w:type="spellEnd"/>
      <w:r w:rsidR="00B90A10">
        <w:rPr>
          <w:i/>
        </w:rPr>
        <w:t xml:space="preserve">, Inc. </w:t>
      </w:r>
      <w:r w:rsidRPr="007853B5">
        <w:rPr>
          <w:i/>
        </w:rPr>
        <w:t>v. Pa. PUC</w:t>
      </w:r>
      <w:r w:rsidR="00B90A10">
        <w:t xml:space="preserve">, 578 </w:t>
      </w:r>
      <w:r w:rsidRPr="007853B5">
        <w:t xml:space="preserve">A.2d 600, 602 (Pa. </w:t>
      </w:r>
      <w:proofErr w:type="spellStart"/>
      <w:r w:rsidRPr="007853B5">
        <w:t>Cmwlth</w:t>
      </w:r>
      <w:proofErr w:type="spellEnd"/>
      <w:r w:rsidRPr="007853B5">
        <w:t>. 1990).</w:t>
      </w:r>
      <w:proofErr w:type="gramEnd"/>
    </w:p>
    <w:p w:rsidR="00957423" w:rsidRPr="007853B5" w:rsidRDefault="00957423" w:rsidP="00957423">
      <w:pPr>
        <w:jc w:val="left"/>
      </w:pPr>
    </w:p>
    <w:p w:rsidR="00957423" w:rsidRPr="007853B5" w:rsidRDefault="00957423" w:rsidP="00957423">
      <w:pPr>
        <w:jc w:val="left"/>
      </w:pPr>
      <w:r w:rsidRPr="007853B5">
        <w:tab/>
      </w:r>
      <w:r w:rsidRPr="007853B5">
        <w:tab/>
        <w:t>The burden of proof is comp</w:t>
      </w:r>
      <w:r w:rsidR="005D6601">
        <w:t xml:space="preserve">rised of two distinct burdens: </w:t>
      </w:r>
      <w:r w:rsidRPr="007853B5">
        <w:t xml:space="preserve">the burden of production and the burden of persuasion.  The burden of production tells the adjudicator which party must come forward with evidence to support a particular proposition.  See </w:t>
      </w:r>
      <w:r w:rsidRPr="007853B5">
        <w:rPr>
          <w:i/>
        </w:rPr>
        <w:t xml:space="preserve">In re </w:t>
      </w:r>
      <w:proofErr w:type="spellStart"/>
      <w:r w:rsidRPr="007853B5">
        <w:rPr>
          <w:i/>
        </w:rPr>
        <w:t>Loudenslager’s</w:t>
      </w:r>
      <w:proofErr w:type="spellEnd"/>
      <w:r w:rsidRPr="007853B5">
        <w:rPr>
          <w:i/>
        </w:rPr>
        <w:t xml:space="preserve"> Estate</w:t>
      </w:r>
      <w:r w:rsidRPr="007853B5">
        <w:t xml:space="preserve">, 430 Pa. 33, 240 A.2d 477, 482 (1968).  The burden of persuasion determines which party must produce sufficient evidence to convince a judge that a fact has been established, and it never leaves the party on whom it is originally cast.  </w:t>
      </w:r>
      <w:proofErr w:type="spellStart"/>
      <w:proofErr w:type="gramStart"/>
      <w:r w:rsidRPr="007853B5">
        <w:rPr>
          <w:i/>
        </w:rPr>
        <w:t>Reidel</w:t>
      </w:r>
      <w:proofErr w:type="spellEnd"/>
      <w:r w:rsidRPr="007853B5">
        <w:rPr>
          <w:i/>
        </w:rPr>
        <w:t xml:space="preserve"> v. County of Allegheny</w:t>
      </w:r>
      <w:r w:rsidRPr="007853B5">
        <w:t xml:space="preserve">, 633 A.2d 1325, 1329 n. 11 (Pa. </w:t>
      </w:r>
      <w:proofErr w:type="spellStart"/>
      <w:r w:rsidRPr="007853B5">
        <w:t>Cmwlth</w:t>
      </w:r>
      <w:proofErr w:type="spellEnd"/>
      <w:r w:rsidRPr="007853B5">
        <w:t>. Ct. 1993).</w:t>
      </w:r>
      <w:proofErr w:type="gramEnd"/>
    </w:p>
    <w:p w:rsidR="00957423" w:rsidRPr="007853B5" w:rsidRDefault="00957423" w:rsidP="00957423">
      <w:pPr>
        <w:jc w:val="left"/>
      </w:pPr>
    </w:p>
    <w:p w:rsidR="00957423" w:rsidRPr="007853B5" w:rsidRDefault="00957423" w:rsidP="00957423">
      <w:pPr>
        <w:jc w:val="left"/>
      </w:pPr>
      <w:r w:rsidRPr="007853B5">
        <w:lastRenderedPageBreak/>
        <w:tab/>
      </w:r>
      <w:r w:rsidRPr="007853B5">
        <w:tab/>
        <w:t xml:space="preserve">Therefore, Core bears the burden of proving its claims, while Verizon bears the burden of proving the Verizon claims.  </w:t>
      </w:r>
      <w:proofErr w:type="gramStart"/>
      <w:r w:rsidRPr="007853B5">
        <w:t>Core Stmt. 2 at 2.</w:t>
      </w:r>
      <w:proofErr w:type="gramEnd"/>
    </w:p>
    <w:p w:rsidR="007C21B9" w:rsidRPr="007853B5" w:rsidRDefault="007C21B9" w:rsidP="00957423">
      <w:pPr>
        <w:jc w:val="left"/>
      </w:pPr>
    </w:p>
    <w:p w:rsidR="00957423" w:rsidRPr="007853B5" w:rsidRDefault="007C21B9" w:rsidP="00957423">
      <w:pPr>
        <w:jc w:val="left"/>
      </w:pPr>
      <w:r w:rsidRPr="007853B5">
        <w:tab/>
      </w:r>
      <w:r w:rsidRPr="007853B5">
        <w:tab/>
        <w:t>I note here that any argument not addressed is deemed denied</w:t>
      </w:r>
      <w:r w:rsidR="00FC4CF9">
        <w:t>.</w:t>
      </w:r>
    </w:p>
    <w:p w:rsidR="006F3C52" w:rsidRPr="007853B5" w:rsidRDefault="006F3C52" w:rsidP="00957423">
      <w:pPr>
        <w:jc w:val="left"/>
      </w:pPr>
    </w:p>
    <w:p w:rsidR="00957423" w:rsidRPr="007853B5" w:rsidRDefault="00957423" w:rsidP="00957423">
      <w:pPr>
        <w:jc w:val="left"/>
        <w:rPr>
          <w:b/>
        </w:rPr>
      </w:pPr>
      <w:r w:rsidRPr="007853B5">
        <w:rPr>
          <w:b/>
        </w:rPr>
        <w:t>Summary of claims</w:t>
      </w:r>
    </w:p>
    <w:p w:rsidR="00957423" w:rsidRPr="007853B5" w:rsidRDefault="00957423" w:rsidP="00957423">
      <w:pPr>
        <w:jc w:val="left"/>
        <w:rPr>
          <w:b/>
        </w:rPr>
      </w:pPr>
    </w:p>
    <w:p w:rsidR="00957423" w:rsidRPr="007853B5" w:rsidRDefault="00957423" w:rsidP="00957423">
      <w:pPr>
        <w:jc w:val="left"/>
      </w:pPr>
      <w:r w:rsidRPr="007853B5">
        <w:tab/>
      </w:r>
      <w:r w:rsidRPr="007853B5">
        <w:tab/>
      </w:r>
      <w:r w:rsidR="00466D7B" w:rsidRPr="007853B5">
        <w:t>Core has three counts, and</w:t>
      </w:r>
      <w:r w:rsidR="00AC060B" w:rsidRPr="007853B5">
        <w:t xml:space="preserve"> alleges</w:t>
      </w:r>
      <w:r w:rsidR="00E05BE8">
        <w:t xml:space="preserve">: </w:t>
      </w:r>
      <w:r w:rsidR="009728A3" w:rsidRPr="007853B5">
        <w:t>(1)</w:t>
      </w:r>
      <w:r w:rsidR="00466D7B" w:rsidRPr="007853B5">
        <w:t xml:space="preserve"> that Verizon has violated the ICAs by refusing to pay reciprocal compensation bills</w:t>
      </w:r>
      <w:r w:rsidR="009728A3" w:rsidRPr="007853B5">
        <w:t>; (2)</w:t>
      </w:r>
      <w:r w:rsidR="00466D7B" w:rsidRPr="007853B5">
        <w:t xml:space="preserve"> that Verizon has violated the ICAs and Core's switched access tariffs by refusing to pay switched access fees for traffic it surreptitiously sent to Core over </w:t>
      </w:r>
      <w:r w:rsidR="0083507B">
        <w:t>L</w:t>
      </w:r>
      <w:r w:rsidR="00466D7B" w:rsidRPr="007853B5">
        <w:t xml:space="preserve">ocal </w:t>
      </w:r>
      <w:r w:rsidR="0083507B">
        <w:t>I</w:t>
      </w:r>
      <w:r w:rsidR="00466D7B" w:rsidRPr="007853B5">
        <w:t xml:space="preserve">nterconnections </w:t>
      </w:r>
      <w:r w:rsidR="0083507B">
        <w:t>T</w:t>
      </w:r>
      <w:r w:rsidR="00466D7B" w:rsidRPr="007853B5">
        <w:t xml:space="preserve">runk </w:t>
      </w:r>
      <w:r w:rsidR="0083507B">
        <w:t>G</w:t>
      </w:r>
      <w:r w:rsidR="00466D7B" w:rsidRPr="007853B5">
        <w:t>roups</w:t>
      </w:r>
      <w:r w:rsidR="009728A3" w:rsidRPr="007853B5">
        <w:t>;</w:t>
      </w:r>
      <w:r w:rsidR="00466D7B" w:rsidRPr="007853B5">
        <w:t xml:space="preserve"> and </w:t>
      </w:r>
      <w:r w:rsidR="009728A3" w:rsidRPr="007853B5">
        <w:t xml:space="preserve">(3) that Verizon has failed to comply with the </w:t>
      </w:r>
      <w:r w:rsidR="0083507B">
        <w:t>"</w:t>
      </w:r>
      <w:r w:rsidR="009728A3" w:rsidRPr="007853B5">
        <w:t>mirroring</w:t>
      </w:r>
      <w:r w:rsidR="0083507B">
        <w:t>"</w:t>
      </w:r>
      <w:r w:rsidR="009728A3" w:rsidRPr="007853B5">
        <w:t xml:space="preserve"> rule that originated in the FCC's 2001 </w:t>
      </w:r>
      <w:r w:rsidR="009728A3" w:rsidRPr="007853B5">
        <w:rPr>
          <w:i/>
        </w:rPr>
        <w:t>ISP Remand Order</w:t>
      </w:r>
      <w:r w:rsidR="009728A3" w:rsidRPr="007853B5">
        <w:t xml:space="preserve">, which was incorporated into the Core/Verizon PA ICA by Commission Order.  </w:t>
      </w:r>
      <w:proofErr w:type="gramStart"/>
      <w:r w:rsidR="009728A3" w:rsidRPr="007853B5">
        <w:t>Amended Complaint; Core Stmt. 2 at 1.</w:t>
      </w:r>
      <w:proofErr w:type="gramEnd"/>
    </w:p>
    <w:p w:rsidR="009728A3" w:rsidRPr="007853B5" w:rsidRDefault="009728A3" w:rsidP="00957423">
      <w:pPr>
        <w:jc w:val="left"/>
      </w:pPr>
    </w:p>
    <w:p w:rsidR="009728A3" w:rsidRPr="007853B5" w:rsidRDefault="009728A3" w:rsidP="00957423">
      <w:pPr>
        <w:jc w:val="left"/>
      </w:pPr>
      <w:r w:rsidRPr="007853B5">
        <w:tab/>
      </w:r>
      <w:r w:rsidRPr="007853B5">
        <w:tab/>
      </w:r>
      <w:r w:rsidR="009C2B95" w:rsidRPr="007853B5">
        <w:t xml:space="preserve">In addition to disputing the Core averments, </w:t>
      </w:r>
      <w:r w:rsidRPr="007853B5">
        <w:t xml:space="preserve">Verizon has </w:t>
      </w:r>
      <w:r w:rsidR="003B4BE9" w:rsidRPr="007853B5">
        <w:t>four</w:t>
      </w:r>
      <w:r w:rsidR="00536685">
        <w:t xml:space="preserve"> counterclaims: </w:t>
      </w:r>
      <w:r w:rsidRPr="007853B5">
        <w:t>(1) that Core must compensate Verizon for use of Verizon's facilities and services to serve its ISP and conference calling service customers; (2) that Core is grossly overcharging Verizon for tra</w:t>
      </w:r>
      <w:r w:rsidR="00691E1F" w:rsidRPr="007853B5">
        <w:t>ffic termination by charging fo</w:t>
      </w:r>
      <w:r w:rsidRPr="007853B5">
        <w:t xml:space="preserve">r traffic that does not originate with Verizon's customers; and (3) </w:t>
      </w:r>
      <w:r w:rsidR="003B4BE9" w:rsidRPr="007853B5">
        <w:t xml:space="preserve">that Core has not paid for directory listing services in the amount of $32,685.92; and (4) </w:t>
      </w:r>
      <w:r w:rsidRPr="007853B5">
        <w:t xml:space="preserve">that Core is collecting tens of millions of dollars from Verizon for reciprocal compensation payments through a contorted </w:t>
      </w:r>
      <w:r w:rsidR="0083507B">
        <w:t>methodology</w:t>
      </w:r>
      <w:r w:rsidRPr="007853B5">
        <w:t xml:space="preserve"> misconstruing the FCC's </w:t>
      </w:r>
      <w:r w:rsidRPr="007853B5">
        <w:rPr>
          <w:i/>
        </w:rPr>
        <w:t>ISP Remand Order.</w:t>
      </w:r>
      <w:r w:rsidRPr="007853B5">
        <w:t xml:space="preserve">  VZ Stmt. 1</w:t>
      </w:r>
      <w:r w:rsidR="002F3EFC" w:rsidRPr="007853B5">
        <w:t>.0</w:t>
      </w:r>
      <w:r w:rsidRPr="007853B5">
        <w:t xml:space="preserve"> at 5-6.</w:t>
      </w:r>
    </w:p>
    <w:p w:rsidR="009728A3" w:rsidRPr="007853B5" w:rsidRDefault="009728A3" w:rsidP="00957423">
      <w:pPr>
        <w:jc w:val="left"/>
      </w:pPr>
    </w:p>
    <w:p w:rsidR="009728A3" w:rsidRPr="007853B5" w:rsidRDefault="009728A3" w:rsidP="00957423">
      <w:pPr>
        <w:jc w:val="left"/>
        <w:rPr>
          <w:b/>
        </w:rPr>
      </w:pPr>
      <w:r w:rsidRPr="007853B5">
        <w:rPr>
          <w:b/>
        </w:rPr>
        <w:t>Authority</w:t>
      </w:r>
    </w:p>
    <w:p w:rsidR="009728A3" w:rsidRPr="007853B5" w:rsidRDefault="009728A3" w:rsidP="00957423">
      <w:pPr>
        <w:jc w:val="left"/>
        <w:rPr>
          <w:b/>
        </w:rPr>
      </w:pPr>
    </w:p>
    <w:p w:rsidR="009728A3" w:rsidRPr="007853B5" w:rsidRDefault="009728A3" w:rsidP="009728A3">
      <w:pPr>
        <w:ind w:firstLine="720"/>
        <w:jc w:val="left"/>
      </w:pPr>
      <w:r w:rsidRPr="007853B5">
        <w:rPr>
          <w:b/>
        </w:rPr>
        <w:tab/>
      </w:r>
      <w:r w:rsidRPr="007853B5">
        <w:t>The parties agree that the interconnection agreements (ICAs) sig</w:t>
      </w:r>
      <w:r w:rsidR="00A126BD">
        <w:t xml:space="preserve">ned by Core and Verizon apply: </w:t>
      </w:r>
      <w:r w:rsidRPr="007853B5">
        <w:t>Core and Verizon PA are parties to an ICA entered March 31, 2000.</w:t>
      </w:r>
      <w:r w:rsidRPr="007853B5">
        <w:rPr>
          <w:rStyle w:val="FootnoteReference"/>
        </w:rPr>
        <w:footnoteReference w:id="3"/>
      </w:r>
      <w:r w:rsidRPr="007853B5">
        <w:t xml:space="preserve">  </w:t>
      </w:r>
    </w:p>
    <w:p w:rsidR="009728A3" w:rsidRPr="007853B5" w:rsidRDefault="009728A3" w:rsidP="009728A3">
      <w:pPr>
        <w:jc w:val="left"/>
      </w:pPr>
      <w:proofErr w:type="gramStart"/>
      <w:r w:rsidRPr="007853B5">
        <w:lastRenderedPageBreak/>
        <w:t>C</w:t>
      </w:r>
      <w:r w:rsidR="002F3EFC" w:rsidRPr="007853B5">
        <w:t>ore Ex. 1 ¶7; Verizon Cross Ex</w:t>
      </w:r>
      <w:r w:rsidRPr="007853B5">
        <w:t>. 1; Tr. 13.</w:t>
      </w:r>
      <w:proofErr w:type="gramEnd"/>
      <w:r w:rsidRPr="007853B5">
        <w:t xml:space="preserve">  Core and Verizon North are parties to an ICA entered August 24, 2005.</w:t>
      </w:r>
      <w:r w:rsidRPr="007853B5">
        <w:rPr>
          <w:rStyle w:val="FootnoteReference"/>
        </w:rPr>
        <w:footnoteReference w:id="4"/>
      </w:r>
      <w:r w:rsidR="002F3EFC" w:rsidRPr="007853B5">
        <w:t xml:space="preserve">  </w:t>
      </w:r>
      <w:proofErr w:type="gramStart"/>
      <w:r w:rsidR="002F3EFC" w:rsidRPr="007853B5">
        <w:t>Core Ex</w:t>
      </w:r>
      <w:r w:rsidRPr="007853B5">
        <w:t>. 1 ¶7; Verizon Cross Ex. 2; Tr. 13.</w:t>
      </w:r>
      <w:proofErr w:type="gramEnd"/>
      <w:r w:rsidRPr="007853B5">
        <w:t xml:space="preserve">  The ICAs</w:t>
      </w:r>
      <w:r w:rsidRPr="007853B5">
        <w:rPr>
          <w:rStyle w:val="FootnoteReference"/>
        </w:rPr>
        <w:footnoteReference w:id="5"/>
      </w:r>
      <w:r w:rsidRPr="007853B5">
        <w:t xml:space="preserve"> govern the terms of interconnection and exchange of locally-dialed telephone traffic between the Parties, including the terms for the payment of </w:t>
      </w:r>
      <w:proofErr w:type="spellStart"/>
      <w:r w:rsidRPr="007853B5">
        <w:t>intercarrier</w:t>
      </w:r>
      <w:proofErr w:type="spellEnd"/>
      <w:r w:rsidRPr="007853B5">
        <w:t xml:space="preserve"> compensation for</w:t>
      </w:r>
      <w:r w:rsidR="002F3EFC" w:rsidRPr="007853B5">
        <w:t xml:space="preserve"> locally-dialed calls.  </w:t>
      </w:r>
      <w:proofErr w:type="gramStart"/>
      <w:r w:rsidR="002F3EFC" w:rsidRPr="007853B5">
        <w:t>Core Ex</w:t>
      </w:r>
      <w:r w:rsidRPr="007853B5">
        <w:t>. 1 ¶9.</w:t>
      </w:r>
      <w:proofErr w:type="gramEnd"/>
      <w:r w:rsidRPr="007853B5">
        <w:t xml:space="preserve">  The ICAs also provide specific methodologies for dispute resolution, which both Parties agree were not followed, although they presented different reasons for that failure.</w:t>
      </w:r>
    </w:p>
    <w:p w:rsidR="009728A3" w:rsidRPr="007853B5" w:rsidRDefault="009728A3" w:rsidP="009728A3">
      <w:pPr>
        <w:jc w:val="left"/>
      </w:pPr>
    </w:p>
    <w:p w:rsidR="009728A3" w:rsidRPr="007853B5" w:rsidRDefault="009728A3" w:rsidP="009728A3">
      <w:pPr>
        <w:jc w:val="left"/>
      </w:pPr>
      <w:r w:rsidRPr="007853B5">
        <w:tab/>
      </w:r>
      <w:r w:rsidRPr="007853B5">
        <w:tab/>
        <w:t xml:space="preserve">In addition, Core maintains an intrastate switched access service tariff, Pa. PUC Tariff No. 4, with the Commission, and an interstate switched access service tariff with the Federal Communications Commission (FCC).  </w:t>
      </w:r>
      <w:proofErr w:type="gramStart"/>
      <w:r w:rsidRPr="007853B5">
        <w:t>Core Stmt. 2 at 2.</w:t>
      </w:r>
      <w:proofErr w:type="gramEnd"/>
    </w:p>
    <w:p w:rsidR="008F1F42" w:rsidRPr="007853B5" w:rsidRDefault="008F1F42" w:rsidP="009728A3">
      <w:pPr>
        <w:jc w:val="left"/>
      </w:pPr>
    </w:p>
    <w:p w:rsidR="008F1F42" w:rsidRPr="007853B5" w:rsidRDefault="008F1F42" w:rsidP="009728A3">
      <w:pPr>
        <w:jc w:val="left"/>
      </w:pPr>
      <w:r w:rsidRPr="007853B5">
        <w:tab/>
      </w:r>
      <w:r w:rsidRPr="007853B5">
        <w:tab/>
        <w:t xml:space="preserve">The Public Utility Code contains a statute of limitations provision.  </w:t>
      </w:r>
      <w:proofErr w:type="gramStart"/>
      <w:r w:rsidRPr="007853B5">
        <w:t>66 Pa. C.S.</w:t>
      </w:r>
      <w:proofErr w:type="gramEnd"/>
      <w:r w:rsidRPr="007853B5">
        <w:t xml:space="preserve"> </w:t>
      </w:r>
    </w:p>
    <w:p w:rsidR="009728A3" w:rsidRPr="007853B5" w:rsidRDefault="008F1F42" w:rsidP="009728A3">
      <w:pPr>
        <w:jc w:val="left"/>
      </w:pPr>
      <w:r w:rsidRPr="007853B5">
        <w:t>§ 3314.  This section is non-</w:t>
      </w:r>
      <w:proofErr w:type="spellStart"/>
      <w:r w:rsidRPr="007853B5">
        <w:t>waivable</w:t>
      </w:r>
      <w:proofErr w:type="spellEnd"/>
      <w:r w:rsidRPr="007853B5">
        <w:t xml:space="preserve"> and provides that no action for the recovery of penalties or forfeitures or any prosecution may be maintained unless brought within three years from the date the liability arose.  This means that bills to be addressed must have been issued within three years of the filing which seeks their recovery or refund.  Therefore, Core is limited to the time period after July 22, 2008, which is three years prior to the filing of the Complaints, and Verizon is limited to the time period after May 16, 2009, which is three years prior to the filing of its Counterclaims.</w:t>
      </w:r>
    </w:p>
    <w:p w:rsidR="008F1F42" w:rsidRPr="007853B5" w:rsidRDefault="008F1F42" w:rsidP="009728A3">
      <w:pPr>
        <w:jc w:val="left"/>
      </w:pPr>
    </w:p>
    <w:p w:rsidR="00957423" w:rsidRPr="007853B5" w:rsidRDefault="00C25D93" w:rsidP="00957423">
      <w:pPr>
        <w:jc w:val="left"/>
        <w:rPr>
          <w:b/>
        </w:rPr>
      </w:pPr>
      <w:r w:rsidRPr="007853B5">
        <w:rPr>
          <w:b/>
        </w:rPr>
        <w:t>Description of</w:t>
      </w:r>
      <w:r w:rsidR="00D5598B" w:rsidRPr="007853B5">
        <w:rPr>
          <w:b/>
        </w:rPr>
        <w:t xml:space="preserve"> services between carriers</w:t>
      </w:r>
    </w:p>
    <w:p w:rsidR="00D5598B" w:rsidRPr="007853B5" w:rsidRDefault="00D5598B" w:rsidP="00957423">
      <w:pPr>
        <w:jc w:val="left"/>
        <w:rPr>
          <w:b/>
        </w:rPr>
      </w:pPr>
    </w:p>
    <w:p w:rsidR="00D5598B" w:rsidRPr="007853B5" w:rsidRDefault="00D5598B" w:rsidP="00957423">
      <w:pPr>
        <w:jc w:val="left"/>
      </w:pPr>
      <w:r w:rsidRPr="007853B5">
        <w:rPr>
          <w:b/>
        </w:rPr>
        <w:tab/>
      </w:r>
      <w:r w:rsidRPr="007853B5">
        <w:rPr>
          <w:b/>
        </w:rPr>
        <w:tab/>
      </w:r>
      <w:r w:rsidRPr="007853B5">
        <w:t>Core ordered high capacity circuits referred to as "trunks" to carry traffic</w:t>
      </w:r>
      <w:r w:rsidR="002F3EFC" w:rsidRPr="007853B5">
        <w:t xml:space="preserve"> coming from or destined to Core's network.  The trunks that Core has ordered from Verizon may be described a</w:t>
      </w:r>
      <w:r w:rsidR="00342154">
        <w:t xml:space="preserve">s fitting into two categories: </w:t>
      </w:r>
      <w:r w:rsidR="002F3EFC" w:rsidRPr="007853B5">
        <w:t xml:space="preserve">(1) one-way Local Interconnection trunks that carry local and non-Feature Group D </w:t>
      </w:r>
      <w:proofErr w:type="spellStart"/>
      <w:r w:rsidR="0083507B">
        <w:t>I</w:t>
      </w:r>
      <w:r w:rsidR="002F3EFC" w:rsidRPr="007853B5">
        <w:t>ntraLATA</w:t>
      </w:r>
      <w:proofErr w:type="spellEnd"/>
      <w:r w:rsidR="002F3EFC" w:rsidRPr="007853B5">
        <w:t xml:space="preserve"> toll calls originated on Core's network, and (2) two-way Access Toll Connecting (ATC) trunks that carry traffic exchanged between Core and IXCs.</w:t>
      </w:r>
      <w:r w:rsidRPr="007853B5">
        <w:t xml:space="preserve"> </w:t>
      </w:r>
      <w:r w:rsidR="00B04D48">
        <w:t xml:space="preserve"> </w:t>
      </w:r>
      <w:proofErr w:type="gramStart"/>
      <w:r w:rsidR="00A24B68" w:rsidRPr="007853B5">
        <w:t>VZ Stmt. 1 at 32.</w:t>
      </w:r>
      <w:proofErr w:type="gramEnd"/>
    </w:p>
    <w:p w:rsidR="00A24B68" w:rsidRPr="007853B5" w:rsidRDefault="00A24B68" w:rsidP="00957423">
      <w:pPr>
        <w:jc w:val="left"/>
      </w:pPr>
    </w:p>
    <w:p w:rsidR="002F3EFC" w:rsidRPr="007853B5" w:rsidRDefault="002F3EFC" w:rsidP="00957423">
      <w:pPr>
        <w:jc w:val="left"/>
      </w:pPr>
      <w:r w:rsidRPr="007853B5">
        <w:tab/>
      </w:r>
      <w:r w:rsidRPr="007853B5">
        <w:tab/>
        <w:t>Initially, Core ordered both sets of trunks as Multi-Frequency (MF) trunks.  MF is an old signaling protocol that passes very little call data.  More recently, Core's trunks were transitioned to Signaling System 7 (SS</w:t>
      </w:r>
      <w:r w:rsidR="0083507B">
        <w:t>7</w:t>
      </w:r>
      <w:r w:rsidRPr="007853B5">
        <w:t xml:space="preserve">).  SS7 is the modern protocol that includes a relatively robust stream of call data.  </w:t>
      </w:r>
      <w:proofErr w:type="gramStart"/>
      <w:r w:rsidRPr="007853B5">
        <w:t>VZ Stmt. 1.0 at 46.</w:t>
      </w:r>
      <w:proofErr w:type="gramEnd"/>
    </w:p>
    <w:p w:rsidR="0044133E" w:rsidRPr="007853B5" w:rsidRDefault="00A24B68" w:rsidP="00957423">
      <w:pPr>
        <w:jc w:val="left"/>
      </w:pPr>
      <w:r w:rsidRPr="007853B5">
        <w:tab/>
      </w:r>
      <w:r w:rsidRPr="007853B5">
        <w:tab/>
      </w:r>
    </w:p>
    <w:p w:rsidR="002F3EFC" w:rsidRPr="007853B5" w:rsidRDefault="00C25D93" w:rsidP="002F3EFC">
      <w:pPr>
        <w:jc w:val="left"/>
      </w:pPr>
      <w:r w:rsidRPr="007853B5">
        <w:tab/>
      </w:r>
      <w:r w:rsidR="009E2AF2" w:rsidRPr="007853B5">
        <w:tab/>
      </w:r>
      <w:r w:rsidR="002F3EFC" w:rsidRPr="007853B5">
        <w:t xml:space="preserve">End office Local Interconnection trunks provide access only to end users served by each end office.  Local Interconnection trunks established between an end office and a tandem switch expand the universe of calls that can be routed over the Local Interconnection </w:t>
      </w:r>
      <w:r w:rsidR="0083507B">
        <w:t>T</w:t>
      </w:r>
      <w:r w:rsidR="002F3EFC" w:rsidRPr="007853B5">
        <w:t xml:space="preserve">runk </w:t>
      </w:r>
      <w:r w:rsidR="0083507B">
        <w:t>G</w:t>
      </w:r>
      <w:r w:rsidR="002F3EFC" w:rsidRPr="007853B5">
        <w:t xml:space="preserve">roup to include calls from other local service providers that also have local interconnection trunks to that tandem.  </w:t>
      </w:r>
      <w:proofErr w:type="gramStart"/>
      <w:r w:rsidR="002F3EFC" w:rsidRPr="007853B5">
        <w:t>VZ Stmt. 1.0 at 32.</w:t>
      </w:r>
      <w:proofErr w:type="gramEnd"/>
    </w:p>
    <w:p w:rsidR="002F3EFC" w:rsidRPr="007853B5" w:rsidRDefault="002F3EFC" w:rsidP="00957423">
      <w:pPr>
        <w:jc w:val="left"/>
      </w:pPr>
    </w:p>
    <w:p w:rsidR="0044133E" w:rsidRPr="007853B5" w:rsidRDefault="0044133E" w:rsidP="0044133E">
      <w:pPr>
        <w:jc w:val="left"/>
      </w:pPr>
      <w:r w:rsidRPr="007853B5">
        <w:tab/>
      </w:r>
      <w:r w:rsidRPr="007853B5">
        <w:tab/>
        <w:t>ATC trunks are necessary for the proper routing of traffic, and without them, calls would be dropped.  Core's telephone numbers are shown in the Local Exchange Routing Guide (LERG) as subtending Verizon's tandems.  When another carrier h</w:t>
      </w:r>
      <w:r w:rsidR="00BD5D2A">
        <w:t xml:space="preserve">as a call that is destined for </w:t>
      </w:r>
      <w:r w:rsidRPr="007853B5">
        <w:t xml:space="preserve">one of Core's telephone numbers, the LERG tells that carrier to route the call to Verizon's tandem.  If the call is carried by an interexchange carrier, that carrier will deliver it to Verizon's relevant access tandem.  But if Core has not established ATC trunks, the call will have nowhere to go, and would fail at the tandem.  The ICAs require ATC trunks because they are necessary from an operational perspective to ensure call completion.  </w:t>
      </w:r>
      <w:proofErr w:type="gramStart"/>
      <w:r w:rsidRPr="007853B5">
        <w:t>VZ Stmt. 1 at 36.</w:t>
      </w:r>
      <w:proofErr w:type="gramEnd"/>
    </w:p>
    <w:p w:rsidR="0044133E" w:rsidRPr="007853B5" w:rsidRDefault="0044133E" w:rsidP="0044133E">
      <w:pPr>
        <w:jc w:val="left"/>
      </w:pPr>
    </w:p>
    <w:p w:rsidR="00C25D93" w:rsidRPr="007853B5" w:rsidRDefault="00C25D93" w:rsidP="00C25D93">
      <w:pPr>
        <w:jc w:val="left"/>
      </w:pPr>
      <w:r w:rsidRPr="007853B5">
        <w:tab/>
      </w:r>
      <w:r w:rsidRPr="007853B5">
        <w:tab/>
        <w:t>For both</w:t>
      </w:r>
      <w:r w:rsidR="003B2982">
        <w:t xml:space="preserve"> types of</w:t>
      </w:r>
      <w:r w:rsidRPr="007853B5">
        <w:t xml:space="preserve"> trunks, Verizon provides to Core the same information that it provides to other CLECs, which is sufficient to bill other carriers for terminating charges where appropriate.  </w:t>
      </w:r>
      <w:proofErr w:type="gramStart"/>
      <w:r w:rsidRPr="007853B5">
        <w:t>VZ Stmt. 1 at 47.</w:t>
      </w:r>
      <w:proofErr w:type="gramEnd"/>
    </w:p>
    <w:p w:rsidR="00C25D93" w:rsidRPr="007853B5" w:rsidRDefault="00C25D93" w:rsidP="0044133E">
      <w:pPr>
        <w:jc w:val="left"/>
      </w:pPr>
    </w:p>
    <w:p w:rsidR="00EF5590" w:rsidRPr="007853B5" w:rsidRDefault="00EF5590" w:rsidP="00EF5590">
      <w:pPr>
        <w:jc w:val="left"/>
      </w:pPr>
      <w:r w:rsidRPr="007853B5">
        <w:tab/>
      </w:r>
      <w:r w:rsidRPr="007853B5">
        <w:tab/>
        <w:t xml:space="preserve">"Entrance facilities" are the transport links between Core's wire center and Verizon's tandem switch office.  </w:t>
      </w:r>
      <w:proofErr w:type="gramStart"/>
      <w:r w:rsidRPr="007853B5">
        <w:t>Core Stmt. 3 at 19.</w:t>
      </w:r>
      <w:proofErr w:type="gramEnd"/>
    </w:p>
    <w:p w:rsidR="00EF5590" w:rsidRPr="007853B5" w:rsidRDefault="00EF5590" w:rsidP="00EF5590">
      <w:pPr>
        <w:jc w:val="left"/>
      </w:pPr>
    </w:p>
    <w:p w:rsidR="00EF5590" w:rsidRPr="007853B5" w:rsidRDefault="00EF5590" w:rsidP="00EF5590">
      <w:pPr>
        <w:jc w:val="left"/>
      </w:pPr>
      <w:r w:rsidRPr="007853B5">
        <w:tab/>
      </w:r>
      <w:r w:rsidRPr="007853B5">
        <w:tab/>
        <w:t xml:space="preserve">"Dedicated transport" </w:t>
      </w:r>
      <w:proofErr w:type="gramStart"/>
      <w:r w:rsidRPr="007853B5">
        <w:t>are</w:t>
      </w:r>
      <w:proofErr w:type="gramEnd"/>
      <w:r w:rsidRPr="007853B5">
        <w:t xml:space="preserve"> the links between the Verizon tandem connected to Core and more distant Verizon tandems and end offices.  </w:t>
      </w:r>
      <w:proofErr w:type="gramStart"/>
      <w:r w:rsidRPr="007853B5">
        <w:t>Core Stmt. 3 at 19.</w:t>
      </w:r>
      <w:proofErr w:type="gramEnd"/>
    </w:p>
    <w:p w:rsidR="00C25D93" w:rsidRPr="007853B5" w:rsidRDefault="00C25D93" w:rsidP="0044133E">
      <w:pPr>
        <w:jc w:val="left"/>
      </w:pPr>
    </w:p>
    <w:p w:rsidR="0044133E" w:rsidRPr="007853B5" w:rsidRDefault="0044133E" w:rsidP="0044133E">
      <w:pPr>
        <w:jc w:val="left"/>
      </w:pPr>
      <w:r w:rsidRPr="007853B5">
        <w:lastRenderedPageBreak/>
        <w:tab/>
      </w:r>
      <w:r w:rsidRPr="007853B5">
        <w:tab/>
        <w:t>Local transit service is where the tandem provider provides the ability for other ILECs/CLECs/CMRS providers to connect with one another for the exchange of local traffic and non</w:t>
      </w:r>
      <w:r w:rsidR="003B2982">
        <w:t>-</w:t>
      </w:r>
      <w:r w:rsidRPr="007853B5">
        <w:t xml:space="preserve">Feature Group D </w:t>
      </w:r>
      <w:proofErr w:type="spellStart"/>
      <w:r w:rsidR="003B2982">
        <w:t>I</w:t>
      </w:r>
      <w:r w:rsidRPr="007853B5">
        <w:t>ntraLATA</w:t>
      </w:r>
      <w:proofErr w:type="spellEnd"/>
      <w:r w:rsidRPr="007853B5">
        <w:t xml:space="preserve"> toll traffic without having to establish direct trunk groups between each and every service </w:t>
      </w:r>
      <w:proofErr w:type="gramStart"/>
      <w:r w:rsidRPr="007853B5">
        <w:t>provider</w:t>
      </w:r>
      <w:proofErr w:type="gramEnd"/>
      <w:r w:rsidRPr="007853B5">
        <w:t xml:space="preserve">, which would be cost prohibitive for many service providers.  </w:t>
      </w:r>
      <w:proofErr w:type="gramStart"/>
      <w:r w:rsidRPr="007853B5">
        <w:t>VZ Stmt. 1 at 45.</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Instead of establishing direct connections with every provider, ILECs/CLECs/CMRS providers can route calls through Verizon's tandem, and Verizon transits them on to their destined terminating carrier.  </w:t>
      </w:r>
      <w:proofErr w:type="gramStart"/>
      <w:r w:rsidRPr="007853B5">
        <w:t>VZ Stmt. 1 at 45.</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For any third party-originated transit traffic from other CLECs or CMRS providers that Verizon routes to Core for termination (local transit traffic), Verizon provides Core with industry standard Exchange Message Interface (EMI) records that identify the company that sent the call to Verizon.  </w:t>
      </w:r>
      <w:proofErr w:type="gramStart"/>
      <w:r w:rsidRPr="007853B5">
        <w:t>VZ Stmt. 1 at 47.</w:t>
      </w:r>
      <w:proofErr w:type="gramEnd"/>
    </w:p>
    <w:p w:rsidR="00EF5590" w:rsidRPr="007853B5" w:rsidRDefault="00EF5590" w:rsidP="0044133E">
      <w:pPr>
        <w:jc w:val="left"/>
      </w:pPr>
    </w:p>
    <w:p w:rsidR="00EF5590" w:rsidRPr="007853B5" w:rsidRDefault="00EF5590" w:rsidP="0044133E">
      <w:pPr>
        <w:jc w:val="left"/>
      </w:pPr>
      <w:r w:rsidRPr="007853B5">
        <w:tab/>
      </w:r>
      <w:r w:rsidRPr="007853B5">
        <w:tab/>
        <w:t xml:space="preserve">Verizon also provides termination of traffic originated by Core, and directory listing services.  </w:t>
      </w:r>
      <w:proofErr w:type="gramStart"/>
      <w:r w:rsidRPr="007853B5">
        <w:t>VZ Stmt. 1 at 30.</w:t>
      </w:r>
      <w:proofErr w:type="gramEnd"/>
    </w:p>
    <w:p w:rsidR="00C25D93" w:rsidRPr="007853B5" w:rsidRDefault="00C25D93" w:rsidP="0044133E">
      <w:pPr>
        <w:jc w:val="left"/>
      </w:pPr>
    </w:p>
    <w:p w:rsidR="00C25D93" w:rsidRPr="007853B5" w:rsidRDefault="00C25D93" w:rsidP="0044133E">
      <w:pPr>
        <w:jc w:val="left"/>
        <w:rPr>
          <w:b/>
        </w:rPr>
      </w:pPr>
      <w:r w:rsidRPr="007853B5">
        <w:rPr>
          <w:b/>
        </w:rPr>
        <w:t>Billing</w:t>
      </w:r>
    </w:p>
    <w:p w:rsidR="0044133E" w:rsidRPr="007853B5" w:rsidRDefault="0044133E" w:rsidP="0044133E">
      <w:pPr>
        <w:jc w:val="left"/>
      </w:pPr>
    </w:p>
    <w:p w:rsidR="00EF5590" w:rsidRPr="007853B5" w:rsidRDefault="00EF5590" w:rsidP="00EF5590">
      <w:pPr>
        <w:jc w:val="left"/>
      </w:pPr>
      <w:r w:rsidRPr="007853B5">
        <w:tab/>
      </w:r>
      <w:r w:rsidRPr="007853B5">
        <w:tab/>
        <w:t xml:space="preserve">ATC trunks ordered from Verizon are switched access services provided subject to Verizon's access tariffs.  </w:t>
      </w:r>
      <w:proofErr w:type="gramStart"/>
      <w:r w:rsidRPr="007853B5">
        <w:t>VZ Stmt. 1 at 36.</w:t>
      </w:r>
      <w:proofErr w:type="gramEnd"/>
    </w:p>
    <w:p w:rsidR="00EF5590" w:rsidRPr="007853B5" w:rsidRDefault="00EF5590" w:rsidP="00EF5590">
      <w:pPr>
        <w:jc w:val="left"/>
      </w:pPr>
    </w:p>
    <w:p w:rsidR="0044133E" w:rsidRPr="007853B5" w:rsidRDefault="0044133E" w:rsidP="0044133E">
      <w:pPr>
        <w:jc w:val="left"/>
      </w:pPr>
      <w:r w:rsidRPr="007853B5">
        <w:tab/>
      </w:r>
      <w:r w:rsidRPr="007853B5">
        <w:tab/>
        <w:t>Under its ICAs with other carriers, Verizon is typically permitted to bill the originating third party for the transit function, while the receiving carrier would bill the originating third party for termination charges where appropriate.  VZ Stmt. 1 at 47-48.</w:t>
      </w:r>
    </w:p>
    <w:p w:rsidR="0044133E" w:rsidRPr="007853B5" w:rsidRDefault="0044133E" w:rsidP="0044133E">
      <w:pPr>
        <w:jc w:val="left"/>
      </w:pPr>
    </w:p>
    <w:p w:rsidR="0044133E" w:rsidRPr="007853B5" w:rsidRDefault="0044133E" w:rsidP="0044133E">
      <w:pPr>
        <w:jc w:val="left"/>
      </w:pPr>
      <w:r w:rsidRPr="007853B5">
        <w:tab/>
      </w:r>
      <w:r w:rsidRPr="007853B5">
        <w:tab/>
        <w:t xml:space="preserve">Verizon is able to identify calls coming from each entity based on the trunk group number that is assigned </w:t>
      </w:r>
      <w:r w:rsidR="003B2982">
        <w:t xml:space="preserve">to each entity </w:t>
      </w:r>
      <w:r w:rsidRPr="007853B5">
        <w:t xml:space="preserve">at each switch, in combination with the recording point that identifies the switch that created the record.  It is the combination of the trunk group number </w:t>
      </w:r>
      <w:r w:rsidRPr="007853B5">
        <w:lastRenderedPageBreak/>
        <w:t xml:space="preserve">and the recording point identifier in each call record that enable Verizon's billing of its switching charges to the entity that sent each call.  </w:t>
      </w:r>
      <w:proofErr w:type="gramStart"/>
      <w:r w:rsidRPr="007853B5">
        <w:t>VZ Stmt. at 56.</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To facilitate the sharing of this billing information, the industry has established standardized call record formats that are used when sending call records from one </w:t>
      </w:r>
      <w:r w:rsidR="003B2982">
        <w:t>company</w:t>
      </w:r>
      <w:r w:rsidRPr="007853B5">
        <w:t xml:space="preserve"> to another.  The standardized formats are generally referred to as EMI, and </w:t>
      </w:r>
      <w:r w:rsidR="00CA7A3E" w:rsidRPr="007853B5">
        <w:t>comply with the standards of the Ordering and Billing Forum (</w:t>
      </w:r>
      <w:r w:rsidRPr="007853B5">
        <w:t>OBF)</w:t>
      </w:r>
      <w:r w:rsidR="00CA7A3E" w:rsidRPr="007853B5">
        <w:t>, which is sponsored by the Alliance for Telecommunications Industry Solutions (ATIS), and are exactly the same format that Verizon uses with all other CLECs.</w:t>
      </w:r>
      <w:r w:rsidRPr="007853B5">
        <w:t xml:space="preserve">  </w:t>
      </w:r>
      <w:proofErr w:type="gramStart"/>
      <w:r w:rsidRPr="007853B5">
        <w:t xml:space="preserve">VZ Stmt. 1 at </w:t>
      </w:r>
      <w:r w:rsidR="00CA7A3E" w:rsidRPr="007853B5">
        <w:t xml:space="preserve">43, </w:t>
      </w:r>
      <w:r w:rsidRPr="007853B5">
        <w:t>56.</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To enable the end office </w:t>
      </w:r>
      <w:r w:rsidR="003B2982">
        <w:t>entity t</w:t>
      </w:r>
      <w:r w:rsidRPr="007853B5">
        <w:t xml:space="preserve">o bill </w:t>
      </w:r>
      <w:proofErr w:type="spellStart"/>
      <w:r w:rsidRPr="007853B5">
        <w:t>intercarrier</w:t>
      </w:r>
      <w:proofErr w:type="spellEnd"/>
      <w:r w:rsidRPr="007853B5">
        <w:t xml:space="preserve"> compensation to the appropriate service providers, there are specific EMI record types (Category 11) that the tandem company creates for </w:t>
      </w:r>
      <w:r w:rsidR="001741D2" w:rsidRPr="007853B5">
        <w:t>e</w:t>
      </w:r>
      <w:r w:rsidRPr="007853B5">
        <w:t xml:space="preserve">ach such call and provides to the end office company.  </w:t>
      </w:r>
      <w:proofErr w:type="gramStart"/>
      <w:r w:rsidRPr="007853B5">
        <w:t>VZ Stmt. 1 at 56; Exhibit 17.</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For terminating calls that transit the tandem switch of one entity and terminate to the end office switch of another entity, under ATIS meet-point billing guidelines, the end-office company has to rely on the call record created by the tandem company to bill for the switching functions performed by the end-office company.  </w:t>
      </w:r>
      <w:proofErr w:type="gramStart"/>
      <w:r w:rsidRPr="007853B5">
        <w:t>VZ Stmt. 1 at 56-57; Exhibit 18.</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The EMI records have a field for the population of a CIC for calls that are sent to the tandem by an IXC, and another field for the population of an OCN for calls that are not sent by an IXC, but by a LEC or a wireless carrier.  </w:t>
      </w:r>
      <w:proofErr w:type="gramStart"/>
      <w:r w:rsidRPr="007853B5">
        <w:t>VZ Stmt. 1 at 57.</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In each of the ICAs, Verizon agreed to use the meet-point billing guidelines contained in the OBF's Multiple Exchange Carrier Access Billing (MECAB) document to define the mechanism by which each party would bill its portion of switched access charges to the IXCs.  Consistent with MECAB guidelines for terminating traffic, each ICA also provides that the tandem party (Verizon) will provide to the end office company (Core) the switched access usage detail (category 1101XX) records.  </w:t>
      </w:r>
      <w:proofErr w:type="gramStart"/>
      <w:r w:rsidRPr="007853B5">
        <w:t>VZ Stmt. 1 at 57.</w:t>
      </w:r>
      <w:proofErr w:type="gramEnd"/>
    </w:p>
    <w:p w:rsidR="0044133E" w:rsidRPr="007853B5" w:rsidRDefault="0044133E" w:rsidP="0044133E">
      <w:pPr>
        <w:jc w:val="left"/>
      </w:pPr>
    </w:p>
    <w:p w:rsidR="0044133E" w:rsidRPr="007853B5" w:rsidRDefault="0044133E" w:rsidP="0044133E">
      <w:pPr>
        <w:jc w:val="left"/>
      </w:pPr>
      <w:r w:rsidRPr="007853B5">
        <w:lastRenderedPageBreak/>
        <w:tab/>
      </w:r>
      <w:r w:rsidRPr="007853B5">
        <w:tab/>
        <w:t xml:space="preserve">Verizon is providing the CIC or OCN of the company that sent each call to the Verizon network in the appropriate fields on the EMI records, consistent with its </w:t>
      </w:r>
      <w:r w:rsidR="00C3535E">
        <w:t>procedures</w:t>
      </w:r>
      <w:r w:rsidRPr="007853B5">
        <w:t xml:space="preserve"> towards other CLECs and consistent with industry standards.  VZ Stmt. 1 at 57-58.</w:t>
      </w:r>
    </w:p>
    <w:p w:rsidR="0044133E" w:rsidRPr="007853B5" w:rsidRDefault="0044133E" w:rsidP="0044133E">
      <w:pPr>
        <w:jc w:val="left"/>
      </w:pPr>
    </w:p>
    <w:p w:rsidR="0044133E" w:rsidRPr="007853B5" w:rsidRDefault="0044133E" w:rsidP="0044133E">
      <w:pPr>
        <w:jc w:val="left"/>
      </w:pPr>
      <w:r w:rsidRPr="007853B5">
        <w:tab/>
      </w:r>
      <w:r w:rsidRPr="007853B5">
        <w:tab/>
        <w:t>For toll calls where the Core customer is presubscribed to an IXC, Core will signal th</w:t>
      </w:r>
      <w:r w:rsidR="00C3535E">
        <w:t>e IXC</w:t>
      </w:r>
      <w:r w:rsidRPr="007853B5">
        <w:t xml:space="preserve">'s CIC to the tandem.  This is the only portion of the call path where the transmission of a CIC code is a requirement, </w:t>
      </w:r>
      <w:r w:rsidR="00C3535E">
        <w:t>because</w:t>
      </w:r>
      <w:r w:rsidRPr="007853B5">
        <w:t xml:space="preserve"> without it the tandem has no way to know to which IXC to direct the call.  Second, for the toll calls transmitted over MF trunks, the CPN equivalent, ANI, is transmitted fr</w:t>
      </w:r>
      <w:r w:rsidR="00C3535E">
        <w:t>o</w:t>
      </w:r>
      <w:r w:rsidRPr="007853B5">
        <w:t xml:space="preserve">m the end office to the access tandem, and then from the access tandem to the toll provider.  The transmission of ANI from the end office to the toll provider is necessary </w:t>
      </w:r>
      <w:r w:rsidR="00C3535E">
        <w:t>s</w:t>
      </w:r>
      <w:r w:rsidRPr="007853B5">
        <w:t xml:space="preserve">o that the toll provider knows which of </w:t>
      </w:r>
      <w:r w:rsidR="00C3535E">
        <w:t xml:space="preserve">customer </w:t>
      </w:r>
      <w:r w:rsidRPr="007853B5">
        <w:t xml:space="preserve">placed the call, </w:t>
      </w:r>
      <w:r w:rsidR="00C3535E">
        <w:t>in order</w:t>
      </w:r>
      <w:r w:rsidRPr="007853B5">
        <w:t xml:space="preserve"> </w:t>
      </w:r>
      <w:r w:rsidR="00C3535E">
        <w:t>to</w:t>
      </w:r>
      <w:r w:rsidRPr="007853B5">
        <w:t xml:space="preserve"> bill that customer for the toll service.  For calls that are not transmitted with a CIC code (E.g., local calls), the ANI is not contained in MF signaling.  </w:t>
      </w:r>
      <w:proofErr w:type="gramStart"/>
      <w:r w:rsidRPr="007853B5">
        <w:t>VZ Stmt. 1 at 59.</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OCN is never found in the signaling between any two points in the network, regardless of the trunk type at issue.  </w:t>
      </w:r>
      <w:proofErr w:type="gramStart"/>
      <w:r w:rsidRPr="007853B5">
        <w:t>VZ Stmt. at 60.</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For calls that Core sends to Verizon over Local Interconnection trunks, Verizon includes the Core CIC and/or OCN on the call detail records, not in the call signaling stream, that Verizon creates and sends to any third-party LEC or CMRS provider that received the call so that Verizon and that third party can bill Core the amounts Core owes for that call.  </w:t>
      </w:r>
      <w:proofErr w:type="gramStart"/>
      <w:r w:rsidRPr="007853B5">
        <w:t>VZ Stmt. 1 at 60.</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The call signaling stream is used to route a call through the network, and when SS7 signaling is involved, to enable the functioning of CLASS services, like Caller ID.  Call Detail Records are used in billing.  </w:t>
      </w:r>
      <w:proofErr w:type="gramStart"/>
      <w:r w:rsidRPr="007853B5">
        <w:t>VZ Stmt. 1 at 60.</w:t>
      </w:r>
      <w:proofErr w:type="gramEnd"/>
    </w:p>
    <w:p w:rsidR="001741D2" w:rsidRPr="007853B5" w:rsidRDefault="001741D2" w:rsidP="0044133E">
      <w:pPr>
        <w:jc w:val="left"/>
      </w:pPr>
    </w:p>
    <w:p w:rsidR="00EF5590" w:rsidRPr="007853B5" w:rsidRDefault="0044133E" w:rsidP="00EF5590">
      <w:pPr>
        <w:jc w:val="left"/>
      </w:pPr>
      <w:r w:rsidRPr="007853B5">
        <w:tab/>
      </w:r>
      <w:r w:rsidRPr="007853B5">
        <w:tab/>
        <w:t>"</w:t>
      </w:r>
      <w:proofErr w:type="spellStart"/>
      <w:r w:rsidRPr="007853B5">
        <w:t>Intercarrier</w:t>
      </w:r>
      <w:proofErr w:type="spellEnd"/>
      <w:r w:rsidRPr="007853B5">
        <w:t xml:space="preserve"> compensation" refers to the payments carriers make to each other for the origination and termination of tra</w:t>
      </w:r>
      <w:r w:rsidR="001E7322">
        <w:t xml:space="preserve">ffic on the others' networks.  </w:t>
      </w:r>
      <w:proofErr w:type="gramStart"/>
      <w:r w:rsidRPr="007853B5">
        <w:t>VZ Stmt. 1 at 61.</w:t>
      </w:r>
      <w:proofErr w:type="gramEnd"/>
      <w:r w:rsidR="00C25D93" w:rsidRPr="007853B5">
        <w:t xml:space="preserve">  "Termination" charges, also known as "</w:t>
      </w:r>
      <w:proofErr w:type="spellStart"/>
      <w:r w:rsidR="00C25D93" w:rsidRPr="007853B5">
        <w:t>intercarrier</w:t>
      </w:r>
      <w:proofErr w:type="spellEnd"/>
      <w:r w:rsidR="00C25D93" w:rsidRPr="007853B5">
        <w:t xml:space="preserve"> compensation," are for resources within each network that are used to complete incoming calls to the appropriate end user.  These are subdivided into categories such as reciprocal compensation, intrastate switched access, and </w:t>
      </w:r>
      <w:r w:rsidR="00C25D93" w:rsidRPr="007853B5">
        <w:lastRenderedPageBreak/>
        <w:t xml:space="preserve">interstate switched access.  </w:t>
      </w:r>
      <w:proofErr w:type="gramStart"/>
      <w:r w:rsidR="00C25D93" w:rsidRPr="007853B5">
        <w:t>Core Stmt. 3 at 14.</w:t>
      </w:r>
      <w:proofErr w:type="gramEnd"/>
      <w:r w:rsidR="00EF5590" w:rsidRPr="007853B5">
        <w:t xml:space="preserve">  Verizon also bills Core for </w:t>
      </w:r>
      <w:proofErr w:type="spellStart"/>
      <w:r w:rsidR="00EF5590" w:rsidRPr="007853B5">
        <w:t>intercarrier</w:t>
      </w:r>
      <w:proofErr w:type="spellEnd"/>
      <w:r w:rsidR="00EF5590" w:rsidRPr="007853B5">
        <w:t xml:space="preserve"> compensation.  </w:t>
      </w:r>
      <w:proofErr w:type="gramStart"/>
      <w:r w:rsidR="00EF5590" w:rsidRPr="007853B5">
        <w:t>Core Stmt. 3 at 19.</w:t>
      </w:r>
      <w:proofErr w:type="gramEnd"/>
    </w:p>
    <w:p w:rsidR="00C25D93" w:rsidRPr="007853B5" w:rsidRDefault="00C25D93" w:rsidP="00C25D93">
      <w:pPr>
        <w:jc w:val="left"/>
      </w:pPr>
      <w:r w:rsidRPr="007853B5">
        <w:tab/>
      </w:r>
      <w:r w:rsidRPr="007853B5">
        <w:tab/>
      </w:r>
    </w:p>
    <w:p w:rsidR="00C25D93" w:rsidRPr="007853B5" w:rsidRDefault="00C25D93" w:rsidP="00C25D93">
      <w:pPr>
        <w:jc w:val="left"/>
      </w:pPr>
      <w:r w:rsidRPr="007853B5">
        <w:tab/>
      </w:r>
      <w:r w:rsidRPr="007853B5">
        <w:tab/>
        <w:t xml:space="preserve">"Interconnection" charges are for network resources that provide a physical link connecting CLEC and ILEC networks, and is usually expressed in terms of elements such as trunks, ports, and multiplexing.  </w:t>
      </w:r>
      <w:proofErr w:type="gramStart"/>
      <w:r w:rsidRPr="007853B5">
        <w:t>Core Stmt. 3 at 14.</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The ICAs determine the rate applicable to terminating local traffic, known as </w:t>
      </w:r>
      <w:r w:rsidRPr="007853B5">
        <w:rPr>
          <w:i/>
        </w:rPr>
        <w:t>reciprocal compensation</w:t>
      </w:r>
      <w:r w:rsidRPr="007853B5">
        <w:t xml:space="preserve">, while interexchange traffic is subject to </w:t>
      </w:r>
      <w:r w:rsidRPr="007853B5">
        <w:rPr>
          <w:i/>
        </w:rPr>
        <w:t>tariffed switched access charges</w:t>
      </w:r>
      <w:r w:rsidRPr="007853B5">
        <w:t xml:space="preserve">.  </w:t>
      </w:r>
      <w:proofErr w:type="gramStart"/>
      <w:r w:rsidRPr="007853B5">
        <w:t>VZ Stmt. 1 at 62.</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Verizon bills Core reciprocal compensation for the termination of local traffic based on the respective ICAs.  Verizon bills Core access charges for termination of interexchange traffic based on the relevant Verizon access tariff.  </w:t>
      </w:r>
      <w:r w:rsidR="00EF5590" w:rsidRPr="007853B5">
        <w:t xml:space="preserve">Verizon began billing Core for terminating traffic originated by Core in August 2010. </w:t>
      </w:r>
      <w:r w:rsidR="006B36A3">
        <w:t xml:space="preserve"> </w:t>
      </w:r>
      <w:proofErr w:type="gramStart"/>
      <w:r w:rsidRPr="007853B5">
        <w:t>VZ Stmt. 1 at 62.</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Verizon has billed Core approximately $38</w:t>
      </w:r>
      <w:r w:rsidR="00C3535E">
        <w:t>,000</w:t>
      </w:r>
      <w:r w:rsidRPr="007853B5">
        <w:t xml:space="preserve"> in reciprocal compensation and $55</w:t>
      </w:r>
      <w:r w:rsidR="00C3535E">
        <w:t xml:space="preserve">,000 </w:t>
      </w:r>
      <w:r w:rsidRPr="007853B5">
        <w:t xml:space="preserve">in access charges, which has remained outstanding.  </w:t>
      </w:r>
      <w:proofErr w:type="gramStart"/>
      <w:r w:rsidRPr="007853B5">
        <w:t>VZ Stmt. 1 at 63.</w:t>
      </w:r>
      <w:proofErr w:type="gramEnd"/>
    </w:p>
    <w:p w:rsidR="0044133E" w:rsidRPr="007853B5" w:rsidRDefault="0044133E" w:rsidP="0044133E">
      <w:pPr>
        <w:jc w:val="left"/>
      </w:pPr>
    </w:p>
    <w:p w:rsidR="00EF5590" w:rsidRPr="007853B5" w:rsidRDefault="0044133E" w:rsidP="00EF5590">
      <w:pPr>
        <w:jc w:val="left"/>
      </w:pPr>
      <w:r w:rsidRPr="007853B5">
        <w:tab/>
      </w:r>
      <w:r w:rsidRPr="007853B5">
        <w:tab/>
        <w:t xml:space="preserve">Verizon bills Core for directory listing services at the rates set forth in the Verizon Pennsylvania Price List as a non-tariffed document.  Verizon has billed Core for $32,685.91 for directory listings which Core has not paid.  </w:t>
      </w:r>
      <w:proofErr w:type="gramStart"/>
      <w:r w:rsidRPr="007853B5">
        <w:t>VZ Stmt. 1 at 65</w:t>
      </w:r>
      <w:r w:rsidR="00EF5590" w:rsidRPr="007853B5">
        <w:t>; Core Stmt. 3 at 19.</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Verizon North admits to billing</w:t>
      </w:r>
      <w:r w:rsidR="00C3535E">
        <w:t xml:space="preserve"> Core</w:t>
      </w:r>
      <w:r w:rsidRPr="007853B5">
        <w:t xml:space="preserve"> a few hundred dollars at the reciprocal compensation rate of $0.002814 on invoices which were not paid.  Verizon North has applied a credit and corrected the error.  </w:t>
      </w:r>
      <w:proofErr w:type="gramStart"/>
      <w:r w:rsidRPr="007853B5">
        <w:t>VZ Stmt. 1 at 82.</w:t>
      </w:r>
      <w:proofErr w:type="gramEnd"/>
    </w:p>
    <w:p w:rsidR="0044133E" w:rsidRPr="007853B5" w:rsidRDefault="0044133E" w:rsidP="0044133E">
      <w:pPr>
        <w:jc w:val="left"/>
      </w:pPr>
      <w:r w:rsidRPr="007853B5">
        <w:tab/>
      </w:r>
      <w:r w:rsidRPr="007853B5">
        <w:tab/>
      </w:r>
    </w:p>
    <w:p w:rsidR="0044133E" w:rsidRPr="007853B5" w:rsidRDefault="0044133E" w:rsidP="0044133E">
      <w:pPr>
        <w:jc w:val="left"/>
      </w:pPr>
      <w:r w:rsidRPr="007853B5">
        <w:tab/>
      </w:r>
      <w:r w:rsidRPr="007853B5">
        <w:tab/>
        <w:t xml:space="preserve">In calendar year 2011, Verizon delivered at least 1,304,412,469.75 minutes of use (MOU) to Core for termination on Core's network in Pennsylvania.  In that same period, Core delivered 7,916,401.35 MOUs to Verizon in Pennsylvania.  </w:t>
      </w:r>
      <w:proofErr w:type="gramStart"/>
      <w:r w:rsidRPr="007853B5">
        <w:t>Core Stmt. 3 at 14.</w:t>
      </w:r>
      <w:proofErr w:type="gramEnd"/>
    </w:p>
    <w:p w:rsidR="0044133E" w:rsidRPr="007853B5" w:rsidRDefault="0044133E" w:rsidP="0044133E">
      <w:pPr>
        <w:jc w:val="left"/>
      </w:pPr>
    </w:p>
    <w:p w:rsidR="0044133E" w:rsidRPr="007853B5" w:rsidRDefault="0044133E" w:rsidP="0044133E">
      <w:pPr>
        <w:jc w:val="left"/>
      </w:pPr>
      <w:r w:rsidRPr="007853B5">
        <w:lastRenderedPageBreak/>
        <w:tab/>
      </w:r>
      <w:r w:rsidRPr="007853B5">
        <w:tab/>
        <w:t xml:space="preserve">Verizon bills Core chiefly for entrance facilities and dedicated transport.  </w:t>
      </w:r>
      <w:proofErr w:type="gramStart"/>
      <w:r w:rsidRPr="007853B5">
        <w:t>Core Stmt. 3 at 19.</w:t>
      </w:r>
      <w:proofErr w:type="gramEnd"/>
    </w:p>
    <w:p w:rsidR="0044133E" w:rsidRPr="007853B5" w:rsidRDefault="0044133E" w:rsidP="0044133E">
      <w:pPr>
        <w:jc w:val="left"/>
      </w:pPr>
    </w:p>
    <w:p w:rsidR="0044133E" w:rsidRPr="007853B5" w:rsidRDefault="0044133E" w:rsidP="0044133E">
      <w:pPr>
        <w:jc w:val="left"/>
      </w:pPr>
      <w:r w:rsidRPr="007853B5">
        <w:tab/>
      </w:r>
      <w:r w:rsidRPr="007853B5">
        <w:tab/>
        <w:t xml:space="preserve">Verizon charged Core at the tariffed rates and not the TELRIC rates.  </w:t>
      </w:r>
      <w:proofErr w:type="gramStart"/>
      <w:r w:rsidRPr="007853B5">
        <w:t>VZ Stmt. 1 at 38.</w:t>
      </w:r>
      <w:proofErr w:type="gramEnd"/>
    </w:p>
    <w:p w:rsidR="0044133E" w:rsidRPr="007853B5" w:rsidRDefault="0044133E" w:rsidP="0044133E">
      <w:pPr>
        <w:jc w:val="left"/>
      </w:pPr>
    </w:p>
    <w:p w:rsidR="00D5598B" w:rsidRPr="007853B5" w:rsidRDefault="00D5598B" w:rsidP="00957423">
      <w:pPr>
        <w:jc w:val="left"/>
      </w:pPr>
      <w:r w:rsidRPr="007853B5">
        <w:tab/>
      </w:r>
      <w:r w:rsidRPr="007853B5">
        <w:tab/>
        <w:t xml:space="preserve">Core has not paid Verizon's invoices for </w:t>
      </w:r>
      <w:r w:rsidR="00D101A9" w:rsidRPr="007853B5">
        <w:t xml:space="preserve">the trunks.  </w:t>
      </w:r>
      <w:proofErr w:type="gramStart"/>
      <w:r w:rsidR="00D101A9" w:rsidRPr="007853B5">
        <w:t>VZ Stmt. 1 at 6.</w:t>
      </w:r>
      <w:proofErr w:type="gramEnd"/>
    </w:p>
    <w:p w:rsidR="009C2B95" w:rsidRPr="007853B5" w:rsidRDefault="009C2B95" w:rsidP="00957423">
      <w:pPr>
        <w:jc w:val="left"/>
      </w:pPr>
    </w:p>
    <w:p w:rsidR="00D101A9" w:rsidRPr="007853B5" w:rsidRDefault="00AC073D" w:rsidP="00957423">
      <w:pPr>
        <w:jc w:val="left"/>
        <w:rPr>
          <w:b/>
        </w:rPr>
      </w:pPr>
      <w:r w:rsidRPr="007853B5">
        <w:rPr>
          <w:b/>
        </w:rPr>
        <w:t>Bills at issue</w:t>
      </w:r>
    </w:p>
    <w:p w:rsidR="00AC073D" w:rsidRPr="007853B5" w:rsidRDefault="00AC073D" w:rsidP="00957423">
      <w:pPr>
        <w:jc w:val="left"/>
        <w:rPr>
          <w:b/>
        </w:rPr>
      </w:pPr>
    </w:p>
    <w:p w:rsidR="00AC073D" w:rsidRPr="007853B5" w:rsidRDefault="00AC073D" w:rsidP="00957423">
      <w:pPr>
        <w:jc w:val="left"/>
      </w:pPr>
      <w:r w:rsidRPr="007853B5">
        <w:rPr>
          <w:b/>
        </w:rPr>
        <w:tab/>
      </w:r>
      <w:r w:rsidRPr="007853B5">
        <w:rPr>
          <w:b/>
        </w:rPr>
        <w:tab/>
      </w:r>
      <w:r w:rsidRPr="007853B5">
        <w:t>Core c</w:t>
      </w:r>
      <w:r w:rsidR="00C3535E">
        <w:t>laims</w:t>
      </w:r>
      <w:r w:rsidRPr="007853B5">
        <w:t xml:space="preserve"> that Verizon should pay switched access charges for traffic sent to Core over </w:t>
      </w:r>
      <w:r w:rsidR="00C3535E">
        <w:t>L</w:t>
      </w:r>
      <w:r w:rsidRPr="007853B5">
        <w:t xml:space="preserve">ocal </w:t>
      </w:r>
      <w:r w:rsidR="00C3535E">
        <w:t>I</w:t>
      </w:r>
      <w:r w:rsidRPr="007853B5">
        <w:t>nterconnections trunk groups in accordance with the ICAs as well as its own switched access tariffs.</w:t>
      </w:r>
      <w:r w:rsidR="009E2AF2" w:rsidRPr="007853B5">
        <w:t xml:space="preserve">  </w:t>
      </w:r>
      <w:r w:rsidR="00CE3FAC" w:rsidRPr="007853B5">
        <w:t xml:space="preserve">Core billed Verizon $2,532,143.22, mostly back-billing, for intrastate and interstate switched access on minutes carried over the SS7 trunks for which Core had already billed and Verizon had already paid Core at a lower rate.  </w:t>
      </w:r>
      <w:proofErr w:type="gramStart"/>
      <w:r w:rsidR="00CE3FAC" w:rsidRPr="007853B5">
        <w:t>Core Stm</w:t>
      </w:r>
      <w:r w:rsidR="000461B9">
        <w:t>t. 1.0 at 32; Core Stmt. 4.0 15 </w:t>
      </w:r>
      <w:r w:rsidR="00CE3FAC" w:rsidRPr="007853B5">
        <w:t>16.</w:t>
      </w:r>
      <w:proofErr w:type="gramEnd"/>
    </w:p>
    <w:p w:rsidR="00AC073D" w:rsidRPr="007853B5" w:rsidRDefault="00AC073D" w:rsidP="00957423">
      <w:pPr>
        <w:jc w:val="left"/>
      </w:pPr>
    </w:p>
    <w:p w:rsidR="008D2EC5" w:rsidRPr="007853B5" w:rsidRDefault="008D2EC5" w:rsidP="00957423">
      <w:pPr>
        <w:jc w:val="left"/>
      </w:pPr>
      <w:r w:rsidRPr="007853B5">
        <w:tab/>
      </w:r>
      <w:r w:rsidRPr="007853B5">
        <w:tab/>
        <w:t>Core sends outbound traffic to Verizon, and Verizon bills at reciprocal compensation and switched access rates.  Core has not paid any bill for this service since it began in August of 2010, and the outstanding amount is $93,000.  VZ Stmt. 1.0 at 61-64.</w:t>
      </w:r>
    </w:p>
    <w:p w:rsidR="008D2EC5" w:rsidRPr="007853B5" w:rsidRDefault="008D2EC5" w:rsidP="00957423">
      <w:pPr>
        <w:jc w:val="left"/>
      </w:pPr>
    </w:p>
    <w:p w:rsidR="008D2EC5" w:rsidRPr="007853B5" w:rsidRDefault="008D2EC5" w:rsidP="00957423">
      <w:pPr>
        <w:jc w:val="left"/>
      </w:pPr>
      <w:r w:rsidRPr="007853B5">
        <w:tab/>
      </w:r>
      <w:r w:rsidRPr="007853B5">
        <w:tab/>
        <w:t>Verizon has rendered $32,685.91 in directory listing services to Core, for which Core has paid nothing.  VZ Stmt. 1.0 at 64-65.</w:t>
      </w:r>
    </w:p>
    <w:p w:rsidR="008D2EC5" w:rsidRPr="007853B5" w:rsidRDefault="008D2EC5" w:rsidP="00957423">
      <w:pPr>
        <w:jc w:val="left"/>
      </w:pPr>
    </w:p>
    <w:p w:rsidR="008D2EC5" w:rsidRPr="007853B5" w:rsidRDefault="008D2EC5" w:rsidP="00957423">
      <w:pPr>
        <w:jc w:val="left"/>
      </w:pPr>
      <w:r w:rsidRPr="007853B5">
        <w:tab/>
      </w:r>
      <w:r w:rsidRPr="007853B5">
        <w:tab/>
        <w:t>Verizon charges that Core has overbilled it by charging Verizon for terminating traffic originated by third-party carriers, and estimates that 35% of the traffic for which it was charged was not its responsibility.  Therefore, Verizon seeks $2,725,140 for local traffic termination services by billing Verizon for traffic originated by ot</w:t>
      </w:r>
      <w:r w:rsidR="00143FEE">
        <w:t xml:space="preserve">her carriers.  </w:t>
      </w:r>
      <w:proofErr w:type="gramStart"/>
      <w:r w:rsidR="00143FEE">
        <w:t>VJZ Stmt. 3.0 at </w:t>
      </w:r>
      <w:r w:rsidRPr="007853B5">
        <w:t>69.</w:t>
      </w:r>
      <w:proofErr w:type="gramEnd"/>
    </w:p>
    <w:p w:rsidR="00CE3FAC" w:rsidRPr="007853B5" w:rsidRDefault="00CE3FAC" w:rsidP="00957423">
      <w:pPr>
        <w:jc w:val="left"/>
      </w:pPr>
    </w:p>
    <w:p w:rsidR="00CE3FAC" w:rsidRPr="007853B5" w:rsidRDefault="00CE3FAC" w:rsidP="00957423">
      <w:pPr>
        <w:jc w:val="left"/>
      </w:pPr>
      <w:r w:rsidRPr="007853B5">
        <w:lastRenderedPageBreak/>
        <w:tab/>
      </w:r>
      <w:r w:rsidRPr="007853B5">
        <w:tab/>
        <w:t>Verizon claims that Core overbilled it by charging reciprocal compensation on VNXX traffic.  In addition, Verizon claims that Core manipulated the 3:1 ration by giving itself credit for traffic terminated to Verizon that was not local traffic.</w:t>
      </w:r>
    </w:p>
    <w:p w:rsidR="008D2EC5" w:rsidRPr="007853B5" w:rsidRDefault="008D2EC5" w:rsidP="00957423">
      <w:pPr>
        <w:jc w:val="left"/>
      </w:pPr>
    </w:p>
    <w:p w:rsidR="00AC073D" w:rsidRPr="007853B5" w:rsidRDefault="00AC073D" w:rsidP="00957423">
      <w:pPr>
        <w:jc w:val="left"/>
      </w:pPr>
      <w:r w:rsidRPr="007853B5">
        <w:tab/>
      </w:r>
      <w:r w:rsidRPr="007853B5">
        <w:tab/>
        <w:t xml:space="preserve">Core also charges that Verizon has failed to comply with the </w:t>
      </w:r>
      <w:r w:rsidR="00C3535E">
        <w:t>"</w:t>
      </w:r>
      <w:r w:rsidRPr="007853B5">
        <w:t>mirroring</w:t>
      </w:r>
      <w:r w:rsidR="00C3535E">
        <w:t>"</w:t>
      </w:r>
      <w:r w:rsidRPr="007853B5">
        <w:t xml:space="preserve"> rule, </w:t>
      </w:r>
      <w:r w:rsidR="00C3535E">
        <w:t xml:space="preserve">explained below, </w:t>
      </w:r>
      <w:r w:rsidR="009E2AF2" w:rsidRPr="007853B5">
        <w:t xml:space="preserve">the use of </w:t>
      </w:r>
      <w:r w:rsidRPr="007853B5">
        <w:t>which would result in lower charges.</w:t>
      </w:r>
    </w:p>
    <w:p w:rsidR="00AC073D" w:rsidRPr="007853B5" w:rsidRDefault="00AC073D" w:rsidP="00957423">
      <w:pPr>
        <w:jc w:val="left"/>
      </w:pPr>
      <w:r w:rsidRPr="007853B5">
        <w:tab/>
      </w:r>
      <w:r w:rsidRPr="007853B5">
        <w:tab/>
      </w:r>
    </w:p>
    <w:p w:rsidR="00AC073D" w:rsidRPr="007853B5" w:rsidRDefault="00AC073D" w:rsidP="00957423">
      <w:pPr>
        <w:jc w:val="left"/>
      </w:pPr>
      <w:r w:rsidRPr="007853B5">
        <w:tab/>
      </w:r>
      <w:r w:rsidRPr="007853B5">
        <w:tab/>
        <w:t>Because of the Commission's Order of September 12, 2011, Verizon has continued to pay the invoices tendered by Core on a monthly basis, albeit subject to possible refund.</w:t>
      </w:r>
    </w:p>
    <w:p w:rsidR="00E55C61" w:rsidRPr="007853B5" w:rsidRDefault="009C2B95" w:rsidP="00957423">
      <w:pPr>
        <w:jc w:val="left"/>
      </w:pPr>
      <w:r w:rsidRPr="007853B5">
        <w:tab/>
      </w:r>
      <w:r w:rsidRPr="007853B5">
        <w:tab/>
      </w:r>
    </w:p>
    <w:p w:rsidR="00AC073D" w:rsidRPr="007853B5" w:rsidRDefault="00E55C61" w:rsidP="00AC073D">
      <w:pPr>
        <w:jc w:val="left"/>
      </w:pPr>
      <w:r w:rsidRPr="007853B5">
        <w:tab/>
      </w:r>
      <w:r w:rsidRPr="007853B5">
        <w:tab/>
      </w:r>
      <w:proofErr w:type="gramStart"/>
      <w:r w:rsidR="00AC073D" w:rsidRPr="007853B5">
        <w:t xml:space="preserve">Verizon charges that Core is using its facilities without any payment whatsoever for serving Core's ISP and conference calling service customers, and is grossly overcharging Verizon for traffic termination by charging for traffic that does not originate with Verizon's customers </w:t>
      </w:r>
      <w:r w:rsidR="00C3535E">
        <w:t>and is</w:t>
      </w:r>
      <w:r w:rsidR="00AC073D" w:rsidRPr="007853B5">
        <w:t xml:space="preserve"> collecting from Verizon for reciprocal compensation through a contorted view of the </w:t>
      </w:r>
      <w:r w:rsidR="00AC073D" w:rsidRPr="007853B5">
        <w:rPr>
          <w:i/>
        </w:rPr>
        <w:t>ISP Remand Order.</w:t>
      </w:r>
      <w:proofErr w:type="gramEnd"/>
      <w:r w:rsidR="00AC073D" w:rsidRPr="007853B5">
        <w:t xml:space="preserve">  </w:t>
      </w:r>
      <w:proofErr w:type="gramStart"/>
      <w:r w:rsidR="00AC073D" w:rsidRPr="007853B5">
        <w:t>VZ  Stmt</w:t>
      </w:r>
      <w:proofErr w:type="gramEnd"/>
      <w:r w:rsidR="00AC073D" w:rsidRPr="007853B5">
        <w:t>. 1 at 5-6.</w:t>
      </w:r>
    </w:p>
    <w:p w:rsidR="009E2AF2" w:rsidRPr="007853B5" w:rsidRDefault="009E2AF2" w:rsidP="00AC073D">
      <w:pPr>
        <w:jc w:val="left"/>
      </w:pPr>
    </w:p>
    <w:p w:rsidR="003B185B" w:rsidRPr="007853B5" w:rsidRDefault="003B185B" w:rsidP="00AC073D">
      <w:pPr>
        <w:jc w:val="left"/>
      </w:pPr>
      <w:r w:rsidRPr="007853B5">
        <w:tab/>
      </w:r>
      <w:r w:rsidRPr="007853B5">
        <w:tab/>
        <w:t>Verizon seeks a refund of</w:t>
      </w:r>
      <w:r w:rsidR="002F3EFC" w:rsidRPr="007853B5">
        <w:t xml:space="preserve"> at least</w:t>
      </w:r>
      <w:r w:rsidRPr="007853B5">
        <w:t xml:space="preserve"> $2,725,140 plus 6% interest for overpaid reciprocal compensation claims, alleging that Core has billed both Verizon and other carriers for the same third party-originated traffic merely transited by Verizon.  </w:t>
      </w:r>
      <w:proofErr w:type="gramStart"/>
      <w:r w:rsidRPr="007853B5">
        <w:t>VZ MB a</w:t>
      </w:r>
      <w:r w:rsidR="002F3EFC" w:rsidRPr="007853B5">
        <w:t>t</w:t>
      </w:r>
      <w:r w:rsidRPr="007853B5">
        <w:t xml:space="preserve"> 34.</w:t>
      </w:r>
      <w:proofErr w:type="gramEnd"/>
    </w:p>
    <w:p w:rsidR="009E2AF2" w:rsidRPr="007853B5" w:rsidRDefault="009E2AF2" w:rsidP="00AC073D">
      <w:pPr>
        <w:jc w:val="left"/>
      </w:pPr>
    </w:p>
    <w:p w:rsidR="00E55C61" w:rsidRPr="007853B5" w:rsidRDefault="009E2AF2" w:rsidP="00957423">
      <w:pPr>
        <w:jc w:val="left"/>
        <w:rPr>
          <w:b/>
        </w:rPr>
      </w:pPr>
      <w:r w:rsidRPr="007853B5">
        <w:rPr>
          <w:b/>
        </w:rPr>
        <w:t>Core's Count I</w:t>
      </w:r>
    </w:p>
    <w:p w:rsidR="009E2AF2" w:rsidRPr="007853B5" w:rsidRDefault="009E2AF2" w:rsidP="00957423">
      <w:pPr>
        <w:jc w:val="left"/>
        <w:rPr>
          <w:b/>
        </w:rPr>
      </w:pPr>
    </w:p>
    <w:p w:rsidR="009E2AF2" w:rsidRPr="007853B5" w:rsidRDefault="009E2AF2" w:rsidP="00957423">
      <w:pPr>
        <w:jc w:val="left"/>
      </w:pPr>
      <w:r w:rsidRPr="007853B5">
        <w:rPr>
          <w:b/>
        </w:rPr>
        <w:tab/>
      </w:r>
      <w:r w:rsidRPr="007853B5">
        <w:rPr>
          <w:b/>
        </w:rPr>
        <w:tab/>
      </w:r>
      <w:r w:rsidRPr="007853B5">
        <w:t>Core charges that Verizon's refusal to pay reciprocal compensation bills violated multiple provisions of the ICAs, including provisions requiring the parties to act in good faith.</w:t>
      </w:r>
    </w:p>
    <w:p w:rsidR="009E2AF2" w:rsidRPr="007853B5" w:rsidRDefault="009E2AF2" w:rsidP="00957423">
      <w:pPr>
        <w:jc w:val="left"/>
      </w:pPr>
    </w:p>
    <w:p w:rsidR="009E2AF2" w:rsidRPr="007853B5" w:rsidRDefault="00104F04" w:rsidP="009E2AF2">
      <w:pPr>
        <w:jc w:val="left"/>
      </w:pPr>
      <w:r w:rsidRPr="007853B5">
        <w:tab/>
      </w:r>
      <w:r w:rsidRPr="007853B5">
        <w:tab/>
      </w:r>
      <w:r w:rsidR="009E2AF2" w:rsidRPr="007853B5">
        <w:t>Core argues that the Verizon refusal to pay for the 88 days between July 2, 2011 and September 28, 2011 breached numerous provisions of the ICAs.</w:t>
      </w:r>
      <w:r w:rsidR="009E2AF2" w:rsidRPr="007853B5">
        <w:rPr>
          <w:rStyle w:val="FootnoteReference"/>
        </w:rPr>
        <w:footnoteReference w:id="6"/>
      </w:r>
      <w:r w:rsidR="009E2AF2" w:rsidRPr="007853B5">
        <w:t xml:space="preserve">  </w:t>
      </w:r>
      <w:proofErr w:type="gramStart"/>
      <w:r w:rsidR="009E2AF2" w:rsidRPr="007853B5">
        <w:t>Core MB at 9.</w:t>
      </w:r>
      <w:proofErr w:type="gramEnd"/>
      <w:r w:rsidR="009E2AF2" w:rsidRPr="007853B5">
        <w:t xml:space="preserve">  The ICAs specify that the sending carrier – Verizon – will transmit local and </w:t>
      </w:r>
      <w:proofErr w:type="spellStart"/>
      <w:r w:rsidR="009E2AF2" w:rsidRPr="007853B5">
        <w:t>intraLATA</w:t>
      </w:r>
      <w:proofErr w:type="spellEnd"/>
      <w:r w:rsidR="009E2AF2" w:rsidRPr="007853B5">
        <w:t xml:space="preserve"> toll traffic, and </w:t>
      </w:r>
      <w:r w:rsidR="009E2AF2" w:rsidRPr="007853B5">
        <w:lastRenderedPageBreak/>
        <w:t xml:space="preserve">traffic transiting to other ILECs over the Local Interconnection Trunk Groups (LITGs), and that Core, the receiving carrier, will bill Verizon for each minute of traffic received over the LITGs.  Core MB at 9-10.  Core argues that Verizon had not challenged Core's reciprocal compensation invoices for seven years, until July 2011.  </w:t>
      </w:r>
      <w:proofErr w:type="gramStart"/>
      <w:r w:rsidR="009E2AF2" w:rsidRPr="007853B5">
        <w:t>Core MB at 10.</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Core explains its billing:</w:t>
      </w:r>
    </w:p>
    <w:p w:rsidR="009E2AF2" w:rsidRPr="007853B5" w:rsidRDefault="009E2AF2" w:rsidP="009E2AF2">
      <w:pPr>
        <w:jc w:val="left"/>
      </w:pPr>
    </w:p>
    <w:p w:rsidR="009E2AF2" w:rsidRPr="007853B5" w:rsidRDefault="009E2AF2" w:rsidP="009E2AF2">
      <w:pPr>
        <w:spacing w:line="240" w:lineRule="auto"/>
        <w:ind w:left="1440" w:right="1440"/>
        <w:contextualSpacing/>
        <w:jc w:val="left"/>
      </w:pPr>
      <w:r w:rsidRPr="007853B5">
        <w:tab/>
        <w:t>Core's switched access billing methodology is fully documented and industry standard.  Core records the CPN, called number start time, answer time and end time of each call at its terminating switches in order to generate switch records which it then stores and uses to generate switched access bills to Verizon.  Core compares the CPN and the called number of each call to identify switched access bills (as opposed to local) traffi</w:t>
      </w:r>
      <w:r w:rsidR="00F21226">
        <w:t xml:space="preserve">c that Verizon sends to Core.  </w:t>
      </w:r>
      <w:r w:rsidRPr="007853B5">
        <w:t>This methodology is fully consistent with the manner in which Verizon bills Core for traffic Core sends Verizon over the interconnection trunks.  Verizon owes Core no less than $2,532,143.22 through the June, 2012 usage period for switched access services billed in this manner.</w:t>
      </w:r>
    </w:p>
    <w:p w:rsidR="009E2AF2" w:rsidRPr="007853B5" w:rsidRDefault="00C3535E" w:rsidP="009E2AF2">
      <w:pPr>
        <w:jc w:val="left"/>
      </w:pPr>
      <w:r>
        <w:tab/>
      </w:r>
      <w:proofErr w:type="gramStart"/>
      <w:r w:rsidR="009E2AF2" w:rsidRPr="007853B5">
        <w:t>Core MB at 13.</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In order to eliminate the possibility of double-billing for switched access minutes, Core compares its switch records against the EMI records, and eliminates any call for which there is a corresponding EMI record from the bucket of calls for which switched access bills are rendered.  In comparing switch records against Verizon's EMI, Core assumes</w:t>
      </w:r>
      <w:r w:rsidR="00CE29D6">
        <w:t xml:space="preserve"> a match is</w:t>
      </w:r>
      <w:r w:rsidRPr="007853B5">
        <w:t xml:space="preserve"> any call in the EMI that has the same calling party and called party number, and is placed on the same day, as a call found in Core's switch records, is a match.  Once a call is determined to have a matching EMI, Core does not bill Verizon switched access for such calls, rather, Core relies on the EMI to bill the appropriate third-party carrier.</w:t>
      </w:r>
    </w:p>
    <w:p w:rsidR="009E2AF2" w:rsidRPr="007853B5" w:rsidRDefault="009E2AF2" w:rsidP="009E2AF2">
      <w:pPr>
        <w:jc w:val="left"/>
      </w:pPr>
    </w:p>
    <w:p w:rsidR="009E2AF2" w:rsidRPr="007853B5" w:rsidRDefault="009E2AF2" w:rsidP="009E2AF2">
      <w:pPr>
        <w:jc w:val="left"/>
      </w:pPr>
      <w:r w:rsidRPr="007853B5">
        <w:tab/>
      </w:r>
      <w:r w:rsidRPr="007853B5">
        <w:tab/>
        <w:t>Core avers that it had billed Verizon for Core's termination of traffic pursuant to the ICAs for seven years before Verizon abruptly refused to pay its invoices.</w:t>
      </w:r>
    </w:p>
    <w:p w:rsidR="009E2AF2" w:rsidRPr="007853B5" w:rsidRDefault="009E2AF2" w:rsidP="009E2AF2">
      <w:pPr>
        <w:jc w:val="left"/>
      </w:pPr>
    </w:p>
    <w:p w:rsidR="009E2AF2" w:rsidRPr="007853B5" w:rsidRDefault="009E2AF2" w:rsidP="009E2AF2">
      <w:pPr>
        <w:jc w:val="left"/>
      </w:pPr>
      <w:r w:rsidRPr="007853B5">
        <w:lastRenderedPageBreak/>
        <w:tab/>
      </w:r>
      <w:r w:rsidRPr="007853B5">
        <w:tab/>
        <w:t>Verizon counters that it has questioned each invoice but paid each one anyway.  In the spring of 2011, Verizon sought substantiation to justify the bills, and Core refused to provide it.  At that point, Verizon did not pay the bills of July and August, 2011.</w:t>
      </w:r>
    </w:p>
    <w:p w:rsidR="009E2AF2" w:rsidRPr="007853B5" w:rsidRDefault="009E2AF2" w:rsidP="009E2AF2">
      <w:pPr>
        <w:jc w:val="left"/>
      </w:pPr>
    </w:p>
    <w:p w:rsidR="009E2AF2" w:rsidRPr="007853B5" w:rsidRDefault="009E2AF2" w:rsidP="009E2AF2">
      <w:pPr>
        <w:jc w:val="left"/>
      </w:pPr>
      <w:r w:rsidRPr="007853B5">
        <w:tab/>
      </w:r>
      <w:r w:rsidRPr="007853B5">
        <w:tab/>
        <w:t xml:space="preserve">The ICAs govern specific methodologies for interaction between the parties and dispute resolution. </w:t>
      </w:r>
      <w:r w:rsidR="0042353D">
        <w:t xml:space="preserve"> </w:t>
      </w:r>
      <w:r w:rsidRPr="007853B5">
        <w:t>Where there is Commission jurisdiction, a dispute arising from the ICAs can be submitted to the Commission for resolution pursuant to applicable procedures.  Verizon Cross Exhibit 1, P-2011-2253650, Sprint/Verizon North ICA (VZN</w:t>
      </w:r>
      <w:proofErr w:type="gramStart"/>
      <w:r w:rsidRPr="007853B5">
        <w:t>)(</w:t>
      </w:r>
      <w:proofErr w:type="gramEnd"/>
      <w:r w:rsidRPr="007853B5">
        <w:t>Section 24.1).</w:t>
      </w:r>
    </w:p>
    <w:p w:rsidR="009E2AF2" w:rsidRPr="007853B5" w:rsidRDefault="009E2AF2" w:rsidP="009E2AF2">
      <w:pPr>
        <w:jc w:val="left"/>
      </w:pPr>
      <w:r w:rsidRPr="007853B5">
        <w:t xml:space="preserve"> </w:t>
      </w:r>
    </w:p>
    <w:p w:rsidR="009E2AF2" w:rsidRPr="007853B5" w:rsidRDefault="009E2AF2" w:rsidP="009E2AF2">
      <w:pPr>
        <w:jc w:val="left"/>
      </w:pPr>
      <w:r w:rsidRPr="007853B5">
        <w:tab/>
      </w:r>
      <w:r w:rsidRPr="007853B5">
        <w:tab/>
        <w:t>The ICAs provide that parties shall endeavor to resolve billing disputes within sixty (60) days at the first level of management, with the dispute being bumped up through the levels of management as time passes, i.e., ninety (90) days for second-level management, 120 days until other resolution procedures apply.  (VZN ICA at Section 3.1.9, Billing Dispute).  Importantly, the section provides:</w:t>
      </w:r>
    </w:p>
    <w:p w:rsidR="009E2AF2" w:rsidRPr="007853B5" w:rsidRDefault="009E2AF2" w:rsidP="009E2AF2">
      <w:pPr>
        <w:jc w:val="left"/>
      </w:pPr>
      <w:r w:rsidRPr="007853B5">
        <w:tab/>
      </w:r>
      <w:r w:rsidRPr="007853B5">
        <w:tab/>
      </w:r>
    </w:p>
    <w:p w:rsidR="009E2AF2" w:rsidRPr="007853B5" w:rsidRDefault="009E2AF2" w:rsidP="009E2AF2">
      <w:pPr>
        <w:spacing w:line="240" w:lineRule="auto"/>
        <w:ind w:left="1440" w:right="1440"/>
        <w:jc w:val="left"/>
        <w:rPr>
          <w:b/>
        </w:rPr>
      </w:pPr>
      <w:r w:rsidRPr="007853B5">
        <w:rPr>
          <w:b/>
        </w:rPr>
        <w:t>3.9.1</w:t>
      </w:r>
      <w:proofErr w:type="gramStart"/>
      <w:r w:rsidRPr="007853B5">
        <w:rPr>
          <w:b/>
        </w:rPr>
        <w:t>.  Billing</w:t>
      </w:r>
      <w:proofErr w:type="gramEnd"/>
      <w:r w:rsidRPr="007853B5">
        <w:rPr>
          <w:b/>
        </w:rPr>
        <w:t xml:space="preserve"> Dispute</w:t>
      </w:r>
    </w:p>
    <w:p w:rsidR="009E2AF2" w:rsidRPr="007853B5" w:rsidRDefault="009E2AF2" w:rsidP="009E2AF2">
      <w:pPr>
        <w:spacing w:line="240" w:lineRule="auto"/>
        <w:ind w:left="1440" w:right="1440"/>
        <w:rPr>
          <w:b/>
        </w:rPr>
      </w:pPr>
    </w:p>
    <w:p w:rsidR="009E2AF2" w:rsidRPr="007853B5" w:rsidRDefault="009E2AF2" w:rsidP="009E2AF2">
      <w:pPr>
        <w:spacing w:line="240" w:lineRule="auto"/>
        <w:ind w:left="1440" w:right="1440"/>
        <w:jc w:val="left"/>
        <w:rPr>
          <w:b/>
        </w:rPr>
      </w:pPr>
      <w:proofErr w:type="gramStart"/>
      <w:r w:rsidRPr="007853B5">
        <w:t>3.1.9.2  Upon</w:t>
      </w:r>
      <w:proofErr w:type="gramEnd"/>
      <w:r w:rsidRPr="007853B5">
        <w:t xml:space="preserve"> resolution of the dispute, the relevant Party shall pay all amounts determined to have been due in accordance with Section 21.3 of Part A</w:t>
      </w:r>
      <w:r w:rsidRPr="007853B5">
        <w:rPr>
          <w:b/>
        </w:rPr>
        <w:t>.</w:t>
      </w:r>
    </w:p>
    <w:p w:rsidR="009E2AF2" w:rsidRPr="007853B5" w:rsidRDefault="00CE29D6" w:rsidP="009E2AF2">
      <w:pPr>
        <w:jc w:val="left"/>
      </w:pPr>
      <w:r>
        <w:tab/>
      </w:r>
      <w:proofErr w:type="gramStart"/>
      <w:r w:rsidR="009E2AF2" w:rsidRPr="007853B5">
        <w:t>VZN ICA § 3.1.9.2.</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This section assumes that there may be some disputed amounts which had not been paid.</w:t>
      </w:r>
    </w:p>
    <w:p w:rsidR="009E2AF2" w:rsidRPr="007853B5" w:rsidRDefault="009E2AF2" w:rsidP="009E2AF2">
      <w:pPr>
        <w:jc w:val="left"/>
      </w:pPr>
    </w:p>
    <w:p w:rsidR="009E2AF2" w:rsidRPr="007853B5" w:rsidRDefault="009E2AF2" w:rsidP="009E2AF2">
      <w:pPr>
        <w:jc w:val="left"/>
      </w:pPr>
      <w:r w:rsidRPr="007853B5">
        <w:tab/>
      </w:r>
      <w:r w:rsidRPr="007853B5">
        <w:tab/>
        <w:t>The other ICA's provisions are less specific:</w:t>
      </w:r>
    </w:p>
    <w:p w:rsidR="009E2AF2" w:rsidRPr="007853B5" w:rsidRDefault="009E2AF2" w:rsidP="009E2AF2">
      <w:pPr>
        <w:jc w:val="left"/>
      </w:pPr>
    </w:p>
    <w:p w:rsidR="009E2AF2" w:rsidRPr="007853B5" w:rsidRDefault="009E2AF2" w:rsidP="009E2AF2">
      <w:pPr>
        <w:jc w:val="left"/>
        <w:rPr>
          <w:b/>
        </w:rPr>
      </w:pPr>
      <w:r w:rsidRPr="007853B5">
        <w:tab/>
      </w:r>
      <w:proofErr w:type="gramStart"/>
      <w:r w:rsidRPr="007853B5">
        <w:rPr>
          <w:b/>
        </w:rPr>
        <w:t>17.0  Dispute</w:t>
      </w:r>
      <w:proofErr w:type="gramEnd"/>
      <w:r w:rsidRPr="007853B5">
        <w:rPr>
          <w:b/>
        </w:rPr>
        <w:t xml:space="preserve"> Resolution</w:t>
      </w:r>
    </w:p>
    <w:p w:rsidR="009E2AF2" w:rsidRPr="007853B5" w:rsidRDefault="009E2AF2" w:rsidP="009E2AF2">
      <w:pPr>
        <w:jc w:val="left"/>
        <w:rPr>
          <w:b/>
        </w:rPr>
      </w:pPr>
    </w:p>
    <w:p w:rsidR="009E2AF2" w:rsidRPr="007853B5" w:rsidRDefault="009E2AF2" w:rsidP="009E2AF2">
      <w:pPr>
        <w:spacing w:line="240" w:lineRule="auto"/>
        <w:ind w:left="1440" w:right="1440"/>
        <w:contextualSpacing/>
        <w:jc w:val="left"/>
      </w:pPr>
      <w:proofErr w:type="gramStart"/>
      <w:r w:rsidRPr="007853B5">
        <w:t>Except as otherwise provided in this Agreement, any dispute between the Parties regarding the interpretation or enforcement of this Agreement or any of its terms shall be addressed by good faith negotiation between the Parties, in the first instance.</w:t>
      </w:r>
      <w:proofErr w:type="gramEnd"/>
      <w:r w:rsidRPr="007853B5">
        <w:t xml:space="preserve">  Should such negotiations fail to resolve the dispute in a reasonable time, either </w:t>
      </w:r>
      <w:r w:rsidRPr="007853B5">
        <w:lastRenderedPageBreak/>
        <w:t>Party may initiate an appropriate action in any regulatory or judicial forum of competent jurisdiction.</w:t>
      </w:r>
    </w:p>
    <w:p w:rsidR="009E2AF2" w:rsidRPr="007853B5" w:rsidRDefault="00CE29D6" w:rsidP="009E2AF2">
      <w:pPr>
        <w:jc w:val="left"/>
      </w:pPr>
      <w:r>
        <w:tab/>
      </w:r>
      <w:proofErr w:type="gramStart"/>
      <w:r w:rsidR="009E2AF2" w:rsidRPr="007853B5">
        <w:t xml:space="preserve">Verizon Cross Exhibit 2, P-2011-2253650, </w:t>
      </w:r>
      <w:proofErr w:type="spellStart"/>
      <w:r w:rsidR="009E2AF2" w:rsidRPr="007853B5">
        <w:t>MCIMetro</w:t>
      </w:r>
      <w:proofErr w:type="spellEnd"/>
      <w:r w:rsidR="009E2AF2" w:rsidRPr="007853B5">
        <w:t>/Bell Atlantic ICA (VZ).</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 xml:space="preserve">No provision of the ICA can be waived, amended or modified by either party unless in writing, dated and signed by both parties.  </w:t>
      </w:r>
      <w:proofErr w:type="gramStart"/>
      <w:r w:rsidRPr="007853B5">
        <w:t>Section 36 (VZN).</w:t>
      </w:r>
      <w:proofErr w:type="gramEnd"/>
      <w:r w:rsidRPr="007853B5">
        <w:t xml:space="preserve">  Payments of </w:t>
      </w:r>
      <w:r w:rsidRPr="007853B5">
        <w:rPr>
          <w:i/>
        </w:rPr>
        <w:t xml:space="preserve">undisputed </w:t>
      </w:r>
      <w:r w:rsidRPr="007853B5">
        <w:t xml:space="preserve">amounts are due by the date on the invoice.  </w:t>
      </w:r>
      <w:proofErr w:type="gramStart"/>
      <w:r w:rsidRPr="007853B5">
        <w:t>Section 3.1.8 (VZN).</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In addition, the ICA spells out that each Party has the right to audit all traffic up to two audits per calendar year, to ensure that rates are being applied properly, Section 2.7.4; the determination of whether traffic is reciprocal compensation traffic or internet traffic; and that Verizon may conduct audits of the traffic billed by the other party as reciprocal compensation traffic to determine whether it is.  It continues:</w:t>
      </w:r>
    </w:p>
    <w:p w:rsidR="009E2AF2" w:rsidRPr="007853B5" w:rsidRDefault="009E2AF2" w:rsidP="009E2AF2">
      <w:pPr>
        <w:jc w:val="left"/>
      </w:pPr>
    </w:p>
    <w:p w:rsidR="009E2AF2" w:rsidRPr="007853B5" w:rsidRDefault="009E2AF2" w:rsidP="009E2AF2">
      <w:pPr>
        <w:spacing w:line="240" w:lineRule="auto"/>
        <w:ind w:left="1440" w:right="1440"/>
        <w:jc w:val="left"/>
      </w:pPr>
      <w:r w:rsidRPr="007853B5">
        <w:t>If any such traffic is determined not to be Reciprocal Compensation Traffic, VERIZON shall not pay Reciprocal Compensation for that portion which is determined not to be R</w:t>
      </w:r>
      <w:r w:rsidR="00D76DE6">
        <w:t>eciprocal Compensation Traffic.</w:t>
      </w:r>
    </w:p>
    <w:p w:rsidR="009E2AF2" w:rsidRPr="007853B5" w:rsidRDefault="009E2AF2" w:rsidP="009E2AF2">
      <w:pPr>
        <w:jc w:val="left"/>
      </w:pPr>
      <w:r w:rsidRPr="007853B5">
        <w:t>Section 2.7.5</w:t>
      </w:r>
    </w:p>
    <w:p w:rsidR="009E2AF2" w:rsidRPr="007853B5" w:rsidRDefault="009E2AF2" w:rsidP="009E2AF2">
      <w:pPr>
        <w:jc w:val="left"/>
      </w:pPr>
    </w:p>
    <w:p w:rsidR="009E2AF2" w:rsidRPr="007853B5" w:rsidRDefault="009E2AF2" w:rsidP="009E2AF2">
      <w:pPr>
        <w:jc w:val="left"/>
      </w:pPr>
      <w:r w:rsidRPr="007853B5">
        <w:tab/>
      </w:r>
      <w:r w:rsidRPr="007853B5">
        <w:tab/>
        <w:t>Verizon avers that it disputed the Core billings within the meaning of the ICAs, and submitted a series of emails between its analyst and Core's Mr. Mingo.  They read as follows:</w:t>
      </w:r>
    </w:p>
    <w:p w:rsidR="009E2AF2" w:rsidRPr="007853B5" w:rsidRDefault="009E2AF2" w:rsidP="009E2AF2">
      <w:pPr>
        <w:spacing w:line="240" w:lineRule="auto"/>
        <w:ind w:left="1440"/>
        <w:jc w:val="left"/>
      </w:pPr>
      <w:r w:rsidRPr="007853B5">
        <w:t>On June 14, 2011</w:t>
      </w:r>
    </w:p>
    <w:p w:rsidR="009E2AF2" w:rsidRPr="007853B5" w:rsidRDefault="00B97F33" w:rsidP="009E2AF2">
      <w:pPr>
        <w:spacing w:line="240" w:lineRule="auto"/>
        <w:ind w:left="1440"/>
        <w:jc w:val="left"/>
      </w:pPr>
      <w:r>
        <w:t xml:space="preserve">Verizon: </w:t>
      </w:r>
      <w:r w:rsidR="009E2AF2" w:rsidRPr="007853B5">
        <w:t>Could you please sent</w:t>
      </w:r>
      <w:r w:rsidR="006130BD">
        <w:t xml:space="preserve"> [sic]</w:t>
      </w:r>
      <w:r w:rsidR="009E2AF2" w:rsidRPr="007853B5">
        <w:t xml:space="preserve"> me 1 day of Call Detail Records for calls that Core is terminating for, and billing to, Verizon in PA.  Please let me know if you need additional information.</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24, 2011</w:t>
      </w:r>
    </w:p>
    <w:p w:rsidR="009E2AF2" w:rsidRPr="007853B5" w:rsidRDefault="009E2AF2" w:rsidP="009E2AF2">
      <w:pPr>
        <w:spacing w:line="240" w:lineRule="auto"/>
        <w:ind w:left="1440"/>
        <w:jc w:val="left"/>
      </w:pPr>
      <w:r w:rsidRPr="007853B5">
        <w:t>Verizon: Have you had a chance to procure the CDRs for PA.  Please let me know when we can expect them.</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25, 2011</w:t>
      </w:r>
    </w:p>
    <w:p w:rsidR="009E2AF2" w:rsidRPr="007853B5" w:rsidRDefault="00DC3EB8" w:rsidP="009E2AF2">
      <w:pPr>
        <w:spacing w:line="240" w:lineRule="auto"/>
        <w:ind w:left="1440"/>
        <w:jc w:val="left"/>
      </w:pPr>
      <w:r>
        <w:t xml:space="preserve">Core: </w:t>
      </w:r>
      <w:r w:rsidR="009E2AF2" w:rsidRPr="007853B5">
        <w:t>I'm not sure what new information I can give you that you don't already have.  What are you looking for in this data?</w:t>
      </w:r>
    </w:p>
    <w:p w:rsidR="009E2AF2" w:rsidRPr="007853B5" w:rsidRDefault="009E2AF2" w:rsidP="009E2AF2">
      <w:pPr>
        <w:spacing w:line="240" w:lineRule="auto"/>
        <w:ind w:left="1440"/>
        <w:jc w:val="left"/>
      </w:pPr>
    </w:p>
    <w:p w:rsidR="00E71FEE" w:rsidRDefault="00E71FEE">
      <w:r>
        <w:br w:type="page"/>
      </w:r>
    </w:p>
    <w:p w:rsidR="009E2AF2" w:rsidRPr="007853B5" w:rsidRDefault="009E2AF2" w:rsidP="009E2AF2">
      <w:pPr>
        <w:spacing w:line="240" w:lineRule="auto"/>
        <w:ind w:left="1440"/>
        <w:jc w:val="left"/>
      </w:pPr>
      <w:r w:rsidRPr="007853B5">
        <w:lastRenderedPageBreak/>
        <w:t>June 27, 2011</w:t>
      </w:r>
    </w:p>
    <w:p w:rsidR="009E2AF2" w:rsidRPr="007853B5" w:rsidRDefault="002F54C1" w:rsidP="009E2AF2">
      <w:pPr>
        <w:spacing w:line="240" w:lineRule="auto"/>
        <w:ind w:left="1440"/>
        <w:jc w:val="left"/>
      </w:pPr>
      <w:r>
        <w:t xml:space="preserve">Verizon: </w:t>
      </w:r>
      <w:r w:rsidR="009E2AF2" w:rsidRPr="007853B5">
        <w:t>The information provided previously was for your outgoing traffic to VZ.  I am now looking for CDRs for traffic that you are terminating for VZ.</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27, 2011</w:t>
      </w:r>
    </w:p>
    <w:p w:rsidR="009E2AF2" w:rsidRPr="007853B5" w:rsidRDefault="0018082F" w:rsidP="009E2AF2">
      <w:pPr>
        <w:spacing w:line="240" w:lineRule="auto"/>
        <w:ind w:left="1440"/>
        <w:jc w:val="left"/>
      </w:pPr>
      <w:r>
        <w:t xml:space="preserve">Core: </w:t>
      </w:r>
      <w:r w:rsidR="009E2AF2" w:rsidRPr="007853B5">
        <w:t>I know, but since Verizon originates all the calls we bill to you, we only have data VZ provides in the call flow.  So I'm not sure how getting copies of data VZ sends to us would help you.</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27, 2011</w:t>
      </w:r>
    </w:p>
    <w:p w:rsidR="009E2AF2" w:rsidRPr="007853B5" w:rsidRDefault="00E36169" w:rsidP="009E2AF2">
      <w:pPr>
        <w:spacing w:line="240" w:lineRule="auto"/>
        <w:ind w:left="1440"/>
        <w:jc w:val="left"/>
      </w:pPr>
      <w:r>
        <w:t xml:space="preserve">Verizon: </w:t>
      </w:r>
      <w:r w:rsidR="009E2AF2" w:rsidRPr="007853B5">
        <w:t xml:space="preserve">I need the data to verify that you are billing VZ correctly, for just the calls terminated by Core, for VZ customers.  The data I see has volumes that are much less than Core is billing.  We need just 1 </w:t>
      </w:r>
      <w:proofErr w:type="spellStart"/>
      <w:r w:rsidR="009E2AF2" w:rsidRPr="007853B5">
        <w:t>day</w:t>
      </w:r>
      <w:r w:rsidR="00C45D8A">
        <w:t>’</w:t>
      </w:r>
      <w:r w:rsidR="009E2AF2" w:rsidRPr="007853B5">
        <w:t>s worth</w:t>
      </w:r>
      <w:proofErr w:type="spellEnd"/>
      <w:r w:rsidR="009E2AF2" w:rsidRPr="007853B5">
        <w:t xml:space="preserve"> of data and we can extrapolate from there.</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30, 2011</w:t>
      </w:r>
    </w:p>
    <w:p w:rsidR="009E2AF2" w:rsidRPr="007853B5" w:rsidRDefault="00125003" w:rsidP="009E2AF2">
      <w:pPr>
        <w:spacing w:line="240" w:lineRule="auto"/>
        <w:ind w:left="1440"/>
        <w:jc w:val="left"/>
      </w:pPr>
      <w:r>
        <w:t xml:space="preserve">Core: </w:t>
      </w:r>
      <w:r w:rsidR="009E2AF2" w:rsidRPr="007853B5">
        <w:t>We've done a review, and don't see where there should be any cause for concern – what's the difference in your records?</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 xml:space="preserve">If you want to provide me your data as well, we can review and look for missing records; since the last several times I've provided you data you simply ignored it (hunt group data for distinguishing ISP v. Voice calls, outbound call data approximately 3x larger than what you have picked up, </w:t>
      </w:r>
      <w:proofErr w:type="spellStart"/>
      <w:r w:rsidRPr="007853B5">
        <w:t>etc</w:t>
      </w:r>
      <w:proofErr w:type="spellEnd"/>
      <w:r w:rsidRPr="007853B5">
        <w:t>), I'm reluctant to simply provide you data for one-sided "review", especially in light of the fact you already have the data involved.</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Can you shed some light on the discrepancies?  Perhaps it is as simple you not including Delaware data in your review in PA (the DE interconnection point is in Philadelphia, as it is part of LATA 228, so it is guided by our PA agreement, per FCC rules)</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30, 2011</w:t>
      </w:r>
    </w:p>
    <w:p w:rsidR="009E2AF2" w:rsidRPr="007853B5" w:rsidRDefault="004B0439" w:rsidP="009E2AF2">
      <w:pPr>
        <w:spacing w:line="240" w:lineRule="auto"/>
        <w:ind w:left="1440"/>
        <w:jc w:val="left"/>
      </w:pPr>
      <w:r>
        <w:t xml:space="preserve">Verizon: </w:t>
      </w:r>
      <w:r w:rsidR="009E2AF2" w:rsidRPr="007853B5">
        <w:t>We have never ignored data, though I expect that Verizon occasionally may have drawn conclusions from that data that are different from the conclusions you'd prefer.  And I'm not sure why you keep saying that Verizon has the data already.  For local-dialed (flat-rated) calls, Verizon does not generate switch records.  Core should be generating call records on the terminating side, in support of its billing to Verizon.  Verizon is concerned that Core is billing for calls that are not compensable; the way to address this concern is to review Core's call records.  Let's start with a one-day sample and see where that takes us.  Thanks in advance.</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June 30, 2011</w:t>
      </w:r>
    </w:p>
    <w:p w:rsidR="009E2AF2" w:rsidRPr="007853B5" w:rsidRDefault="009031CB" w:rsidP="009E2AF2">
      <w:pPr>
        <w:spacing w:line="240" w:lineRule="auto"/>
        <w:ind w:left="1440"/>
        <w:jc w:val="left"/>
      </w:pPr>
      <w:r>
        <w:t xml:space="preserve">Core: </w:t>
      </w:r>
      <w:r w:rsidR="009E2AF2" w:rsidRPr="007853B5">
        <w:t>How are you determining there's a discrepancy if you don't have records?</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lastRenderedPageBreak/>
        <w:t>And which calls aren't compensable [sic] in your view?  The ones VZ identifies as coming from other carriers, we bill directly to them, and not to you, so those are discarded.  What other categories are you concerned with?</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 xml:space="preserve">And yes, you have ignored our data; we have no response from you on the numbers of outbound minutes even after I have provided the </w:t>
      </w:r>
      <w:proofErr w:type="spellStart"/>
      <w:r w:rsidRPr="007853B5">
        <w:t>cdrs.</w:t>
      </w:r>
      <w:proofErr w:type="spellEnd"/>
      <w:r w:rsidRPr="007853B5">
        <w:t xml:space="preserve">  And you refuse to acknowledge our data for identifying voice versus </w:t>
      </w:r>
      <w:proofErr w:type="spellStart"/>
      <w:r w:rsidRPr="007853B5">
        <w:t>isp</w:t>
      </w:r>
      <w:proofErr w:type="spellEnd"/>
      <w:r w:rsidRPr="007853B5">
        <w:t xml:space="preserve"> bound, which makes the discarding of 60-70% of our outbound minutes even more disconcerting' [sic]</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 xml:space="preserve">Further, you still apply a </w:t>
      </w:r>
      <w:proofErr w:type="spellStart"/>
      <w:r w:rsidRPr="007853B5">
        <w:t>non contracted</w:t>
      </w:r>
      <w:proofErr w:type="spellEnd"/>
      <w:r w:rsidRPr="007853B5">
        <w:t xml:space="preserve"> [sic] rate to our NY in ration traffic, even after ignoring our data about what is voice, and discarding 60-70% of our outbound minutes.</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 xml:space="preserve">And now, you are asking for </w:t>
      </w:r>
      <w:proofErr w:type="spellStart"/>
      <w:r w:rsidRPr="007853B5">
        <w:t>cdrs</w:t>
      </w:r>
      <w:proofErr w:type="spellEnd"/>
      <w:r w:rsidRPr="007853B5">
        <w:t xml:space="preserve"> without any basis to identify this supposed discrepancy, nor provide any percentages about what this hypothetical discrepancy might be.  It is understandable that I have concerns that you intend yet a new way to game traffic flows now.</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Perhaps addressing some of the old issues would be a way for Verizon to demonstrate good faith on traffic categorization and data methodologies.</w:t>
      </w:r>
    </w:p>
    <w:p w:rsidR="009E2AF2" w:rsidRPr="007853B5" w:rsidRDefault="009E2AF2" w:rsidP="009E2AF2">
      <w:pPr>
        <w:spacing w:line="240" w:lineRule="auto"/>
        <w:ind w:left="1440"/>
        <w:jc w:val="left"/>
      </w:pPr>
    </w:p>
    <w:p w:rsidR="009E2AF2" w:rsidRPr="007853B5" w:rsidRDefault="009E2AF2" w:rsidP="004418E1">
      <w:pPr>
        <w:spacing w:line="240" w:lineRule="auto"/>
        <w:ind w:left="1440"/>
        <w:jc w:val="left"/>
      </w:pPr>
      <w:r w:rsidRPr="007853B5">
        <w:t>Asking for data under the premise of a discrepancy you don't identify is not.</w:t>
      </w:r>
      <w:r w:rsidR="004418E1">
        <w:t xml:space="preserve">  </w:t>
      </w:r>
      <w:r w:rsidRPr="007853B5">
        <w:t>We would love to work these issues out, but do not believe VZ has the same goal.</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July 1, 2011</w:t>
      </w:r>
    </w:p>
    <w:p w:rsidR="009E2AF2" w:rsidRPr="007853B5" w:rsidRDefault="00FF674A" w:rsidP="009E2AF2">
      <w:pPr>
        <w:spacing w:line="240" w:lineRule="auto"/>
        <w:ind w:left="1440"/>
        <w:jc w:val="left"/>
      </w:pPr>
      <w:r>
        <w:t xml:space="preserve">Verizon: </w:t>
      </w:r>
      <w:r w:rsidR="009E2AF2" w:rsidRPr="007853B5">
        <w:t>We disagree with your assertions.  Please provide the requested records to validate Core's billing.</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July 1, 2011</w:t>
      </w:r>
    </w:p>
    <w:p w:rsidR="009E2AF2" w:rsidRPr="007853B5" w:rsidRDefault="002A408B" w:rsidP="009E2AF2">
      <w:pPr>
        <w:spacing w:line="240" w:lineRule="auto"/>
        <w:ind w:left="1440"/>
        <w:jc w:val="left"/>
      </w:pPr>
      <w:r>
        <w:t xml:space="preserve">Core: </w:t>
      </w:r>
      <w:r w:rsidR="009E2AF2" w:rsidRPr="007853B5">
        <w:t>How about this – since the outbound discussion is much older, how about you get us May or June's CDRs you have for calls from us, and we can work on figuring out why you're not picking up so many of our minutes.</w:t>
      </w:r>
    </w:p>
    <w:p w:rsidR="009E2AF2" w:rsidRPr="007853B5" w:rsidRDefault="009E2AF2" w:rsidP="009E2AF2">
      <w:pPr>
        <w:spacing w:line="240" w:lineRule="auto"/>
        <w:ind w:left="1440"/>
        <w:jc w:val="left"/>
      </w:pPr>
    </w:p>
    <w:p w:rsidR="009E2AF2" w:rsidRPr="007853B5" w:rsidRDefault="009E2AF2" w:rsidP="009E2AF2">
      <w:pPr>
        <w:spacing w:line="240" w:lineRule="auto"/>
        <w:ind w:left="1440"/>
        <w:jc w:val="left"/>
      </w:pPr>
      <w:r w:rsidRPr="007853B5">
        <w:t xml:space="preserve">After we work that </w:t>
      </w:r>
      <w:r w:rsidR="00B85468" w:rsidRPr="007853B5">
        <w:t>out, I'd be happy to set up tra</w:t>
      </w:r>
      <w:r w:rsidRPr="007853B5">
        <w:t>ps to give you CDRs for minutes you're sending us.</w:t>
      </w:r>
    </w:p>
    <w:p w:rsidR="009E2AF2" w:rsidRPr="007853B5" w:rsidRDefault="00CE29D6" w:rsidP="009E2AF2">
      <w:pPr>
        <w:jc w:val="left"/>
      </w:pPr>
      <w:r>
        <w:tab/>
      </w:r>
      <w:proofErr w:type="gramStart"/>
      <w:r w:rsidR="009E2AF2" w:rsidRPr="007853B5">
        <w:t>Verizon Cross Exhibit 3, P-2011-2253650.</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On July 1, 2011, Verizon notified Core by letters that it was disputing and withholding payment on invoices 1950V and 1951V dated May 31, 2011 because its review indicated that the traffic billed by Core to Verizon at reciprocal compensation rates is not compensable to Core as reciprocal compensation traffic, invalidating the full amounts of $263,218.25 and $113,219.3, respectively.</w:t>
      </w:r>
    </w:p>
    <w:p w:rsidR="009E2AF2" w:rsidRPr="007853B5" w:rsidRDefault="009E2AF2" w:rsidP="009E2AF2">
      <w:pPr>
        <w:jc w:val="left"/>
      </w:pPr>
    </w:p>
    <w:p w:rsidR="009E2AF2" w:rsidRPr="007853B5" w:rsidRDefault="009E2AF2" w:rsidP="009E2AF2">
      <w:pPr>
        <w:jc w:val="left"/>
      </w:pPr>
      <w:r w:rsidRPr="007853B5">
        <w:tab/>
      </w:r>
      <w:r w:rsidRPr="007853B5">
        <w:tab/>
        <w:t xml:space="preserve">On July 5, 2011, Verizon notified Core that it was withholding payment on Core's </w:t>
      </w:r>
    </w:p>
    <w:p w:rsidR="009E2AF2" w:rsidRPr="007853B5" w:rsidRDefault="009E2AF2" w:rsidP="009E2AF2">
      <w:pPr>
        <w:jc w:val="left"/>
      </w:pPr>
      <w:r w:rsidRPr="007853B5">
        <w:t xml:space="preserve">May 31, 2011 reciprocal compensation invoices.  </w:t>
      </w:r>
      <w:proofErr w:type="gramStart"/>
      <w:r w:rsidRPr="007853B5">
        <w:t>Core Stmt. 1 at 23; BLM Ex. 4.</w:t>
      </w:r>
      <w:proofErr w:type="gramEnd"/>
    </w:p>
    <w:p w:rsidR="009E2AF2" w:rsidRPr="007853B5" w:rsidRDefault="009E2AF2" w:rsidP="009E2AF2">
      <w:pPr>
        <w:jc w:val="left"/>
      </w:pPr>
    </w:p>
    <w:p w:rsidR="009E2AF2" w:rsidRPr="007853B5" w:rsidRDefault="009E2AF2" w:rsidP="009E2AF2">
      <w:pPr>
        <w:jc w:val="left"/>
      </w:pPr>
      <w:r w:rsidRPr="007853B5">
        <w:tab/>
      </w:r>
      <w:r w:rsidRPr="007853B5">
        <w:tab/>
        <w:t>The July 5, 2011, letters specifically disputed charges totaling $161,304.22, which it states represents the difference between the amount that CLEC charged Verizon, and the amount due under the FCC's order.  BLM Ex. 4</w:t>
      </w:r>
      <w:r w:rsidR="003A150C">
        <w:t>.</w:t>
      </w:r>
    </w:p>
    <w:p w:rsidR="009E2AF2" w:rsidRPr="007853B5" w:rsidRDefault="009E2AF2" w:rsidP="009E2AF2">
      <w:pPr>
        <w:jc w:val="left"/>
      </w:pPr>
      <w:r w:rsidRPr="007853B5">
        <w:tab/>
      </w:r>
    </w:p>
    <w:p w:rsidR="009E2AF2" w:rsidRPr="007853B5" w:rsidRDefault="009E2AF2" w:rsidP="009E2AF2">
      <w:pPr>
        <w:jc w:val="left"/>
      </w:pPr>
      <w:r w:rsidRPr="007853B5">
        <w:tab/>
      </w:r>
      <w:r w:rsidRPr="007853B5">
        <w:tab/>
        <w:t xml:space="preserve">On July 8, 2011, Core responded to the Verizon letters by citing Part </w:t>
      </w:r>
      <w:r w:rsidR="00626513">
        <w:t>A, Sections </w:t>
      </w:r>
      <w:r w:rsidRPr="007853B5">
        <w:t>4.1, 6.1, 24, 42, and Att. VIV, § 2.4.2 and Att. VIII, § 3.1.9 of one ICA; and, to Sections GTC 11.1, 11.3, 8.9, 24.0, 5.0 and Part V, § 2.7 of the other ICA.</w:t>
      </w:r>
    </w:p>
    <w:p w:rsidR="009E2AF2" w:rsidRPr="007853B5" w:rsidRDefault="009E2AF2" w:rsidP="009E2AF2">
      <w:pPr>
        <w:jc w:val="left"/>
      </w:pPr>
    </w:p>
    <w:p w:rsidR="009E2AF2" w:rsidRPr="007853B5" w:rsidRDefault="009E2AF2" w:rsidP="009E2AF2">
      <w:pPr>
        <w:jc w:val="left"/>
      </w:pPr>
      <w:r w:rsidRPr="007853B5">
        <w:tab/>
      </w:r>
      <w:r w:rsidRPr="007853B5">
        <w:tab/>
        <w:t>On July 12, 2011, Verizon responded to the Core July 8</w:t>
      </w:r>
      <w:r w:rsidRPr="007853B5">
        <w:rPr>
          <w:vertAlign w:val="superscript"/>
        </w:rPr>
        <w:t>th</w:t>
      </w:r>
      <w:r w:rsidRPr="007853B5">
        <w:t xml:space="preserve"> letters by acknowledging that they would be treated as an invocation of the dispute resolution processes in the ICAs.  The letter states, "I expect that Core will thoroughly investigate these disputes, and I look forward to hearing the results of that investigation.  I also understand that business representatives of our companies have recently had discussions regarding Core's billings, and that Core has, to date, failed to provide certain information necessary to substantiate those billings.  The sooner we receive that data, the sooner we can resolve these disputes."</w:t>
      </w:r>
    </w:p>
    <w:p w:rsidR="009E2AF2" w:rsidRPr="007853B5" w:rsidRDefault="009E2AF2" w:rsidP="009E2AF2">
      <w:pPr>
        <w:jc w:val="left"/>
      </w:pPr>
    </w:p>
    <w:p w:rsidR="009E2AF2" w:rsidRPr="007853B5" w:rsidRDefault="009E2AF2" w:rsidP="009E2AF2">
      <w:pPr>
        <w:jc w:val="left"/>
      </w:pPr>
      <w:r w:rsidRPr="007853B5">
        <w:tab/>
      </w:r>
      <w:r w:rsidRPr="007853B5">
        <w:tab/>
        <w:t xml:space="preserve">By letters dated July 18, 2011, Verizon again confirmed that it </w:t>
      </w:r>
      <w:r w:rsidR="00CE29D6">
        <w:t>wa</w:t>
      </w:r>
      <w:r w:rsidRPr="007853B5">
        <w:t>s disputing and withholding payment on invoices 1950V and 1951V dated May 31, 2011.</w:t>
      </w:r>
    </w:p>
    <w:p w:rsidR="009E2AF2" w:rsidRPr="007853B5" w:rsidRDefault="009E2AF2" w:rsidP="009E2AF2">
      <w:pPr>
        <w:jc w:val="left"/>
      </w:pPr>
    </w:p>
    <w:p w:rsidR="009E2AF2" w:rsidRPr="007853B5" w:rsidRDefault="009E2AF2" w:rsidP="009E2AF2">
      <w:pPr>
        <w:jc w:val="left"/>
      </w:pPr>
      <w:r w:rsidRPr="007853B5">
        <w:tab/>
      </w:r>
      <w:r w:rsidRPr="007853B5">
        <w:tab/>
        <w:t xml:space="preserve">Core filed its original Complaint along with a Petition for Interim Emergency Order on July 22, 2011, seeking Commission direction for Verizon to pay the outstanding invoices.  </w:t>
      </w:r>
      <w:proofErr w:type="gramStart"/>
      <w:r w:rsidRPr="007853B5">
        <w:t>Core Stmt. 1 at 25.</w:t>
      </w:r>
      <w:proofErr w:type="gramEnd"/>
    </w:p>
    <w:p w:rsidR="009E2AF2" w:rsidRPr="007853B5" w:rsidRDefault="009E2AF2" w:rsidP="009E2AF2">
      <w:pPr>
        <w:jc w:val="left"/>
      </w:pPr>
    </w:p>
    <w:p w:rsidR="009E2AF2" w:rsidRDefault="009E2AF2" w:rsidP="009E2AF2">
      <w:pPr>
        <w:jc w:val="left"/>
      </w:pPr>
      <w:r w:rsidRPr="007853B5">
        <w:tab/>
      </w:r>
      <w:r w:rsidRPr="007853B5">
        <w:tab/>
        <w:t>Although a fair amount of reciprocal animosity is evident from the dealings between these two companies, what the evidence shows is that:</w:t>
      </w:r>
    </w:p>
    <w:p w:rsidR="00CE29D6" w:rsidRPr="007853B5" w:rsidRDefault="00CE29D6" w:rsidP="009E2AF2">
      <w:pPr>
        <w:jc w:val="left"/>
      </w:pPr>
    </w:p>
    <w:p w:rsidR="009E2AF2" w:rsidRPr="007853B5" w:rsidRDefault="006138B5" w:rsidP="009E2AF2">
      <w:pPr>
        <w:jc w:val="left"/>
      </w:pPr>
      <w:r>
        <w:tab/>
        <w:t>1.</w:t>
      </w:r>
      <w:r>
        <w:tab/>
      </w:r>
      <w:r w:rsidR="009E2AF2" w:rsidRPr="007853B5">
        <w:t>Verizon asked for information that it was entitled to seek under the ICA;</w:t>
      </w:r>
    </w:p>
    <w:p w:rsidR="009E2AF2" w:rsidRDefault="00334920" w:rsidP="00CE29D6">
      <w:pPr>
        <w:spacing w:line="240" w:lineRule="auto"/>
        <w:ind w:left="720"/>
        <w:jc w:val="left"/>
      </w:pPr>
      <w:r>
        <w:lastRenderedPageBreak/>
        <w:t>2.</w:t>
      </w:r>
      <w:r>
        <w:tab/>
      </w:r>
      <w:r w:rsidR="009E2AF2" w:rsidRPr="007853B5">
        <w:t>Core refused, seeking instead to use the requested information as leverage for addressing another matter not relevant here;</w:t>
      </w:r>
    </w:p>
    <w:p w:rsidR="00CE29D6" w:rsidRPr="007853B5" w:rsidRDefault="00CE29D6" w:rsidP="00E71FEE">
      <w:pPr>
        <w:ind w:left="720"/>
        <w:jc w:val="left"/>
      </w:pPr>
    </w:p>
    <w:p w:rsidR="00E71FEE" w:rsidRDefault="009E2AF2" w:rsidP="00E71FEE">
      <w:pPr>
        <w:jc w:val="left"/>
      </w:pPr>
      <w:r w:rsidRPr="007853B5">
        <w:tab/>
        <w:t>3.</w:t>
      </w:r>
      <w:r w:rsidRPr="007853B5">
        <w:tab/>
        <w:t>Verizon invoked its right to dispute the bills;</w:t>
      </w:r>
    </w:p>
    <w:p w:rsidR="00E71FEE" w:rsidRDefault="00E71FEE" w:rsidP="00E71FEE">
      <w:pPr>
        <w:jc w:val="left"/>
      </w:pPr>
    </w:p>
    <w:p w:rsidR="009E2AF2" w:rsidRPr="007853B5" w:rsidRDefault="009E2AF2" w:rsidP="00E71FEE">
      <w:pPr>
        <w:jc w:val="left"/>
      </w:pPr>
      <w:r w:rsidRPr="007853B5">
        <w:tab/>
        <w:t>4.</w:t>
      </w:r>
      <w:r w:rsidRPr="007853B5">
        <w:tab/>
        <w:t>Core sought Commission intervention immediately instead of following the dictates of the ICAs that it had voluntarily signed.</w:t>
      </w:r>
    </w:p>
    <w:p w:rsidR="009E2AF2" w:rsidRPr="007853B5" w:rsidRDefault="009E2AF2" w:rsidP="009E2AF2">
      <w:pPr>
        <w:jc w:val="left"/>
      </w:pPr>
    </w:p>
    <w:p w:rsidR="009E2AF2" w:rsidRPr="007853B5" w:rsidRDefault="009E2AF2" w:rsidP="009E2AF2">
      <w:pPr>
        <w:jc w:val="left"/>
      </w:pPr>
      <w:r w:rsidRPr="007853B5">
        <w:tab/>
      </w:r>
      <w:r w:rsidRPr="007853B5">
        <w:tab/>
        <w:t>Core argues that Verizon's failure to take a more vigorous form of objection during the seven years that it paid the invoices somehow weighs against its ability to question the invoices in compliance with the ICAs in July, 2011.  However, the ICAs specify that no amendment can be made to the ICAs unless in writing and agreed to by both parties.  The contracts themselves support Verizon's right to question invoices at any time.  Nowhere does it say that failure to exercise a right would result in losing the right itself.  Verizon had a right to request an audit, and Core was obligated to turn over the information requested, regardless of whether Verizon had asked during the prior seven years.  In addition, whether Verizon had "a legitimate basis for doing so"</w:t>
      </w:r>
      <w:r w:rsidRPr="007853B5">
        <w:rPr>
          <w:rStyle w:val="FootnoteReference"/>
        </w:rPr>
        <w:footnoteReference w:id="7"/>
      </w:r>
      <w:r w:rsidRPr="007853B5">
        <w:t xml:space="preserve"> does not change its </w:t>
      </w:r>
      <w:r w:rsidRPr="007853B5">
        <w:rPr>
          <w:i/>
        </w:rPr>
        <w:t xml:space="preserve">right </w:t>
      </w:r>
      <w:r w:rsidRPr="007853B5">
        <w:t>to do so.</w:t>
      </w:r>
    </w:p>
    <w:p w:rsidR="009E2AF2" w:rsidRPr="007853B5" w:rsidRDefault="009E2AF2" w:rsidP="009E2AF2">
      <w:pPr>
        <w:jc w:val="left"/>
      </w:pPr>
    </w:p>
    <w:p w:rsidR="009E2AF2" w:rsidRPr="007853B5" w:rsidRDefault="009E2AF2" w:rsidP="009E2AF2">
      <w:pPr>
        <w:jc w:val="left"/>
      </w:pPr>
      <w:r w:rsidRPr="007853B5">
        <w:tab/>
      </w:r>
      <w:r w:rsidRPr="007853B5">
        <w:tab/>
        <w:t>Core charges:</w:t>
      </w:r>
    </w:p>
    <w:p w:rsidR="009E2AF2" w:rsidRPr="007853B5" w:rsidRDefault="009E2AF2" w:rsidP="009E2AF2">
      <w:pPr>
        <w:jc w:val="left"/>
      </w:pPr>
    </w:p>
    <w:p w:rsidR="009E2AF2" w:rsidRPr="007853B5" w:rsidRDefault="009E2AF2" w:rsidP="009E2AF2">
      <w:pPr>
        <w:spacing w:line="240" w:lineRule="auto"/>
        <w:ind w:left="1440" w:right="1440"/>
        <w:jc w:val="left"/>
      </w:pPr>
      <w:r w:rsidRPr="007853B5">
        <w:tab/>
        <w:t>The Commission's initial assessment that Verizon had no legitimate basis to stop paying Core's reciprocal compensation disputes in July, 2011 has been confirmed many times over by the record in this case.  Indeed, that record demonstrates that Verizon's refusal to pay was intended to harm Core financially and hopefully (from Verizon's point of view), put Core out of business.  Although Verizon has since concocted a counterclaim involving a hypothetical model for "third-party" carrier</w:t>
      </w:r>
      <w:r w:rsidR="00146FFE">
        <w:t xml:space="preserve"> traffic (disputing either </w:t>
      </w:r>
      <w:r w:rsidRPr="007853B5">
        <w:t xml:space="preserve">28% or 35% of Core's billings, depending which round of testimony one reads), Verizon's initial position before this Commission was that 100% of the traffic it sent Core was "non-compensable."  Verizon's second position was that "92%" of the traffic it sent Core was directed to a handful of telephone numbers, alleging a nefarious scheme by Core to self-generate traffic for which it could bill Verizon.  The fact that Verizon has since abandoned these absurdly aggressive positions does not excuse its </w:t>
      </w:r>
      <w:r w:rsidRPr="007853B5">
        <w:lastRenderedPageBreak/>
        <w:t>original transgression.  Combined with evidence of Verizon's coordinated litigation and non-payment posture against Core and its affiliates in other states, Verizon's bogus positions and refusal to pay Core's Pennsylvania reciprocal compensation invoices demonstrate Verizon's intent and motivation to harm Core above all else.</w:t>
      </w:r>
    </w:p>
    <w:p w:rsidR="009E2AF2" w:rsidRPr="007853B5" w:rsidRDefault="009E2AF2" w:rsidP="009E2AF2">
      <w:pPr>
        <w:jc w:val="left"/>
      </w:pPr>
      <w:r w:rsidRPr="007853B5">
        <w:t>Core MB at 11-12 (footnotes omitted)</w:t>
      </w:r>
    </w:p>
    <w:p w:rsidR="009E2AF2" w:rsidRPr="007853B5" w:rsidRDefault="009E2AF2" w:rsidP="009E2AF2">
      <w:pPr>
        <w:jc w:val="left"/>
      </w:pPr>
    </w:p>
    <w:p w:rsidR="009E2AF2" w:rsidRPr="007853B5" w:rsidRDefault="009E2AF2" w:rsidP="009E2AF2">
      <w:pPr>
        <w:jc w:val="left"/>
      </w:pPr>
      <w:r w:rsidRPr="007853B5">
        <w:tab/>
      </w:r>
      <w:r w:rsidRPr="007853B5">
        <w:tab/>
        <w:t>The Commission's Order of September 23, 2011, said:</w:t>
      </w:r>
    </w:p>
    <w:p w:rsidR="009E2AF2" w:rsidRPr="007853B5" w:rsidRDefault="009E2AF2" w:rsidP="009E2AF2">
      <w:pPr>
        <w:jc w:val="left"/>
      </w:pPr>
    </w:p>
    <w:p w:rsidR="009E2AF2" w:rsidRPr="007853B5" w:rsidRDefault="009E2AF2" w:rsidP="00EF4A3D">
      <w:pPr>
        <w:spacing w:line="240" w:lineRule="auto"/>
        <w:ind w:left="1440" w:right="1440"/>
        <w:jc w:val="left"/>
        <w:rPr>
          <w:spacing w:val="-3"/>
        </w:rPr>
      </w:pPr>
      <w:r w:rsidRPr="007853B5">
        <w:rPr>
          <w:spacing w:val="-3"/>
        </w:rPr>
        <w:t xml:space="preserve">Based on a review of the record, we find that Core has presented sufficient evidence that demonstrates an immediate need for relief.  In our view, the fact that the dispute resolution procedures in the ICAs were not invoked is not relevant to the inquiry into whether Core has demonstrated a need for immediate relief.  Verizon ceased payment of </w:t>
      </w:r>
      <w:proofErr w:type="spellStart"/>
      <w:r w:rsidRPr="007853B5">
        <w:rPr>
          <w:spacing w:val="-3"/>
        </w:rPr>
        <w:t>intercarrier</w:t>
      </w:r>
      <w:proofErr w:type="spellEnd"/>
      <w:r w:rsidRPr="007853B5">
        <w:rPr>
          <w:spacing w:val="-3"/>
        </w:rPr>
        <w:t xml:space="preserve"> compensation to Core beginning with the May 2011 invoices.  The record shows that Verizon’s failure to pay has an adverse financial impact on Core.  </w:t>
      </w:r>
      <w:proofErr w:type="gramStart"/>
      <w:r w:rsidR="00EF4A3D">
        <w:rPr>
          <w:spacing w:val="-3"/>
        </w:rPr>
        <w:t xml:space="preserve">Core </w:t>
      </w:r>
      <w:proofErr w:type="spellStart"/>
      <w:r w:rsidR="00EF4A3D">
        <w:rPr>
          <w:spacing w:val="-3"/>
        </w:rPr>
        <w:t>Exh</w:t>
      </w:r>
      <w:proofErr w:type="spellEnd"/>
      <w:r w:rsidR="00EF4A3D">
        <w:rPr>
          <w:spacing w:val="-3"/>
        </w:rPr>
        <w:t>.</w:t>
      </w:r>
      <w:proofErr w:type="gramEnd"/>
      <w:r w:rsidR="00EF4A3D">
        <w:rPr>
          <w:spacing w:val="-3"/>
        </w:rPr>
        <w:t xml:space="preserve"> </w:t>
      </w:r>
      <w:proofErr w:type="gramStart"/>
      <w:r w:rsidR="00EF4A3D">
        <w:rPr>
          <w:spacing w:val="-3"/>
        </w:rPr>
        <w:t>1 ¶¶ 3-34; Tr.</w:t>
      </w:r>
      <w:proofErr w:type="gramEnd"/>
      <w:r w:rsidR="00EF4A3D">
        <w:rPr>
          <w:spacing w:val="-3"/>
        </w:rPr>
        <w:t xml:space="preserve"> At </w:t>
      </w:r>
      <w:r w:rsidRPr="007853B5">
        <w:rPr>
          <w:spacing w:val="-3"/>
        </w:rPr>
        <w:t xml:space="preserve">42, 99, 147.  This adverse financial impact, in turn, threatens Core’s ability to provide reasonably continuous service to its customers.  The financial impact of Verizon’s non-payment will compel Core to shut down at least portions of its Pennsylvania network/operations, which will lead to termination of service to at least some Internet Service Providers (ISPs).  </w:t>
      </w:r>
      <w:proofErr w:type="gramStart"/>
      <w:r w:rsidRPr="007853B5">
        <w:rPr>
          <w:spacing w:val="-3"/>
        </w:rPr>
        <w:t xml:space="preserve">Core </w:t>
      </w:r>
      <w:proofErr w:type="spellStart"/>
      <w:r w:rsidRPr="007853B5">
        <w:rPr>
          <w:spacing w:val="-3"/>
        </w:rPr>
        <w:t>Exh</w:t>
      </w:r>
      <w:proofErr w:type="spellEnd"/>
      <w:r w:rsidRPr="007853B5">
        <w:rPr>
          <w:spacing w:val="-3"/>
        </w:rPr>
        <w:t>.</w:t>
      </w:r>
      <w:proofErr w:type="gramEnd"/>
      <w:r w:rsidRPr="007853B5">
        <w:rPr>
          <w:spacing w:val="-3"/>
        </w:rPr>
        <w:t xml:space="preserve"> </w:t>
      </w:r>
      <w:proofErr w:type="gramStart"/>
      <w:r w:rsidRPr="007853B5">
        <w:rPr>
          <w:spacing w:val="-3"/>
        </w:rPr>
        <w:t>1¶ 30.</w:t>
      </w:r>
      <w:proofErr w:type="gramEnd"/>
    </w:p>
    <w:p w:rsidR="009E2AF2" w:rsidRPr="007853B5" w:rsidRDefault="009E2AF2" w:rsidP="009E2AF2">
      <w:pPr>
        <w:jc w:val="left"/>
      </w:pPr>
      <w:proofErr w:type="gramStart"/>
      <w:r w:rsidRPr="007853B5">
        <w:t>Order of September 23, 2011, at 14.</w:t>
      </w:r>
      <w:proofErr w:type="gramEnd"/>
    </w:p>
    <w:p w:rsidR="009E2AF2" w:rsidRPr="007853B5" w:rsidRDefault="009E2AF2" w:rsidP="009E2AF2">
      <w:pPr>
        <w:jc w:val="left"/>
      </w:pPr>
    </w:p>
    <w:p w:rsidR="009E2AF2" w:rsidRPr="007853B5" w:rsidRDefault="009E2AF2" w:rsidP="009E2AF2">
      <w:pPr>
        <w:jc w:val="left"/>
      </w:pPr>
      <w:r w:rsidRPr="007853B5">
        <w:tab/>
      </w:r>
      <w:r w:rsidRPr="007853B5">
        <w:tab/>
      </w:r>
      <w:r w:rsidR="00CE29D6">
        <w:t>While</w:t>
      </w:r>
      <w:r w:rsidRPr="007853B5">
        <w:t xml:space="preserve"> </w:t>
      </w:r>
      <w:r w:rsidRPr="007853B5">
        <w:rPr>
          <w:i/>
        </w:rPr>
        <w:t>performance</w:t>
      </w:r>
      <w:r w:rsidRPr="007853B5">
        <w:t xml:space="preserve"> (actual service to customers) is expected during a dispute, the ICA anticipates that a disputed amount may be withheld pending resolution of a properly brought dispute.  In this instance, the Commission found that fairness required maintaining the status quo pending the outcome of this matter because Core has demonstrated that the potential harm to it would be irreparable.  Order at 15.  In addition, the Commission does not take a threat to the continued service to Pennsylvania's consumers lightly, and maintaining the status quo would support the continued service to Core's customers pending final resolution.</w:t>
      </w:r>
    </w:p>
    <w:p w:rsidR="009E2AF2" w:rsidRPr="007853B5" w:rsidRDefault="009E2AF2" w:rsidP="009E2AF2">
      <w:pPr>
        <w:jc w:val="left"/>
      </w:pPr>
    </w:p>
    <w:p w:rsidR="009E2AF2" w:rsidRPr="007853B5" w:rsidRDefault="009E2AF2" w:rsidP="009E2AF2">
      <w:pPr>
        <w:jc w:val="left"/>
      </w:pPr>
      <w:r w:rsidRPr="007853B5">
        <w:tab/>
      </w:r>
      <w:r w:rsidRPr="007853B5">
        <w:tab/>
        <w:t xml:space="preserve">Therefore, the Commission's decision to maintain the status quo pending the outcome of the case was not a pre-determination of a final decision in Core's favor.  Nothing in the Commission's Order of September 12, 2011, precludes a finding here that Verizon's actions were taken consistent with a reasonable interpretation of the ICAs.  Verizon has a colorable </w:t>
      </w:r>
      <w:r w:rsidRPr="007853B5">
        <w:lastRenderedPageBreak/>
        <w:t xml:space="preserve">argument for withholding payment within the provisions of the ICAs, which provides a mechanism for figuring interest on amounts withheld or paid pending settlement of the dispute, and addresses where a billing dispute was initiated and the payment withheld on a bill, </w:t>
      </w:r>
      <w:r w:rsidRPr="007853B5">
        <w:rPr>
          <w:i/>
        </w:rPr>
        <w:t>in full or in part</w:t>
      </w:r>
      <w:r w:rsidRPr="007853B5">
        <w:t xml:space="preserve">.  </w:t>
      </w:r>
      <w:proofErr w:type="gramStart"/>
      <w:r w:rsidRPr="007853B5">
        <w:t>(VZ ICA at 21.3.3).</w:t>
      </w:r>
      <w:proofErr w:type="gramEnd"/>
      <w:r w:rsidRPr="007853B5">
        <w:t xml:space="preserve">  As such, Verizon's actions do not merit a penalty.</w:t>
      </w:r>
      <w:r w:rsidRPr="007853B5">
        <w:rPr>
          <w:rStyle w:val="FootnoteReference"/>
        </w:rPr>
        <w:footnoteReference w:id="8"/>
      </w:r>
      <w:r w:rsidRPr="007853B5">
        <w:t xml:space="preserve">  Verizon's prompt compliance with the Commission's direction to make the disputed payments pending the outcome of the complaint proceeding also weighs in favor of not imposing a penalty.</w:t>
      </w:r>
    </w:p>
    <w:p w:rsidR="009E2AF2" w:rsidRPr="007853B5" w:rsidRDefault="009E2AF2" w:rsidP="009E2AF2">
      <w:pPr>
        <w:jc w:val="left"/>
      </w:pPr>
    </w:p>
    <w:p w:rsidR="009E2AF2" w:rsidRPr="007853B5" w:rsidRDefault="009E2AF2" w:rsidP="009E2AF2">
      <w:pPr>
        <w:jc w:val="left"/>
      </w:pPr>
      <w:r w:rsidRPr="007853B5">
        <w:tab/>
      </w:r>
      <w:r w:rsidRPr="007853B5">
        <w:tab/>
        <w:t>Core is disturbed by Verizon's actions and characterizes them as showing intent and motivation to harm Core above all else, Core MB at 11-12.  Whether or not this is true is, quite frankly, irrelevant if the actions were consistent with the ICAs, which were signed by Core with the intent of both parties to set out the terms under which the two entities conduct business with each other.  Admittedly, the ICAs are voluminous, and only portions are entered into this record.  Therefore, I cannot say with certainty that there is no provision requiring the parties to be nice, but only that such provision is not included in the sections provided by the parties.  In this instance, Verizon's actions were consistent with a reasonable reading of the ICAs.</w:t>
      </w:r>
    </w:p>
    <w:p w:rsidR="009E2AF2" w:rsidRPr="007853B5" w:rsidRDefault="009E2AF2" w:rsidP="009E2AF2">
      <w:pPr>
        <w:jc w:val="left"/>
      </w:pPr>
    </w:p>
    <w:p w:rsidR="009E2AF2" w:rsidRPr="007853B5" w:rsidRDefault="009E2AF2" w:rsidP="009E2AF2">
      <w:pPr>
        <w:jc w:val="left"/>
      </w:pPr>
      <w:r w:rsidRPr="007853B5">
        <w:tab/>
      </w:r>
      <w:r w:rsidRPr="007853B5">
        <w:tab/>
        <w:t xml:space="preserve">Core points out in its Reply Brief that Joint Proprietary Exhibit 3 (JPE 3), moved into the record just before the filing of reply briefs, seems to support its argument that Verizon did not need the documentation it sought from Core and that its challenge to Core's invoices of May, 2011, were unfounded.  In order to keep this Recommended Decision public, my comments regarding this matter will be general and limited.  The explanation given by Verizon in is </w:t>
      </w:r>
      <w:proofErr w:type="spellStart"/>
      <w:r w:rsidRPr="007853B5">
        <w:t>Surreply</w:t>
      </w:r>
      <w:proofErr w:type="spellEnd"/>
      <w:r w:rsidRPr="007853B5">
        <w:t xml:space="preserve"> Brief regarding the evidentiary weight of the exhibit is persuasive and the arguments provided by Core in its Reply Brief are sufficient to result in rendering the exhibit ineffective in proving either case.  The existence of the exhibit does not change the right of Verizon to ask for the documentation it sought from Core pertaining to the May 2011 invoices.</w:t>
      </w:r>
    </w:p>
    <w:p w:rsidR="009E2AF2" w:rsidRPr="007853B5" w:rsidRDefault="009E2AF2" w:rsidP="009E2AF2">
      <w:pPr>
        <w:jc w:val="left"/>
      </w:pPr>
      <w:r w:rsidRPr="007853B5">
        <w:tab/>
      </w:r>
    </w:p>
    <w:p w:rsidR="009E2AF2" w:rsidRPr="007853B5" w:rsidRDefault="009E2AF2" w:rsidP="009E2AF2">
      <w:pPr>
        <w:jc w:val="left"/>
      </w:pPr>
      <w:r w:rsidRPr="007853B5">
        <w:lastRenderedPageBreak/>
        <w:tab/>
      </w:r>
      <w:r w:rsidRPr="007853B5">
        <w:tab/>
        <w:t>The facts do not support Core's claims that Ve</w:t>
      </w:r>
      <w:r w:rsidR="002218C0">
        <w:t>rizon's failure to pay the May, </w:t>
      </w:r>
      <w:r w:rsidRPr="007853B5">
        <w:t>2011, invoices violated the ICAs.</w:t>
      </w:r>
      <w:r w:rsidRPr="007853B5">
        <w:rPr>
          <w:rStyle w:val="FootnoteReference"/>
        </w:rPr>
        <w:footnoteReference w:id="9"/>
      </w:r>
      <w:r w:rsidRPr="007853B5">
        <w:t xml:space="preserve">  Verizon followed a reasonable interpretation of the ICAs to the letter.</w:t>
      </w:r>
    </w:p>
    <w:p w:rsidR="00565E46" w:rsidRDefault="00565E46" w:rsidP="00B4389F">
      <w:pPr>
        <w:jc w:val="left"/>
        <w:rPr>
          <w:b/>
        </w:rPr>
      </w:pPr>
    </w:p>
    <w:p w:rsidR="009E2AF2" w:rsidRPr="007853B5" w:rsidRDefault="009E2AF2" w:rsidP="00957423">
      <w:pPr>
        <w:jc w:val="left"/>
        <w:rPr>
          <w:b/>
        </w:rPr>
      </w:pPr>
      <w:r w:rsidRPr="007853B5">
        <w:rPr>
          <w:b/>
        </w:rPr>
        <w:t>Core's Count II</w:t>
      </w:r>
    </w:p>
    <w:p w:rsidR="009E2AF2" w:rsidRPr="007853B5" w:rsidRDefault="009E2AF2" w:rsidP="00957423">
      <w:pPr>
        <w:jc w:val="left"/>
        <w:rPr>
          <w:b/>
        </w:rPr>
      </w:pPr>
    </w:p>
    <w:p w:rsidR="009E2AF2" w:rsidRPr="007853B5" w:rsidRDefault="009E2AF2" w:rsidP="00957423">
      <w:pPr>
        <w:jc w:val="left"/>
      </w:pPr>
      <w:r w:rsidRPr="007853B5">
        <w:rPr>
          <w:b/>
        </w:rPr>
        <w:tab/>
      </w:r>
      <w:r w:rsidRPr="007853B5">
        <w:rPr>
          <w:b/>
        </w:rPr>
        <w:tab/>
      </w:r>
      <w:r w:rsidRPr="007853B5">
        <w:t>Core states that Verizon's refusal to pay switched access charges for traffic it sent</w:t>
      </w:r>
      <w:r w:rsidR="00F31E37" w:rsidRPr="007853B5">
        <w:t xml:space="preserve"> to</w:t>
      </w:r>
      <w:r w:rsidR="00CE29D6">
        <w:t xml:space="preserve"> Core over Local I</w:t>
      </w:r>
      <w:r w:rsidRPr="007853B5">
        <w:t xml:space="preserve">nterconnections </w:t>
      </w:r>
      <w:r w:rsidR="00CE29D6">
        <w:t>T</w:t>
      </w:r>
      <w:r w:rsidRPr="007853B5">
        <w:t xml:space="preserve">runk </w:t>
      </w:r>
      <w:r w:rsidR="00CE29D6">
        <w:t>G</w:t>
      </w:r>
      <w:r w:rsidRPr="007853B5">
        <w:t>roups violates the ICAs as well as Core's switched access tariffs.</w:t>
      </w:r>
    </w:p>
    <w:p w:rsidR="009E2AF2" w:rsidRPr="007853B5" w:rsidRDefault="009E2AF2" w:rsidP="00957423">
      <w:pPr>
        <w:jc w:val="left"/>
      </w:pPr>
    </w:p>
    <w:p w:rsidR="007E2E8B" w:rsidRPr="007853B5" w:rsidRDefault="007E2E8B" w:rsidP="007E2E8B">
      <w:pPr>
        <w:jc w:val="left"/>
      </w:pPr>
      <w:r w:rsidRPr="007853B5">
        <w:tab/>
      </w:r>
      <w:r w:rsidRPr="007853B5">
        <w:tab/>
        <w:t xml:space="preserve">Core states that the ICAs provide that the parties use LITGs to transmit local, </w:t>
      </w:r>
      <w:proofErr w:type="spellStart"/>
      <w:r w:rsidRPr="007853B5">
        <w:t>intraLATA</w:t>
      </w:r>
      <w:proofErr w:type="spellEnd"/>
      <w:r w:rsidRPr="007853B5">
        <w:t xml:space="preserve"> toll and transit traffic </w:t>
      </w:r>
      <w:r w:rsidRPr="007853B5">
        <w:rPr>
          <w:b/>
        </w:rPr>
        <w:t>TO</w:t>
      </w:r>
      <w:r w:rsidRPr="007853B5">
        <w:t xml:space="preserve"> other ILECs, although the ICAs contain procedures for the parties to bill one another switched access charges when parties transmit switched access traffic via the LITGs.  According to Core, the ICAs require that each party pass calling party number (CPN) for all, or substantially all, the traffic it sends over the LITGs.  The party terminating the traffic bills the sending party at intrastate or interstate switched access rates, by rating each call using</w:t>
      </w:r>
      <w:r w:rsidR="00CE29D6">
        <w:t xml:space="preserve"> the</w:t>
      </w:r>
      <w:r w:rsidRPr="007853B5">
        <w:t xml:space="preserve"> CPN.  Core states that these rates are found in the Core Pa. P.U.C. Tariff No. 4 and FCC Tariff No. 3.  </w:t>
      </w:r>
      <w:proofErr w:type="gramStart"/>
      <w:r w:rsidRPr="007853B5">
        <w:t>Core MB at 12.</w:t>
      </w:r>
      <w:proofErr w:type="gramEnd"/>
    </w:p>
    <w:p w:rsidR="007E2E8B" w:rsidRPr="007853B5" w:rsidRDefault="007E2E8B" w:rsidP="007E2E8B">
      <w:pPr>
        <w:jc w:val="left"/>
      </w:pPr>
    </w:p>
    <w:p w:rsidR="007E2E8B" w:rsidRPr="007853B5" w:rsidRDefault="007E2E8B" w:rsidP="007E2E8B">
      <w:pPr>
        <w:jc w:val="left"/>
      </w:pPr>
      <w:r w:rsidRPr="007853B5">
        <w:tab/>
      </w:r>
      <w:r w:rsidRPr="007853B5">
        <w:tab/>
        <w:t xml:space="preserve">When Verizon did not pay its </w:t>
      </w:r>
      <w:r w:rsidR="00CE29D6">
        <w:t>May</w:t>
      </w:r>
      <w:r w:rsidRPr="007853B5">
        <w:t>, 2011, invoices, Core:</w:t>
      </w:r>
    </w:p>
    <w:p w:rsidR="007E2E8B" w:rsidRPr="007853B5" w:rsidRDefault="007E2E8B" w:rsidP="007E2E8B">
      <w:pPr>
        <w:spacing w:line="240" w:lineRule="auto"/>
        <w:ind w:left="1440" w:right="1440"/>
        <w:jc w:val="left"/>
      </w:pPr>
      <w:r w:rsidRPr="007853B5">
        <w:t xml:space="preserve">. . . </w:t>
      </w:r>
      <w:proofErr w:type="gramStart"/>
      <w:r w:rsidRPr="007853B5">
        <w:t>learned</w:t>
      </w:r>
      <w:proofErr w:type="gramEnd"/>
      <w:r w:rsidRPr="007853B5">
        <w:t xml:space="preserve"> that one of Verizon's objections to paying reciprocal compensation was that some of the traffic it sends Core should have been rated as toll.  Core examined the traffic received on the SS7 LITGs and ATCs and discovered that Verizon had been sending Core substantial volumes of toll traffic over the interconnection arrangements, for years.  Using the CPN provided in the SS7 call steam, and the billing methodology set forth in the ICAs, Core issued </w:t>
      </w:r>
      <w:proofErr w:type="spellStart"/>
      <w:r w:rsidRPr="007853B5">
        <w:t>backbills</w:t>
      </w:r>
      <w:proofErr w:type="spellEnd"/>
      <w:r w:rsidRPr="007853B5">
        <w:t xml:space="preserve"> to Verizon in January, 2012 dating back to the inception of the SS7 interconnection trunks.  </w:t>
      </w:r>
      <w:r w:rsidRPr="007853B5">
        <w:lastRenderedPageBreak/>
        <w:t>Subsequently, Core has issued Verizon monthly switched access invoices on a current basis.</w:t>
      </w:r>
    </w:p>
    <w:p w:rsidR="007E2E8B" w:rsidRPr="007853B5" w:rsidRDefault="007E2E8B" w:rsidP="007E2E8B">
      <w:pPr>
        <w:spacing w:line="240" w:lineRule="auto"/>
        <w:ind w:left="1440" w:right="1440"/>
        <w:jc w:val="left"/>
      </w:pPr>
      <w:r w:rsidRPr="007853B5">
        <w:tab/>
        <w:t xml:space="preserve">Core's switched access billing methodology is fully documented and industry standard.  Core records the CPN, called number, start time, answer time and end time of each call at its terminating switches in order to generate switch records which it then stores and uses to generate switched access bills to Verizon.  Core compares the CPN and the called number of each call to identify switched access (as opposed to local) traffic that Verizon sends Core, and to </w:t>
      </w:r>
      <w:proofErr w:type="spellStart"/>
      <w:r w:rsidRPr="007853B5">
        <w:t>jurisdictionalize</w:t>
      </w:r>
      <w:proofErr w:type="spellEnd"/>
      <w:r w:rsidRPr="007853B5">
        <w:t xml:space="preserve"> the traffic as intrastate or interstate.  This methodology is fully consistent with the manner in which Verizon bills Core for traffic Core sends Verizon over the interconnection trunks.  Verizon owes Core no less than $2,532,143.22 through the June, 2012 usage period for switched access services billed in this manner.</w:t>
      </w:r>
    </w:p>
    <w:p w:rsidR="007E2E8B" w:rsidRPr="007853B5" w:rsidRDefault="007E2E8B" w:rsidP="007E2E8B">
      <w:pPr>
        <w:spacing w:line="240" w:lineRule="auto"/>
        <w:ind w:left="1440" w:right="1440"/>
        <w:jc w:val="left"/>
      </w:pPr>
      <w:r w:rsidRPr="007853B5">
        <w:tab/>
        <w:t>In order to eliminate the possibility of double-billing for switched access minutes, Core compares its switch records against the EMI records, and eliminates any call for which there is a corresponding EMI record from the bucket of calls for which switched access bills are rendered.  In comparing switch records against Verizon's EMI, Core assumes that any call in the EMI that has the same calling party and called party number, and is placed on the same day, as a call found in Core's switch records, is a match.  Once a call is determined to have a matching EMI, Core does not bill Verizon switched access for such calls, rather, Core relies on the EMI to bill the appropriate third-party carrier.  Every switched access invoice Core issues Verizon is accompanied by lengthy bill detail which lists the specific rate elements billed and specific rates applicable to each and every MOU Core billed.  Should Verizon ever decide to pay, or be compelled to pay, its switched access bills, Core will deduct any amounts previously paid at the $0.0007 rate.</w:t>
      </w:r>
    </w:p>
    <w:p w:rsidR="007E2E8B" w:rsidRPr="007853B5" w:rsidRDefault="007E2E8B" w:rsidP="007E2E8B">
      <w:pPr>
        <w:jc w:val="left"/>
      </w:pPr>
      <w:r w:rsidRPr="007853B5">
        <w:t>Core MB at 13-14 (footnotes omitted)</w:t>
      </w:r>
    </w:p>
    <w:p w:rsidR="007E2E8B" w:rsidRPr="007853B5" w:rsidRDefault="007E2E8B" w:rsidP="007E2E8B">
      <w:pPr>
        <w:jc w:val="left"/>
      </w:pPr>
    </w:p>
    <w:p w:rsidR="007E2E8B" w:rsidRPr="007853B5" w:rsidRDefault="007E2E8B" w:rsidP="007E2E8B">
      <w:pPr>
        <w:jc w:val="left"/>
      </w:pPr>
      <w:r w:rsidRPr="007853B5">
        <w:tab/>
      </w:r>
      <w:r w:rsidRPr="007853B5">
        <w:tab/>
        <w:t xml:space="preserve">As a subsection of this count, Core alleges that Verizon refuses to pass </w:t>
      </w:r>
      <w:r w:rsidR="001454F1">
        <w:t xml:space="preserve">the </w:t>
      </w:r>
      <w:r w:rsidRPr="007853B5">
        <w:t>CPN or its equivalent ANI</w:t>
      </w:r>
      <w:r w:rsidR="001454F1">
        <w:t>,</w:t>
      </w:r>
      <w:r w:rsidRPr="007853B5">
        <w:t xml:space="preserve"> over the MF LITGs, which it claims is required by the ICAs.  As a result of this obstructive behavior, Core has been unable to create CDRs for this traffic, and therefore it is impossible to calculate precise amounts due for switched access, or to render bills to Verizon.</w:t>
      </w:r>
    </w:p>
    <w:p w:rsidR="007E2E8B" w:rsidRPr="007853B5" w:rsidRDefault="007E2E8B" w:rsidP="007E2E8B">
      <w:pPr>
        <w:jc w:val="left"/>
      </w:pPr>
    </w:p>
    <w:p w:rsidR="007E2E8B" w:rsidRPr="007853B5" w:rsidRDefault="007E2E8B" w:rsidP="007E2E8B">
      <w:pPr>
        <w:jc w:val="left"/>
      </w:pPr>
      <w:r w:rsidRPr="007853B5">
        <w:tab/>
      </w:r>
      <w:r w:rsidRPr="007853B5">
        <w:tab/>
        <w:t>Core estimates its damages in lost switched access revenue caused by Verizon's refusal to pass CPN/ANI at $2,661,655.78.  Core MB at 14-15.</w:t>
      </w:r>
    </w:p>
    <w:p w:rsidR="007E2E8B" w:rsidRPr="007853B5" w:rsidRDefault="007E2E8B" w:rsidP="007E2E8B">
      <w:pPr>
        <w:jc w:val="left"/>
      </w:pPr>
    </w:p>
    <w:p w:rsidR="007E2E8B" w:rsidRPr="007853B5" w:rsidRDefault="007E2E8B" w:rsidP="007E2E8B">
      <w:pPr>
        <w:jc w:val="left"/>
      </w:pPr>
      <w:r w:rsidRPr="007853B5">
        <w:lastRenderedPageBreak/>
        <w:tab/>
      </w:r>
      <w:r w:rsidRPr="007853B5">
        <w:tab/>
        <w:t xml:space="preserve">Verizon's explanation </w:t>
      </w:r>
      <w:r w:rsidR="001454F1">
        <w:t xml:space="preserve">for its refusal </w:t>
      </w:r>
      <w:r w:rsidRPr="007853B5">
        <w:t>is persuasive.  Entrance facilities are transmission facilities that connect a CLEC network to the ILEC’s network.  The LITGs and ATCTs Core ordered from Verizon are types of entrance facilities.  Entrance facilities have always been available as special access facilities under Veri</w:t>
      </w:r>
      <w:r w:rsidR="0043551A">
        <w:t>zon’s switched access tariffs.</w:t>
      </w:r>
    </w:p>
    <w:p w:rsidR="007E2E8B" w:rsidRPr="007853B5" w:rsidRDefault="007E2E8B" w:rsidP="007E2E8B"/>
    <w:p w:rsidR="007E2E8B" w:rsidRPr="007853B5" w:rsidRDefault="007E2E8B" w:rsidP="007E2E8B">
      <w:pPr>
        <w:jc w:val="left"/>
      </w:pPr>
      <w:r w:rsidRPr="007853B5">
        <w:tab/>
      </w:r>
      <w:r w:rsidRPr="007853B5">
        <w:tab/>
        <w:t xml:space="preserve">When the FCC implemented TA-96, entrance facilities also became available as UNEs, priced at TELRIC rates.  In 2003, the FCC held in its Triennial Review Order that entrance facilities were no longer required to be made available as UNEs and thus were not subject to TELRIC pricing.  Prior to 2003, when Core ordered such facilities it could have ordered them as UNEs at TELRIC rates.  However, Core did not do so.  Instead, Core ordered special access entrance facilities.  Had Core ordered the entrance facilities as UNEs, Core would have had to do more work, maintain a collocation space and deploy its own terminal equipment.  Instead, Core opted for the full service finished product solution with Verizon equipment at both ends of the circuit.  </w:t>
      </w:r>
      <w:proofErr w:type="gramStart"/>
      <w:r w:rsidRPr="007853B5">
        <w:t xml:space="preserve">VZ Initial Brief pp. 12-19; VZ Direct pp. 39-43; VZ </w:t>
      </w:r>
      <w:proofErr w:type="spellStart"/>
      <w:r w:rsidRPr="007853B5">
        <w:t>Surrebuttal</w:t>
      </w:r>
      <w:proofErr w:type="spellEnd"/>
      <w:r w:rsidRPr="007853B5">
        <w:t xml:space="preserve"> pp. 24-27.</w:t>
      </w:r>
      <w:proofErr w:type="gramEnd"/>
    </w:p>
    <w:p w:rsidR="007349A8" w:rsidRPr="007853B5" w:rsidRDefault="007349A8" w:rsidP="007E2E8B">
      <w:pPr>
        <w:jc w:val="left"/>
      </w:pPr>
    </w:p>
    <w:p w:rsidR="007349A8" w:rsidRPr="007853B5" w:rsidRDefault="007349A8" w:rsidP="007349A8">
      <w:pPr>
        <w:jc w:val="left"/>
      </w:pPr>
      <w:r w:rsidRPr="007853B5">
        <w:tab/>
      </w:r>
      <w:r w:rsidRPr="007853B5">
        <w:tab/>
        <w:t xml:space="preserve">In addition, Verizon explains that the parties' ICAs expressly permit the routing of non-equal access </w:t>
      </w:r>
      <w:proofErr w:type="spellStart"/>
      <w:r w:rsidRPr="007853B5">
        <w:t>intraLATA</w:t>
      </w:r>
      <w:proofErr w:type="spellEnd"/>
      <w:r w:rsidRPr="007853B5">
        <w:t xml:space="preserve"> toll traffic over the LITGs – a point Core subsequently conceded.  </w:t>
      </w:r>
      <w:proofErr w:type="gramStart"/>
      <w:r w:rsidRPr="007853B5">
        <w:t>Core Stmt. 3.0 at 51.</w:t>
      </w:r>
      <w:proofErr w:type="gramEnd"/>
      <w:r w:rsidRPr="007853B5">
        <w:rPr>
          <w:rStyle w:val="FootnoteReference"/>
        </w:rPr>
        <w:footnoteReference w:id="10"/>
      </w:r>
      <w:r w:rsidRPr="007853B5">
        <w:t xml:space="preserve"> </w:t>
      </w:r>
      <w:r w:rsidR="000B2D5D">
        <w:t xml:space="preserve"> </w:t>
      </w:r>
      <w:r w:rsidRPr="007853B5">
        <w:t>Verizon also explained that it does not alter the routing of calls, but rather delivers them based solely on the trunks over which they arrived.</w:t>
      </w:r>
      <w:r w:rsidRPr="007853B5">
        <w:rPr>
          <w:rStyle w:val="FootnoteReference"/>
        </w:rPr>
        <w:footnoteReference w:id="11"/>
      </w:r>
      <w:r w:rsidRPr="007853B5">
        <w:t xml:space="preserve">  </w:t>
      </w:r>
      <w:proofErr w:type="gramStart"/>
      <w:r w:rsidRPr="007853B5">
        <w:t>VZ Brief at 20-12.</w:t>
      </w:r>
      <w:proofErr w:type="gramEnd"/>
      <w:r w:rsidRPr="007853B5">
        <w:t xml:space="preserve">  Core cited no record evidence for its assertion of traffic mixing beyond Core's erroneous written testimony, which (as noted above) Core later disavowed.  Core also fails to acknowledge its admission that it has no way to discern whether a call is locally-dialed or not (Tr. 372), precluding it from claiming that locally-dialed traffic was mixed with interexchange traffic on a particular trunk (</w:t>
      </w:r>
      <w:r w:rsidRPr="007853B5">
        <w:rPr>
          <w:i/>
        </w:rPr>
        <w:t>see, e.g.,</w:t>
      </w:r>
      <w:r w:rsidRPr="007853B5">
        <w:t xml:space="preserve"> Core PFOF ¶ 228).  As Verizon explained, some of Core's confusion on this issue is likely due to the fact that Core itself erroneously </w:t>
      </w:r>
      <w:proofErr w:type="spellStart"/>
      <w:r w:rsidRPr="007853B5">
        <w:t>miscategorized</w:t>
      </w:r>
      <w:proofErr w:type="spellEnd"/>
      <w:r w:rsidRPr="007853B5">
        <w:t xml:space="preserve"> some ATCTs as LITGs.  VZ Stmt. 3.0 at 64-66.  The weight of the record plainly shows that Verizon did not improperly mix traffic carried over the LITGs and ATCTs, and that this "functionality" complaint is baseless.</w:t>
      </w:r>
    </w:p>
    <w:p w:rsidR="007E2E8B" w:rsidRPr="007853B5" w:rsidRDefault="007E2E8B" w:rsidP="007E2E8B">
      <w:pPr>
        <w:jc w:val="left"/>
      </w:pPr>
    </w:p>
    <w:p w:rsidR="007E2E8B" w:rsidRPr="007853B5" w:rsidRDefault="007E2E8B" w:rsidP="007E2E8B">
      <w:pPr>
        <w:jc w:val="left"/>
        <w:rPr>
          <w:b/>
        </w:rPr>
      </w:pPr>
      <w:r w:rsidRPr="007853B5">
        <w:rPr>
          <w:b/>
        </w:rPr>
        <w:t>Core's Count III</w:t>
      </w:r>
    </w:p>
    <w:p w:rsidR="007E2E8B" w:rsidRPr="007853B5" w:rsidRDefault="007E2E8B" w:rsidP="007E2E8B">
      <w:pPr>
        <w:jc w:val="left"/>
        <w:rPr>
          <w:b/>
        </w:rPr>
      </w:pPr>
    </w:p>
    <w:p w:rsidR="007E2E8B" w:rsidRPr="007853B5" w:rsidRDefault="007E2E8B" w:rsidP="007E2E8B">
      <w:pPr>
        <w:jc w:val="left"/>
      </w:pPr>
      <w:r w:rsidRPr="007853B5">
        <w:rPr>
          <w:b/>
        </w:rPr>
        <w:tab/>
      </w:r>
      <w:r w:rsidRPr="007853B5">
        <w:rPr>
          <w:b/>
        </w:rPr>
        <w:tab/>
      </w:r>
      <w:r w:rsidRPr="007853B5">
        <w:t xml:space="preserve">Core avers that Verizon breached the Verizon PA ICA by failing to </w:t>
      </w:r>
      <w:r w:rsidR="001454F1">
        <w:t xml:space="preserve">comply with the FCC's </w:t>
      </w:r>
      <w:r w:rsidR="001454F1">
        <w:rPr>
          <w:i/>
        </w:rPr>
        <w:t xml:space="preserve">ISP Remand </w:t>
      </w:r>
      <w:r w:rsidR="001454F1" w:rsidRPr="001454F1">
        <w:t>Order's</w:t>
      </w:r>
      <w:r w:rsidR="001454F1">
        <w:t xml:space="preserve"> "</w:t>
      </w:r>
      <w:r w:rsidRPr="001454F1">
        <w:t>mirror</w:t>
      </w:r>
      <w:r w:rsidR="001454F1">
        <w:t>"</w:t>
      </w:r>
      <w:r w:rsidRPr="007853B5">
        <w:t xml:space="preserve"> rates, which is meant to ensure that "incumbent LECs will pay the same rates for ISP-bound traffic that they receive for section 251(b)(5) traffic."  </w:t>
      </w:r>
      <w:proofErr w:type="gramStart"/>
      <w:r w:rsidRPr="007853B5">
        <w:rPr>
          <w:i/>
        </w:rPr>
        <w:t>ISP Remand Order ¶ 89;</w:t>
      </w:r>
      <w:r w:rsidRPr="007853B5">
        <w:t xml:space="preserve"> Core MB at 15.</w:t>
      </w:r>
      <w:proofErr w:type="gramEnd"/>
      <w:r w:rsidRPr="007853B5">
        <w:t xml:space="preserve">  Core explains that the FCC sought to prevent incumbent LECs from benefitting from reduced </w:t>
      </w:r>
      <w:proofErr w:type="spellStart"/>
      <w:r w:rsidRPr="007853B5">
        <w:t>intercarrier</w:t>
      </w:r>
      <w:proofErr w:type="spellEnd"/>
      <w:r w:rsidRPr="007853B5">
        <w:t xml:space="preserve"> compensation rates for ISP-bound traffic, with respect to which they are</w:t>
      </w:r>
      <w:r w:rsidR="00C93023">
        <w:t xml:space="preserve"> net paye</w:t>
      </w:r>
      <w:r w:rsidRPr="007853B5">
        <w:t xml:space="preserve">rs, while permitting them to exchange traffic at state reciprocal compensation rates, and that the terms of the </w:t>
      </w:r>
      <w:r w:rsidRPr="007853B5">
        <w:rPr>
          <w:i/>
        </w:rPr>
        <w:t>ISP Remand Order</w:t>
      </w:r>
      <w:r w:rsidRPr="007853B5">
        <w:t xml:space="preserve"> have been incorporated</w:t>
      </w:r>
      <w:r w:rsidR="00687B7A">
        <w:t xml:space="preserve"> into the Core-Verizon PA ICA.</w:t>
      </w:r>
    </w:p>
    <w:p w:rsidR="007E2E8B" w:rsidRPr="007853B5" w:rsidRDefault="007E2E8B" w:rsidP="007E2E8B">
      <w:pPr>
        <w:jc w:val="left"/>
      </w:pPr>
    </w:p>
    <w:p w:rsidR="007E2E8B" w:rsidRPr="007853B5" w:rsidRDefault="007E2E8B" w:rsidP="007E2E8B">
      <w:pPr>
        <w:jc w:val="left"/>
      </w:pPr>
      <w:r w:rsidRPr="007853B5">
        <w:tab/>
      </w:r>
      <w:r w:rsidRPr="007853B5">
        <w:tab/>
        <w:t xml:space="preserve">Core seeks $2,532,143.22 on disputed intrastate and interstate switched access billing which were presented to Verizon following the filing of the Core </w:t>
      </w:r>
      <w:r w:rsidR="002F0C8C">
        <w:t>Complaint in the present case.</w:t>
      </w:r>
    </w:p>
    <w:p w:rsidR="007E2E8B" w:rsidRPr="007853B5" w:rsidRDefault="007E2E8B" w:rsidP="007E2E8B">
      <w:pPr>
        <w:jc w:val="left"/>
      </w:pPr>
    </w:p>
    <w:p w:rsidR="007E2E8B" w:rsidRPr="007853B5" w:rsidRDefault="007E2E8B" w:rsidP="007E2E8B">
      <w:pPr>
        <w:jc w:val="left"/>
      </w:pPr>
      <w:r w:rsidRPr="007853B5">
        <w:tab/>
      </w:r>
      <w:r w:rsidRPr="007853B5">
        <w:tab/>
        <w:t xml:space="preserve">Verizon responds that Core may not re-bill </w:t>
      </w:r>
      <w:r w:rsidR="001454F1">
        <w:t xml:space="preserve">the traffic </w:t>
      </w:r>
      <w:r w:rsidR="001454F1" w:rsidRPr="007853B5">
        <w:t xml:space="preserve">which has already been billed at reciprocal compensation rates </w:t>
      </w:r>
      <w:r w:rsidRPr="007853B5">
        <w:t xml:space="preserve">as switched access, for a number of reasons.  First, Verizon points out that the reciprocal compensation rate is the correct rate for the traffic in question, and the Commission affirmed this in a recent order.  </w:t>
      </w:r>
      <w:proofErr w:type="gramStart"/>
      <w:r w:rsidRPr="007853B5">
        <w:rPr>
          <w:i/>
        </w:rPr>
        <w:t>Core Communications, Inc. v. AT&amp;T Communications of Pennsylvania, LLC, and TCG Pittsburgh, Inc.,</w:t>
      </w:r>
      <w:r w:rsidRPr="007853B5">
        <w:t xml:space="preserve"> Docket Nos.</w:t>
      </w:r>
      <w:proofErr w:type="gramEnd"/>
      <w:r w:rsidRPr="007853B5">
        <w:t xml:space="preserve"> C-2009-2108186 and C-2009-2108239 (Opinion and Order entered December 5, 2012</w:t>
      </w:r>
      <w:proofErr w:type="gramStart"/>
      <w:r w:rsidRPr="007853B5">
        <w:t>)(</w:t>
      </w:r>
      <w:proofErr w:type="gramEnd"/>
      <w:r w:rsidRPr="007853B5">
        <w:rPr>
          <w:i/>
        </w:rPr>
        <w:t>AT&amp;T Order</w:t>
      </w:r>
      <w:r w:rsidRPr="007853B5">
        <w:t xml:space="preserve">) at 15.  The terms of Core's intrastate access tariff do not allow it to bill intrastate switched access charges on locally-dialed ISP-bound traffic.  </w:t>
      </w:r>
      <w:r w:rsidRPr="007853B5">
        <w:rPr>
          <w:i/>
        </w:rPr>
        <w:t>AT&amp;T Order</w:t>
      </w:r>
      <w:r w:rsidRPr="007853B5">
        <w:t xml:space="preserve"> at 59-60.  Similarly, Verizon points out that the </w:t>
      </w:r>
      <w:r w:rsidRPr="007853B5">
        <w:rPr>
          <w:i/>
        </w:rPr>
        <w:t xml:space="preserve">Global Naps </w:t>
      </w:r>
      <w:r w:rsidRPr="007853B5">
        <w:t xml:space="preserve">decision prohibits billing switched access charges on VNXX traffic, such as Core's ISP traffic.  </w:t>
      </w:r>
      <w:r w:rsidRPr="007853B5">
        <w:rPr>
          <w:i/>
        </w:rPr>
        <w:t>Global Naps</w:t>
      </w:r>
      <w:r w:rsidRPr="007853B5">
        <w:t xml:space="preserve"> at 49; Verizon MB at 50.</w:t>
      </w:r>
      <w:r w:rsidRPr="007853B5">
        <w:rPr>
          <w:rStyle w:val="FootnoteReference"/>
        </w:rPr>
        <w:footnoteReference w:id="12"/>
      </w:r>
    </w:p>
    <w:p w:rsidR="007E2E8B" w:rsidRPr="007853B5" w:rsidRDefault="007E2E8B" w:rsidP="007E2E8B">
      <w:pPr>
        <w:jc w:val="left"/>
      </w:pPr>
    </w:p>
    <w:p w:rsidR="007E2E8B" w:rsidRPr="007853B5" w:rsidRDefault="007E2E8B" w:rsidP="007E2E8B">
      <w:pPr>
        <w:jc w:val="left"/>
      </w:pPr>
      <w:r w:rsidRPr="007853B5">
        <w:lastRenderedPageBreak/>
        <w:tab/>
      </w:r>
      <w:r w:rsidRPr="007853B5">
        <w:tab/>
        <w:t>Verizon also claims that the Core tariff requires billing</w:t>
      </w:r>
      <w:r w:rsidR="001454F1">
        <w:t xml:space="preserve"> to be</w:t>
      </w:r>
      <w:r w:rsidRPr="007853B5">
        <w:t xml:space="preserve"> "on a current basis," which it then reads to prohibit back-billing.  As Core did bill at the higher rate, and Verizon paid the lower rate, Core's argument is</w:t>
      </w:r>
      <w:r w:rsidR="00AF5BC2">
        <w:t xml:space="preserve"> meritless.  </w:t>
      </w:r>
      <w:proofErr w:type="gramStart"/>
      <w:r w:rsidR="00AF5BC2">
        <w:t>Verizon MB at 51.</w:t>
      </w:r>
      <w:proofErr w:type="gramEnd"/>
    </w:p>
    <w:p w:rsidR="007E2E8B" w:rsidRPr="007853B5" w:rsidRDefault="007E2E8B" w:rsidP="007E2E8B">
      <w:pPr>
        <w:jc w:val="left"/>
      </w:pPr>
    </w:p>
    <w:p w:rsidR="007E2E8B" w:rsidRPr="007853B5" w:rsidRDefault="007E2E8B" w:rsidP="007E2E8B">
      <w:pPr>
        <w:jc w:val="left"/>
      </w:pPr>
      <w:r w:rsidRPr="007853B5">
        <w:tab/>
      </w:r>
      <w:r w:rsidRPr="007853B5">
        <w:tab/>
        <w:t xml:space="preserve">In addition, Verizon points out that Core does not provide all of the elements </w:t>
      </w:r>
      <w:r w:rsidR="001454F1">
        <w:t>that</w:t>
      </w:r>
      <w:r w:rsidRPr="007853B5">
        <w:t xml:space="preserve"> a traditional ILEC serving retail end users would provide, as there is no tandem switching, no end office switching and no local loop.  </w:t>
      </w:r>
      <w:r w:rsidR="001454F1">
        <w:t>If</w:t>
      </w:r>
      <w:r w:rsidRPr="007853B5">
        <w:t xml:space="preserve"> these services are not provided, </w:t>
      </w:r>
      <w:r w:rsidR="001454F1">
        <w:t xml:space="preserve">then </w:t>
      </w:r>
      <w:r w:rsidRPr="007853B5">
        <w:t xml:space="preserve">neither can Core charge for them.  </w:t>
      </w:r>
      <w:proofErr w:type="gramStart"/>
      <w:r w:rsidRPr="007853B5">
        <w:t>VZ MB at 53.</w:t>
      </w:r>
      <w:proofErr w:type="gramEnd"/>
    </w:p>
    <w:p w:rsidR="007E2E8B" w:rsidRPr="007853B5" w:rsidRDefault="007E2E8B" w:rsidP="007E2E8B">
      <w:pPr>
        <w:jc w:val="left"/>
      </w:pPr>
    </w:p>
    <w:p w:rsidR="007E2E8B" w:rsidRPr="007853B5" w:rsidRDefault="007E2E8B" w:rsidP="007E2E8B">
      <w:pPr>
        <w:jc w:val="left"/>
      </w:pPr>
      <w:r w:rsidRPr="007853B5">
        <w:tab/>
      </w:r>
      <w:r w:rsidRPr="007853B5">
        <w:tab/>
        <w:t>Verizon alleges that the bills</w:t>
      </w:r>
      <w:r w:rsidR="00C41524">
        <w:t xml:space="preserve"> suffer from additional flaws: </w:t>
      </w:r>
      <w:r w:rsidRPr="007853B5">
        <w:t xml:space="preserve">Core billed Verizon for traffic that it had already billed to a third party.  </w:t>
      </w:r>
      <w:proofErr w:type="gramStart"/>
      <w:r w:rsidRPr="007853B5">
        <w:t>VZ MB at 53.</w:t>
      </w:r>
      <w:proofErr w:type="gramEnd"/>
      <w:r w:rsidRPr="007853B5">
        <w:t xml:space="preserve">  Also, Verizon claims that Core re-evaluated records to determine whether traffic had been intrastate or interstate but failed to substantiate the methodology used to make the d</w:t>
      </w:r>
      <w:r w:rsidR="00F0657A">
        <w:t>etermination.  VZ MB at 53-54.</w:t>
      </w:r>
    </w:p>
    <w:p w:rsidR="007E2E8B" w:rsidRPr="007853B5" w:rsidRDefault="007E2E8B" w:rsidP="007E2E8B">
      <w:pPr>
        <w:jc w:val="left"/>
      </w:pPr>
    </w:p>
    <w:p w:rsidR="007E2E8B" w:rsidRPr="007853B5" w:rsidRDefault="007E2E8B" w:rsidP="007E2E8B">
      <w:pPr>
        <w:jc w:val="left"/>
      </w:pPr>
      <w:r w:rsidRPr="007853B5">
        <w:tab/>
      </w:r>
      <w:r w:rsidRPr="007853B5">
        <w:tab/>
        <w:t xml:space="preserve">Verizon argues further that </w:t>
      </w:r>
      <w:r w:rsidR="008D08AF" w:rsidRPr="007853B5">
        <w:t>Core</w:t>
      </w:r>
      <w:r w:rsidRPr="007853B5">
        <w:t xml:space="preserve"> had billed Verizon for all IXC traffic which was from IXCs, not from Verizon, and </w:t>
      </w:r>
      <w:r w:rsidR="001454F1">
        <w:t xml:space="preserve">that </w:t>
      </w:r>
      <w:r w:rsidRPr="007853B5">
        <w:t xml:space="preserve">those IXCs are responsible for compensating Core. </w:t>
      </w:r>
      <w:r w:rsidR="00280EC7">
        <w:t xml:space="preserve"> </w:t>
      </w:r>
      <w:proofErr w:type="gramStart"/>
      <w:r w:rsidR="00280EC7">
        <w:t>VZ MB at </w:t>
      </w:r>
      <w:r w:rsidRPr="007853B5">
        <w:t>54.</w:t>
      </w:r>
      <w:proofErr w:type="gramEnd"/>
    </w:p>
    <w:p w:rsidR="007E2E8B" w:rsidRPr="007853B5" w:rsidRDefault="007E2E8B" w:rsidP="007E2E8B">
      <w:pPr>
        <w:jc w:val="left"/>
      </w:pPr>
    </w:p>
    <w:p w:rsidR="007E2E8B" w:rsidRPr="007853B5" w:rsidRDefault="007E2E8B" w:rsidP="007E2E8B">
      <w:pPr>
        <w:jc w:val="left"/>
      </w:pPr>
      <w:r w:rsidRPr="007853B5">
        <w:tab/>
      </w:r>
      <w:r w:rsidRPr="007853B5">
        <w:tab/>
        <w:t xml:space="preserve">According to Verizon, Core's switched access billings include traffic which originated in Pennsylvania but was terminated in Delaware, which is not covered under the ICAs.  </w:t>
      </w:r>
      <w:proofErr w:type="gramStart"/>
      <w:r w:rsidRPr="007853B5">
        <w:t>VZ MB at 54.</w:t>
      </w:r>
      <w:proofErr w:type="gramEnd"/>
      <w:r w:rsidRPr="007853B5">
        <w:t xml:space="preserve"> </w:t>
      </w:r>
      <w:r w:rsidR="00470D16">
        <w:t xml:space="preserve"> </w:t>
      </w:r>
      <w:r w:rsidRPr="007853B5">
        <w:t xml:space="preserve">And last but not least, the </w:t>
      </w:r>
      <w:proofErr w:type="spellStart"/>
      <w:r w:rsidRPr="007853B5">
        <w:t>backbills</w:t>
      </w:r>
      <w:proofErr w:type="spellEnd"/>
      <w:r w:rsidRPr="007853B5">
        <w:t xml:space="preserve"> are "rife with rate and rate </w:t>
      </w:r>
      <w:r w:rsidR="00987E83">
        <w:t xml:space="preserve">application errors," including </w:t>
      </w:r>
      <w:r w:rsidRPr="007853B5">
        <w:t>Core's admitting to billing per MOU instead of the per query rate, which resulted in an inflated bill, and Core billing for tandem-related charges that were improper as</w:t>
      </w:r>
      <w:r w:rsidR="00EB2874">
        <w:t xml:space="preserve"> they were Verizon's tandems.  VZ MB at 54-55.</w:t>
      </w:r>
    </w:p>
    <w:p w:rsidR="007E2E8B" w:rsidRPr="007853B5" w:rsidRDefault="007E2E8B" w:rsidP="007E2E8B">
      <w:pPr>
        <w:jc w:val="left"/>
      </w:pPr>
    </w:p>
    <w:p w:rsidR="007E2E8B" w:rsidRPr="007853B5" w:rsidRDefault="007E2E8B" w:rsidP="007E2E8B">
      <w:pPr>
        <w:jc w:val="left"/>
      </w:pPr>
      <w:r w:rsidRPr="007853B5">
        <w:tab/>
      </w:r>
      <w:r w:rsidRPr="007853B5">
        <w:tab/>
        <w:t>Core's claim for $2,532,143.22 in intrastate and interstate switched access charges should be denied for failure to carry the burden of proving that it is entitled to that amount.</w:t>
      </w:r>
    </w:p>
    <w:p w:rsidR="007E2E8B" w:rsidRPr="007853B5" w:rsidRDefault="007E2E8B" w:rsidP="007E2E8B">
      <w:pPr>
        <w:jc w:val="left"/>
      </w:pPr>
    </w:p>
    <w:p w:rsidR="007E2E8B" w:rsidRPr="007853B5" w:rsidRDefault="007E2E8B" w:rsidP="007E2E8B">
      <w:pPr>
        <w:jc w:val="left"/>
      </w:pPr>
      <w:r w:rsidRPr="007853B5">
        <w:tab/>
      </w:r>
      <w:r w:rsidRPr="007853B5">
        <w:tab/>
        <w:t xml:space="preserve">Core also seeks damages for lost switched access revenues on historical MF traffic which it figured by applying the ratio of switched access traffic to total traffic carried on the SS7 trunks to the MOU for which it previously billed Verizon reciprocal compensation over </w:t>
      </w:r>
      <w:r w:rsidRPr="007853B5">
        <w:lastRenderedPageBreak/>
        <w:t xml:space="preserve">the MF trunks, extrapolating a figure of $2,661,655.78 that would have been due for switched access over the MF trunks.  </w:t>
      </w:r>
      <w:proofErr w:type="gramStart"/>
      <w:r w:rsidRPr="007853B5">
        <w:t>Core</w:t>
      </w:r>
      <w:r w:rsidR="00BB5855">
        <w:t xml:space="preserve"> Stmt. 1.0 at 35; VZ MB at 56.</w:t>
      </w:r>
      <w:proofErr w:type="gramEnd"/>
    </w:p>
    <w:p w:rsidR="007E2E8B" w:rsidRPr="007853B5" w:rsidRDefault="007E2E8B" w:rsidP="007E2E8B">
      <w:pPr>
        <w:jc w:val="left"/>
      </w:pPr>
      <w:r w:rsidRPr="007853B5">
        <w:tab/>
      </w:r>
      <w:r w:rsidRPr="007853B5">
        <w:tab/>
      </w:r>
    </w:p>
    <w:p w:rsidR="007E2E8B" w:rsidRPr="007853B5" w:rsidRDefault="007E2E8B" w:rsidP="007E2E8B">
      <w:pPr>
        <w:jc w:val="left"/>
      </w:pPr>
      <w:r w:rsidRPr="007853B5">
        <w:tab/>
      </w:r>
      <w:r w:rsidRPr="007853B5">
        <w:tab/>
        <w:t xml:space="preserve">Core has not billed Verizon for this amount, and is unable to identify or rate the calls at issue.  </w:t>
      </w:r>
      <w:proofErr w:type="gramStart"/>
      <w:r w:rsidRPr="007853B5">
        <w:t>Tr. 337-38.</w:t>
      </w:r>
      <w:proofErr w:type="gramEnd"/>
    </w:p>
    <w:p w:rsidR="007E2E8B" w:rsidRPr="007853B5" w:rsidRDefault="007E2E8B" w:rsidP="007E2E8B">
      <w:pPr>
        <w:jc w:val="left"/>
      </w:pPr>
    </w:p>
    <w:p w:rsidR="007E2E8B" w:rsidRPr="007853B5" w:rsidRDefault="007E2E8B" w:rsidP="007E2E8B">
      <w:pPr>
        <w:jc w:val="left"/>
      </w:pPr>
      <w:r w:rsidRPr="007853B5">
        <w:tab/>
      </w:r>
      <w:r w:rsidRPr="007853B5">
        <w:tab/>
        <w:t xml:space="preserve">Verizon is only required to pay amounts </w:t>
      </w:r>
      <w:r w:rsidR="00EC53DD" w:rsidRPr="007853B5">
        <w:t>properly</w:t>
      </w:r>
      <w:r w:rsidRPr="007853B5">
        <w:t xml:space="preserve"> billed, and Core has not carried its burden of proving that Verizon has been billed or that the amount of the damages is justified in any way.  Further, Core is not empowered by the ICAs to issue what would amount to a "rebill" for amounts that it billed earlier, just because it wants more money now.  Core's request for damages for lost switched access revenues on historic</w:t>
      </w:r>
      <w:r w:rsidR="00B11CCC">
        <w:t>al MF traffic should be denied.</w:t>
      </w:r>
    </w:p>
    <w:p w:rsidR="007E2E8B" w:rsidRPr="007853B5" w:rsidRDefault="007E2E8B" w:rsidP="007E2E8B">
      <w:pPr>
        <w:jc w:val="left"/>
      </w:pPr>
    </w:p>
    <w:p w:rsidR="007E2E8B" w:rsidRPr="007853B5" w:rsidRDefault="007E2E8B" w:rsidP="007E2E8B">
      <w:pPr>
        <w:jc w:val="left"/>
        <w:rPr>
          <w:b/>
        </w:rPr>
      </w:pPr>
      <w:r w:rsidRPr="007853B5">
        <w:rPr>
          <w:b/>
        </w:rPr>
        <w:t>Verizon's Counterclaim I</w:t>
      </w:r>
    </w:p>
    <w:p w:rsidR="007E2E8B" w:rsidRPr="007853B5" w:rsidRDefault="007E2E8B" w:rsidP="007E2E8B">
      <w:pPr>
        <w:jc w:val="left"/>
        <w:rPr>
          <w:b/>
        </w:rPr>
      </w:pPr>
    </w:p>
    <w:p w:rsidR="006E3B39" w:rsidRPr="007853B5" w:rsidRDefault="007E2E8B" w:rsidP="007E2E8B">
      <w:pPr>
        <w:jc w:val="left"/>
      </w:pPr>
      <w:r w:rsidRPr="007853B5">
        <w:rPr>
          <w:b/>
        </w:rPr>
        <w:tab/>
      </w:r>
      <w:r w:rsidRPr="007853B5">
        <w:rPr>
          <w:b/>
        </w:rPr>
        <w:tab/>
      </w:r>
      <w:r w:rsidR="006E3B39" w:rsidRPr="007853B5">
        <w:t xml:space="preserve">Verizon claims that Core owes payment for </w:t>
      </w:r>
      <w:proofErr w:type="spellStart"/>
      <w:r w:rsidR="006E3B39" w:rsidRPr="007853B5">
        <w:t>intercarrier</w:t>
      </w:r>
      <w:proofErr w:type="spellEnd"/>
      <w:r w:rsidR="006E3B39" w:rsidRPr="007853B5">
        <w:t xml:space="preserve"> compensation for using Verizon's facilities and services to service Core's ISP and conference calling service customers, services which have not been paid for, and for overcharging Verizon for traffic termination by charging for traffic that does not originate with Verizon's customer, and well as for overcharging for reciprocal compensation.</w:t>
      </w:r>
    </w:p>
    <w:p w:rsidR="006E3B39" w:rsidRPr="007853B5" w:rsidRDefault="006E3B39" w:rsidP="007E2E8B">
      <w:pPr>
        <w:jc w:val="left"/>
      </w:pPr>
    </w:p>
    <w:p w:rsidR="006E3B39" w:rsidRPr="007853B5" w:rsidRDefault="006E3B39" w:rsidP="006E3B39">
      <w:pPr>
        <w:jc w:val="left"/>
      </w:pPr>
      <w:r w:rsidRPr="007853B5">
        <w:tab/>
      </w:r>
      <w:r w:rsidRPr="007853B5">
        <w:tab/>
        <w:t xml:space="preserve">Verizon claims more than $93,000 in </w:t>
      </w:r>
      <w:proofErr w:type="spellStart"/>
      <w:r w:rsidRPr="007853B5">
        <w:t>intercarrier</w:t>
      </w:r>
      <w:proofErr w:type="spellEnd"/>
      <w:r w:rsidRPr="007853B5">
        <w:t xml:space="preserve"> compensation charges for traffic termination services. </w:t>
      </w:r>
      <w:r w:rsidR="002137C9">
        <w:t xml:space="preserve"> </w:t>
      </w:r>
      <w:proofErr w:type="gramStart"/>
      <w:r w:rsidRPr="007853B5">
        <w:t xml:space="preserve">VZ MB at </w:t>
      </w:r>
      <w:r w:rsidR="00FC457A" w:rsidRPr="007853B5">
        <w:t>26</w:t>
      </w:r>
      <w:r w:rsidRPr="007853B5">
        <w:t>; VZ RB at 6.</w:t>
      </w:r>
      <w:proofErr w:type="gramEnd"/>
      <w:r w:rsidRPr="007853B5">
        <w:t xml:space="preserve">  Core concedes that it has not made any payments and continues to withhold such payment, Core Stmt. 3.0 at 39, and as its justification claims that Verizon billed the wrong rate and that the trunks did not function correctly.  </w:t>
      </w:r>
      <w:proofErr w:type="gramStart"/>
      <w:r w:rsidRPr="007853B5">
        <w:t>Core MB at 17.</w:t>
      </w:r>
      <w:proofErr w:type="gramEnd"/>
    </w:p>
    <w:p w:rsidR="006E3B39" w:rsidRPr="007853B5" w:rsidRDefault="006E3B39" w:rsidP="006E3B39">
      <w:pPr>
        <w:jc w:val="left"/>
      </w:pPr>
    </w:p>
    <w:p w:rsidR="006E3B39" w:rsidRPr="007853B5" w:rsidRDefault="006E3B39" w:rsidP="006E3B39">
      <w:pPr>
        <w:jc w:val="left"/>
      </w:pPr>
      <w:r w:rsidRPr="007853B5">
        <w:tab/>
      </w:r>
      <w:r w:rsidRPr="007853B5">
        <w:tab/>
        <w:t>It is undisputed that Verizon billed Core using special access rates.  Core claims that the correct rate is TELRIC.</w:t>
      </w:r>
      <w:r w:rsidRPr="007853B5">
        <w:rPr>
          <w:rStyle w:val="FootnoteReference"/>
        </w:rPr>
        <w:footnoteReference w:id="13"/>
      </w:r>
      <w:r w:rsidRPr="007853B5">
        <w:t xml:space="preserve">  However, as Verizon points out, Core did not pay at the </w:t>
      </w:r>
      <w:r w:rsidRPr="007853B5">
        <w:lastRenderedPageBreak/>
        <w:t>TELRIC rates.  Core has simply not paid at all.</w:t>
      </w:r>
      <w:r w:rsidRPr="007853B5">
        <w:rPr>
          <w:rStyle w:val="FootnoteReference"/>
        </w:rPr>
        <w:footnoteReference w:id="14"/>
      </w:r>
      <w:r w:rsidRPr="007853B5">
        <w:t xml:space="preserve">  The analysis turns to whether payment is due, and if so, at what rate.</w:t>
      </w:r>
    </w:p>
    <w:p w:rsidR="006E3B39" w:rsidRPr="007853B5" w:rsidRDefault="006E3B39" w:rsidP="006E3B39">
      <w:pPr>
        <w:jc w:val="left"/>
      </w:pPr>
    </w:p>
    <w:p w:rsidR="009823B4" w:rsidRPr="007853B5" w:rsidRDefault="006E3B39" w:rsidP="007E2E8B">
      <w:pPr>
        <w:jc w:val="left"/>
      </w:pPr>
      <w:r w:rsidRPr="007853B5">
        <w:tab/>
      </w:r>
      <w:r w:rsidRPr="007853B5">
        <w:tab/>
      </w:r>
      <w:r w:rsidR="007D0E4B" w:rsidRPr="007853B5">
        <w:t>First, the discussion must identify</w:t>
      </w:r>
      <w:r w:rsidR="009823B4" w:rsidRPr="007853B5">
        <w:t xml:space="preserve"> what services were ordered by Core from Verizon, what services were provided by Verizon to Core, and the appropriate compensation for the services provided.</w:t>
      </w:r>
    </w:p>
    <w:p w:rsidR="009823B4" w:rsidRPr="007853B5" w:rsidRDefault="009823B4" w:rsidP="007E2E8B">
      <w:pPr>
        <w:jc w:val="left"/>
      </w:pPr>
    </w:p>
    <w:p w:rsidR="009823B4" w:rsidRPr="007853B5" w:rsidRDefault="009823B4" w:rsidP="009823B4">
      <w:pPr>
        <w:jc w:val="left"/>
      </w:pPr>
      <w:r w:rsidRPr="007853B5">
        <w:tab/>
      </w:r>
      <w:r w:rsidRPr="007853B5">
        <w:tab/>
        <w:t xml:space="preserve">Core argues that it did not get the services that it ordered.  Core claims Verizon never provided Core with local interconnection facilities under the ICAs.  Instead, Verizon provisions service and bills Core using interstate and intrastate special access rates and rate elements that are designed for Interexchange Carriers (IXCs).  In addition, Core claims that the trunks provided by Verizon are defective as they do not function as local interconnection facilities pursuant to the ICAs.  </w:t>
      </w:r>
      <w:proofErr w:type="gramStart"/>
      <w:r w:rsidRPr="007853B5">
        <w:t>Core MB at 17.</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Core states that it has ordered local interconnection services, including local interconnection trunk groups (LITGs) and access toll connecting trunk groups (ATC</w:t>
      </w:r>
      <w:r w:rsidR="0046465C">
        <w:t>T</w:t>
      </w:r>
      <w:r w:rsidRPr="007853B5">
        <w:t xml:space="preserve">s), but it did so using Verizon's "Access Service Request" process, which predates the Telecommunications Act of 1996 for ordering access facilities from incumbent LECs.  </w:t>
      </w:r>
      <w:proofErr w:type="gramStart"/>
      <w:r w:rsidRPr="007853B5">
        <w:t>Core MB at 18.</w:t>
      </w:r>
      <w:proofErr w:type="gramEnd"/>
      <w:r w:rsidRPr="007853B5">
        <w:t xml:space="preserve">  Core argues that entrance facilities and related dedicated transport are local interconnection services which Verizon must make available to CLECs at cost-based TE</w:t>
      </w:r>
      <w:r w:rsidR="00A44F4D">
        <w:t>LRIC rates pursuant to section </w:t>
      </w:r>
      <w:r w:rsidRPr="007853B5">
        <w:t>251</w:t>
      </w:r>
      <w:r w:rsidR="008D08AF" w:rsidRPr="007853B5">
        <w:t>(c)</w:t>
      </w:r>
      <w:r w:rsidRPr="007853B5">
        <w:t>(2) of the Act, 47 U.S.C. § 251</w:t>
      </w:r>
      <w:r w:rsidR="00B45534" w:rsidRPr="007853B5">
        <w:t>(c)</w:t>
      </w:r>
      <w:r w:rsidRPr="007853B5">
        <w:t xml:space="preserve">(2) and FCC implementing rules.  </w:t>
      </w:r>
      <w:r w:rsidRPr="007853B5">
        <w:rPr>
          <w:i/>
        </w:rPr>
        <w:t xml:space="preserve">See </w:t>
      </w:r>
      <w:r w:rsidRPr="007853B5">
        <w:t>Core MB at 19. Core argues:</w:t>
      </w:r>
    </w:p>
    <w:p w:rsidR="009823B4" w:rsidRPr="007853B5" w:rsidRDefault="009823B4" w:rsidP="009823B4">
      <w:pPr>
        <w:jc w:val="left"/>
      </w:pPr>
    </w:p>
    <w:p w:rsidR="009823B4" w:rsidRPr="007853B5" w:rsidRDefault="009823B4" w:rsidP="009823B4">
      <w:pPr>
        <w:spacing w:line="240" w:lineRule="auto"/>
        <w:ind w:left="1440" w:right="1440"/>
        <w:jc w:val="left"/>
      </w:pPr>
      <w:r w:rsidRPr="007853B5">
        <w:tab/>
        <w:t xml:space="preserve">Yet, despite the overwhelming weight of relevant authority, the terms of the ICAs, and Verizon's own commitment to the Commission, Verizon has never provided a local interconnection trunk to Core, and never submitted a TELRIC bill to Core.  Core cannot and should not be required to pay bills for access services it never ordered.  Nor can Verizon claim that it is owed "at least" TELRIC for the access services it did provision.  The record is absolutely </w:t>
      </w:r>
      <w:proofErr w:type="spellStart"/>
      <w:r w:rsidRPr="007853B5">
        <w:t>bare with</w:t>
      </w:r>
      <w:proofErr w:type="spellEnd"/>
      <w:r w:rsidRPr="007853B5">
        <w:t xml:space="preserve"> respect to what Verizon may have legitimately billed Core using TELRIC rates and rate elements.  It </w:t>
      </w:r>
      <w:r w:rsidRPr="007853B5">
        <w:lastRenderedPageBreak/>
        <w:t xml:space="preserve">was not incumbent on Core, nor is it realistic to expect Core, to have somehow </w:t>
      </w:r>
      <w:proofErr w:type="gramStart"/>
      <w:r w:rsidRPr="007853B5">
        <w:t>generate</w:t>
      </w:r>
      <w:proofErr w:type="gramEnd"/>
      <w:r w:rsidRPr="007853B5">
        <w:t xml:space="preserve"> TELRIC bills to itself, based on the wide array of disparities between the rates and elements applicable to local interconnection </w:t>
      </w:r>
      <w:r w:rsidR="0020762F">
        <w:t>as opposed to access services.</w:t>
      </w:r>
    </w:p>
    <w:p w:rsidR="009823B4" w:rsidRPr="007853B5" w:rsidRDefault="0046465C" w:rsidP="009823B4">
      <w:pPr>
        <w:jc w:val="left"/>
        <w:rPr>
          <w:b/>
        </w:rPr>
      </w:pPr>
      <w:r>
        <w:tab/>
      </w:r>
      <w:r w:rsidR="009823B4" w:rsidRPr="007853B5">
        <w:t>Core MB at 20-21.</w:t>
      </w:r>
      <w:r w:rsidR="009823B4" w:rsidRPr="007853B5">
        <w:rPr>
          <w:b/>
        </w:rPr>
        <w:tab/>
      </w:r>
      <w:r w:rsidR="009823B4" w:rsidRPr="007853B5">
        <w:rPr>
          <w:b/>
        </w:rPr>
        <w:tab/>
      </w:r>
      <w:r w:rsidR="009823B4" w:rsidRPr="007853B5">
        <w:rPr>
          <w:b/>
        </w:rPr>
        <w:tab/>
      </w:r>
    </w:p>
    <w:p w:rsidR="009823B4" w:rsidRPr="007853B5" w:rsidRDefault="009823B4" w:rsidP="009823B4">
      <w:pPr>
        <w:jc w:val="left"/>
      </w:pPr>
    </w:p>
    <w:p w:rsidR="009823B4" w:rsidRPr="007853B5" w:rsidRDefault="009823B4" w:rsidP="009823B4">
      <w:pPr>
        <w:jc w:val="left"/>
      </w:pPr>
      <w:r w:rsidRPr="007853B5">
        <w:tab/>
      </w:r>
      <w:r w:rsidRPr="007853B5">
        <w:tab/>
        <w:t xml:space="preserve">In addition, </w:t>
      </w:r>
      <w:r w:rsidR="007D0E4B" w:rsidRPr="007853B5">
        <w:t xml:space="preserve">Core charges that </w:t>
      </w:r>
      <w:r w:rsidRPr="007853B5">
        <w:t xml:space="preserve">some of the bills Verizon has tendered in this proceeding fall well beyond the statute of limitations.  Core points out that the Pennsylvania four-year statute of limitations limits billing to those amounts accrued after August 16, 2007.  </w:t>
      </w:r>
      <w:proofErr w:type="gramStart"/>
      <w:r w:rsidRPr="007853B5">
        <w:t>Core MB at 22.</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 xml:space="preserve">Core avers that Verizon's claims should be reduced from the $4.5 million in Verizon's testimony to $2,101,913.86 </w:t>
      </w:r>
      <w:r w:rsidR="00EC53DD" w:rsidRPr="007853B5">
        <w:t>i</w:t>
      </w:r>
      <w:r w:rsidRPr="007853B5">
        <w:t>n interstate access charges and $386,359.74 in intrastate access charges that allegedly accrued between May 1, 2008 and May 7, 2012.  In addition,</w:t>
      </w:r>
    </w:p>
    <w:p w:rsidR="009823B4" w:rsidRPr="007853B5" w:rsidRDefault="009823B4" w:rsidP="009823B4">
      <w:pPr>
        <w:spacing w:line="240" w:lineRule="auto"/>
        <w:ind w:left="1440" w:right="1440"/>
        <w:jc w:val="left"/>
      </w:pPr>
      <w:r w:rsidRPr="007853B5">
        <w:t>In the absence of any other figure, the $2,101,913.86 interstate figure should be reduced by the $556,728.44 Verizon admits accrued prior to August 16, 2009, to arrive at a maximum permissible recovery of $1,545,185.42 under the federal statute.  Similarly, as Verizon has provided no figure for intrastate access claims that accrued prior to August 16, 2007, the Commission should adopt the figure of $386,359</w:t>
      </w:r>
      <w:r w:rsidR="00434328" w:rsidRPr="007853B5">
        <w:t>.</w:t>
      </w:r>
      <w:r w:rsidRPr="007853B5">
        <w:t>74 as the maximum possible recovery under the Pennsylvania statute.</w:t>
      </w:r>
    </w:p>
    <w:p w:rsidR="009823B4" w:rsidRPr="007853B5" w:rsidRDefault="009823B4" w:rsidP="009823B4">
      <w:pPr>
        <w:jc w:val="left"/>
      </w:pPr>
      <w:r w:rsidRPr="007853B5">
        <w:t>Core MB at 22-23.</w:t>
      </w:r>
    </w:p>
    <w:p w:rsidR="009823B4" w:rsidRPr="007853B5" w:rsidRDefault="009823B4" w:rsidP="009823B4">
      <w:pPr>
        <w:jc w:val="left"/>
      </w:pPr>
    </w:p>
    <w:p w:rsidR="009823B4" w:rsidRPr="007853B5" w:rsidRDefault="009823B4" w:rsidP="009823B4">
      <w:pPr>
        <w:jc w:val="left"/>
      </w:pPr>
      <w:r w:rsidRPr="007853B5">
        <w:tab/>
      </w:r>
      <w:r w:rsidRPr="007853B5">
        <w:tab/>
        <w:t xml:space="preserve">Finally, Core argues that most of the billings were issued pursuant to Verizon's interstate access tariff, and its claim for associated amounts is outside the Commission's jurisdiction.  Therefore, Core argues, the maximum that the Commission has jurisdiction to consider is Verizon's intrastate access claims, which amount to $386,359.74 for the period </w:t>
      </w:r>
    </w:p>
    <w:p w:rsidR="009823B4" w:rsidRPr="007853B5" w:rsidRDefault="009823B4" w:rsidP="009823B4">
      <w:pPr>
        <w:jc w:val="left"/>
      </w:pPr>
      <w:r w:rsidRPr="007853B5">
        <w:t>May 1, 2008 through</w:t>
      </w:r>
      <w:r w:rsidR="00FE691E">
        <w:t xml:space="preserve"> May 7, 2012.  </w:t>
      </w:r>
      <w:proofErr w:type="gramStart"/>
      <w:r w:rsidR="00FE691E">
        <w:t>Core MB at 23.</w:t>
      </w:r>
      <w:proofErr w:type="gramEnd"/>
    </w:p>
    <w:p w:rsidR="009823B4" w:rsidRPr="007853B5" w:rsidRDefault="009823B4" w:rsidP="009823B4">
      <w:pPr>
        <w:jc w:val="left"/>
      </w:pPr>
      <w:r w:rsidRPr="007853B5">
        <w:t xml:space="preserve"> </w:t>
      </w:r>
    </w:p>
    <w:p w:rsidR="009823B4" w:rsidRPr="007853B5" w:rsidRDefault="009823B4" w:rsidP="009823B4">
      <w:pPr>
        <w:jc w:val="left"/>
      </w:pPr>
      <w:r w:rsidRPr="007853B5">
        <w:tab/>
      </w:r>
      <w:r w:rsidRPr="007853B5">
        <w:tab/>
        <w:t>However, Core continues, the trunks provisioned by Verizon were defective.  According to Core, the ICAs require that the parties pass ANI and/or CPN over the LITGs, but the MF LITGs were nev</w:t>
      </w:r>
      <w:r w:rsidR="00330DEF">
        <w:t>er enabled to pass ANI/CPN IV.</w:t>
      </w:r>
    </w:p>
    <w:p w:rsidR="009823B4" w:rsidRPr="007853B5" w:rsidRDefault="009823B4" w:rsidP="009823B4">
      <w:pPr>
        <w:jc w:val="left"/>
      </w:pPr>
    </w:p>
    <w:p w:rsidR="009823B4" w:rsidRPr="007853B5" w:rsidRDefault="009823B4" w:rsidP="009823B4">
      <w:pPr>
        <w:jc w:val="left"/>
      </w:pPr>
      <w:r w:rsidRPr="007853B5">
        <w:lastRenderedPageBreak/>
        <w:tab/>
      </w:r>
      <w:r w:rsidRPr="007853B5">
        <w:tab/>
        <w:t>In response, Verizon avers that it treated Core's trunk orders as orders for access facilities because the trunks Core ordered were access facilities, not because Core used the Access Service Request system to order them.  VZ RB at 8-9.  Core benefitted financially by using special access circuits powered by Verizon equipment on both ends because Core was able to avoid purchasing equipment and collocation space that would otherwise have been required to use unbundled dedicated transport to carry traffic between its n</w:t>
      </w:r>
      <w:r w:rsidR="00CD2CD9">
        <w:t xml:space="preserve">etwork and Verizon's.  </w:t>
      </w:r>
      <w:proofErr w:type="gramStart"/>
      <w:r w:rsidR="00CD2CD9">
        <w:t>VZ MB at </w:t>
      </w:r>
      <w:r w:rsidRPr="007853B5">
        <w:t>13j-14; VZ RB at 8; VZ Stmt. 3.0 at 24.</w:t>
      </w:r>
      <w:proofErr w:type="gramEnd"/>
      <w:r w:rsidRPr="007853B5">
        <w:t xml:space="preserve">  Verizon explains:</w:t>
      </w:r>
    </w:p>
    <w:p w:rsidR="009823B4" w:rsidRPr="007853B5" w:rsidRDefault="009823B4" w:rsidP="009823B4">
      <w:pPr>
        <w:jc w:val="left"/>
      </w:pPr>
    </w:p>
    <w:p w:rsidR="009823B4" w:rsidRPr="007853B5" w:rsidRDefault="009823B4" w:rsidP="009823B4">
      <w:pPr>
        <w:spacing w:line="240" w:lineRule="auto"/>
        <w:ind w:left="1440" w:right="1440"/>
        <w:jc w:val="left"/>
      </w:pPr>
      <w:r w:rsidRPr="007853B5">
        <w:t xml:space="preserve">Had Core ordered the less expensive unbundled dedicated transport facilities, which prior to the FCC's </w:t>
      </w:r>
      <w:r w:rsidRPr="007853B5">
        <w:rPr>
          <w:i/>
        </w:rPr>
        <w:t>Triennial Review Order</w:t>
      </w:r>
      <w:r w:rsidRPr="007853B5">
        <w:t xml:space="preserve"> were required to be made available at TELRIC rates, Core would have had to do more work and to deploy more of its own equipment to do </w:t>
      </w:r>
      <w:proofErr w:type="gramStart"/>
      <w:r w:rsidRPr="007853B5">
        <w:t>so.</w:t>
      </w:r>
      <w:proofErr w:type="gramEnd"/>
      <w:r w:rsidRPr="007853B5">
        <w:t xml:space="preserve">  VZ [Main] Brief at 14; VZ Stmt. 3.0 at 23-25.</w:t>
      </w:r>
    </w:p>
    <w:p w:rsidR="009823B4" w:rsidRPr="007853B5" w:rsidRDefault="009823B4" w:rsidP="009823B4">
      <w:pPr>
        <w:jc w:val="left"/>
      </w:pPr>
      <w:proofErr w:type="gramStart"/>
      <w:r w:rsidRPr="007853B5">
        <w:t>VZ RB at 8 (footnote omitted).</w:t>
      </w:r>
      <w:proofErr w:type="gramEnd"/>
    </w:p>
    <w:p w:rsidR="009823B4" w:rsidRPr="007853B5" w:rsidRDefault="009823B4" w:rsidP="009823B4">
      <w:pPr>
        <w:jc w:val="left"/>
      </w:pPr>
    </w:p>
    <w:p w:rsidR="009823B4" w:rsidRPr="007853B5" w:rsidRDefault="009823B4" w:rsidP="009823B4">
      <w:pPr>
        <w:jc w:val="left"/>
      </w:pPr>
      <w:r w:rsidRPr="007853B5">
        <w:tab/>
      </w:r>
      <w:r w:rsidRPr="007853B5">
        <w:tab/>
        <w:t>Verizon points out that Core has failed to cite even one legal authority to support its assumption that facilities which do not meet Core's standards absolve Core of the necessity to pay for their use.</w:t>
      </w:r>
      <w:r w:rsidR="00FE2944">
        <w:t xml:space="preserve">  </w:t>
      </w:r>
      <w:proofErr w:type="gramStart"/>
      <w:r w:rsidR="00FE2944">
        <w:t>VZ RB at 13.</w:t>
      </w:r>
      <w:proofErr w:type="gramEnd"/>
    </w:p>
    <w:p w:rsidR="009823B4" w:rsidRPr="007853B5" w:rsidRDefault="009823B4" w:rsidP="009823B4">
      <w:pPr>
        <w:jc w:val="left"/>
      </w:pPr>
    </w:p>
    <w:p w:rsidR="007349A8" w:rsidRPr="007853B5" w:rsidRDefault="007349A8" w:rsidP="007349A8">
      <w:pPr>
        <w:jc w:val="left"/>
      </w:pPr>
      <w:r w:rsidRPr="007853B5">
        <w:tab/>
      </w:r>
      <w:r w:rsidRPr="007853B5">
        <w:tab/>
        <w:t>In addition, the MF trunks were the trunks that Core ordered.  In short, Core chose to use MF signaling,</w:t>
      </w:r>
      <w:r w:rsidRPr="007853B5">
        <w:rPr>
          <w:rStyle w:val="FootnoteReference"/>
        </w:rPr>
        <w:footnoteReference w:id="15"/>
      </w:r>
      <w:r w:rsidRPr="007853B5">
        <w:t xml:space="preserve"> even</w:t>
      </w:r>
      <w:r w:rsidR="00685790" w:rsidRPr="007853B5">
        <w:t xml:space="preserve"> though Signaling System 7 ("SS7</w:t>
      </w:r>
      <w:r w:rsidRPr="007853B5">
        <w:t xml:space="preserve">") was the industry standard protocol at the time, and despite the fact that the key attribute of the older MF signaling protocol is that it does not transmit calling party detail in the terminating direction.  </w:t>
      </w:r>
      <w:proofErr w:type="gramStart"/>
      <w:r w:rsidRPr="007853B5">
        <w:t>VZ Brief at 22.</w:t>
      </w:r>
      <w:proofErr w:type="gramEnd"/>
      <w:r w:rsidRPr="007853B5">
        <w:t xml:space="preserve">  Verizon </w:t>
      </w:r>
      <w:r w:rsidR="00B50164" w:rsidRPr="007853B5">
        <w:t xml:space="preserve">states that it </w:t>
      </w:r>
      <w:r w:rsidRPr="007853B5">
        <w:t>did not "refuse" to transmit the ANI/CPN information (Core Brief at 23); it was simply not technically feasible</w:t>
      </w:r>
      <w:r w:rsidRPr="007853B5">
        <w:rPr>
          <w:rStyle w:val="FootnoteReference"/>
        </w:rPr>
        <w:footnoteReference w:id="16"/>
      </w:r>
      <w:r w:rsidRPr="007853B5">
        <w:t xml:space="preserve"> to transmit it over the MF trunks Core chose to use, except on originating Feature Group D calls (long distance calls routed form Core to an IXC), </w:t>
      </w:r>
      <w:r w:rsidR="00B50164" w:rsidRPr="007853B5">
        <w:t xml:space="preserve">citing that </w:t>
      </w:r>
      <w:r w:rsidRPr="007853B5">
        <w:t xml:space="preserve">the FCC has acknowledged and that is independently supported by several technical standards </w:t>
      </w:r>
      <w:r w:rsidRPr="007853B5">
        <w:lastRenderedPageBreak/>
        <w:t xml:space="preserve">documents in the record in this proceeding.  </w:t>
      </w:r>
      <w:proofErr w:type="gramStart"/>
      <w:r w:rsidRPr="007853B5">
        <w:t xml:space="preserve">VZ Brief at 22-23; Core Exhibit SR-2 at ¶ 71; VZ Stmt. 1.-0 at 59 and Ex. 19 (two </w:t>
      </w:r>
      <w:r w:rsidR="00BC33B9">
        <w:t xml:space="preserve">separate </w:t>
      </w:r>
      <w:proofErr w:type="spellStart"/>
      <w:r w:rsidR="00BC33B9">
        <w:t>Telcordia</w:t>
      </w:r>
      <w:proofErr w:type="spellEnd"/>
      <w:r w:rsidR="00BC33B9">
        <w:t xml:space="preserve"> standards).</w:t>
      </w:r>
      <w:proofErr w:type="gramEnd"/>
    </w:p>
    <w:p w:rsidR="007D0E4B" w:rsidRPr="007853B5" w:rsidRDefault="007D0E4B" w:rsidP="007349A8">
      <w:pPr>
        <w:jc w:val="left"/>
      </w:pPr>
    </w:p>
    <w:p w:rsidR="007349A8" w:rsidRPr="007853B5" w:rsidRDefault="00297857" w:rsidP="007349A8">
      <w:pPr>
        <w:jc w:val="left"/>
      </w:pPr>
      <w:r>
        <w:tab/>
      </w:r>
      <w:r w:rsidR="007D0E4B" w:rsidRPr="007853B5">
        <w:tab/>
      </w:r>
      <w:r w:rsidR="00B50164" w:rsidRPr="007853B5">
        <w:t>Verizon argues that t</w:t>
      </w:r>
      <w:r w:rsidR="007349A8" w:rsidRPr="007853B5">
        <w:t xml:space="preserve">he ICA provisions Core cites do not support its assertion that the ICAs require Verizon to pass ANI/CPN over the MF trunks. </w:t>
      </w:r>
      <w:r w:rsidR="008E5AE9">
        <w:t xml:space="preserve"> </w:t>
      </w:r>
      <w:proofErr w:type="gramStart"/>
      <w:r w:rsidR="007349A8" w:rsidRPr="007853B5">
        <w:t>Core Brief at 23.</w:t>
      </w:r>
      <w:proofErr w:type="gramEnd"/>
      <w:r w:rsidR="007349A8" w:rsidRPr="007853B5">
        <w:t xml:space="preserve">  Core first cites Att. IV, § 7.3 of the Verizon PA ICA.  </w:t>
      </w:r>
      <w:proofErr w:type="gramStart"/>
      <w:r w:rsidR="007349A8" w:rsidRPr="007853B5">
        <w:t>Core Brief at 23, FN 89.</w:t>
      </w:r>
      <w:proofErr w:type="gramEnd"/>
      <w:r w:rsidR="007349A8" w:rsidRPr="007853B5">
        <w:t xml:space="preserve">  Attachment IV, § 7 of the Verizon PA ICA addresses "Usage Measurement," and while § 7.3 does refer to passing "CPN" for billing purposes, but Core does not acknowledge that §§ 7.4 and 7.5 address how the receiving party should handle billing when CPN is not passed on specified percentages of calls.  These provisions taken together demonstrate that alternate provisions of the ICA govern how billing is to be accomplished depending on how much CPN is passed.  Core's citation to Att. III, § 11.1.6 of the Verizon PA ICA references </w:t>
      </w:r>
      <w:proofErr w:type="spellStart"/>
      <w:r w:rsidR="007349A8" w:rsidRPr="007853B5">
        <w:t>outpulsing</w:t>
      </w:r>
      <w:proofErr w:type="spellEnd"/>
      <w:r w:rsidR="007349A8" w:rsidRPr="007853B5">
        <w:t xml:space="preserve"> ANI over MF trunks only where available.  The Verizon PA ICA acknowledges that ANI is not always available over MF trunks, as is the case for all traffic </w:t>
      </w:r>
      <w:r w:rsidR="007349A8" w:rsidRPr="007853B5">
        <w:rPr>
          <w:i/>
        </w:rPr>
        <w:t>terminating</w:t>
      </w:r>
      <w:r w:rsidR="00454CDC">
        <w:t xml:space="preserve"> to Core.</w:t>
      </w:r>
    </w:p>
    <w:p w:rsidR="007349A8" w:rsidRPr="007853B5" w:rsidRDefault="007349A8" w:rsidP="007349A8">
      <w:pPr>
        <w:jc w:val="left"/>
      </w:pPr>
    </w:p>
    <w:p w:rsidR="007349A8" w:rsidRPr="007853B5" w:rsidRDefault="007349A8" w:rsidP="007349A8">
      <w:pPr>
        <w:jc w:val="left"/>
      </w:pPr>
      <w:r w:rsidRPr="007853B5">
        <w:tab/>
      </w:r>
      <w:r w:rsidRPr="007853B5">
        <w:tab/>
        <w:t xml:space="preserve">Finally, Core cites ATT IV, § 3.3 of the Verizon PA ICA, which is limited to SS7 </w:t>
      </w:r>
      <w:proofErr w:type="spellStart"/>
      <w:r w:rsidRPr="007853B5">
        <w:t>trunking</w:t>
      </w:r>
      <w:proofErr w:type="spellEnd"/>
      <w:r w:rsidRPr="007853B5">
        <w:t xml:space="preserve"> and does not apply to MF </w:t>
      </w:r>
      <w:proofErr w:type="spellStart"/>
      <w:r w:rsidRPr="007853B5">
        <w:t>trunking</w:t>
      </w:r>
      <w:proofErr w:type="spellEnd"/>
      <w:r w:rsidRPr="007853B5">
        <w:t xml:space="preserve">.  There is no similar provision in the Verizon North ICA.  </w:t>
      </w:r>
      <w:r w:rsidR="005E25BA" w:rsidRPr="007853B5">
        <w:t>The</w:t>
      </w:r>
      <w:r w:rsidRPr="007853B5">
        <w:t xml:space="preserve"> "functionality" </w:t>
      </w:r>
      <w:r w:rsidR="005E25BA" w:rsidRPr="007853B5">
        <w:t>count is without support in the record</w:t>
      </w:r>
      <w:r w:rsidRPr="007853B5">
        <w:t>.</w:t>
      </w:r>
    </w:p>
    <w:p w:rsidR="00FC457A" w:rsidRPr="007853B5" w:rsidRDefault="00FC457A" w:rsidP="007349A8">
      <w:pPr>
        <w:jc w:val="left"/>
      </w:pPr>
    </w:p>
    <w:p w:rsidR="00FC457A" w:rsidRPr="007853B5" w:rsidRDefault="00FC457A" w:rsidP="007349A8">
      <w:pPr>
        <w:jc w:val="left"/>
      </w:pPr>
      <w:r w:rsidRPr="007853B5">
        <w:tab/>
      </w:r>
      <w:r w:rsidRPr="007853B5">
        <w:tab/>
        <w:t xml:space="preserve">Core's inability to provide any reason for its complete lack of payment of any kind to </w:t>
      </w:r>
      <w:r w:rsidR="003A43AA">
        <w:t xml:space="preserve">Verizon leaves only one issue: </w:t>
      </w:r>
      <w:r w:rsidRPr="007853B5">
        <w:t>what is the correct amount due to Verizon</w:t>
      </w:r>
      <w:r w:rsidR="00530A36" w:rsidRPr="007853B5">
        <w:t xml:space="preserve"> from Core for </w:t>
      </w:r>
      <w:proofErr w:type="spellStart"/>
      <w:r w:rsidR="00530A36" w:rsidRPr="007853B5">
        <w:t>intercarrier</w:t>
      </w:r>
      <w:proofErr w:type="spellEnd"/>
      <w:r w:rsidR="00530A36" w:rsidRPr="007853B5">
        <w:t xml:space="preserve"> compensation</w:t>
      </w:r>
      <w:r w:rsidRPr="007853B5">
        <w:t>?</w:t>
      </w:r>
    </w:p>
    <w:p w:rsidR="007A53C4" w:rsidRPr="007853B5" w:rsidRDefault="007A53C4" w:rsidP="007349A8">
      <w:pPr>
        <w:jc w:val="left"/>
      </w:pPr>
    </w:p>
    <w:p w:rsidR="007A53C4" w:rsidRPr="007853B5" w:rsidRDefault="007A53C4" w:rsidP="007349A8">
      <w:pPr>
        <w:jc w:val="left"/>
      </w:pPr>
      <w:r w:rsidRPr="007853B5">
        <w:tab/>
      </w:r>
      <w:r w:rsidRPr="007853B5">
        <w:tab/>
      </w:r>
      <w:proofErr w:type="spellStart"/>
      <w:r w:rsidRPr="007853B5">
        <w:t>Intercarrier</w:t>
      </w:r>
      <w:proofErr w:type="spellEnd"/>
      <w:r w:rsidRPr="007853B5">
        <w:t xml:space="preserve"> compensation is charged</w:t>
      </w:r>
      <w:r w:rsidR="00DC5E4F" w:rsidRPr="007853B5">
        <w:t xml:space="preserve"> to a carrier</w:t>
      </w:r>
      <w:r w:rsidRPr="007853B5">
        <w:t xml:space="preserve"> for the origination and termination of traffic on the network</w:t>
      </w:r>
      <w:r w:rsidR="00DC5E4F" w:rsidRPr="007853B5">
        <w:t xml:space="preserve"> of another carrier.  Termination charges are for resources within each network that are used to complete incoming calls to the appropriate end user, and are subdivided into categories such as reciprocal compensation, interstate switched access, and interstate access.</w:t>
      </w:r>
    </w:p>
    <w:p w:rsidR="0011423A" w:rsidRPr="007853B5" w:rsidRDefault="0011423A" w:rsidP="007349A8">
      <w:pPr>
        <w:jc w:val="left"/>
      </w:pPr>
    </w:p>
    <w:p w:rsidR="007A53C4" w:rsidRPr="007853B5" w:rsidRDefault="0011423A" w:rsidP="007A53C4">
      <w:pPr>
        <w:jc w:val="left"/>
      </w:pPr>
      <w:r w:rsidRPr="007853B5">
        <w:tab/>
      </w:r>
      <w:r w:rsidRPr="007853B5">
        <w:tab/>
      </w:r>
      <w:r w:rsidR="007A53C4" w:rsidRPr="007853B5">
        <w:t>Verizon bills Core chiefly for entrance facilities and dedicated transport, and</w:t>
      </w:r>
    </w:p>
    <w:p w:rsidR="0011423A" w:rsidRPr="007853B5" w:rsidRDefault="0011423A" w:rsidP="007349A8">
      <w:pPr>
        <w:jc w:val="left"/>
      </w:pPr>
      <w:r w:rsidRPr="007853B5">
        <w:lastRenderedPageBreak/>
        <w:t>Verizon billed at the tariffed rates, not TELRIC.  Core argues that the correct rate is TELRIC but</w:t>
      </w:r>
      <w:r w:rsidR="00CF330E">
        <w:t xml:space="preserve"> has not paid anything at all.</w:t>
      </w:r>
    </w:p>
    <w:p w:rsidR="00DC5E4F" w:rsidRPr="007853B5" w:rsidRDefault="00DC5E4F" w:rsidP="007349A8">
      <w:pPr>
        <w:jc w:val="left"/>
      </w:pPr>
    </w:p>
    <w:p w:rsidR="00DC5E4F" w:rsidRPr="007853B5" w:rsidRDefault="00DC5E4F" w:rsidP="007349A8">
      <w:pPr>
        <w:jc w:val="left"/>
      </w:pPr>
      <w:r w:rsidRPr="007853B5">
        <w:tab/>
      </w:r>
      <w:r w:rsidRPr="007853B5">
        <w:tab/>
        <w:t xml:space="preserve">Verizon states that it bills Core reciprocal compensation for the termination of local traffic based on the respective ICAs, and Verizon bills access charges for termination of interexchange traffic based on the relevant Verizon access tariff.  </w:t>
      </w:r>
      <w:proofErr w:type="gramStart"/>
      <w:r w:rsidRPr="007853B5">
        <w:t>VZ Stmt. 1 at 62.</w:t>
      </w:r>
      <w:proofErr w:type="gramEnd"/>
      <w:r w:rsidRPr="007853B5">
        <w:t xml:space="preserve">  It has billed Core approximately $38,000 in reciprocal compensation and $55,000 in access charges, which ha</w:t>
      </w:r>
      <w:r w:rsidR="003651F6">
        <w:t>ve</w:t>
      </w:r>
      <w:r w:rsidRPr="007853B5">
        <w:t xml:space="preserve"> not been paid.  </w:t>
      </w:r>
      <w:proofErr w:type="gramStart"/>
      <w:r w:rsidRPr="007853B5">
        <w:t>VZ Stmt. 1 at 63.</w:t>
      </w:r>
      <w:proofErr w:type="gramEnd"/>
    </w:p>
    <w:p w:rsidR="006324A4" w:rsidRPr="007853B5" w:rsidRDefault="006324A4" w:rsidP="007349A8">
      <w:pPr>
        <w:jc w:val="left"/>
      </w:pPr>
    </w:p>
    <w:p w:rsidR="006324A4" w:rsidRPr="007853B5" w:rsidRDefault="006324A4" w:rsidP="007349A8">
      <w:pPr>
        <w:jc w:val="left"/>
      </w:pPr>
      <w:r w:rsidRPr="007853B5">
        <w:tab/>
      </w:r>
      <w:r w:rsidRPr="007853B5">
        <w:tab/>
        <w:t xml:space="preserve">Reciprocal compensation is provided by the ICAs for local traffic only, </w:t>
      </w:r>
      <w:r w:rsidRPr="007853B5">
        <w:rPr>
          <w:i/>
        </w:rPr>
        <w:t xml:space="preserve">see </w:t>
      </w:r>
      <w:r w:rsidRPr="007853B5">
        <w:t>VZ MB at 30</w:t>
      </w:r>
      <w:r w:rsidR="00434328" w:rsidRPr="007853B5">
        <w:t>.</w:t>
      </w:r>
    </w:p>
    <w:p w:rsidR="00DC5E4F" w:rsidRPr="007853B5" w:rsidRDefault="00DC5E4F" w:rsidP="007349A8">
      <w:pPr>
        <w:jc w:val="left"/>
      </w:pPr>
    </w:p>
    <w:p w:rsidR="00DC5E4F" w:rsidRPr="007853B5" w:rsidRDefault="00DC5E4F" w:rsidP="007349A8">
      <w:pPr>
        <w:jc w:val="left"/>
      </w:pPr>
      <w:r w:rsidRPr="007853B5">
        <w:tab/>
      </w:r>
      <w:r w:rsidRPr="007853B5">
        <w:tab/>
        <w:t xml:space="preserve">Core argues that the entrance facilities and dedicated transport should be billed at </w:t>
      </w:r>
      <w:r w:rsidR="003651F6">
        <w:t xml:space="preserve">the </w:t>
      </w:r>
      <w:r w:rsidRPr="007853B5">
        <w:t>TELRIC rates appearing in the ICAs, not as special access rates provided in the tariff.</w:t>
      </w:r>
    </w:p>
    <w:p w:rsidR="0011423A" w:rsidRPr="007853B5" w:rsidRDefault="0011423A" w:rsidP="007349A8">
      <w:pPr>
        <w:jc w:val="left"/>
      </w:pPr>
    </w:p>
    <w:p w:rsidR="007A53C4" w:rsidRPr="007853B5" w:rsidRDefault="0011423A" w:rsidP="007349A8">
      <w:pPr>
        <w:jc w:val="left"/>
      </w:pPr>
      <w:r w:rsidRPr="007853B5">
        <w:tab/>
      </w:r>
      <w:r w:rsidRPr="007853B5">
        <w:tab/>
        <w:t xml:space="preserve">The parties agree that TELRIC is the pricing methodology established by the FCC to set rates for a CLEC's use of unbundled network elements that the ILEC is required to provide under the terms of ICAs that implement the unbundling duty in 47 U.S.C. § 251(c)(3) and FCC regulation.  </w:t>
      </w:r>
      <w:r w:rsidR="008A2FB1">
        <w:t>VZ MB at 12; Core MB at 16-17.</w:t>
      </w:r>
    </w:p>
    <w:p w:rsidR="007A53C4" w:rsidRPr="007853B5" w:rsidRDefault="007A53C4" w:rsidP="007349A8">
      <w:pPr>
        <w:jc w:val="left"/>
      </w:pPr>
    </w:p>
    <w:p w:rsidR="00775084" w:rsidRPr="007853B5" w:rsidRDefault="007A53C4" w:rsidP="00775084">
      <w:pPr>
        <w:jc w:val="left"/>
      </w:pPr>
      <w:r w:rsidRPr="007853B5">
        <w:tab/>
      </w:r>
      <w:r w:rsidRPr="007853B5">
        <w:tab/>
      </w:r>
      <w:r w:rsidR="00775084" w:rsidRPr="007853B5">
        <w:t>Verizon alleges that Core is grossly overcharging Verizon for traffic termination by charging for traffic that does not originate with Verizon's customers</w:t>
      </w:r>
      <w:r w:rsidR="00FC4C30" w:rsidRPr="007853B5">
        <w:t xml:space="preserve">, specifically, that 35% of the traffic that Core billed to Verizon was instead originated by third parties.  Therefore, Verizon charges that Core owes Verizon a refund of approximately $2,725,140.  </w:t>
      </w:r>
      <w:proofErr w:type="gramStart"/>
      <w:r w:rsidR="00FC4C30" w:rsidRPr="007853B5">
        <w:t>VZ Stmt. 3.0 at 67-69; VZ MB at 28.</w:t>
      </w:r>
      <w:proofErr w:type="gramEnd"/>
      <w:r w:rsidR="006324A4" w:rsidRPr="007853B5">
        <w:t xml:space="preserve">  Lawsuits against other carriers, e.g., AT&amp;T, XO Communications and Choice One for </w:t>
      </w:r>
      <w:proofErr w:type="spellStart"/>
      <w:r w:rsidR="006324A4" w:rsidRPr="007853B5">
        <w:t>intercarrier</w:t>
      </w:r>
      <w:proofErr w:type="spellEnd"/>
      <w:r w:rsidR="006324A4" w:rsidRPr="007853B5">
        <w:t xml:space="preserve"> compensation on traffic originated by those carriers and transited through Verizon's tandems, Core indicated that the EMI records provided by Verizon were sufficient to demonstrate that these third parties are identified with enough certainty to justify their liability to Core for the termination of th</w:t>
      </w:r>
      <w:r w:rsidR="00F864BC">
        <w:t>eir traffic.  See VZ MB at 32.</w:t>
      </w:r>
    </w:p>
    <w:p w:rsidR="006324A4" w:rsidRPr="007853B5" w:rsidRDefault="006324A4" w:rsidP="00775084">
      <w:pPr>
        <w:jc w:val="left"/>
      </w:pPr>
    </w:p>
    <w:p w:rsidR="00E17F73" w:rsidRPr="007853B5" w:rsidRDefault="006324A4" w:rsidP="00775084">
      <w:pPr>
        <w:jc w:val="left"/>
      </w:pPr>
      <w:r w:rsidRPr="007853B5">
        <w:lastRenderedPageBreak/>
        <w:tab/>
      </w:r>
      <w:r w:rsidRPr="007853B5">
        <w:tab/>
        <w:t xml:space="preserve">Verizon points out that the Commission's order in </w:t>
      </w:r>
      <w:r w:rsidR="00E17F73" w:rsidRPr="007853B5">
        <w:rPr>
          <w:i/>
        </w:rPr>
        <w:t xml:space="preserve">Core Communications, Inc. v. AT&amp;T Communications of Pennsylvania, LLC and TCG Pittsburgh, Inc., </w:t>
      </w:r>
      <w:r w:rsidR="00E17F73" w:rsidRPr="007853B5">
        <w:t>Docket Nos. C-2009-2108186 and C-2009-2108239 (Opinion and Order entered December 5, 2012), directs AT&amp;T to compensate Core for a substantial number of MOUs transited by Verizon and terminated to Core on the basis of the Verizon EMIs.  Core bills Verizon for 100% of the minutes Verizon transits, thereby creating a double-billing sc</w:t>
      </w:r>
      <w:r w:rsidR="008A78D0">
        <w:t>enario that is wholly improper.</w:t>
      </w:r>
    </w:p>
    <w:p w:rsidR="00E17F73" w:rsidRPr="007853B5" w:rsidRDefault="00E17F73" w:rsidP="00775084">
      <w:pPr>
        <w:jc w:val="left"/>
      </w:pPr>
    </w:p>
    <w:p w:rsidR="006324A4" w:rsidRPr="007853B5" w:rsidRDefault="00E17F73" w:rsidP="00775084">
      <w:pPr>
        <w:jc w:val="left"/>
      </w:pPr>
      <w:r w:rsidRPr="007853B5">
        <w:tab/>
      </w:r>
      <w:r w:rsidRPr="007853B5">
        <w:tab/>
        <w:t>Verizon estimates that this improper billing should be refunded and states that the amount is $2,725,140 overpaid from January 2008 through June 2012, as well as 35% of the amounts paid by Verizon since</w:t>
      </w:r>
      <w:r w:rsidR="008933F4">
        <w:t xml:space="preserve"> June 2012, plus 6% interest.</w:t>
      </w:r>
    </w:p>
    <w:p w:rsidR="00191D62" w:rsidRPr="007853B5" w:rsidRDefault="00191D62" w:rsidP="00775084">
      <w:pPr>
        <w:jc w:val="left"/>
      </w:pPr>
    </w:p>
    <w:p w:rsidR="00191D62" w:rsidRPr="007853B5" w:rsidRDefault="00191D62" w:rsidP="00775084">
      <w:pPr>
        <w:jc w:val="left"/>
      </w:pPr>
      <w:r w:rsidRPr="007853B5">
        <w:tab/>
      </w:r>
      <w:r w:rsidRPr="007853B5">
        <w:tab/>
        <w:t>As this amount is impossible to quantify accurately, it is appropriate to require a lesser amount which will, nonetheless, make the point to Core that double-billing is a serious violation which will not be tolerated.  Therefore, Core shall be directed to credit the Verizon accounts with a conservative $1,000,000 to compensate Verizon for the errors</w:t>
      </w:r>
      <w:r w:rsidR="00D660B4">
        <w:t>.</w:t>
      </w:r>
    </w:p>
    <w:p w:rsidR="006C4E3F" w:rsidRPr="007853B5" w:rsidRDefault="006C4E3F" w:rsidP="00775084">
      <w:pPr>
        <w:jc w:val="left"/>
      </w:pPr>
    </w:p>
    <w:p w:rsidR="006C4E3F" w:rsidRPr="007853B5" w:rsidRDefault="006C4E3F" w:rsidP="00775084">
      <w:pPr>
        <w:jc w:val="left"/>
        <w:rPr>
          <w:b/>
        </w:rPr>
      </w:pPr>
      <w:r w:rsidRPr="007853B5">
        <w:rPr>
          <w:b/>
        </w:rPr>
        <w:t xml:space="preserve">Verizon Counterclaim </w:t>
      </w:r>
      <w:r w:rsidR="003B4BE9" w:rsidRPr="007853B5">
        <w:rPr>
          <w:b/>
        </w:rPr>
        <w:t>II</w:t>
      </w:r>
    </w:p>
    <w:p w:rsidR="006C4E3F" w:rsidRPr="007853B5" w:rsidRDefault="006C4E3F" w:rsidP="00775084">
      <w:pPr>
        <w:jc w:val="left"/>
        <w:rPr>
          <w:b/>
        </w:rPr>
      </w:pPr>
    </w:p>
    <w:p w:rsidR="006C4E3F" w:rsidRPr="007853B5" w:rsidRDefault="006C4E3F" w:rsidP="00775084">
      <w:pPr>
        <w:jc w:val="left"/>
      </w:pPr>
      <w:r w:rsidRPr="007853B5">
        <w:rPr>
          <w:b/>
        </w:rPr>
        <w:tab/>
      </w:r>
      <w:r w:rsidRPr="007853B5">
        <w:tab/>
        <w:t>Verizon alleges that it has rendered $32,685.</w:t>
      </w:r>
      <w:r w:rsidR="007459E6">
        <w:t>92 in directory listing service</w:t>
      </w:r>
      <w:r w:rsidRPr="007853B5">
        <w:t>s to Core, for which Core has not paid Verizon.  VZ Stmt. 1.0 at 65-65; VZ MB at 27</w:t>
      </w:r>
      <w:r w:rsidR="001A7424" w:rsidRPr="007853B5">
        <w:t xml:space="preserve">, citing </w:t>
      </w:r>
      <w:r w:rsidR="001A7424" w:rsidRPr="007853B5">
        <w:rPr>
          <w:i/>
        </w:rPr>
        <w:t>MCI et al. v. Bell-Atlantic, et al.,</w:t>
      </w:r>
      <w:r w:rsidR="00F52679" w:rsidRPr="007853B5">
        <w:rPr>
          <w:i/>
        </w:rPr>
        <w:t xml:space="preserve"> </w:t>
      </w:r>
      <w:r w:rsidR="00F52679" w:rsidRPr="007853B5">
        <w:t>271 F.3d 491 (3d Cir. 2001)(directory publishing services are retail tariff service offerings, not telecommunications services, and may be offered at prices determined by interconnection agreements).  Core has offered no response, and therefore, the only evidence is Verizon's.  Accordingly, Core, having been given the opportunity to defend this claim and not taken it, shall pay the $32,685.92.</w:t>
      </w:r>
    </w:p>
    <w:p w:rsidR="00775084" w:rsidRPr="007853B5" w:rsidRDefault="00775084" w:rsidP="00775084">
      <w:pPr>
        <w:jc w:val="left"/>
      </w:pPr>
    </w:p>
    <w:p w:rsidR="00775084" w:rsidRPr="007853B5" w:rsidRDefault="00775084" w:rsidP="00775084">
      <w:pPr>
        <w:jc w:val="left"/>
        <w:rPr>
          <w:b/>
        </w:rPr>
      </w:pPr>
      <w:r w:rsidRPr="007853B5">
        <w:rPr>
          <w:b/>
        </w:rPr>
        <w:t>Ve</w:t>
      </w:r>
      <w:r w:rsidR="003B4BE9" w:rsidRPr="007853B5">
        <w:rPr>
          <w:b/>
        </w:rPr>
        <w:t>rizon Counterclaim I</w:t>
      </w:r>
      <w:r w:rsidR="00FF60BE">
        <w:rPr>
          <w:b/>
        </w:rPr>
        <w:t>II</w:t>
      </w:r>
    </w:p>
    <w:p w:rsidR="00775084" w:rsidRPr="007853B5" w:rsidRDefault="00775084" w:rsidP="00775084">
      <w:pPr>
        <w:jc w:val="left"/>
      </w:pPr>
    </w:p>
    <w:p w:rsidR="00775084" w:rsidRPr="007853B5" w:rsidRDefault="00775084" w:rsidP="00B10F60">
      <w:pPr>
        <w:contextualSpacing/>
        <w:jc w:val="left"/>
      </w:pPr>
      <w:r w:rsidRPr="007853B5">
        <w:tab/>
      </w:r>
      <w:r w:rsidRPr="007853B5">
        <w:tab/>
        <w:t xml:space="preserve">Verizon claims that Core is collecting tens of millions of dollars from Verizon for reciprocal compensation payments through a contorted argument misconstruing the FCC's </w:t>
      </w:r>
      <w:r w:rsidRPr="007853B5">
        <w:rPr>
          <w:i/>
        </w:rPr>
        <w:t>ISP Remand Order.</w:t>
      </w:r>
      <w:r w:rsidRPr="007853B5">
        <w:t xml:space="preserve">  VZ Stmt. 1 at 5-6.</w:t>
      </w:r>
    </w:p>
    <w:p w:rsidR="00B10F60" w:rsidRPr="007853B5" w:rsidRDefault="00B10F60" w:rsidP="00B10F60">
      <w:pPr>
        <w:contextualSpacing/>
        <w:jc w:val="left"/>
      </w:pPr>
    </w:p>
    <w:p w:rsidR="00F704F2" w:rsidRPr="007853B5" w:rsidRDefault="00B10F60" w:rsidP="00B10F60">
      <w:pPr>
        <w:contextualSpacing/>
        <w:jc w:val="left"/>
      </w:pPr>
      <w:r w:rsidRPr="007853B5">
        <w:tab/>
      </w:r>
      <w:r w:rsidRPr="007853B5">
        <w:tab/>
        <w:t>After this case was instituted,</w:t>
      </w:r>
      <w:r w:rsidR="00F704F2" w:rsidRPr="007853B5">
        <w:t xml:space="preserve"> Core billed Verizon $2,532,143.22 for intrastate and interstate switched access on minutes carried over the SS7 trunks for which Core had already billed and Verizon had already paid Core at a lower rate.  </w:t>
      </w:r>
      <w:proofErr w:type="gramStart"/>
      <w:r w:rsidR="00F704F2" w:rsidRPr="007853B5">
        <w:t>Core Stmt. 1.0 at 32 and Ex. BLM-5; Core Stmt. 4.0 at 16.</w:t>
      </w:r>
      <w:proofErr w:type="gramEnd"/>
      <w:r w:rsidR="00F704F2" w:rsidRPr="007853B5">
        <w:t xml:space="preserve">  Verizon disputed and has not paid those switched access bills.</w:t>
      </w:r>
      <w:r w:rsidRPr="007853B5">
        <w:t xml:space="preserve">  Verizon claims that </w:t>
      </w:r>
      <w:r w:rsidR="00F704F2" w:rsidRPr="007853B5">
        <w:t>Core’s switched access back-billing is based on re</w:t>
      </w:r>
      <w:r w:rsidR="00F663FB">
        <w:t>-determining, for several years</w:t>
      </w:r>
      <w:r w:rsidR="00F704F2" w:rsidRPr="007853B5">
        <w:t xml:space="preserve"> of traffic, which calls were local versus non-local and rerating them based on which non-local calls it considered intrastate versus in</w:t>
      </w:r>
      <w:r w:rsidR="00E277F9">
        <w:t xml:space="preserve">terstate.  </w:t>
      </w:r>
      <w:proofErr w:type="gramStart"/>
      <w:r w:rsidR="00E277F9">
        <w:t>VZ Stmt. 3.0 at 70.</w:t>
      </w:r>
      <w:proofErr w:type="gramEnd"/>
    </w:p>
    <w:p w:rsidR="00B10F60" w:rsidRPr="007853B5" w:rsidRDefault="00B10F60" w:rsidP="00B10F60">
      <w:pPr>
        <w:contextualSpacing/>
        <w:jc w:val="left"/>
      </w:pPr>
    </w:p>
    <w:p w:rsidR="00F704F2" w:rsidRPr="007853B5" w:rsidRDefault="00B10F60" w:rsidP="00B10F60">
      <w:pPr>
        <w:contextualSpacing/>
        <w:jc w:val="left"/>
      </w:pPr>
      <w:r w:rsidRPr="007853B5">
        <w:tab/>
      </w:r>
      <w:r w:rsidRPr="007853B5">
        <w:tab/>
        <w:t xml:space="preserve">Verizon points out that </w:t>
      </w:r>
      <w:r w:rsidR="00F704F2" w:rsidRPr="007853B5">
        <w:t>Core has offered no data to support the process it used to re-</w:t>
      </w:r>
      <w:proofErr w:type="spellStart"/>
      <w:r w:rsidR="00F704F2" w:rsidRPr="007853B5">
        <w:t>jurisdictionalize</w:t>
      </w:r>
      <w:proofErr w:type="spellEnd"/>
      <w:r w:rsidR="00F704F2" w:rsidRPr="007853B5">
        <w:t xml:space="preserve"> the calls to issue these back-bills</w:t>
      </w:r>
      <w:r w:rsidRPr="007853B5">
        <w:t>, relying only on</w:t>
      </w:r>
      <w:r w:rsidR="00F704F2" w:rsidRPr="007853B5">
        <w:t xml:space="preserve"> pertinent call detail records mixed with other call records, which did not disclose which calls it considered local versus non-local, or intrastate versus interstate, for purposes of its </w:t>
      </w:r>
      <w:proofErr w:type="spellStart"/>
      <w:r w:rsidR="00F704F2" w:rsidRPr="007853B5">
        <w:t>backbilling</w:t>
      </w:r>
      <w:proofErr w:type="spellEnd"/>
      <w:r w:rsidR="00F704F2" w:rsidRPr="007853B5">
        <w:t>.  VZ Stmt. 2.0 at 54-55.</w:t>
      </w:r>
      <w:r w:rsidRPr="007853B5">
        <w:t xml:space="preserve">  Verizon claims that </w:t>
      </w:r>
      <w:r w:rsidR="00F704F2" w:rsidRPr="007853B5">
        <w:t xml:space="preserve">Core has billed Verizon </w:t>
      </w:r>
      <w:r w:rsidR="00F704F2" w:rsidRPr="007853B5" w:rsidDel="009F4D76">
        <w:t xml:space="preserve">switched access </w:t>
      </w:r>
      <w:r w:rsidR="00F704F2" w:rsidRPr="007853B5">
        <w:t xml:space="preserve">for </w:t>
      </w:r>
      <w:r w:rsidR="00F704F2" w:rsidRPr="007853B5" w:rsidDel="009F4D76">
        <w:t>traffic originated by IXCs</w:t>
      </w:r>
      <w:r w:rsidR="00F704F2" w:rsidRPr="007853B5">
        <w:t xml:space="preserve">, which is billable to the IXCs, not </w:t>
      </w:r>
      <w:r w:rsidR="00F704F2" w:rsidRPr="007853B5" w:rsidDel="009F4D76">
        <w:t>Verizon.</w:t>
      </w:r>
      <w:r w:rsidR="00F704F2" w:rsidRPr="007853B5">
        <w:t xml:space="preserve">  Core Stmt. 1.0 at Ex. BLM-6 (stating that “[t]</w:t>
      </w:r>
      <w:proofErr w:type="spellStart"/>
      <w:r w:rsidR="00F704F2" w:rsidRPr="007853B5">
        <w:t>hese</w:t>
      </w:r>
      <w:proofErr w:type="spellEnd"/>
      <w:r w:rsidR="00F704F2" w:rsidRPr="007853B5">
        <w:t xml:space="preserve"> CDRs will conclusively demonstrate what you already know (since you already have the call data from your own tandem records), which is that this is all IXC traffic delivered by Verizon to </w:t>
      </w:r>
      <w:proofErr w:type="spellStart"/>
      <w:r w:rsidR="00F704F2" w:rsidRPr="007853B5">
        <w:t>CoreTel</w:t>
      </w:r>
      <w:proofErr w:type="spellEnd"/>
      <w:r w:rsidR="00F704F2" w:rsidRPr="007853B5">
        <w:t xml:space="preserve"> over the interconnection arrangements.”).</w:t>
      </w:r>
    </w:p>
    <w:p w:rsidR="00B55FDD" w:rsidRPr="007853B5" w:rsidRDefault="00B55FDD" w:rsidP="00B10F60">
      <w:pPr>
        <w:contextualSpacing/>
        <w:jc w:val="left"/>
      </w:pPr>
    </w:p>
    <w:p w:rsidR="00B55FDD" w:rsidRPr="007853B5" w:rsidRDefault="00B55FDD" w:rsidP="00B10F60">
      <w:pPr>
        <w:contextualSpacing/>
        <w:jc w:val="left"/>
      </w:pPr>
      <w:r w:rsidRPr="007853B5">
        <w:tab/>
      </w:r>
      <w:r w:rsidRPr="007853B5">
        <w:tab/>
        <w:t>This re-billing is unsubstantiated and unsupported by applicable agreements.</w:t>
      </w:r>
    </w:p>
    <w:p w:rsidR="00B55FDD" w:rsidRPr="007853B5" w:rsidRDefault="00B55FDD" w:rsidP="00B10F60">
      <w:pPr>
        <w:contextualSpacing/>
        <w:jc w:val="left"/>
      </w:pPr>
    </w:p>
    <w:p w:rsidR="00F704F2" w:rsidRPr="007853B5" w:rsidRDefault="00B10F60" w:rsidP="00B10F60">
      <w:pPr>
        <w:contextualSpacing/>
        <w:jc w:val="left"/>
      </w:pPr>
      <w:r w:rsidRPr="007853B5">
        <w:tab/>
      </w:r>
      <w:r w:rsidRPr="007853B5">
        <w:tab/>
        <w:t>Verizon alleges that C</w:t>
      </w:r>
      <w:r w:rsidR="00F704F2" w:rsidRPr="007853B5">
        <w:t>ore has billed Verizon switched access for ISP-bound traffic.  Core Stmt. 1.0 at 2-4; 32; Tr. 317-18, 341, 366-67.</w:t>
      </w:r>
      <w:r w:rsidRPr="007853B5">
        <w:t xml:space="preserve">  In addition, </w:t>
      </w:r>
      <w:r w:rsidR="00F704F2" w:rsidRPr="007853B5">
        <w:t xml:space="preserve">Core’s switched access billings to Verizon include amounts billed for traffic originated in Pennsylvania and terminated in Delaware. </w:t>
      </w:r>
      <w:r w:rsidR="00B13092">
        <w:t xml:space="preserve"> </w:t>
      </w:r>
      <w:r w:rsidR="00F704F2" w:rsidRPr="007853B5">
        <w:t>The ICAs do not authorize Core to bill Verizon for</w:t>
      </w:r>
      <w:r w:rsidR="00727A36">
        <w:t xml:space="preserve"> such traffic.  VZ Stmt. 3.0 at </w:t>
      </w:r>
      <w:r w:rsidR="00F704F2" w:rsidRPr="007853B5">
        <w:t>41-42.</w:t>
      </w:r>
    </w:p>
    <w:p w:rsidR="00FB6353" w:rsidRPr="007853B5" w:rsidRDefault="00FB6353" w:rsidP="00FB6353">
      <w:pPr>
        <w:jc w:val="left"/>
        <w:rPr>
          <w:b/>
        </w:rPr>
      </w:pPr>
    </w:p>
    <w:p w:rsidR="006F3C52" w:rsidRPr="007853B5" w:rsidRDefault="00FB6353" w:rsidP="006F3C52">
      <w:pPr>
        <w:contextualSpacing/>
        <w:jc w:val="left"/>
      </w:pPr>
      <w:r w:rsidRPr="007853B5">
        <w:rPr>
          <w:b/>
        </w:rPr>
        <w:tab/>
      </w:r>
      <w:r w:rsidRPr="007853B5">
        <w:rPr>
          <w:b/>
        </w:rPr>
        <w:tab/>
      </w:r>
      <w:r w:rsidRPr="007853B5">
        <w:t xml:space="preserve">The correct rate for Core to bill Verizon for ISP-bound traffic is $0.0007/MOU.  </w:t>
      </w:r>
      <w:proofErr w:type="gramStart"/>
      <w:r w:rsidRPr="007853B5">
        <w:rPr>
          <w:i/>
        </w:rPr>
        <w:t xml:space="preserve">See Core Communications, Inc. v. AT&amp;T Communications of PA, LLC and TCG Pittsburgh, Inc., </w:t>
      </w:r>
      <w:r w:rsidR="00CB7452">
        <w:t>Docket Nos.</w:t>
      </w:r>
      <w:proofErr w:type="gramEnd"/>
      <w:r w:rsidR="00CB7452">
        <w:t xml:space="preserve"> </w:t>
      </w:r>
      <w:r w:rsidRPr="007853B5">
        <w:t>C-2009-2108186 and C-2009-2108239 (Opi</w:t>
      </w:r>
      <w:r w:rsidR="00CB7452">
        <w:t>nion and Order entered December 5, </w:t>
      </w:r>
      <w:r w:rsidRPr="007853B5">
        <w:t xml:space="preserve">2012).  </w:t>
      </w:r>
      <w:r w:rsidR="00071820" w:rsidRPr="007853B5">
        <w:t>Core's rebilling for services already billed are stricken.</w:t>
      </w:r>
    </w:p>
    <w:p w:rsidR="00071820" w:rsidRPr="007853B5" w:rsidRDefault="00071820" w:rsidP="006F3C52">
      <w:pPr>
        <w:contextualSpacing/>
        <w:jc w:val="left"/>
      </w:pPr>
    </w:p>
    <w:p w:rsidR="00071820" w:rsidRPr="007853B5" w:rsidRDefault="00071820" w:rsidP="006F3C52">
      <w:pPr>
        <w:contextualSpacing/>
        <w:jc w:val="left"/>
      </w:pPr>
      <w:r w:rsidRPr="007853B5">
        <w:tab/>
      </w:r>
      <w:r w:rsidRPr="007853B5">
        <w:tab/>
        <w:t>The parties are directed to comply with the dispute resolution procedures that they agreed to in the ICAs in the future.</w:t>
      </w:r>
    </w:p>
    <w:p w:rsidR="006F3C52" w:rsidRPr="007853B5" w:rsidRDefault="006F3C52" w:rsidP="006F3C52">
      <w:pPr>
        <w:contextualSpacing/>
        <w:jc w:val="left"/>
      </w:pPr>
    </w:p>
    <w:p w:rsidR="006F3C52" w:rsidRPr="007853B5" w:rsidRDefault="006F3C52" w:rsidP="006F3C52">
      <w:pPr>
        <w:contextualSpacing/>
        <w:rPr>
          <w:u w:val="single"/>
        </w:rPr>
      </w:pPr>
      <w:r w:rsidRPr="007853B5">
        <w:rPr>
          <w:u w:val="single"/>
        </w:rPr>
        <w:t>CONCLUSIONS OF LAW</w:t>
      </w:r>
    </w:p>
    <w:p w:rsidR="006F3C52" w:rsidRPr="007853B5" w:rsidRDefault="006F3C52" w:rsidP="006F3C52">
      <w:pPr>
        <w:contextualSpacing/>
        <w:jc w:val="left"/>
      </w:pPr>
      <w:r w:rsidRPr="007853B5">
        <w:rPr>
          <w:b/>
        </w:rPr>
        <w:tab/>
      </w:r>
      <w:r w:rsidRPr="007853B5">
        <w:rPr>
          <w:b/>
        </w:rPr>
        <w:tab/>
      </w:r>
      <w:r w:rsidRPr="007853B5">
        <w:t>1.</w:t>
      </w:r>
      <w:r w:rsidRPr="007853B5">
        <w:tab/>
        <w:t>The Commission has jurisdiction over the parties and subject matter of this case.</w:t>
      </w:r>
    </w:p>
    <w:p w:rsidR="006F3C52" w:rsidRPr="007853B5" w:rsidRDefault="006F3C52" w:rsidP="006F3C52">
      <w:pPr>
        <w:contextualSpacing/>
        <w:jc w:val="left"/>
      </w:pPr>
    </w:p>
    <w:p w:rsidR="006F3C52" w:rsidRPr="007853B5" w:rsidRDefault="00B43641" w:rsidP="006F3C52">
      <w:pPr>
        <w:jc w:val="left"/>
      </w:pPr>
      <w:r>
        <w:tab/>
      </w:r>
      <w:r>
        <w:tab/>
        <w:t>2.</w:t>
      </w:r>
      <w:r>
        <w:tab/>
        <w:t xml:space="preserve">Section </w:t>
      </w:r>
      <w:r w:rsidR="006F3C52" w:rsidRPr="007853B5">
        <w:t xml:space="preserve">332(a) of the Code, 66 Pa. C.S. §332(a), provides that the party seeking a rule or order from the Commission has the burden of proof in that proceeding.  It is well-established that “[a] litigant’s burden of proof before administrative tribunals as well as before most civil proceedings is satisfied by establishing a preponderance of evidence which is substantial and legally credible.”  </w:t>
      </w:r>
      <w:proofErr w:type="gramStart"/>
      <w:r w:rsidR="006F3C52" w:rsidRPr="007853B5">
        <w:rPr>
          <w:i/>
        </w:rPr>
        <w:t>S</w:t>
      </w:r>
      <w:r w:rsidR="0073670B">
        <w:rPr>
          <w:i/>
        </w:rPr>
        <w:t xml:space="preserve">amuel J. </w:t>
      </w:r>
      <w:proofErr w:type="spellStart"/>
      <w:r w:rsidR="0073670B">
        <w:rPr>
          <w:i/>
        </w:rPr>
        <w:t>Lansberry</w:t>
      </w:r>
      <w:proofErr w:type="spellEnd"/>
      <w:r w:rsidR="0073670B">
        <w:rPr>
          <w:i/>
        </w:rPr>
        <w:t xml:space="preserve">, Inc. </w:t>
      </w:r>
      <w:r w:rsidR="006F3C52" w:rsidRPr="007853B5">
        <w:rPr>
          <w:i/>
        </w:rPr>
        <w:t>v. Pa. PUC</w:t>
      </w:r>
      <w:r w:rsidR="0073670B">
        <w:t xml:space="preserve">, 578 </w:t>
      </w:r>
      <w:r w:rsidR="006F3C52" w:rsidRPr="007853B5">
        <w:t>A.2</w:t>
      </w:r>
      <w:r w:rsidR="0073670B">
        <w:t xml:space="preserve">d 600, 602 (Pa. </w:t>
      </w:r>
      <w:proofErr w:type="spellStart"/>
      <w:r w:rsidR="0073670B">
        <w:t>Cmwlth</w:t>
      </w:r>
      <w:proofErr w:type="spellEnd"/>
      <w:r w:rsidR="0073670B">
        <w:t>. 1990).</w:t>
      </w:r>
      <w:proofErr w:type="gramEnd"/>
    </w:p>
    <w:p w:rsidR="006F3C52" w:rsidRPr="007853B5" w:rsidRDefault="006F3C52" w:rsidP="006F3C52">
      <w:pPr>
        <w:jc w:val="left"/>
      </w:pPr>
    </w:p>
    <w:p w:rsidR="006F3C52" w:rsidRPr="007853B5" w:rsidRDefault="006F3C52" w:rsidP="006F3C52">
      <w:pPr>
        <w:jc w:val="left"/>
      </w:pPr>
      <w:r w:rsidRPr="007853B5">
        <w:tab/>
      </w:r>
      <w:r w:rsidRPr="007853B5">
        <w:tab/>
      </w:r>
      <w:r w:rsidR="00C53B7A" w:rsidRPr="007853B5">
        <w:t>3.</w:t>
      </w:r>
      <w:r w:rsidR="00C53B7A" w:rsidRPr="007853B5">
        <w:tab/>
      </w:r>
      <w:r w:rsidRPr="007853B5">
        <w:t>The burden of proof is comp</w:t>
      </w:r>
      <w:r w:rsidR="009A30ED">
        <w:t xml:space="preserve">rised of two distinct burdens: </w:t>
      </w:r>
      <w:r w:rsidRPr="007853B5">
        <w:t xml:space="preserve">the burden of production and the burden of persuasion.  The burden of production tells the adjudicator which party must come forward with evidence to support a particular proposition.  See </w:t>
      </w:r>
      <w:r w:rsidRPr="007853B5">
        <w:rPr>
          <w:i/>
        </w:rPr>
        <w:t xml:space="preserve">In re </w:t>
      </w:r>
      <w:proofErr w:type="spellStart"/>
      <w:r w:rsidRPr="007853B5">
        <w:rPr>
          <w:i/>
        </w:rPr>
        <w:t>Loudenslager’s</w:t>
      </w:r>
      <w:proofErr w:type="spellEnd"/>
      <w:r w:rsidRPr="007853B5">
        <w:rPr>
          <w:i/>
        </w:rPr>
        <w:t xml:space="preserve"> Estate</w:t>
      </w:r>
      <w:r w:rsidRPr="007853B5">
        <w:t xml:space="preserve">, 430 Pa. 33, 240 A.2d 477, 482 (1968).  The burden of persuasion determines which party must produce sufficient evidence to convince a judge that a fact has been established, and it never leaves the party on whom it is originally cast.  </w:t>
      </w:r>
      <w:proofErr w:type="spellStart"/>
      <w:proofErr w:type="gramStart"/>
      <w:r w:rsidRPr="007853B5">
        <w:rPr>
          <w:i/>
        </w:rPr>
        <w:t>Reidel</w:t>
      </w:r>
      <w:proofErr w:type="spellEnd"/>
      <w:r w:rsidRPr="007853B5">
        <w:rPr>
          <w:i/>
        </w:rPr>
        <w:t xml:space="preserve"> v. County of Allegheny</w:t>
      </w:r>
      <w:r w:rsidRPr="007853B5">
        <w:t>, 633 A.2d 1325, 1329</w:t>
      </w:r>
      <w:r w:rsidR="00812856">
        <w:t xml:space="preserve"> n. 11 (Pa. </w:t>
      </w:r>
      <w:proofErr w:type="spellStart"/>
      <w:r w:rsidR="00812856">
        <w:t>Cmwlth</w:t>
      </w:r>
      <w:proofErr w:type="spellEnd"/>
      <w:r w:rsidR="00812856">
        <w:t>. Ct. 1993).</w:t>
      </w:r>
      <w:proofErr w:type="gramEnd"/>
    </w:p>
    <w:p w:rsidR="006F3C52" w:rsidRPr="007853B5" w:rsidRDefault="006F3C52" w:rsidP="006F3C52">
      <w:pPr>
        <w:jc w:val="left"/>
      </w:pPr>
    </w:p>
    <w:p w:rsidR="006F3C52" w:rsidRPr="007853B5" w:rsidRDefault="006F3C52" w:rsidP="006F3C52">
      <w:pPr>
        <w:jc w:val="left"/>
      </w:pPr>
      <w:r w:rsidRPr="007853B5">
        <w:tab/>
      </w:r>
      <w:r w:rsidRPr="007853B5">
        <w:tab/>
      </w:r>
      <w:r w:rsidR="00C53B7A" w:rsidRPr="007853B5">
        <w:t>4.</w:t>
      </w:r>
      <w:r w:rsidR="00C53B7A" w:rsidRPr="007853B5">
        <w:tab/>
      </w:r>
      <w:r w:rsidRPr="007853B5">
        <w:t xml:space="preserve">Core bears the burden of proving its claims, while Verizon bears the burden </w:t>
      </w:r>
      <w:r w:rsidR="006D000C">
        <w:t>of proving the Verizon claims.</w:t>
      </w:r>
    </w:p>
    <w:p w:rsidR="00C53B7A" w:rsidRPr="007853B5" w:rsidRDefault="00C53B7A" w:rsidP="006F3C52">
      <w:pPr>
        <w:jc w:val="left"/>
      </w:pPr>
    </w:p>
    <w:p w:rsidR="006F3C52" w:rsidRPr="007853B5" w:rsidRDefault="00C53B7A" w:rsidP="006F3C52">
      <w:pPr>
        <w:jc w:val="left"/>
      </w:pPr>
      <w:r w:rsidRPr="007853B5">
        <w:tab/>
      </w:r>
      <w:r w:rsidRPr="007853B5">
        <w:tab/>
        <w:t>5.</w:t>
      </w:r>
      <w:r w:rsidRPr="007853B5">
        <w:tab/>
      </w:r>
      <w:r w:rsidR="006F3C52" w:rsidRPr="007853B5">
        <w:t>Core and Verizon are parties to two Pennsylvania inte</w:t>
      </w:r>
      <w:r w:rsidR="00E530F6">
        <w:t xml:space="preserve">rconnection agreements (ICAs): </w:t>
      </w:r>
      <w:r w:rsidR="006F3C52" w:rsidRPr="007853B5">
        <w:t>Verizon PA and Core interconnect</w:t>
      </w:r>
      <w:r w:rsidR="00E530F6">
        <w:t xml:space="preserve"> pursuant to an ICA dated March 31, </w:t>
      </w:r>
      <w:r w:rsidR="006F3C52" w:rsidRPr="007853B5">
        <w:t xml:space="preserve">2000, and Verizon North and Core interconnect </w:t>
      </w:r>
      <w:r w:rsidR="005F5D19">
        <w:t>pursuant to an ICA dated August 24, </w:t>
      </w:r>
      <w:r w:rsidR="006F3C52" w:rsidRPr="007853B5">
        <w:t xml:space="preserve">2005.  Amended Complaint ¶10; Answer to Amended Complaint ¶10, </w:t>
      </w:r>
      <w:proofErr w:type="spellStart"/>
      <w:proofErr w:type="gramStart"/>
      <w:r w:rsidR="006F3C52" w:rsidRPr="007853B5">
        <w:t>fn</w:t>
      </w:r>
      <w:proofErr w:type="spellEnd"/>
      <w:proofErr w:type="gramEnd"/>
      <w:r w:rsidR="006F3C52" w:rsidRPr="007853B5">
        <w:t xml:space="preserve"> 3; </w:t>
      </w:r>
      <w:r w:rsidR="006F3C52" w:rsidRPr="007853B5">
        <w:rPr>
          <w:i/>
        </w:rPr>
        <w:t xml:space="preserve">Joint Petition of Verizon Pennsylvania Inc. and Core Communications, Inc. for Approval of an </w:t>
      </w:r>
      <w:r w:rsidR="006F3C52" w:rsidRPr="007853B5">
        <w:rPr>
          <w:i/>
        </w:rPr>
        <w:lastRenderedPageBreak/>
        <w:t>Interconnection agreement under Section 252 of the Telecommunications Act,</w:t>
      </w:r>
      <w:r w:rsidR="006F3C52" w:rsidRPr="007853B5">
        <w:t xml:space="preserve"> Docket No. A-210922F0002 (Opinion and Order entered February 9, 2001); </w:t>
      </w:r>
      <w:r w:rsidR="006F3C52" w:rsidRPr="007853B5">
        <w:rPr>
          <w:i/>
        </w:rPr>
        <w:t>Joint Petition of Verizon North Inc. and Core Communications, Inc., for approval of the Adoption of an Interconnection Agreement Under Section 252(</w:t>
      </w:r>
      <w:proofErr w:type="spellStart"/>
      <w:r w:rsidR="006F3C52" w:rsidRPr="007853B5">
        <w:rPr>
          <w:i/>
        </w:rPr>
        <w:t>i</w:t>
      </w:r>
      <w:proofErr w:type="spellEnd"/>
      <w:r w:rsidR="006F3C52" w:rsidRPr="007853B5">
        <w:rPr>
          <w:i/>
        </w:rPr>
        <w:t>) of the Telecommunications Act of 1996</w:t>
      </w:r>
      <w:r w:rsidR="006F3C52" w:rsidRPr="007853B5">
        <w:t>, Docket No. A-31092F7001 (Opinion and Order entered Nov. 1, 2005).</w:t>
      </w:r>
    </w:p>
    <w:p w:rsidR="00C53B7A" w:rsidRPr="007853B5" w:rsidRDefault="00C53B7A" w:rsidP="006F3C52">
      <w:pPr>
        <w:jc w:val="left"/>
      </w:pPr>
    </w:p>
    <w:p w:rsidR="006F3C52" w:rsidRPr="007853B5" w:rsidRDefault="00C53B7A" w:rsidP="006F3C52">
      <w:pPr>
        <w:jc w:val="left"/>
      </w:pPr>
      <w:r w:rsidRPr="007853B5">
        <w:tab/>
      </w:r>
      <w:r w:rsidRPr="007853B5">
        <w:tab/>
        <w:t>6.</w:t>
      </w:r>
      <w:r w:rsidRPr="007853B5">
        <w:tab/>
      </w:r>
      <w:r w:rsidR="006F3C52" w:rsidRPr="007853B5">
        <w:t>Core breached the ICAs by failing to pay Verizon’s bills for facilities, traffic termination and directory listings.</w:t>
      </w:r>
    </w:p>
    <w:p w:rsidR="006F3C52" w:rsidRPr="007853B5" w:rsidRDefault="006F3C52" w:rsidP="006F3C52">
      <w:pPr>
        <w:pStyle w:val="ListParagraph"/>
        <w:spacing w:line="360" w:lineRule="auto"/>
        <w:ind w:left="0"/>
        <w:rPr>
          <w:b/>
        </w:rPr>
      </w:pPr>
    </w:p>
    <w:p w:rsidR="006F3C52" w:rsidRPr="007853B5" w:rsidRDefault="00C53B7A" w:rsidP="00C53B7A">
      <w:pPr>
        <w:pStyle w:val="ListParagraph"/>
        <w:spacing w:line="360" w:lineRule="auto"/>
        <w:ind w:left="0"/>
      </w:pPr>
      <w:r w:rsidRPr="007853B5">
        <w:rPr>
          <w:b/>
        </w:rPr>
        <w:tab/>
      </w:r>
      <w:r w:rsidRPr="007853B5">
        <w:rPr>
          <w:b/>
        </w:rPr>
        <w:tab/>
      </w:r>
      <w:r w:rsidRPr="00FF60BE">
        <w:t>7.</w:t>
      </w:r>
      <w:r w:rsidRPr="007853B5">
        <w:rPr>
          <w:b/>
        </w:rPr>
        <w:tab/>
      </w:r>
      <w:r w:rsidRPr="00833249">
        <w:t>T</w:t>
      </w:r>
      <w:r w:rsidR="006F3C52" w:rsidRPr="007853B5">
        <w:t xml:space="preserve">he parties’ ICAs control their contractual relationship and are the first place the Commission must look to determine applicable rates.  </w:t>
      </w:r>
      <w:proofErr w:type="gramStart"/>
      <w:r w:rsidR="006F3C52" w:rsidRPr="007853B5">
        <w:t xml:space="preserve">Memorandum Opinion and Order, </w:t>
      </w:r>
      <w:proofErr w:type="spellStart"/>
      <w:r w:rsidR="006F3C52" w:rsidRPr="007853B5">
        <w:rPr>
          <w:i/>
        </w:rPr>
        <w:t>CoreComm</w:t>
      </w:r>
      <w:proofErr w:type="spellEnd"/>
      <w:r w:rsidR="006F3C52" w:rsidRPr="007853B5">
        <w:rPr>
          <w:i/>
        </w:rPr>
        <w:t xml:space="preserve"> Communications, Inc. v. SBC Communications, Inc.</w:t>
      </w:r>
      <w:r w:rsidR="008674B5">
        <w:t xml:space="preserve">, 18 FCC </w:t>
      </w:r>
      <w:proofErr w:type="spellStart"/>
      <w:r w:rsidR="008674B5">
        <w:t>Rcd</w:t>
      </w:r>
      <w:proofErr w:type="spellEnd"/>
      <w:r w:rsidR="008674B5">
        <w:t xml:space="preserve"> 7568, ¶ </w:t>
      </w:r>
      <w:r w:rsidR="006F3C52" w:rsidRPr="007853B5">
        <w:t>32 (2003) (“</w:t>
      </w:r>
      <w:proofErr w:type="spellStart"/>
      <w:r w:rsidR="006F3C52" w:rsidRPr="007853B5">
        <w:rPr>
          <w:i/>
        </w:rPr>
        <w:t>CoreComm</w:t>
      </w:r>
      <w:proofErr w:type="spellEnd"/>
      <w:r w:rsidR="006F3C52" w:rsidRPr="007853B5">
        <w:rPr>
          <w:i/>
        </w:rPr>
        <w:t xml:space="preserve"> Order</w:t>
      </w:r>
      <w:r w:rsidR="006F3C52" w:rsidRPr="007853B5">
        <w:t>”),</w:t>
      </w:r>
      <w:r w:rsidR="006F3C52" w:rsidRPr="007853B5">
        <w:rPr>
          <w:i/>
          <w:noProof/>
        </w:rPr>
        <w:t xml:space="preserve"> recon.</w:t>
      </w:r>
      <w:proofErr w:type="gramEnd"/>
      <w:r w:rsidR="006F3C52" w:rsidRPr="007853B5">
        <w:rPr>
          <w:i/>
          <w:noProof/>
        </w:rPr>
        <w:t xml:space="preserve"> denied</w:t>
      </w:r>
      <w:r w:rsidR="006F3C52" w:rsidRPr="007853B5">
        <w:rPr>
          <w:noProof/>
        </w:rPr>
        <w:t>, 19 FCC Rcd 8447 (2004) (“</w:t>
      </w:r>
      <w:r w:rsidR="006F3C52" w:rsidRPr="007853B5">
        <w:rPr>
          <w:i/>
          <w:noProof/>
        </w:rPr>
        <w:t>CoreComm Reconsideration Order</w:t>
      </w:r>
      <w:r w:rsidR="006F3C52" w:rsidRPr="007853B5">
        <w:rPr>
          <w:noProof/>
        </w:rPr>
        <w:t xml:space="preserve">”), </w:t>
      </w:r>
      <w:r w:rsidR="006F3C52" w:rsidRPr="007853B5">
        <w:rPr>
          <w:i/>
          <w:noProof/>
        </w:rPr>
        <w:t>vacated on other grounds</w:t>
      </w:r>
      <w:r w:rsidR="006F3C52" w:rsidRPr="007853B5">
        <w:rPr>
          <w:noProof/>
        </w:rPr>
        <w:t xml:space="preserve">, </w:t>
      </w:r>
      <w:r w:rsidR="006F3C52" w:rsidRPr="007853B5">
        <w:rPr>
          <w:i/>
          <w:noProof/>
        </w:rPr>
        <w:t>SBC Communications Inc. v. FCC</w:t>
      </w:r>
      <w:r w:rsidR="006F3C52" w:rsidRPr="007853B5">
        <w:rPr>
          <w:noProof/>
        </w:rPr>
        <w:t>, 407 F.3d 1223 (D.C. Cir. 2005)</w:t>
      </w:r>
      <w:r w:rsidR="006F3C52" w:rsidRPr="007853B5">
        <w:t>.</w:t>
      </w:r>
    </w:p>
    <w:p w:rsidR="00C53B7A" w:rsidRPr="007853B5" w:rsidRDefault="00C53B7A" w:rsidP="00C53B7A">
      <w:pPr>
        <w:pStyle w:val="ListParagraph"/>
        <w:spacing w:line="360" w:lineRule="auto"/>
        <w:ind w:left="0"/>
      </w:pPr>
    </w:p>
    <w:p w:rsidR="006F3C52" w:rsidRPr="007853B5" w:rsidRDefault="00C53B7A" w:rsidP="00C53B7A">
      <w:pPr>
        <w:pStyle w:val="ListParagraph"/>
        <w:spacing w:line="360" w:lineRule="auto"/>
        <w:ind w:left="0"/>
      </w:pPr>
      <w:r w:rsidRPr="007853B5">
        <w:tab/>
      </w:r>
      <w:r w:rsidRPr="007853B5">
        <w:tab/>
        <w:t>8.</w:t>
      </w:r>
      <w:r w:rsidRPr="007853B5">
        <w:tab/>
      </w:r>
      <w:r w:rsidR="006F3C52" w:rsidRPr="007853B5">
        <w:t>Because Core ordered tariffed special access</w:t>
      </w:r>
      <w:r w:rsidR="00E53C46">
        <w:t xml:space="preserve"> facilities, rather than UNEs, </w:t>
      </w:r>
      <w:r w:rsidR="006F3C52" w:rsidRPr="007853B5">
        <w:t>pursuant to the parties’ ICAs, Verizon correctly charged tariffed special access rates for the facilities at issue.</w:t>
      </w:r>
    </w:p>
    <w:p w:rsidR="00C53B7A" w:rsidRPr="007853B5" w:rsidRDefault="00C53B7A" w:rsidP="00C53B7A">
      <w:pPr>
        <w:pStyle w:val="ListParagraph"/>
        <w:spacing w:line="360" w:lineRule="auto"/>
        <w:ind w:left="0"/>
      </w:pPr>
    </w:p>
    <w:p w:rsidR="006F3C52" w:rsidRPr="007853B5" w:rsidRDefault="00C53B7A" w:rsidP="00E2672A">
      <w:pPr>
        <w:pStyle w:val="ListParagraph"/>
        <w:spacing w:line="360" w:lineRule="auto"/>
        <w:ind w:left="0"/>
      </w:pPr>
      <w:r w:rsidRPr="007853B5">
        <w:tab/>
      </w:r>
      <w:r w:rsidRPr="007853B5">
        <w:tab/>
        <w:t>9.</w:t>
      </w:r>
      <w:r w:rsidRPr="007853B5">
        <w:tab/>
      </w:r>
      <w:r w:rsidR="006F3C52" w:rsidRPr="007853B5">
        <w:t xml:space="preserve">The FCC delisted entrance facilities as UNEs with its </w:t>
      </w:r>
      <w:r w:rsidR="006F3C52" w:rsidRPr="007853B5">
        <w:rPr>
          <w:i/>
        </w:rPr>
        <w:t xml:space="preserve">Triennial Review Order </w:t>
      </w:r>
      <w:r w:rsidR="006F3C52" w:rsidRPr="007853B5">
        <w:t>in 2003,</w:t>
      </w:r>
      <w:r w:rsidR="006F3C52" w:rsidRPr="007853B5">
        <w:rPr>
          <w:rStyle w:val="FootnoteReference"/>
        </w:rPr>
        <w:footnoteReference w:id="17"/>
      </w:r>
      <w:r w:rsidR="006F3C52" w:rsidRPr="007853B5">
        <w:t xml:space="preserve"> followed by</w:t>
      </w:r>
      <w:r w:rsidR="006F3C52" w:rsidRPr="007853B5">
        <w:rPr>
          <w:i/>
        </w:rPr>
        <w:t xml:space="preserve"> </w:t>
      </w:r>
      <w:r w:rsidR="006F3C52" w:rsidRPr="007853B5">
        <w:t xml:space="preserve">its </w:t>
      </w:r>
      <w:r w:rsidR="006F3C52" w:rsidRPr="007853B5">
        <w:rPr>
          <w:i/>
        </w:rPr>
        <w:t xml:space="preserve">Triennial Review Remand Order </w:t>
      </w:r>
      <w:r w:rsidR="006F3C52" w:rsidRPr="007853B5">
        <w:t>in 2005.</w:t>
      </w:r>
      <w:r w:rsidR="006F3C52" w:rsidRPr="007853B5">
        <w:rPr>
          <w:rStyle w:val="FootnoteReference"/>
        </w:rPr>
        <w:footnoteReference w:id="18"/>
      </w:r>
      <w:r w:rsidR="006F3C52" w:rsidRPr="007853B5">
        <w:t xml:space="preserve"> </w:t>
      </w:r>
      <w:r w:rsidR="003F4DD8">
        <w:t xml:space="preserve"> </w:t>
      </w:r>
      <w:r w:rsidR="006F3C52" w:rsidRPr="007853B5">
        <w:t xml:space="preserve">Pursuant to the change of law provision at Section 2.2 of the Adoption Agreement to Core’s ICA with Verizon PA, Verizon PA was entitled to cease providing UNEs that had been delisted upon written notice, which was provided.  The result was the same under the Verizon North agreement.  Verizon North ICA, Par. </w:t>
      </w:r>
      <w:proofErr w:type="gramStart"/>
      <w:r w:rsidR="006F3C52" w:rsidRPr="007853B5">
        <w:t>I.B. of Adoption Agreement and FN 1 to App.</w:t>
      </w:r>
      <w:proofErr w:type="gramEnd"/>
      <w:r w:rsidR="006F3C52" w:rsidRPr="007853B5">
        <w:t xml:space="preserve"> </w:t>
      </w:r>
      <w:proofErr w:type="gramStart"/>
      <w:r w:rsidR="006F3C52" w:rsidRPr="007853B5">
        <w:t xml:space="preserve">A thereto and </w:t>
      </w:r>
      <w:r w:rsidR="006F3C52" w:rsidRPr="007853B5">
        <w:lastRenderedPageBreak/>
        <w:t>Amendment No. 1 to the Adoption Agreement at Sections 2.4 and 2.5 (regarding “discontinued elements”).</w:t>
      </w:r>
      <w:proofErr w:type="gramEnd"/>
      <w:r w:rsidR="006F3C52" w:rsidRPr="007853B5">
        <w:t xml:space="preserve">  At that point, Core was no longer entitled to purchas</w:t>
      </w:r>
      <w:r w:rsidR="005E7E99">
        <w:t>e UNE entrance facilities under </w:t>
      </w:r>
      <w:r w:rsidR="006F3C52" w:rsidRPr="007853B5">
        <w:t>47 U.S.C. § 251(c)(3) at TELRIC rates under its ICAs.  This Commission recognized the change in law clause in the Verizon PA ICA and approved Verizon PA’s amendment to its UNE Tariff 216 to reflect that entrance facilities were no longer available as UNEs and instead would be available at “special access rates . . . under Verizon’s tariffs.”</w:t>
      </w:r>
      <w:r w:rsidR="00A66474">
        <w:t xml:space="preserve"> </w:t>
      </w:r>
      <w:r w:rsidR="006F3C52" w:rsidRPr="007853B5">
        <w:t xml:space="preserve"> </w:t>
      </w:r>
      <w:r w:rsidR="006F3C52" w:rsidRPr="007853B5">
        <w:rPr>
          <w:i/>
        </w:rPr>
        <w:t>Verizon Pennsylvania Inc. Tariff for Other Telephone Companies (Tariff No. 216) Discontinue CLEC Access to Unbundled Entrance Facilities</w:t>
      </w:r>
      <w:r w:rsidR="006F3C52" w:rsidRPr="007853B5">
        <w:t>, Docket No. R-00050800 (Opinion and Order entered February 10, 2006).</w:t>
      </w:r>
    </w:p>
    <w:p w:rsidR="00C53B7A" w:rsidRPr="007853B5" w:rsidRDefault="00C53B7A" w:rsidP="006F3C52">
      <w:pPr>
        <w:contextualSpacing/>
        <w:jc w:val="left"/>
      </w:pPr>
    </w:p>
    <w:p w:rsidR="006F3C52" w:rsidRPr="007853B5" w:rsidRDefault="00C53B7A" w:rsidP="006F3C52">
      <w:pPr>
        <w:contextualSpacing/>
        <w:jc w:val="left"/>
      </w:pPr>
      <w:r w:rsidRPr="007853B5">
        <w:tab/>
      </w:r>
      <w:r w:rsidRPr="007853B5">
        <w:tab/>
        <w:t>10.</w:t>
      </w:r>
      <w:r w:rsidRPr="007853B5">
        <w:tab/>
      </w:r>
      <w:r w:rsidR="006F3C52" w:rsidRPr="007853B5">
        <w:t xml:space="preserve">Core’s ICAs do not grant Core the right to TELRIC-rated interconnection facilities, as no provision thereof either authorizes Core to purchase § 251(c)(2) entrance facilities or establishes TELRIC rates for such facilities.  Consequently, following the “delisting” of entrance facilities as UNEs in 2003, the ICAs required Core to obtain the ATCTs and LITGs, to the extent Core chose to obtain them from Verizon, at tariffed rates, not TELRIC rates.  </w:t>
      </w:r>
      <w:proofErr w:type="gramStart"/>
      <w:r w:rsidR="006F3C52" w:rsidRPr="007853B5">
        <w:t>Verizon North ICA at Part V, Section 3.2.2; Verizon PA ICA at Appendix 2 to the Adoption Agreement, FN 1.</w:t>
      </w:r>
      <w:proofErr w:type="gramEnd"/>
      <w:r w:rsidR="006F3C52" w:rsidRPr="007853B5">
        <w:rPr>
          <w:rStyle w:val="FootnoteReference"/>
        </w:rPr>
        <w:footnoteReference w:id="19"/>
      </w:r>
    </w:p>
    <w:p w:rsidR="002659C3" w:rsidRPr="007853B5" w:rsidRDefault="002659C3" w:rsidP="006F3C52">
      <w:pPr>
        <w:contextualSpacing/>
        <w:jc w:val="left"/>
      </w:pPr>
    </w:p>
    <w:p w:rsidR="006F3C52" w:rsidRPr="007853B5" w:rsidRDefault="002659C3" w:rsidP="006F3C52">
      <w:pPr>
        <w:contextualSpacing/>
        <w:jc w:val="left"/>
        <w:rPr>
          <w:i/>
        </w:rPr>
      </w:pPr>
      <w:r w:rsidRPr="007853B5">
        <w:tab/>
      </w:r>
      <w:r w:rsidRPr="007853B5">
        <w:tab/>
        <w:t>11.</w:t>
      </w:r>
      <w:r w:rsidRPr="007853B5">
        <w:tab/>
      </w:r>
      <w:r w:rsidR="006F3C52" w:rsidRPr="007853B5">
        <w:t xml:space="preserve">The provisions of 47 U.S.C. § 251 are not self-executing, and a carrier cannot complain if it adopted an ICA that gives it fewer rights than are available under § 251.  The FCC has held that when a CLEC has voluntarily opted into an agreement that “does not provide” a service that federal law requires, it has “effectively waived any right to insist” that it receive that service.  </w:t>
      </w:r>
      <w:proofErr w:type="spellStart"/>
      <w:r w:rsidR="006F3C52" w:rsidRPr="007853B5">
        <w:rPr>
          <w:i/>
        </w:rPr>
        <w:t>CoreComm</w:t>
      </w:r>
      <w:proofErr w:type="spellEnd"/>
      <w:r w:rsidR="006F3C52" w:rsidRPr="007853B5">
        <w:rPr>
          <w:i/>
        </w:rPr>
        <w:t xml:space="preserve"> Order</w:t>
      </w:r>
      <w:proofErr w:type="gramStart"/>
      <w:r w:rsidR="006F3C52" w:rsidRPr="007853B5">
        <w:rPr>
          <w:i/>
        </w:rPr>
        <w:t>,¶</w:t>
      </w:r>
      <w:proofErr w:type="gramEnd"/>
      <w:r w:rsidR="006F3C52" w:rsidRPr="007853B5">
        <w:rPr>
          <w:i/>
        </w:rPr>
        <w:t xml:space="preserve"> </w:t>
      </w:r>
      <w:r w:rsidR="006F3C52" w:rsidRPr="007853B5">
        <w:t>32</w:t>
      </w:r>
      <w:r w:rsidR="006F3C52" w:rsidRPr="007853B5">
        <w:rPr>
          <w:i/>
        </w:rPr>
        <w:t>.</w:t>
      </w:r>
    </w:p>
    <w:p w:rsidR="002659C3" w:rsidRPr="007853B5" w:rsidRDefault="002659C3" w:rsidP="006F3C52">
      <w:pPr>
        <w:contextualSpacing/>
        <w:jc w:val="left"/>
        <w:rPr>
          <w:i/>
        </w:rPr>
      </w:pPr>
    </w:p>
    <w:p w:rsidR="006F3C52" w:rsidRPr="007853B5" w:rsidRDefault="002659C3" w:rsidP="006F3C52">
      <w:pPr>
        <w:contextualSpacing/>
        <w:jc w:val="left"/>
      </w:pPr>
      <w:r w:rsidRPr="007853B5">
        <w:rPr>
          <w:i/>
        </w:rPr>
        <w:tab/>
      </w:r>
      <w:r w:rsidRPr="007853B5">
        <w:tab/>
        <w:t>12.</w:t>
      </w:r>
      <w:r w:rsidRPr="007853B5">
        <w:tab/>
      </w:r>
      <w:r w:rsidR="006F3C52" w:rsidRPr="007853B5">
        <w:t xml:space="preserve">In 2011, the United States Supreme Court ruled in </w:t>
      </w:r>
      <w:r w:rsidR="006F3C52" w:rsidRPr="007853B5">
        <w:rPr>
          <w:i/>
        </w:rPr>
        <w:t>Talk America Inc. v. Michigan Bell Tel. Co.</w:t>
      </w:r>
      <w:r w:rsidR="006F3C52" w:rsidRPr="007853B5">
        <w:t xml:space="preserve">, 131 </w:t>
      </w:r>
      <w:proofErr w:type="spellStart"/>
      <w:r w:rsidR="006F3C52" w:rsidRPr="007853B5">
        <w:t>S.Ct</w:t>
      </w:r>
      <w:proofErr w:type="spellEnd"/>
      <w:r w:rsidR="006F3C52" w:rsidRPr="007853B5">
        <w:t xml:space="preserve">. 2254 (2011) that some (but not all) entrance facilities qualify </w:t>
      </w:r>
      <w:r w:rsidR="006F3C52" w:rsidRPr="007853B5">
        <w:lastRenderedPageBreak/>
        <w:t>as interconnection facilities under § 251(c)(2), which a CLEC such as Core can buy at TELRIC rate</w:t>
      </w:r>
      <w:r w:rsidR="000F1C18">
        <w:t>s, provided its ICA so allows.</w:t>
      </w:r>
    </w:p>
    <w:p w:rsidR="002659C3" w:rsidRPr="007853B5" w:rsidRDefault="002659C3" w:rsidP="006F3C52">
      <w:pPr>
        <w:contextualSpacing/>
        <w:jc w:val="left"/>
      </w:pPr>
    </w:p>
    <w:p w:rsidR="006F3C52" w:rsidRPr="007853B5" w:rsidRDefault="002659C3" w:rsidP="006F3C52">
      <w:pPr>
        <w:contextualSpacing/>
        <w:jc w:val="left"/>
      </w:pPr>
      <w:r w:rsidRPr="007853B5">
        <w:tab/>
      </w:r>
      <w:r w:rsidRPr="007853B5">
        <w:tab/>
        <w:t>13.</w:t>
      </w:r>
      <w:r w:rsidRPr="007853B5">
        <w:tab/>
      </w:r>
      <w:r w:rsidR="006F3C52" w:rsidRPr="007853B5">
        <w:t xml:space="preserve">Because the </w:t>
      </w:r>
      <w:r w:rsidR="006F3C52" w:rsidRPr="007853B5">
        <w:rPr>
          <w:i/>
        </w:rPr>
        <w:t>Talk America</w:t>
      </w:r>
      <w:r w:rsidR="006F3C52" w:rsidRPr="007853B5">
        <w:t xml:space="preserve"> decision was issued in 2011, as a matter of law, it cannot justify Core’s unilateral refusal to pay before that time, in violation of the ICAs.</w:t>
      </w:r>
      <w:r w:rsidR="00585E0F">
        <w:t xml:space="preserve">  </w:t>
      </w:r>
      <w:r w:rsidR="006F3C52" w:rsidRPr="007853B5">
        <w:t xml:space="preserve">The express terms of Section 2.2 of the Verizon PA ICA Adoption Agreement allow </w:t>
      </w:r>
      <w:r w:rsidR="006F3C52" w:rsidRPr="007853B5">
        <w:rPr>
          <w:i/>
        </w:rPr>
        <w:t>Verizon</w:t>
      </w:r>
      <w:r w:rsidR="006F3C52" w:rsidRPr="007853B5">
        <w:t xml:space="preserve"> to implement certain types of changes in law without an amendment to the ICA, upon notice, but do not allow Core to do so.  The Verizon North ICA contains similar provisions.  Verizon North ICA at General Terms &amp; Conditions, Sections 8.3 and 8.4.  Therefore, Core cannot unilaterally refuse to pay based on the </w:t>
      </w:r>
      <w:r w:rsidR="006F3C52" w:rsidRPr="007853B5">
        <w:rPr>
          <w:i/>
        </w:rPr>
        <w:t>Talk America</w:t>
      </w:r>
      <w:r w:rsidR="006F3C52" w:rsidRPr="007853B5">
        <w:t xml:space="preserve"> decision and must instead follow the change </w:t>
      </w:r>
      <w:r w:rsidR="00490E1C">
        <w:t>of law provisions of the ICAs.</w:t>
      </w:r>
    </w:p>
    <w:p w:rsidR="002659C3" w:rsidRPr="007853B5" w:rsidRDefault="002659C3" w:rsidP="006F3C52">
      <w:pPr>
        <w:contextualSpacing/>
        <w:jc w:val="left"/>
      </w:pPr>
    </w:p>
    <w:p w:rsidR="002659C3" w:rsidRPr="007853B5" w:rsidRDefault="002659C3" w:rsidP="006F3C52">
      <w:pPr>
        <w:contextualSpacing/>
        <w:jc w:val="left"/>
      </w:pPr>
      <w:r w:rsidRPr="007853B5">
        <w:tab/>
      </w:r>
      <w:r w:rsidRPr="007853B5">
        <w:tab/>
        <w:t>14.</w:t>
      </w:r>
      <w:r w:rsidRPr="007853B5">
        <w:tab/>
      </w:r>
      <w:r w:rsidR="006F3C52" w:rsidRPr="007853B5">
        <w:t xml:space="preserve">The vast majority of the trunks at issue, including all of the ATCTs, are not “interconnection facilities” under 47 U.S.C. § 251(c)(2), as Core incorrectly asserts, because only facilities that are used to link the incumbent provider's telephone network with the competitor’s network for the mutual exchange of traffic are interconnection facilities under 47 USC § 251(c)(2).  </w:t>
      </w:r>
      <w:proofErr w:type="gramStart"/>
      <w:r w:rsidR="006F3C52" w:rsidRPr="007853B5">
        <w:t xml:space="preserve">Brief of the United States as Amicus Curiae Supporting Petitioners in the </w:t>
      </w:r>
      <w:r w:rsidR="006F3C52" w:rsidRPr="007853B5">
        <w:rPr>
          <w:i/>
        </w:rPr>
        <w:t xml:space="preserve">Talk America </w:t>
      </w:r>
      <w:r w:rsidR="006F3C52" w:rsidRPr="007853B5">
        <w:t>case</w:t>
      </w:r>
      <w:r w:rsidR="006F3C52" w:rsidRPr="007853B5">
        <w:rPr>
          <w:i/>
        </w:rPr>
        <w:t xml:space="preserve"> (</w:t>
      </w:r>
      <w:r w:rsidR="006F3C52" w:rsidRPr="007853B5">
        <w:t>U.S. S.</w:t>
      </w:r>
      <w:r w:rsidR="002C3FC6">
        <w:t xml:space="preserve"> </w:t>
      </w:r>
      <w:r w:rsidR="006F3C52" w:rsidRPr="007853B5">
        <w:t>Ct. Nos. 10-313 and 10-329) (February 2011) at 2-3 (“</w:t>
      </w:r>
      <w:r w:rsidR="006F3C52" w:rsidRPr="007853B5">
        <w:rPr>
          <w:i/>
        </w:rPr>
        <w:t>FCC Amicus</w:t>
      </w:r>
      <w:r w:rsidR="006F3C52" w:rsidRPr="007853B5">
        <w:t>”).</w:t>
      </w:r>
      <w:proofErr w:type="gramEnd"/>
      <w:r w:rsidR="006F3C52" w:rsidRPr="007853B5">
        <w:t xml:space="preserve">  In its </w:t>
      </w:r>
      <w:r w:rsidR="006F3C52" w:rsidRPr="007853B5">
        <w:rPr>
          <w:i/>
        </w:rPr>
        <w:t xml:space="preserve">Talk America </w:t>
      </w:r>
      <w:r w:rsidR="006F3C52" w:rsidRPr="007853B5">
        <w:t xml:space="preserve">decision, the U.S. Supreme Court deferred to the FCC’s interpretation as set forth in the </w:t>
      </w:r>
      <w:r w:rsidR="006F3C52" w:rsidRPr="007853B5">
        <w:rPr>
          <w:i/>
        </w:rPr>
        <w:t>FCC Amicus</w:t>
      </w:r>
      <w:r w:rsidR="006F3C52" w:rsidRPr="007853B5">
        <w:t xml:space="preserve">.  </w:t>
      </w:r>
      <w:proofErr w:type="gramStart"/>
      <w:r w:rsidR="006F3C52" w:rsidRPr="007853B5">
        <w:rPr>
          <w:i/>
        </w:rPr>
        <w:t>Talk America</w:t>
      </w:r>
      <w:r w:rsidR="006F3C52" w:rsidRPr="007853B5">
        <w:t>, 131 S.</w:t>
      </w:r>
      <w:r w:rsidR="002C3FC6">
        <w:t xml:space="preserve"> </w:t>
      </w:r>
      <w:r w:rsidR="006F3C52" w:rsidRPr="007853B5">
        <w:t>Ct. at 2257, 2265.</w:t>
      </w:r>
      <w:proofErr w:type="gramEnd"/>
      <w:r w:rsidR="006F3C52" w:rsidRPr="007853B5">
        <w:t xml:space="preserve">  Thus, ATCTs are not local interconnection facilities under 47 U.S.C. § 252(c</w:t>
      </w:r>
      <w:proofErr w:type="gramStart"/>
      <w:r w:rsidR="006F3C52" w:rsidRPr="007853B5">
        <w:t>)(</w:t>
      </w:r>
      <w:proofErr w:type="gramEnd"/>
      <w:r w:rsidR="006F3C52" w:rsidRPr="007853B5">
        <w:t>2) and are not required t</w:t>
      </w:r>
      <w:r w:rsidR="00E377C2">
        <w:t>o be priced at TELRIC rates.</w:t>
      </w:r>
    </w:p>
    <w:p w:rsidR="002659C3" w:rsidRPr="007853B5" w:rsidRDefault="002659C3" w:rsidP="006F3C52">
      <w:pPr>
        <w:contextualSpacing/>
        <w:jc w:val="left"/>
      </w:pPr>
    </w:p>
    <w:p w:rsidR="006F3C52" w:rsidRPr="007853B5" w:rsidRDefault="002659C3" w:rsidP="006F3C52">
      <w:pPr>
        <w:contextualSpacing/>
        <w:jc w:val="left"/>
      </w:pPr>
      <w:r w:rsidRPr="007853B5">
        <w:tab/>
      </w:r>
      <w:r w:rsidRPr="007853B5">
        <w:tab/>
        <w:t>15.</w:t>
      </w:r>
      <w:r w:rsidRPr="007853B5">
        <w:tab/>
      </w:r>
      <w:r w:rsidR="006F3C52" w:rsidRPr="007853B5">
        <w:t>The LITGs are local interconnection facilities only to the extent they are used to carry traffic directly exchanged between Core and Verizon, not to the extent they are used to carry traffic desti</w:t>
      </w:r>
      <w:r w:rsidR="004A46C7">
        <w:t xml:space="preserve">ned for third party carriers.  </w:t>
      </w:r>
      <w:r w:rsidR="006F3C52" w:rsidRPr="007853B5">
        <w:t xml:space="preserve">“[A] single facility can be used for different functions, and . . . its regulatory treatment can vary depending on the use to which it is put.”  </w:t>
      </w:r>
      <w:proofErr w:type="gramStart"/>
      <w:r w:rsidR="006F3C52" w:rsidRPr="007853B5">
        <w:rPr>
          <w:i/>
        </w:rPr>
        <w:t xml:space="preserve">FCC Amicus </w:t>
      </w:r>
      <w:r w:rsidR="006F3C52" w:rsidRPr="007853B5">
        <w:t>at 18.</w:t>
      </w:r>
      <w:proofErr w:type="gramEnd"/>
      <w:r w:rsidR="006F3C52" w:rsidRPr="007853B5">
        <w:t xml:space="preserve">  Therefore, a facility is not an interconnection facility subject to TELRIC pricing if it is used “‘solely for the purpose of originating or terminating . . . interexchange traffic [i.e., long distance traffic]’” and not for the mutual exchange of traffic between the CLEC and the ILEC, even though “‘the same exact wire’ could be used for both purposes.”  </w:t>
      </w:r>
      <w:r w:rsidR="006F3C52" w:rsidRPr="007853B5">
        <w:rPr>
          <w:i/>
        </w:rPr>
        <w:t>Id</w:t>
      </w:r>
      <w:r w:rsidR="006F3C52" w:rsidRPr="007853B5">
        <w:t xml:space="preserve">. at 19; </w:t>
      </w:r>
      <w:r w:rsidR="006F3C52" w:rsidRPr="007853B5">
        <w:rPr>
          <w:i/>
        </w:rPr>
        <w:t xml:space="preserve">see </w:t>
      </w:r>
      <w:r w:rsidR="006F3C52" w:rsidRPr="007853B5">
        <w:rPr>
          <w:i/>
        </w:rPr>
        <w:lastRenderedPageBreak/>
        <w:t>also</w:t>
      </w:r>
      <w:r w:rsidR="006F3C52" w:rsidRPr="007853B5">
        <w:t xml:space="preserve"> </w:t>
      </w:r>
      <w:r w:rsidR="006F3C52" w:rsidRPr="007853B5">
        <w:rPr>
          <w:i/>
        </w:rPr>
        <w:t>Talk America</w:t>
      </w:r>
      <w:r w:rsidR="006F3C52" w:rsidRPr="007853B5">
        <w:t>, 131 S.</w:t>
      </w:r>
      <w:r w:rsidR="002C3FC6">
        <w:t xml:space="preserve"> </w:t>
      </w:r>
      <w:r w:rsidR="006F3C52" w:rsidRPr="007853B5">
        <w:t xml:space="preserve">Ct. at 2257, 2265 (deferring to </w:t>
      </w:r>
      <w:r w:rsidR="006F3C52" w:rsidRPr="007853B5">
        <w:rPr>
          <w:i/>
        </w:rPr>
        <w:t>FCC Amicus</w:t>
      </w:r>
      <w:r w:rsidR="006F3C52" w:rsidRPr="007853B5">
        <w:t xml:space="preserve">). </w:t>
      </w:r>
      <w:r w:rsidR="00336D9B">
        <w:t xml:space="preserve"> </w:t>
      </w:r>
      <w:r w:rsidR="006F3C52" w:rsidRPr="007853B5">
        <w:t>Core must pay Verizon all past-due amounts billed for facilities through the date of the Commission’s order, together with late payment charges of 18% per year for Verizon North and 9% per year for Verizon PA.</w:t>
      </w:r>
    </w:p>
    <w:p w:rsidR="006F3C52" w:rsidRPr="007853B5" w:rsidRDefault="006F3C52" w:rsidP="006F3C52">
      <w:pPr>
        <w:pStyle w:val="ListParagraph"/>
        <w:spacing w:line="360" w:lineRule="auto"/>
        <w:ind w:left="0"/>
        <w:rPr>
          <w:b/>
        </w:rPr>
      </w:pPr>
    </w:p>
    <w:p w:rsidR="006F3C52" w:rsidRPr="007853B5" w:rsidRDefault="002659C3" w:rsidP="002659C3">
      <w:pPr>
        <w:pStyle w:val="ListParagraph"/>
        <w:spacing w:line="360" w:lineRule="auto"/>
        <w:ind w:left="0"/>
      </w:pPr>
      <w:r w:rsidRPr="007853B5">
        <w:rPr>
          <w:b/>
        </w:rPr>
        <w:tab/>
      </w:r>
      <w:r w:rsidRPr="007853B5">
        <w:rPr>
          <w:b/>
        </w:rPr>
        <w:tab/>
      </w:r>
      <w:r w:rsidRPr="007853B5">
        <w:t>16.</w:t>
      </w:r>
      <w:r w:rsidRPr="007853B5">
        <w:tab/>
      </w:r>
      <w:r w:rsidR="006F3C52" w:rsidRPr="007853B5">
        <w:t>Core’s failure to pay Verizon’s switched access invoices violates 66 Pa. C.S. § 3017(b), which provides that “[n]o person or entity may refuse to pay tariffed access charges for interexchange services provided by a local exchange telecommunications company.”  Both Verizon PA and Verizon North are “local exchange telecommunications companies” as defined in 66 Pa. C.S. § 3012.</w:t>
      </w:r>
    </w:p>
    <w:p w:rsidR="002659C3" w:rsidRPr="007853B5" w:rsidRDefault="002659C3" w:rsidP="002659C3">
      <w:pPr>
        <w:pStyle w:val="ListParagraph"/>
        <w:spacing w:line="360" w:lineRule="auto"/>
        <w:ind w:left="0"/>
      </w:pPr>
    </w:p>
    <w:p w:rsidR="006F3C52" w:rsidRPr="007853B5" w:rsidRDefault="002659C3" w:rsidP="002659C3">
      <w:pPr>
        <w:pStyle w:val="ListParagraph"/>
        <w:spacing w:line="360" w:lineRule="auto"/>
        <w:ind w:left="0"/>
      </w:pPr>
      <w:r w:rsidRPr="007853B5">
        <w:tab/>
      </w:r>
      <w:r w:rsidRPr="007853B5">
        <w:tab/>
        <w:t>17.</w:t>
      </w:r>
      <w:r w:rsidRPr="007853B5">
        <w:tab/>
      </w:r>
      <w:r w:rsidR="006F3C52" w:rsidRPr="007853B5">
        <w:t>Core is not entitled to charge Verizon for terminating third-party traffic tha</w:t>
      </w:r>
      <w:r w:rsidR="00AD0CDB">
        <w:t xml:space="preserve">t transits Verizon’s network.  </w:t>
      </w:r>
      <w:r w:rsidR="006F3C52" w:rsidRPr="007853B5">
        <w:rPr>
          <w:i/>
        </w:rPr>
        <w:t>In the Matter of Implementation of the Local Competition Provisions in the Telecommunications Act of 1996</w:t>
      </w:r>
      <w:r w:rsidR="006F3C52" w:rsidRPr="007853B5">
        <w:t xml:space="preserve">, First Report and Order, 11 FCC </w:t>
      </w:r>
      <w:proofErr w:type="spellStart"/>
      <w:r w:rsidR="006F3C52" w:rsidRPr="007853B5">
        <w:t>Rcd</w:t>
      </w:r>
      <w:proofErr w:type="spellEnd"/>
      <w:r w:rsidR="006F3C52" w:rsidRPr="007853B5">
        <w:t xml:space="preserve"> 15499 (Aug. 8, 1996) at ¶ 1034; 47 U.S.C. § 252(d)(2)(A)(</w:t>
      </w:r>
      <w:proofErr w:type="spellStart"/>
      <w:r w:rsidR="006F3C52" w:rsidRPr="007853B5">
        <w:t>i</w:t>
      </w:r>
      <w:proofErr w:type="spellEnd"/>
      <w:r w:rsidR="006F3C52" w:rsidRPr="007853B5">
        <w:t xml:space="preserve">); 47 C.F.R. § 51.700.  The parties’ ICAs do not allow Core to bill Verizon reciprocal compensation for termination of third party traffic. </w:t>
      </w:r>
      <w:r w:rsidR="000F43FC">
        <w:t xml:space="preserve"> </w:t>
      </w:r>
      <w:r w:rsidR="006F3C52" w:rsidRPr="007853B5">
        <w:t>Verizon PA ICA at Att. 1, § 4.2 and Part B, definitions of “Local Traffic” and “Reciprocal Compensation; Verizon North ICA at Part V, § 2.7</w:t>
      </w:r>
      <w:r w:rsidR="006F3C52" w:rsidRPr="007853B5">
        <w:rPr>
          <w:i/>
        </w:rPr>
        <w:t xml:space="preserve"> and</w:t>
      </w:r>
      <w:r w:rsidR="006F3C52" w:rsidRPr="007853B5">
        <w:t xml:space="preserve"> at Attachment 1 – Definitions (definition of “Reci</w:t>
      </w:r>
      <w:r w:rsidR="000A36CD">
        <w:t>procal Compensation Traffic”).</w:t>
      </w:r>
    </w:p>
    <w:p w:rsidR="002659C3" w:rsidRPr="007853B5" w:rsidRDefault="002659C3" w:rsidP="002659C3">
      <w:pPr>
        <w:pStyle w:val="ListParagraph"/>
        <w:spacing w:line="360" w:lineRule="auto"/>
        <w:ind w:left="0"/>
      </w:pPr>
    </w:p>
    <w:p w:rsidR="006F3C52" w:rsidRPr="007853B5" w:rsidRDefault="002659C3" w:rsidP="002659C3">
      <w:pPr>
        <w:pStyle w:val="ListParagraph"/>
        <w:spacing w:line="360" w:lineRule="auto"/>
        <w:ind w:left="0"/>
      </w:pPr>
      <w:r w:rsidRPr="007853B5">
        <w:tab/>
      </w:r>
      <w:r w:rsidRPr="007853B5">
        <w:tab/>
        <w:t>18.</w:t>
      </w:r>
      <w:r w:rsidRPr="007853B5">
        <w:tab/>
      </w:r>
      <w:r w:rsidR="006F3C52" w:rsidRPr="007853B5">
        <w:t xml:space="preserve">Under 66 Pa. C.S. § 1312(a), this Commission has “the power and authority to make an order requiring the public utility to refund the amount of any excess paid by any patron” when the Commission “determine[s] that any rate received by a public utility was unjust or unreasonable.”  </w:t>
      </w:r>
      <w:proofErr w:type="gramStart"/>
      <w:r w:rsidR="006F3C52" w:rsidRPr="007853B5">
        <w:t>66 Pa. C.S. § 13</w:t>
      </w:r>
      <w:r w:rsidR="006F3C52" w:rsidRPr="007853B5">
        <w:rPr>
          <w:color w:val="000000"/>
        </w:rPr>
        <w:t>12(a).</w:t>
      </w:r>
      <w:proofErr w:type="gramEnd"/>
      <w:r w:rsidR="006F3C52" w:rsidRPr="007853B5">
        <w:rPr>
          <w:color w:val="000000"/>
        </w:rPr>
        <w:t xml:space="preserve">  Such refund shall include “</w:t>
      </w:r>
      <w:r w:rsidR="006F3C52" w:rsidRPr="007853B5">
        <w:t xml:space="preserve">interest at the legal rate from the date of each such excessive payment.”  </w:t>
      </w:r>
      <w:r w:rsidR="006F3C52" w:rsidRPr="007853B5">
        <w:rPr>
          <w:i/>
        </w:rPr>
        <w:t>Id</w:t>
      </w:r>
      <w:r w:rsidR="006F3C52" w:rsidRPr="007853B5">
        <w:t xml:space="preserve">.  The “legal rate” of interest is 6 percent per annum.  </w:t>
      </w:r>
      <w:proofErr w:type="gramStart"/>
      <w:r w:rsidR="006F3C52" w:rsidRPr="007853B5">
        <w:t>41 P.S. § 202.</w:t>
      </w:r>
      <w:proofErr w:type="gramEnd"/>
      <w:r w:rsidR="006F3C52" w:rsidRPr="007853B5">
        <w:t xml:space="preserve">  </w:t>
      </w:r>
      <w:proofErr w:type="gramStart"/>
      <w:r w:rsidR="006F3C52" w:rsidRPr="007853B5">
        <w:rPr>
          <w:i/>
        </w:rPr>
        <w:t>See Duquesne Light Co. v. PUC</w:t>
      </w:r>
      <w:r w:rsidR="006F3C52" w:rsidRPr="007853B5">
        <w:t>,</w:t>
      </w:r>
      <w:r w:rsidR="009C0781">
        <w:t xml:space="preserve"> 117 Pa. </w:t>
      </w:r>
      <w:proofErr w:type="spellStart"/>
      <w:r w:rsidR="009C0781">
        <w:t>Commw</w:t>
      </w:r>
      <w:proofErr w:type="spellEnd"/>
      <w:r w:rsidR="009C0781">
        <w:t>.</w:t>
      </w:r>
      <w:proofErr w:type="gramEnd"/>
      <w:r w:rsidR="009C0781">
        <w:t xml:space="preserve"> </w:t>
      </w:r>
      <w:proofErr w:type="gramStart"/>
      <w:r w:rsidR="009C0781">
        <w:t>at</w:t>
      </w:r>
      <w:proofErr w:type="gramEnd"/>
      <w:r w:rsidR="009C0781">
        <w:t xml:space="preserve"> 36, 543 A.2d </w:t>
      </w:r>
      <w:r w:rsidR="006F3C52" w:rsidRPr="007853B5">
        <w:t xml:space="preserve">196, 200 (Pa. </w:t>
      </w:r>
      <w:proofErr w:type="spellStart"/>
      <w:r w:rsidR="006F3C52" w:rsidRPr="007853B5">
        <w:t>Commw</w:t>
      </w:r>
      <w:proofErr w:type="spellEnd"/>
      <w:r w:rsidR="006F3C52" w:rsidRPr="007853B5">
        <w:t>. 1988).</w:t>
      </w:r>
    </w:p>
    <w:p w:rsidR="002659C3" w:rsidRPr="007853B5" w:rsidRDefault="002659C3" w:rsidP="002659C3">
      <w:pPr>
        <w:pStyle w:val="ListParagraph"/>
        <w:spacing w:line="360" w:lineRule="auto"/>
        <w:ind w:left="0"/>
      </w:pPr>
    </w:p>
    <w:p w:rsidR="006F3C52" w:rsidRPr="007853B5" w:rsidRDefault="002659C3" w:rsidP="002659C3">
      <w:pPr>
        <w:pStyle w:val="ListParagraph"/>
        <w:spacing w:line="360" w:lineRule="auto"/>
        <w:ind w:left="0"/>
      </w:pPr>
      <w:r w:rsidRPr="007853B5">
        <w:tab/>
      </w:r>
      <w:r w:rsidRPr="007853B5">
        <w:tab/>
        <w:t>19.</w:t>
      </w:r>
      <w:r w:rsidRPr="007853B5">
        <w:tab/>
      </w:r>
      <w:r w:rsidR="006F3C52" w:rsidRPr="007853B5">
        <w:t>Core has overbilled Verizon by charging for terminating traffic originated by third parties.  These charges were unlawful, unjust and unreasonable.  Core must refund all overcharges with interest at the legal rate of 6% per annum.</w:t>
      </w:r>
    </w:p>
    <w:p w:rsidR="002659C3" w:rsidRPr="007853B5" w:rsidRDefault="002659C3" w:rsidP="002659C3">
      <w:pPr>
        <w:pStyle w:val="ListParagraph"/>
        <w:spacing w:line="360" w:lineRule="auto"/>
        <w:ind w:left="0"/>
      </w:pPr>
    </w:p>
    <w:p w:rsidR="006F3C52" w:rsidRDefault="002659C3" w:rsidP="006F3C52">
      <w:pPr>
        <w:pStyle w:val="A"/>
        <w:spacing w:line="360" w:lineRule="auto"/>
        <w:ind w:left="0" w:firstLine="0"/>
        <w:contextualSpacing/>
        <w:rPr>
          <w:szCs w:val="24"/>
        </w:rPr>
      </w:pPr>
      <w:r w:rsidRPr="007853B5">
        <w:rPr>
          <w:szCs w:val="24"/>
        </w:rPr>
        <w:lastRenderedPageBreak/>
        <w:tab/>
      </w:r>
      <w:r w:rsidRPr="007853B5">
        <w:rPr>
          <w:szCs w:val="24"/>
        </w:rPr>
        <w:tab/>
        <w:t>20.</w:t>
      </w:r>
      <w:r w:rsidRPr="007853B5">
        <w:rPr>
          <w:szCs w:val="24"/>
        </w:rPr>
        <w:tab/>
      </w:r>
      <w:r w:rsidR="006F3C52" w:rsidRPr="007853B5">
        <w:rPr>
          <w:szCs w:val="24"/>
        </w:rPr>
        <w:t xml:space="preserve">Core’s failure to generate per-call AMA records for calls terminated over the MF trunks was a breach of the ICAs.  VZ Stmt. 1.0 at 69-70 and Ex. 23; VZ Stmt. 2.0 at 32-33 and Ex. 12-R; VZ </w:t>
      </w:r>
      <w:proofErr w:type="spellStart"/>
      <w:r w:rsidR="006F3C52" w:rsidRPr="007853B5">
        <w:rPr>
          <w:szCs w:val="24"/>
        </w:rPr>
        <w:t>Stmt</w:t>
      </w:r>
      <w:proofErr w:type="spellEnd"/>
      <w:r w:rsidR="006F3C52" w:rsidRPr="007853B5">
        <w:rPr>
          <w:szCs w:val="24"/>
        </w:rPr>
        <w:t xml:space="preserve"> 3.0 at 58; Verizon PA ICA at Attachment IV, Section 7.1 and Verizon North</w:t>
      </w:r>
      <w:r w:rsidR="00EB3DAE">
        <w:rPr>
          <w:szCs w:val="24"/>
        </w:rPr>
        <w:t xml:space="preserve"> ICA at Part V, Section 2.6.3.</w:t>
      </w:r>
    </w:p>
    <w:p w:rsidR="0010535F" w:rsidRPr="007853B5" w:rsidRDefault="0010535F" w:rsidP="006F3C52">
      <w:pPr>
        <w:pStyle w:val="A"/>
        <w:spacing w:line="360" w:lineRule="auto"/>
        <w:ind w:left="0" w:firstLine="0"/>
        <w:contextualSpacing/>
        <w:rPr>
          <w:szCs w:val="24"/>
          <w:vertAlign w:val="superscript"/>
        </w:rPr>
      </w:pPr>
    </w:p>
    <w:p w:rsidR="006F3C52" w:rsidRPr="007853B5" w:rsidRDefault="002659C3" w:rsidP="002659C3">
      <w:pPr>
        <w:pStyle w:val="ListParagraph"/>
        <w:spacing w:line="360" w:lineRule="auto"/>
        <w:ind w:left="0"/>
      </w:pPr>
      <w:r w:rsidRPr="007853B5">
        <w:tab/>
      </w:r>
      <w:r w:rsidRPr="007853B5">
        <w:tab/>
        <w:t>21.</w:t>
      </w:r>
      <w:r w:rsidRPr="007853B5">
        <w:tab/>
      </w:r>
      <w:r w:rsidR="006F3C52" w:rsidRPr="007853B5">
        <w:t xml:space="preserve">The Commission has previously rejected attempts to collect reciprocal compensation on VNXX traffic. </w:t>
      </w:r>
      <w:r w:rsidR="006F3C52" w:rsidRPr="007853B5">
        <w:rPr>
          <w:i/>
        </w:rPr>
        <w:t xml:space="preserve"> </w:t>
      </w:r>
      <w:proofErr w:type="gramStart"/>
      <w:r w:rsidR="006F3C52" w:rsidRPr="007853B5">
        <w:rPr>
          <w:i/>
        </w:rPr>
        <w:t>See</w:t>
      </w:r>
      <w:r w:rsidR="006F3C52" w:rsidRPr="007853B5">
        <w:t xml:space="preserve"> Opinion and Order, </w:t>
      </w:r>
      <w:r w:rsidR="006F3C52" w:rsidRPr="007853B5">
        <w:rPr>
          <w:i/>
        </w:rPr>
        <w:t>Petition of Global NAPS South, Inc. for Arbitration Pursuant to 47 U.S.C. § 252(b) of Interconnection Rates, Terms and Conditions with Verizon Pennsylvania Inc.</w:t>
      </w:r>
      <w:r w:rsidR="006F3C52" w:rsidRPr="007853B5">
        <w:t>, PA PUC Docket No.</w:t>
      </w:r>
      <w:proofErr w:type="gramEnd"/>
      <w:r w:rsidR="006F3C52" w:rsidRPr="007853B5">
        <w:t xml:space="preserve"> A-310771F7000 (April 17, 2003) (“</w:t>
      </w:r>
      <w:r w:rsidR="006F3C52" w:rsidRPr="007853B5">
        <w:rPr>
          <w:i/>
        </w:rPr>
        <w:t>Global NAPS</w:t>
      </w:r>
      <w:r w:rsidR="006F3C52" w:rsidRPr="007853B5">
        <w:t>”) at 45 (“Based on our review of the record and applicable FCC orders, we conclude that calls to VNXX telephone numbers that are not in the same local calling area as the caller should not be subject to reciprocal compensation.”).</w:t>
      </w:r>
    </w:p>
    <w:p w:rsidR="002659C3" w:rsidRPr="007853B5" w:rsidRDefault="002659C3" w:rsidP="002659C3">
      <w:pPr>
        <w:pStyle w:val="ListParagraph"/>
        <w:spacing w:line="360" w:lineRule="auto"/>
        <w:ind w:left="0"/>
      </w:pPr>
    </w:p>
    <w:p w:rsidR="006F3C52" w:rsidRPr="007853B5" w:rsidRDefault="002659C3" w:rsidP="0010535F">
      <w:pPr>
        <w:pStyle w:val="ListParagraph"/>
        <w:spacing w:line="360" w:lineRule="auto"/>
        <w:ind w:left="0"/>
      </w:pPr>
      <w:r w:rsidRPr="007853B5">
        <w:tab/>
      </w:r>
      <w:r w:rsidRPr="007853B5">
        <w:tab/>
        <w:t>22.</w:t>
      </w:r>
      <w:r w:rsidRPr="007853B5">
        <w:tab/>
      </w:r>
      <w:r w:rsidR="006F3C52" w:rsidRPr="007853B5">
        <w:t>The parties’ ICAs bar Core from billing reciprocal compensation for traffic that does not originate and terminate with end users physically located within the same local calling area.  Verizon PA ICA at Att. 1, § 4.2 and Part B, definitions of “Local Traffic” and “Reciprocal Compensation; Verizon North ICA at Part V, § 2.7</w:t>
      </w:r>
      <w:r w:rsidR="006F3C52" w:rsidRPr="007853B5">
        <w:rPr>
          <w:i/>
        </w:rPr>
        <w:t xml:space="preserve"> and</w:t>
      </w:r>
      <w:r w:rsidR="006F3C52" w:rsidRPr="007853B5">
        <w:t xml:space="preserve"> at Attachment 1 – Definitions (definition of “Reciprocal Compensation Traffic”).  The local calling area should be defined by the relevant ILEC’s tariff (including mandatory extended area service).</w:t>
      </w:r>
      <w:r w:rsidR="0010535F">
        <w:t xml:space="preserve">  </w:t>
      </w:r>
      <w:r w:rsidR="006F3C52" w:rsidRPr="007853B5">
        <w:t>Core improperly charged Verizon to terminate substantial amounts of VNXX traffic.</w:t>
      </w:r>
    </w:p>
    <w:p w:rsidR="006F3C52" w:rsidRPr="007853B5" w:rsidRDefault="006F3C52" w:rsidP="006F3C52">
      <w:pPr>
        <w:pStyle w:val="ListParagraph"/>
        <w:spacing w:line="360" w:lineRule="auto"/>
        <w:ind w:left="0"/>
        <w:rPr>
          <w:b/>
        </w:rPr>
      </w:pPr>
    </w:p>
    <w:p w:rsidR="006F3C52" w:rsidRPr="007853B5" w:rsidRDefault="002659C3" w:rsidP="002659C3">
      <w:pPr>
        <w:pStyle w:val="ListParagraph"/>
        <w:spacing w:line="360" w:lineRule="auto"/>
        <w:ind w:left="0"/>
      </w:pPr>
      <w:r w:rsidRPr="007853B5">
        <w:rPr>
          <w:b/>
        </w:rPr>
        <w:tab/>
      </w:r>
      <w:r w:rsidRPr="007853B5">
        <w:rPr>
          <w:b/>
        </w:rPr>
        <w:tab/>
      </w:r>
      <w:r w:rsidRPr="007853B5">
        <w:t>23.</w:t>
      </w:r>
      <w:r w:rsidRPr="007853B5">
        <w:rPr>
          <w:b/>
        </w:rPr>
        <w:tab/>
      </w:r>
      <w:r w:rsidR="006F3C52" w:rsidRPr="007853B5">
        <w:t xml:space="preserve">In 2001, the FCC </w:t>
      </w:r>
      <w:r w:rsidR="006F3C52" w:rsidRPr="007853B5">
        <w:rPr>
          <w:spacing w:val="-3"/>
        </w:rPr>
        <w:t xml:space="preserve">lowered the rate for terminating ISP-bound traffic from reciprocal compensation ($0.002814/MOU for Verizon PA) to a uniform rate that today is </w:t>
      </w:r>
      <w:r w:rsidR="006F3C52" w:rsidRPr="007853B5">
        <w:rPr>
          <w:spacing w:val="-2"/>
        </w:rPr>
        <w:t>$0.0007/</w:t>
      </w:r>
      <w:r w:rsidR="006F3C52" w:rsidRPr="007853B5">
        <w:rPr>
          <w:spacing w:val="-3"/>
        </w:rPr>
        <w:t>MOU</w:t>
      </w:r>
      <w:r w:rsidR="005A4460">
        <w:rPr>
          <w:spacing w:val="-2"/>
        </w:rPr>
        <w:t xml:space="preserve">.  </w:t>
      </w:r>
      <w:proofErr w:type="gramStart"/>
      <w:r w:rsidR="006F3C52" w:rsidRPr="007853B5">
        <w:rPr>
          <w:i/>
          <w:iCs/>
        </w:rPr>
        <w:t xml:space="preserve">ISP Remand Order, </w:t>
      </w:r>
      <w:r w:rsidR="006F3C52" w:rsidRPr="007853B5">
        <w:rPr>
          <w:iCs/>
        </w:rPr>
        <w:t>¶¶ 2, 77</w:t>
      </w:r>
      <w:r w:rsidR="006F3C52" w:rsidRPr="007853B5">
        <w:t>.</w:t>
      </w:r>
      <w:proofErr w:type="gramEnd"/>
    </w:p>
    <w:p w:rsidR="002659C3" w:rsidRPr="007853B5" w:rsidRDefault="002659C3" w:rsidP="002659C3">
      <w:pPr>
        <w:pStyle w:val="ListParagraph"/>
        <w:spacing w:line="360" w:lineRule="auto"/>
        <w:ind w:left="0"/>
      </w:pPr>
    </w:p>
    <w:p w:rsidR="006F3C52" w:rsidRPr="007853B5" w:rsidRDefault="002659C3" w:rsidP="002659C3">
      <w:pPr>
        <w:pStyle w:val="ListParagraph"/>
        <w:spacing w:line="360" w:lineRule="auto"/>
        <w:ind w:left="0"/>
      </w:pPr>
      <w:r w:rsidRPr="007853B5">
        <w:tab/>
      </w:r>
      <w:r w:rsidRPr="007853B5">
        <w:tab/>
        <w:t>24.</w:t>
      </w:r>
      <w:r w:rsidRPr="007853B5">
        <w:tab/>
      </w:r>
      <w:r w:rsidR="006F3C52" w:rsidRPr="007853B5">
        <w:rPr>
          <w:spacing w:val="-3"/>
        </w:rPr>
        <w:t>Verizon PA is entitled to pay Core the FCC-ordered rate for ISP-bound traffic.</w:t>
      </w:r>
      <w:r w:rsidR="00F235AE">
        <w:t xml:space="preserve">  </w:t>
      </w:r>
      <w:r w:rsidR="006F3C52" w:rsidRPr="007853B5">
        <w:rPr>
          <w:i/>
        </w:rPr>
        <w:t>Petition of Core Communications, Inc. for Resolution of Dispute with Verizon Pennsylvania Inc. Pursuant to the Abbreviated Dispute Resolution Process</w:t>
      </w:r>
      <w:r w:rsidR="006F3C52" w:rsidRPr="007853B5">
        <w:t>, Docket No. A-310922F7000 (Opinion and Order entered May 27, 2003 and Opinion and Order on Reconsideration entered January 22, 2004).</w:t>
      </w:r>
    </w:p>
    <w:p w:rsidR="002659C3" w:rsidRPr="007853B5" w:rsidRDefault="002659C3" w:rsidP="002659C3">
      <w:pPr>
        <w:pStyle w:val="ListParagraph"/>
        <w:spacing w:line="360" w:lineRule="auto"/>
        <w:ind w:left="0"/>
      </w:pPr>
    </w:p>
    <w:p w:rsidR="006F3C52" w:rsidRPr="007853B5" w:rsidRDefault="002659C3" w:rsidP="002659C3">
      <w:pPr>
        <w:pStyle w:val="ListParagraph"/>
        <w:spacing w:line="360" w:lineRule="auto"/>
        <w:ind w:left="0"/>
      </w:pPr>
      <w:r w:rsidRPr="007853B5">
        <w:lastRenderedPageBreak/>
        <w:tab/>
      </w:r>
      <w:r w:rsidRPr="007853B5">
        <w:tab/>
        <w:t>25.</w:t>
      </w:r>
      <w:r w:rsidRPr="007853B5">
        <w:tab/>
      </w:r>
      <w:r w:rsidR="006F3C52" w:rsidRPr="007853B5">
        <w:t xml:space="preserve">The </w:t>
      </w:r>
      <w:r w:rsidR="006F3C52" w:rsidRPr="007853B5">
        <w:rPr>
          <w:i/>
        </w:rPr>
        <w:t>ISP Remand Order</w:t>
      </w:r>
      <w:r w:rsidR="006F3C52" w:rsidRPr="007853B5">
        <w:t xml:space="preserve"> adopted a rebuttable presumption that traffic above a </w:t>
      </w:r>
      <w:r w:rsidR="006F3C52" w:rsidRPr="007853B5">
        <w:rPr>
          <w:spacing w:val="-3"/>
        </w:rPr>
        <w:t xml:space="preserve">3:1 ratio of terminating to originating traffic </w:t>
      </w:r>
      <w:r w:rsidR="006F3C52" w:rsidRPr="007853B5">
        <w:t xml:space="preserve">is ISP-bound.  </w:t>
      </w:r>
      <w:proofErr w:type="gramStart"/>
      <w:r w:rsidR="006F3C52" w:rsidRPr="007853B5">
        <w:rPr>
          <w:i/>
        </w:rPr>
        <w:t>ISP Remand Order,</w:t>
      </w:r>
      <w:r w:rsidR="006F3C52" w:rsidRPr="007853B5">
        <w:t xml:space="preserve"> ¶ 79.</w:t>
      </w:r>
      <w:proofErr w:type="gramEnd"/>
      <w:r w:rsidR="006F3C52" w:rsidRPr="007853B5">
        <w:t xml:space="preserve">  Although Core claims that it receives some voice traffic destined to CSCs and the like, it has failed to submit any evidence to quantify the amount of that traffic or to show that it is more than three times the tra</w:t>
      </w:r>
      <w:r w:rsidR="00A85E42">
        <w:t>ffic it terminates to Verizon.</w:t>
      </w:r>
    </w:p>
    <w:p w:rsidR="002659C3" w:rsidRPr="007853B5" w:rsidRDefault="002659C3" w:rsidP="006F3C52">
      <w:pPr>
        <w:suppressAutoHyphens/>
        <w:spacing w:after="120"/>
        <w:contextualSpacing/>
        <w:jc w:val="left"/>
        <w:rPr>
          <w:spacing w:val="-2"/>
        </w:rPr>
      </w:pPr>
    </w:p>
    <w:p w:rsidR="006F3C52" w:rsidRPr="007853B5" w:rsidRDefault="002659C3" w:rsidP="006F3C52">
      <w:pPr>
        <w:suppressAutoHyphens/>
        <w:spacing w:after="120"/>
        <w:contextualSpacing/>
        <w:jc w:val="left"/>
        <w:rPr>
          <w:spacing w:val="-3"/>
        </w:rPr>
      </w:pPr>
      <w:r w:rsidRPr="007853B5">
        <w:rPr>
          <w:spacing w:val="-2"/>
        </w:rPr>
        <w:tab/>
      </w:r>
      <w:r w:rsidRPr="007853B5">
        <w:rPr>
          <w:spacing w:val="-2"/>
        </w:rPr>
        <w:tab/>
        <w:t>26.</w:t>
      </w:r>
      <w:r w:rsidRPr="007853B5">
        <w:rPr>
          <w:spacing w:val="-2"/>
        </w:rPr>
        <w:tab/>
        <w:t>V</w:t>
      </w:r>
      <w:r w:rsidR="006F3C52" w:rsidRPr="007853B5">
        <w:rPr>
          <w:spacing w:val="-2"/>
        </w:rPr>
        <w:t xml:space="preserve">erizon PA complies with the “mirroring rule” aspect of the </w:t>
      </w:r>
      <w:r w:rsidR="006F3C52" w:rsidRPr="007853B5">
        <w:rPr>
          <w:i/>
          <w:spacing w:val="-2"/>
        </w:rPr>
        <w:t>ISP Remand Order,</w:t>
      </w:r>
      <w:r w:rsidR="006F3C52" w:rsidRPr="007853B5">
        <w:rPr>
          <w:spacing w:val="-2"/>
        </w:rPr>
        <w:t xml:space="preserve"> un</w:t>
      </w:r>
      <w:r w:rsidR="006F3C52" w:rsidRPr="007853B5">
        <w:rPr>
          <w:spacing w:val="-3"/>
        </w:rPr>
        <w:t>der which the lower ISP-bound rate applies “only if an incumbent LEC offers to exchange all traffic subject to section 251(b)(5) at the same rate,” an offer that it could make</w:t>
      </w:r>
      <w:r w:rsidR="00F27147">
        <w:rPr>
          <w:spacing w:val="-3"/>
        </w:rPr>
        <w:t xml:space="preserve"> “on a state-by-state basis.”  </w:t>
      </w:r>
      <w:proofErr w:type="gramStart"/>
      <w:r w:rsidR="006F3C52" w:rsidRPr="007853B5">
        <w:rPr>
          <w:i/>
          <w:spacing w:val="-3"/>
        </w:rPr>
        <w:t>ISP Remand Order,</w:t>
      </w:r>
      <w:r w:rsidR="00F27147">
        <w:rPr>
          <w:spacing w:val="-3"/>
        </w:rPr>
        <w:t xml:space="preserve"> ¶ 89.</w:t>
      </w:r>
      <w:proofErr w:type="gramEnd"/>
    </w:p>
    <w:p w:rsidR="002659C3" w:rsidRPr="007853B5" w:rsidRDefault="002659C3" w:rsidP="006F3C52">
      <w:pPr>
        <w:suppressAutoHyphens/>
        <w:spacing w:after="120"/>
        <w:contextualSpacing/>
        <w:jc w:val="left"/>
        <w:rPr>
          <w:spacing w:val="-3"/>
        </w:rPr>
      </w:pPr>
    </w:p>
    <w:p w:rsidR="006F3C52" w:rsidRPr="007853B5" w:rsidRDefault="002659C3" w:rsidP="006F3C52">
      <w:pPr>
        <w:suppressAutoHyphens/>
        <w:spacing w:after="120"/>
        <w:contextualSpacing/>
        <w:jc w:val="left"/>
      </w:pPr>
      <w:r w:rsidRPr="007853B5">
        <w:rPr>
          <w:spacing w:val="-3"/>
        </w:rPr>
        <w:tab/>
      </w:r>
      <w:r w:rsidRPr="007853B5">
        <w:rPr>
          <w:spacing w:val="-3"/>
        </w:rPr>
        <w:tab/>
        <w:t>27.</w:t>
      </w:r>
      <w:r w:rsidRPr="007853B5">
        <w:rPr>
          <w:spacing w:val="-3"/>
        </w:rPr>
        <w:tab/>
      </w:r>
      <w:r w:rsidR="006F3C52" w:rsidRPr="007853B5">
        <w:t xml:space="preserve">Verizon sent an industry letter dated May 14, 2001 notifying all carriers (including specifically Core) of the availability of the “mirroring rule” rate and making available a “Rate Plan B” amendment to the ICAs that many carriers have accepted.  </w:t>
      </w:r>
      <w:proofErr w:type="gramStart"/>
      <w:r w:rsidR="006F3C52" w:rsidRPr="007853B5">
        <w:t>VZ Stmt. 1.0 at 79 and Exhibit 24.</w:t>
      </w:r>
      <w:proofErr w:type="gramEnd"/>
      <w:r w:rsidR="006F3C52" w:rsidRPr="007853B5">
        <w:t xml:space="preserve">  Both the FCC and this Commission have held that this offer satisfies the mirroring rule.  The FCC did so in </w:t>
      </w:r>
      <w:r w:rsidR="006F3C52" w:rsidRPr="007853B5">
        <w:rPr>
          <w:i/>
        </w:rPr>
        <w:t>In the Matter of In the Matter of Petition of WorldCom, Inc. Pursuant to Section 252(e)(5) of the Communications Act for Preemption of the Jurisdiction of the Virginia State Corporation Commission Regarding Interconnection Disputes with Verizon Virginia Inc., and for Expedited Arbitration</w:t>
      </w:r>
      <w:r w:rsidR="006F3C52" w:rsidRPr="007853B5">
        <w:t xml:space="preserve">, 17 FCC </w:t>
      </w:r>
      <w:proofErr w:type="spellStart"/>
      <w:r w:rsidR="006F3C52" w:rsidRPr="007853B5">
        <w:t>Rcd</w:t>
      </w:r>
      <w:proofErr w:type="spellEnd"/>
      <w:r w:rsidR="006F3C52" w:rsidRPr="007853B5">
        <w:t xml:space="preserve"> 27039, 27161, ¶¶ 248-249 (FCC 2002) (“</w:t>
      </w:r>
      <w:r w:rsidR="006F3C52" w:rsidRPr="007853B5">
        <w:rPr>
          <w:i/>
        </w:rPr>
        <w:t>WorldCom Order</w:t>
      </w:r>
      <w:r w:rsidR="006F3C52" w:rsidRPr="007853B5">
        <w:t xml:space="preserve">”).  The Commission has approved dozens of “Rate Plan B” amendments in the eleven years since then, acknowledging that they fulfill the mirroring offer required by the </w:t>
      </w:r>
      <w:r w:rsidR="006F3C52" w:rsidRPr="007853B5">
        <w:rPr>
          <w:i/>
        </w:rPr>
        <w:t>ISP Remand Order</w:t>
      </w:r>
      <w:r w:rsidR="00841AD7">
        <w:t>.  VZ Stmt. 1.0 at 79-80.</w:t>
      </w:r>
    </w:p>
    <w:p w:rsidR="002659C3" w:rsidRPr="007853B5" w:rsidRDefault="002659C3" w:rsidP="006F3C52">
      <w:pPr>
        <w:suppressAutoHyphens/>
        <w:spacing w:after="120"/>
        <w:contextualSpacing/>
        <w:jc w:val="left"/>
      </w:pPr>
    </w:p>
    <w:p w:rsidR="006F3C52" w:rsidRPr="007853B5" w:rsidRDefault="002659C3" w:rsidP="006F3C52">
      <w:pPr>
        <w:suppressAutoHyphens/>
        <w:spacing w:after="120"/>
        <w:contextualSpacing/>
        <w:jc w:val="left"/>
      </w:pPr>
      <w:r w:rsidRPr="007853B5">
        <w:tab/>
      </w:r>
      <w:r w:rsidRPr="007853B5">
        <w:tab/>
        <w:t>28.</w:t>
      </w:r>
      <w:r w:rsidRPr="007853B5">
        <w:tab/>
      </w:r>
      <w:r w:rsidR="006F3C52" w:rsidRPr="007853B5">
        <w:t xml:space="preserve">Core has contractually admitted that the Rate Plan B amendment makes the mirroring offer required by the </w:t>
      </w:r>
      <w:r w:rsidR="006F3C52" w:rsidRPr="007853B5">
        <w:rPr>
          <w:i/>
        </w:rPr>
        <w:t>ISP Remand Order</w:t>
      </w:r>
      <w:r w:rsidR="006F3C52" w:rsidRPr="007853B5">
        <w:t xml:space="preserve">. </w:t>
      </w:r>
      <w:r w:rsidR="00426B16">
        <w:t xml:space="preserve"> </w:t>
      </w:r>
      <w:proofErr w:type="gramStart"/>
      <w:r w:rsidR="006F3C52" w:rsidRPr="007853B5">
        <w:t>VZ Stmt. 1.0 at 80; Verizon North ICA at Amendment 2.</w:t>
      </w:r>
      <w:proofErr w:type="gramEnd"/>
    </w:p>
    <w:p w:rsidR="002659C3" w:rsidRPr="007853B5" w:rsidRDefault="002659C3" w:rsidP="006F3C52">
      <w:pPr>
        <w:suppressAutoHyphens/>
        <w:spacing w:after="120"/>
        <w:contextualSpacing/>
        <w:jc w:val="left"/>
      </w:pPr>
    </w:p>
    <w:p w:rsidR="006F3C52" w:rsidRPr="007853B5" w:rsidRDefault="002659C3" w:rsidP="002659C3">
      <w:pPr>
        <w:suppressAutoHyphens/>
        <w:spacing w:after="120"/>
        <w:contextualSpacing/>
        <w:jc w:val="left"/>
      </w:pPr>
      <w:r w:rsidRPr="007853B5">
        <w:tab/>
      </w:r>
      <w:r w:rsidRPr="007853B5">
        <w:tab/>
        <w:t>29.</w:t>
      </w:r>
      <w:r w:rsidRPr="007853B5">
        <w:tab/>
      </w:r>
      <w:r w:rsidR="006F3C52" w:rsidRPr="007853B5">
        <w:t xml:space="preserve">Core is judicially estopped from now claiming that a higher rate is due because this position is inconsistent with its prior admission that Verizon has made the mirroring offer required by the </w:t>
      </w:r>
      <w:r w:rsidR="006F3C52" w:rsidRPr="007853B5">
        <w:rPr>
          <w:i/>
        </w:rPr>
        <w:t>ISP Remand Order</w:t>
      </w:r>
      <w:r w:rsidR="006F3C52" w:rsidRPr="007853B5">
        <w:t>, and its prior arguments that $0.0007</w:t>
      </w:r>
      <w:r w:rsidR="006F3C52" w:rsidRPr="007853B5">
        <w:rPr>
          <w:spacing w:val="-3"/>
        </w:rPr>
        <w:t>/MOU</w:t>
      </w:r>
      <w:r w:rsidR="006F3C52" w:rsidRPr="007853B5">
        <w:t xml:space="preserve"> was the rate for terminating ISP-bound traffic, which it successfully maintained by obtaining an emergency </w:t>
      </w:r>
      <w:r w:rsidR="006F3C52" w:rsidRPr="007853B5">
        <w:lastRenderedPageBreak/>
        <w:t>order from this Commission requiring Verizon to pay at the rate of $0.0007</w:t>
      </w:r>
      <w:r w:rsidR="006F3C52" w:rsidRPr="007853B5">
        <w:rPr>
          <w:spacing w:val="-3"/>
        </w:rPr>
        <w:t>/MOU</w:t>
      </w:r>
      <w:r w:rsidR="006F3C52" w:rsidRPr="007853B5">
        <w:t xml:space="preserve"> during this litigation.  </w:t>
      </w:r>
      <w:r w:rsidR="006F3C52" w:rsidRPr="007853B5">
        <w:rPr>
          <w:i/>
        </w:rPr>
        <w:t>Trowbridge v. Scranton Artificial Limb Company,</w:t>
      </w:r>
      <w:r w:rsidR="006F3C52" w:rsidRPr="007853B5">
        <w:t xml:space="preserve"> 560 Pa. 640, 747 A.2d 862, 864 (Pa. 2000), </w:t>
      </w:r>
      <w:r w:rsidR="006F3C52" w:rsidRPr="007853B5">
        <w:rPr>
          <w:i/>
        </w:rPr>
        <w:t>app. denied</w:t>
      </w:r>
      <w:r w:rsidR="006F3C52" w:rsidRPr="007853B5">
        <w:t>, 573 Pa. 699 (2003) (</w:t>
      </w:r>
      <w:r w:rsidR="006F3C52" w:rsidRPr="007853B5">
        <w:rPr>
          <w:i/>
        </w:rPr>
        <w:t xml:space="preserve">citing Associated Hospital Service of Philadelphia v. </w:t>
      </w:r>
      <w:proofErr w:type="spellStart"/>
      <w:r w:rsidR="006F3C52" w:rsidRPr="007853B5">
        <w:rPr>
          <w:i/>
        </w:rPr>
        <w:t>Pustilnik</w:t>
      </w:r>
      <w:proofErr w:type="spellEnd"/>
      <w:r w:rsidR="006F3C52" w:rsidRPr="007853B5">
        <w:rPr>
          <w:i/>
        </w:rPr>
        <w:t xml:space="preserve">, </w:t>
      </w:r>
      <w:r w:rsidR="006F3C52" w:rsidRPr="007853B5">
        <w:t xml:space="preserve">497 Pa. 221, 439 A.2d 1149, 1151 (Pa. 1981)).  The courts “have long applied this principle of estoppel where </w:t>
      </w:r>
      <w:proofErr w:type="gramStart"/>
      <w:r w:rsidR="006F3C52" w:rsidRPr="007853B5">
        <w:t>litigants ‘play fast and loose’ with the courts by switching legal positions to suit their own ends</w:t>
      </w:r>
      <w:proofErr w:type="gramEnd"/>
      <w:r w:rsidR="006F3C52" w:rsidRPr="007853B5">
        <w:t xml:space="preserve">.” </w:t>
      </w:r>
      <w:r w:rsidR="000152C1">
        <w:t xml:space="preserve"> </w:t>
      </w:r>
      <w:proofErr w:type="spellStart"/>
      <w:r w:rsidR="006F3C52" w:rsidRPr="007853B5">
        <w:rPr>
          <w:i/>
        </w:rPr>
        <w:t>Ligon</w:t>
      </w:r>
      <w:proofErr w:type="spellEnd"/>
      <w:r w:rsidR="006F3C52" w:rsidRPr="007853B5">
        <w:rPr>
          <w:i/>
        </w:rPr>
        <w:t xml:space="preserve"> v.</w:t>
      </w:r>
      <w:r w:rsidR="006F3C52" w:rsidRPr="007853B5">
        <w:t xml:space="preserve"> </w:t>
      </w:r>
      <w:r w:rsidR="006F3C52" w:rsidRPr="007853B5">
        <w:rPr>
          <w:i/>
        </w:rPr>
        <w:t>Middletown Area Sch. Dist.</w:t>
      </w:r>
      <w:r w:rsidR="006F3C52" w:rsidRPr="007853B5">
        <w:t xml:space="preserve">, 136 Pa. </w:t>
      </w:r>
      <w:proofErr w:type="spellStart"/>
      <w:r w:rsidR="006F3C52" w:rsidRPr="007853B5">
        <w:t>Commw</w:t>
      </w:r>
      <w:proofErr w:type="spellEnd"/>
      <w:r w:rsidR="000152C1">
        <w:t>. </w:t>
      </w:r>
      <w:proofErr w:type="gramStart"/>
      <w:r w:rsidR="000152C1">
        <w:t>566, </w:t>
      </w:r>
      <w:r w:rsidR="006F3C52" w:rsidRPr="007853B5">
        <w:t>584 A.2d 376, 380 (</w:t>
      </w:r>
      <w:proofErr w:type="spellStart"/>
      <w:r w:rsidR="006F3C52" w:rsidRPr="007853B5">
        <w:t>Pa.Cmwlth</w:t>
      </w:r>
      <w:proofErr w:type="spellEnd"/>
      <w:r w:rsidR="006F3C52" w:rsidRPr="007853B5">
        <w:t>. 1990).</w:t>
      </w:r>
      <w:proofErr w:type="gramEnd"/>
    </w:p>
    <w:p w:rsidR="002659C3" w:rsidRPr="007853B5" w:rsidRDefault="002659C3" w:rsidP="002659C3">
      <w:pPr>
        <w:suppressAutoHyphens/>
        <w:spacing w:after="120"/>
        <w:contextualSpacing/>
        <w:jc w:val="left"/>
      </w:pPr>
    </w:p>
    <w:p w:rsidR="006F3C52" w:rsidRPr="007853B5" w:rsidRDefault="00FF60BE" w:rsidP="002659C3">
      <w:pPr>
        <w:suppressAutoHyphens/>
        <w:spacing w:after="120"/>
        <w:contextualSpacing/>
        <w:jc w:val="left"/>
      </w:pPr>
      <w:r>
        <w:tab/>
      </w:r>
      <w:r>
        <w:tab/>
        <w:t>30</w:t>
      </w:r>
      <w:r w:rsidR="002659C3" w:rsidRPr="007853B5">
        <w:t>.</w:t>
      </w:r>
      <w:r w:rsidR="002659C3" w:rsidRPr="007853B5">
        <w:tab/>
      </w:r>
      <w:r w:rsidR="006F3C52" w:rsidRPr="007853B5">
        <w:rPr>
          <w:spacing w:val="-3"/>
        </w:rPr>
        <w:t xml:space="preserve">The FCC’s mirroring rule does not, as Core asserts, require Verizon to offer to </w:t>
      </w:r>
      <w:r w:rsidR="006F3C52" w:rsidRPr="007853B5">
        <w:rPr>
          <w:i/>
          <w:spacing w:val="-3"/>
        </w:rPr>
        <w:t>accept</w:t>
      </w:r>
      <w:r w:rsidR="006F3C52" w:rsidRPr="007853B5">
        <w:rPr>
          <w:spacing w:val="-3"/>
        </w:rPr>
        <w:t xml:space="preserve"> the lower $0.0007/MOU rate for terminating voice traffic, but still be willing to </w:t>
      </w:r>
      <w:r w:rsidR="006F3C52" w:rsidRPr="007853B5">
        <w:rPr>
          <w:i/>
          <w:spacing w:val="-3"/>
        </w:rPr>
        <w:t xml:space="preserve">pay </w:t>
      </w:r>
      <w:r w:rsidR="006F3C52" w:rsidRPr="007853B5">
        <w:rPr>
          <w:spacing w:val="-3"/>
        </w:rPr>
        <w:t xml:space="preserve">the CLEC the higher reciprocal compensation rates for the same traffic.  Core’s argument in this regard is contrary to the plain language of the </w:t>
      </w:r>
      <w:r w:rsidR="006F3C52" w:rsidRPr="007853B5">
        <w:rPr>
          <w:i/>
          <w:spacing w:val="-3"/>
        </w:rPr>
        <w:t>ISP Remand Order</w:t>
      </w:r>
      <w:r w:rsidR="006F3C52" w:rsidRPr="007853B5">
        <w:rPr>
          <w:spacing w:val="-3"/>
        </w:rPr>
        <w:t>, which says that an ILEC must “</w:t>
      </w:r>
      <w:proofErr w:type="gramStart"/>
      <w:r w:rsidR="006F3C52" w:rsidRPr="007853B5">
        <w:t>offer[</w:t>
      </w:r>
      <w:proofErr w:type="gramEnd"/>
      <w:r w:rsidR="006F3C52" w:rsidRPr="007853B5">
        <w:t xml:space="preserve">] to </w:t>
      </w:r>
      <w:r w:rsidR="006F3C52" w:rsidRPr="007853B5">
        <w:rPr>
          <w:i/>
        </w:rPr>
        <w:t>exchange all traffic</w:t>
      </w:r>
      <w:r w:rsidR="006F3C52" w:rsidRPr="007853B5">
        <w:t xml:space="preserve">” at the same rate.  </w:t>
      </w:r>
      <w:r w:rsidR="006F3C52" w:rsidRPr="007853B5">
        <w:rPr>
          <w:i/>
        </w:rPr>
        <w:t>ISP Remand Order,</w:t>
      </w:r>
      <w:r w:rsidR="006F3C52" w:rsidRPr="007853B5">
        <w:t xml:space="preserve"> ¶ 89 (emphasis added).  </w:t>
      </w:r>
    </w:p>
    <w:p w:rsidR="006F3C52" w:rsidRPr="007853B5" w:rsidRDefault="006F3C52" w:rsidP="006F3C52">
      <w:pPr>
        <w:suppressAutoHyphens/>
        <w:contextualSpacing/>
        <w:jc w:val="left"/>
      </w:pPr>
      <w:r w:rsidRPr="007853B5">
        <w:rPr>
          <w:spacing w:val="-3"/>
        </w:rPr>
        <w:t xml:space="preserve">Core’s argument that the FCC’s mirroring rule requires Verizon to offer to charge $0.0007/MOU not only for local voice traffic (traffic traditionally subject to reciprocal compensation rates), but also for interstate and intrastate switched access traffic and other traffic not included in Verizon’s definition, is directly contrary to the </w:t>
      </w:r>
      <w:r w:rsidRPr="007853B5">
        <w:rPr>
          <w:i/>
          <w:spacing w:val="-3"/>
        </w:rPr>
        <w:t>ISP Remand Order</w:t>
      </w:r>
      <w:r w:rsidRPr="007853B5">
        <w:rPr>
          <w:spacing w:val="-3"/>
        </w:rPr>
        <w:t>.  In that order, the FCC made clear that when it stated that an ILEC must “o</w:t>
      </w:r>
      <w:r w:rsidR="00071820" w:rsidRPr="007853B5">
        <w:t>ffer</w:t>
      </w:r>
      <w:r w:rsidRPr="007853B5">
        <w:t xml:space="preserve"> to exchange all traffic subject to section 251(b)(5) at the same rate,” it was using the term “section 251(b)(5)” to refer to “telecommunications traffic between a LEC and a telecommunications carrier other than a CMRS provider that is </w:t>
      </w:r>
      <w:r w:rsidRPr="007853B5">
        <w:rPr>
          <w:i/>
        </w:rPr>
        <w:t>not interstate or intrastate access traffic,</w:t>
      </w:r>
      <w:r w:rsidRPr="007853B5">
        <w:t xml:space="preserve">” and repeatedly stated that the mirroring rule applies to “local voice” traffic, not to switched access traffic.  </w:t>
      </w:r>
      <w:r w:rsidRPr="007853B5">
        <w:rPr>
          <w:i/>
        </w:rPr>
        <w:t>ISP Remand Order,</w:t>
      </w:r>
      <w:r w:rsidRPr="007853B5">
        <w:t xml:space="preserve"> ¶ 89, FN</w:t>
      </w:r>
      <w:r w:rsidRPr="007853B5">
        <w:rPr>
          <w:spacing w:val="-3"/>
        </w:rPr>
        <w:t xml:space="preserve"> 177 and </w:t>
      </w:r>
      <w:r w:rsidRPr="007853B5">
        <w:t>¶¶ 90-91.</w:t>
      </w:r>
    </w:p>
    <w:p w:rsidR="002659C3" w:rsidRPr="007853B5" w:rsidRDefault="002659C3" w:rsidP="002B23FA">
      <w:pPr>
        <w:suppressAutoHyphens/>
        <w:spacing w:line="240" w:lineRule="auto"/>
        <w:contextualSpacing/>
        <w:jc w:val="left"/>
      </w:pPr>
    </w:p>
    <w:p w:rsidR="006F3C52" w:rsidRPr="007853B5" w:rsidRDefault="002659C3" w:rsidP="006F3C52">
      <w:pPr>
        <w:suppressAutoHyphens/>
        <w:contextualSpacing/>
        <w:jc w:val="left"/>
      </w:pPr>
      <w:r w:rsidRPr="007853B5">
        <w:tab/>
      </w:r>
      <w:r w:rsidRPr="007853B5">
        <w:tab/>
      </w:r>
      <w:r w:rsidR="00FF60BE">
        <w:t>31</w:t>
      </w:r>
      <w:r w:rsidRPr="007853B5">
        <w:t>.</w:t>
      </w:r>
      <w:r w:rsidRPr="007853B5">
        <w:tab/>
      </w:r>
      <w:r w:rsidR="006F3C52" w:rsidRPr="007853B5">
        <w:t xml:space="preserve">In subsequent proceedings relating to the </w:t>
      </w:r>
      <w:r w:rsidR="006F3C52" w:rsidRPr="007853B5">
        <w:rPr>
          <w:i/>
        </w:rPr>
        <w:t>ISP Remand Order,</w:t>
      </w:r>
      <w:r w:rsidR="006F3C52" w:rsidRPr="007853B5">
        <w:t xml:space="preserve"> both the FCC and the courts recognized that the offer required by the mirroring rule applies to “local” traffic.</w:t>
      </w:r>
      <w:r w:rsidR="006F3C52" w:rsidRPr="007853B5">
        <w:rPr>
          <w:rStyle w:val="FootnoteReference"/>
        </w:rPr>
        <w:footnoteReference w:id="20"/>
      </w:r>
    </w:p>
    <w:p w:rsidR="002659C3" w:rsidRPr="007853B5" w:rsidRDefault="002659C3" w:rsidP="006F3C52">
      <w:pPr>
        <w:suppressAutoHyphens/>
        <w:contextualSpacing/>
        <w:jc w:val="left"/>
      </w:pPr>
    </w:p>
    <w:p w:rsidR="006F3C52" w:rsidRPr="007853B5" w:rsidRDefault="002659C3" w:rsidP="006F3C52">
      <w:pPr>
        <w:suppressAutoHyphens/>
        <w:contextualSpacing/>
        <w:jc w:val="left"/>
        <w:rPr>
          <w:color w:val="010101"/>
        </w:rPr>
      </w:pPr>
      <w:r w:rsidRPr="007853B5">
        <w:tab/>
      </w:r>
      <w:r w:rsidRPr="007853B5">
        <w:tab/>
        <w:t>3</w:t>
      </w:r>
      <w:r w:rsidR="00FF60BE">
        <w:t>2</w:t>
      </w:r>
      <w:r w:rsidRPr="007853B5">
        <w:t>.</w:t>
      </w:r>
      <w:r w:rsidRPr="007853B5">
        <w:tab/>
      </w:r>
      <w:r w:rsidR="006F3C52" w:rsidRPr="007853B5">
        <w:rPr>
          <w:color w:val="010101"/>
        </w:rPr>
        <w:t xml:space="preserve">Nothing in the FCC’s 2011 </w:t>
      </w:r>
      <w:r w:rsidR="006F3C52" w:rsidRPr="007853B5">
        <w:rPr>
          <w:i/>
          <w:color w:val="010101"/>
        </w:rPr>
        <w:t>ICC Reform Order</w:t>
      </w:r>
      <w:r w:rsidR="006F3C52" w:rsidRPr="007853B5">
        <w:rPr>
          <w:rStyle w:val="FootnoteReference"/>
          <w:color w:val="010101"/>
        </w:rPr>
        <w:footnoteReference w:id="21"/>
      </w:r>
      <w:r w:rsidR="006F3C52" w:rsidRPr="007853B5">
        <w:rPr>
          <w:i/>
          <w:color w:val="010101"/>
        </w:rPr>
        <w:t xml:space="preserve"> </w:t>
      </w:r>
      <w:r w:rsidR="006F3C52" w:rsidRPr="007853B5">
        <w:rPr>
          <w:color w:val="010101"/>
        </w:rPr>
        <w:t xml:space="preserve">allows Core to override the </w:t>
      </w:r>
      <w:r w:rsidR="006F3C52" w:rsidRPr="007853B5">
        <w:rPr>
          <w:i/>
          <w:color w:val="010101"/>
        </w:rPr>
        <w:t>ISP Remand Order</w:t>
      </w:r>
      <w:r w:rsidR="006F3C52" w:rsidRPr="007853B5">
        <w:rPr>
          <w:color w:val="010101"/>
        </w:rPr>
        <w:t xml:space="preserve"> by retroactively collecting over a decade’s worth of uneconomic and market-distorting reciprocal compensation payments for terminating ISP-bound traffic for which Verizon already paid at the FCC’s $0.0007</w:t>
      </w:r>
      <w:r w:rsidR="006F3C52" w:rsidRPr="007853B5">
        <w:rPr>
          <w:spacing w:val="-3"/>
        </w:rPr>
        <w:t>/MOU</w:t>
      </w:r>
      <w:r w:rsidR="006F3C52" w:rsidRPr="007853B5">
        <w:rPr>
          <w:color w:val="010101"/>
        </w:rPr>
        <w:t xml:space="preserve"> rate for ISP-bound traffic.  This result would promote regulatory arbitrage, whereas a key purpose of the </w:t>
      </w:r>
      <w:r w:rsidR="006F3C52" w:rsidRPr="007853B5">
        <w:rPr>
          <w:i/>
          <w:color w:val="010101"/>
        </w:rPr>
        <w:t>ICC Reform Order</w:t>
      </w:r>
      <w:r w:rsidR="006F3C52" w:rsidRPr="007853B5">
        <w:rPr>
          <w:color w:val="010101"/>
        </w:rPr>
        <w:t xml:space="preserve"> was to reduce arbitrage opportunities in the </w:t>
      </w:r>
      <w:proofErr w:type="spellStart"/>
      <w:r w:rsidR="006F3C52" w:rsidRPr="007853B5">
        <w:rPr>
          <w:color w:val="010101"/>
        </w:rPr>
        <w:t>intercarrier</w:t>
      </w:r>
      <w:proofErr w:type="spellEnd"/>
      <w:r w:rsidR="006F3C52" w:rsidRPr="007853B5">
        <w:rPr>
          <w:color w:val="010101"/>
        </w:rPr>
        <w:t xml:space="preserve"> compensation realm.</w:t>
      </w:r>
    </w:p>
    <w:p w:rsidR="002659C3" w:rsidRPr="007853B5" w:rsidRDefault="002659C3" w:rsidP="006F3C52">
      <w:pPr>
        <w:suppressAutoHyphens/>
        <w:contextualSpacing/>
        <w:jc w:val="left"/>
        <w:rPr>
          <w:color w:val="010101"/>
        </w:rPr>
      </w:pPr>
    </w:p>
    <w:p w:rsidR="006F3C52" w:rsidRPr="007853B5" w:rsidRDefault="00FF60BE" w:rsidP="006F3C52">
      <w:pPr>
        <w:suppressAutoHyphens/>
        <w:contextualSpacing/>
        <w:jc w:val="left"/>
        <w:rPr>
          <w:color w:val="010101"/>
        </w:rPr>
      </w:pPr>
      <w:r>
        <w:rPr>
          <w:color w:val="010101"/>
        </w:rPr>
        <w:tab/>
      </w:r>
      <w:r>
        <w:rPr>
          <w:color w:val="010101"/>
        </w:rPr>
        <w:tab/>
        <w:t>33</w:t>
      </w:r>
      <w:r w:rsidR="002659C3" w:rsidRPr="007853B5">
        <w:rPr>
          <w:color w:val="010101"/>
        </w:rPr>
        <w:t>.</w:t>
      </w:r>
      <w:r w:rsidR="002659C3" w:rsidRPr="007853B5">
        <w:rPr>
          <w:color w:val="010101"/>
        </w:rPr>
        <w:tab/>
      </w:r>
      <w:r w:rsidR="006F3C52" w:rsidRPr="007853B5">
        <w:rPr>
          <w:color w:val="010101"/>
        </w:rPr>
        <w:t>Core’s argument that Verizon must retroactively pay it at reciprocal compensation rates for ISP-bound traffic that Verizon has already paid for at $0.0007/MOU is without legal merit.</w:t>
      </w:r>
    </w:p>
    <w:p w:rsidR="002659C3" w:rsidRPr="007853B5" w:rsidRDefault="002659C3" w:rsidP="006F3C52">
      <w:pPr>
        <w:suppressAutoHyphens/>
        <w:contextualSpacing/>
        <w:jc w:val="left"/>
        <w:rPr>
          <w:color w:val="010101"/>
        </w:rPr>
      </w:pPr>
    </w:p>
    <w:p w:rsidR="006F3C52" w:rsidRPr="007853B5" w:rsidRDefault="002659C3" w:rsidP="006F3C52">
      <w:pPr>
        <w:suppressAutoHyphens/>
        <w:contextualSpacing/>
        <w:jc w:val="left"/>
      </w:pPr>
      <w:r w:rsidRPr="007853B5">
        <w:rPr>
          <w:color w:val="010101"/>
        </w:rPr>
        <w:tab/>
      </w:r>
      <w:r w:rsidRPr="007853B5">
        <w:rPr>
          <w:color w:val="010101"/>
        </w:rPr>
        <w:tab/>
        <w:t>3</w:t>
      </w:r>
      <w:r w:rsidR="00FF60BE">
        <w:rPr>
          <w:color w:val="010101"/>
        </w:rPr>
        <w:t>4</w:t>
      </w:r>
      <w:r w:rsidRPr="007853B5">
        <w:rPr>
          <w:color w:val="010101"/>
        </w:rPr>
        <w:t>.</w:t>
      </w:r>
      <w:r w:rsidRPr="007853B5">
        <w:rPr>
          <w:color w:val="010101"/>
        </w:rPr>
        <w:tab/>
      </w:r>
      <w:r w:rsidR="006F3C52" w:rsidRPr="007853B5">
        <w:rPr>
          <w:color w:val="010101"/>
        </w:rPr>
        <w:t>Verizon is entitled to continue to pay Core $0.0007/MOU for ISP-bound traffic.</w:t>
      </w:r>
    </w:p>
    <w:p w:rsidR="006F3C52" w:rsidRPr="007853B5" w:rsidRDefault="006F3C52" w:rsidP="006F3C52">
      <w:pPr>
        <w:pStyle w:val="A"/>
        <w:spacing w:line="360" w:lineRule="auto"/>
        <w:ind w:left="0" w:firstLine="0"/>
        <w:contextualSpacing/>
        <w:rPr>
          <w:szCs w:val="24"/>
        </w:rPr>
      </w:pPr>
    </w:p>
    <w:p w:rsidR="006F3C52" w:rsidRPr="007853B5" w:rsidRDefault="002659C3" w:rsidP="002659C3">
      <w:pPr>
        <w:pStyle w:val="A"/>
        <w:spacing w:line="360" w:lineRule="auto"/>
        <w:ind w:left="0" w:firstLine="0"/>
        <w:contextualSpacing/>
        <w:rPr>
          <w:szCs w:val="24"/>
        </w:rPr>
      </w:pPr>
      <w:r w:rsidRPr="007853B5">
        <w:rPr>
          <w:szCs w:val="24"/>
        </w:rPr>
        <w:tab/>
      </w:r>
      <w:r w:rsidRPr="007853B5">
        <w:rPr>
          <w:szCs w:val="24"/>
        </w:rPr>
        <w:tab/>
        <w:t>3</w:t>
      </w:r>
      <w:r w:rsidR="00FF60BE">
        <w:rPr>
          <w:szCs w:val="24"/>
        </w:rPr>
        <w:t>5</w:t>
      </w:r>
      <w:r w:rsidRPr="007853B5">
        <w:rPr>
          <w:szCs w:val="24"/>
        </w:rPr>
        <w:t>.</w:t>
      </w:r>
      <w:r w:rsidRPr="007853B5">
        <w:rPr>
          <w:szCs w:val="24"/>
        </w:rPr>
        <w:tab/>
      </w:r>
      <w:r w:rsidR="006F3C52" w:rsidRPr="007853B5">
        <w:rPr>
          <w:szCs w:val="24"/>
        </w:rPr>
        <w:t xml:space="preserve">Pursuant to the </w:t>
      </w:r>
      <w:r w:rsidR="006F3C52" w:rsidRPr="007853B5">
        <w:rPr>
          <w:i/>
          <w:szCs w:val="24"/>
        </w:rPr>
        <w:t>ISP Remand Order</w:t>
      </w:r>
      <w:r w:rsidR="006F3C52" w:rsidRPr="007853B5">
        <w:rPr>
          <w:szCs w:val="24"/>
        </w:rPr>
        <w:t xml:space="preserve">’s $0.0007/MOU rate for ISP-bound traffic, switched access charges do not apply to ISP-bound traffic.  </w:t>
      </w:r>
    </w:p>
    <w:p w:rsidR="009E2AF2" w:rsidRPr="007853B5" w:rsidRDefault="009E2AF2" w:rsidP="00957423">
      <w:pPr>
        <w:jc w:val="left"/>
      </w:pPr>
    </w:p>
    <w:p w:rsidR="009E2AF2" w:rsidRPr="007853B5" w:rsidRDefault="00F41DCE" w:rsidP="00F41DCE">
      <w:pPr>
        <w:rPr>
          <w:b/>
          <w:u w:val="single"/>
        </w:rPr>
      </w:pPr>
      <w:r w:rsidRPr="007853B5">
        <w:rPr>
          <w:b/>
          <w:u w:val="single"/>
        </w:rPr>
        <w:t>ORDER</w:t>
      </w:r>
    </w:p>
    <w:p w:rsidR="00F41DCE" w:rsidRDefault="00F41DCE" w:rsidP="00F41DCE">
      <w:pPr>
        <w:rPr>
          <w:b/>
          <w:u w:val="single"/>
        </w:rPr>
      </w:pPr>
    </w:p>
    <w:p w:rsidR="001551BD" w:rsidRPr="007853B5" w:rsidRDefault="001551BD" w:rsidP="00F41DCE">
      <w:pPr>
        <w:rPr>
          <w:b/>
          <w:u w:val="single"/>
        </w:rPr>
      </w:pPr>
    </w:p>
    <w:p w:rsidR="00F41DCE" w:rsidRPr="007853B5" w:rsidRDefault="00F41DCE" w:rsidP="00F41DCE">
      <w:pPr>
        <w:jc w:val="left"/>
      </w:pPr>
      <w:r w:rsidRPr="007853B5">
        <w:tab/>
      </w:r>
      <w:r w:rsidRPr="007853B5">
        <w:tab/>
        <w:t>THEREFORE,</w:t>
      </w:r>
    </w:p>
    <w:p w:rsidR="00F41DCE" w:rsidRPr="007853B5" w:rsidRDefault="00F41DCE" w:rsidP="00F41DCE">
      <w:pPr>
        <w:jc w:val="left"/>
      </w:pPr>
    </w:p>
    <w:p w:rsidR="00F41DCE" w:rsidRPr="007853B5" w:rsidRDefault="00F41DCE" w:rsidP="00F41DCE">
      <w:pPr>
        <w:jc w:val="left"/>
      </w:pPr>
      <w:r w:rsidRPr="007853B5">
        <w:tab/>
      </w:r>
      <w:r w:rsidRPr="007853B5">
        <w:tab/>
        <w:t>IT IS ORDERED:</w:t>
      </w:r>
    </w:p>
    <w:p w:rsidR="00F41DCE" w:rsidRPr="007853B5" w:rsidRDefault="00F41DCE" w:rsidP="00F41DCE">
      <w:pPr>
        <w:jc w:val="left"/>
      </w:pPr>
    </w:p>
    <w:p w:rsidR="00951BCE" w:rsidRPr="007853B5" w:rsidRDefault="00F41DCE" w:rsidP="00F41DCE">
      <w:pPr>
        <w:jc w:val="left"/>
      </w:pPr>
      <w:r w:rsidRPr="007853B5">
        <w:tab/>
      </w:r>
      <w:r w:rsidRPr="007853B5">
        <w:tab/>
        <w:t>1.</w:t>
      </w:r>
      <w:r w:rsidRPr="007853B5">
        <w:tab/>
        <w:t>That the Joint Motion of Verizon Pennsylvania, Inc., Verizon North, Inc., and Core Communications</w:t>
      </w:r>
      <w:r w:rsidR="00951BCE" w:rsidRPr="007853B5">
        <w:t xml:space="preserve">, Inc., for the admission of the Late-Filed </w:t>
      </w:r>
      <w:r w:rsidR="00FD2018" w:rsidRPr="007853B5">
        <w:t xml:space="preserve">Proprietary </w:t>
      </w:r>
      <w:r w:rsidR="00951BCE" w:rsidRPr="007853B5">
        <w:t>Exhibit</w:t>
      </w:r>
      <w:r w:rsidR="009F55E0" w:rsidRPr="007853B5">
        <w:t>s</w:t>
      </w:r>
      <w:r w:rsidR="00951BCE" w:rsidRPr="007853B5">
        <w:t xml:space="preserve"> labeled </w:t>
      </w:r>
      <w:r w:rsidR="009F55E0" w:rsidRPr="007853B5">
        <w:t>Joint Proprietary Exhibit 1, 2 and 3</w:t>
      </w:r>
      <w:r w:rsidR="00951BCE" w:rsidRPr="007853B5">
        <w:t xml:space="preserve"> is granted.</w:t>
      </w:r>
    </w:p>
    <w:p w:rsidR="00951BCE" w:rsidRPr="007853B5" w:rsidRDefault="00951BCE" w:rsidP="00F41DCE">
      <w:pPr>
        <w:jc w:val="left"/>
      </w:pPr>
    </w:p>
    <w:p w:rsidR="00C53B7A" w:rsidRPr="007853B5" w:rsidRDefault="00C53B7A" w:rsidP="00C53B7A">
      <w:pPr>
        <w:jc w:val="left"/>
      </w:pPr>
      <w:r w:rsidRPr="007853B5">
        <w:tab/>
      </w:r>
      <w:r w:rsidRPr="007853B5">
        <w:tab/>
        <w:t>2.</w:t>
      </w:r>
      <w:r w:rsidRPr="007853B5">
        <w:tab/>
        <w:t xml:space="preserve">The Formal Amended Complaint filed by Core Communications, Inc. against Verizon Pennsylvania LLC and Verizon North LLC at Dockets No. </w:t>
      </w:r>
      <w:r w:rsidRPr="007853B5">
        <w:rPr>
          <w:color w:val="000000"/>
        </w:rPr>
        <w:t xml:space="preserve">C-2011-2253750 and </w:t>
      </w:r>
      <w:r w:rsidRPr="007853B5">
        <w:t>C-2011-2253787 is granted in part and denied in part, consistent with this Order.</w:t>
      </w:r>
    </w:p>
    <w:p w:rsidR="00C53B7A" w:rsidRPr="007853B5" w:rsidRDefault="00C53B7A" w:rsidP="00C53B7A">
      <w:pPr>
        <w:jc w:val="left"/>
      </w:pPr>
    </w:p>
    <w:p w:rsidR="00C53B7A" w:rsidRPr="007853B5" w:rsidRDefault="00C53B7A" w:rsidP="00C53B7A">
      <w:pPr>
        <w:jc w:val="left"/>
      </w:pPr>
      <w:r w:rsidRPr="007853B5">
        <w:tab/>
      </w:r>
      <w:r w:rsidRPr="007853B5">
        <w:tab/>
        <w:t>3.</w:t>
      </w:r>
      <w:r w:rsidRPr="007853B5">
        <w:tab/>
        <w:t xml:space="preserve">The New Matter and Counterclaims to the Amended Complaint filed by Verizon Pennsylvania LLC and Verizon North LLC against Core Communications, Inc. at Docket No. </w:t>
      </w:r>
      <w:r w:rsidRPr="007853B5">
        <w:rPr>
          <w:color w:val="000000"/>
        </w:rPr>
        <w:t xml:space="preserve">C-2011-2253750 and </w:t>
      </w:r>
      <w:r w:rsidRPr="007853B5">
        <w:t>C-2011-2253787 are granted in part and denied in part, consistent with this Order.</w:t>
      </w:r>
    </w:p>
    <w:p w:rsidR="00C53B7A" w:rsidRPr="007853B5" w:rsidRDefault="00C53B7A" w:rsidP="00C53B7A">
      <w:pPr>
        <w:jc w:val="left"/>
      </w:pPr>
    </w:p>
    <w:p w:rsidR="00B55FDD" w:rsidRPr="007853B5" w:rsidRDefault="00FF60BE" w:rsidP="00F41DCE">
      <w:pPr>
        <w:jc w:val="left"/>
      </w:pPr>
      <w:r>
        <w:tab/>
      </w:r>
      <w:r>
        <w:tab/>
        <w:t>4</w:t>
      </w:r>
      <w:r w:rsidR="00B55FDD" w:rsidRPr="007853B5">
        <w:t>.</w:t>
      </w:r>
      <w:r w:rsidR="00B55FDD" w:rsidRPr="007853B5">
        <w:tab/>
        <w:t>That Verizon Pennsylvania, Inc., and Verizon North LLC, shall promptly pay uncontested bills issued by Core Communications, Inc., in accordance with applicable interconnection agreements and applicable tariffs.</w:t>
      </w:r>
    </w:p>
    <w:p w:rsidR="00B55FDD" w:rsidRPr="007853B5" w:rsidRDefault="00B55FDD" w:rsidP="00F41DCE">
      <w:pPr>
        <w:jc w:val="left"/>
      </w:pPr>
    </w:p>
    <w:p w:rsidR="00B55FDD" w:rsidRPr="007853B5" w:rsidRDefault="00B55FDD" w:rsidP="00F41DCE">
      <w:pPr>
        <w:jc w:val="left"/>
      </w:pPr>
      <w:r w:rsidRPr="007853B5">
        <w:tab/>
      </w:r>
      <w:r w:rsidRPr="007853B5">
        <w:tab/>
      </w:r>
      <w:r w:rsidR="00FF60BE">
        <w:t>5</w:t>
      </w:r>
      <w:r w:rsidRPr="007853B5">
        <w:t>.</w:t>
      </w:r>
      <w:r w:rsidRPr="007853B5">
        <w:tab/>
        <w:t>That Verizon Pennsylvania, Inc. and Verizon North LLC shall comply with the terms of the applicable interconnection agreements and applicable tariffs when contesting bills and when i</w:t>
      </w:r>
      <w:r w:rsidR="00142BC5">
        <w:t>ssuing bills to other carriers.</w:t>
      </w:r>
    </w:p>
    <w:p w:rsidR="00B55FDD" w:rsidRPr="007853B5" w:rsidRDefault="00B55FDD" w:rsidP="00F41DCE">
      <w:pPr>
        <w:jc w:val="left"/>
      </w:pPr>
    </w:p>
    <w:p w:rsidR="00E17F73" w:rsidRPr="007853B5" w:rsidRDefault="00951BCE" w:rsidP="00F41DCE">
      <w:pPr>
        <w:jc w:val="left"/>
      </w:pPr>
      <w:r w:rsidRPr="007853B5">
        <w:tab/>
      </w:r>
      <w:r w:rsidRPr="007853B5">
        <w:tab/>
      </w:r>
      <w:r w:rsidR="00FF60BE">
        <w:t>6</w:t>
      </w:r>
      <w:r w:rsidRPr="007853B5">
        <w:t>.</w:t>
      </w:r>
      <w:r w:rsidRPr="007853B5">
        <w:tab/>
      </w:r>
      <w:r w:rsidR="00E17F73" w:rsidRPr="007853B5">
        <w:t>That Core Communications, Inc</w:t>
      </w:r>
      <w:proofErr w:type="gramStart"/>
      <w:r w:rsidR="00E17F73" w:rsidRPr="007853B5">
        <w:t>.,</w:t>
      </w:r>
      <w:proofErr w:type="gramEnd"/>
      <w:r w:rsidR="00E17F73" w:rsidRPr="007853B5">
        <w:t xml:space="preserve"> shall immediately cease billing Verizon Pennsylvania, Inc. and Verizon North, LLC for traffic originated by other carriers.</w:t>
      </w:r>
    </w:p>
    <w:p w:rsidR="00E17F73" w:rsidRPr="007853B5" w:rsidRDefault="00E17F73" w:rsidP="00F41DCE">
      <w:pPr>
        <w:jc w:val="left"/>
      </w:pPr>
    </w:p>
    <w:p w:rsidR="00E17F73" w:rsidRPr="007853B5" w:rsidRDefault="00E17F73" w:rsidP="00F41DCE">
      <w:pPr>
        <w:jc w:val="left"/>
      </w:pPr>
      <w:r w:rsidRPr="007853B5">
        <w:tab/>
      </w:r>
      <w:r w:rsidRPr="007853B5">
        <w:tab/>
      </w:r>
      <w:r w:rsidR="00FF60BE">
        <w:t>7</w:t>
      </w:r>
      <w:r w:rsidRPr="007853B5">
        <w:t>.</w:t>
      </w:r>
      <w:r w:rsidRPr="007853B5">
        <w:tab/>
        <w:t>That Core Communications, Inc., shall credit Verizon Pennsylvania, Inc., and Verizon North, LLC, for $1,000,000 which represents the amount overbilled for the reciprocal compensation for third-party originated traffic transited by Verizon.</w:t>
      </w:r>
    </w:p>
    <w:p w:rsidR="00E17F73" w:rsidRPr="007853B5" w:rsidRDefault="00E17F73" w:rsidP="00F41DCE">
      <w:pPr>
        <w:jc w:val="left"/>
      </w:pPr>
    </w:p>
    <w:p w:rsidR="00F41DCE" w:rsidRPr="007853B5" w:rsidRDefault="00E17F73" w:rsidP="00F41DCE">
      <w:pPr>
        <w:jc w:val="left"/>
      </w:pPr>
      <w:r w:rsidRPr="007853B5">
        <w:tab/>
      </w:r>
      <w:r w:rsidRPr="007853B5">
        <w:tab/>
      </w:r>
      <w:r w:rsidR="00FF60BE">
        <w:t>8</w:t>
      </w:r>
      <w:r w:rsidRPr="007853B5">
        <w:t>.</w:t>
      </w:r>
      <w:r w:rsidRPr="007853B5">
        <w:tab/>
        <w:t>That Core Communications, Inc</w:t>
      </w:r>
      <w:proofErr w:type="gramStart"/>
      <w:r w:rsidRPr="007853B5">
        <w:t>.,</w:t>
      </w:r>
      <w:proofErr w:type="gramEnd"/>
      <w:r w:rsidRPr="007853B5">
        <w:t xml:space="preserve"> shall pay the bills tendered </w:t>
      </w:r>
      <w:r w:rsidR="000B3EC4" w:rsidRPr="007853B5">
        <w:t xml:space="preserve">on or after </w:t>
      </w:r>
      <w:r w:rsidR="00B55FDD" w:rsidRPr="007853B5">
        <w:t xml:space="preserve">May 17, 2009, </w:t>
      </w:r>
      <w:r w:rsidRPr="007853B5">
        <w:t>by Verizon Pennsylvania, Inc., and Verizon No</w:t>
      </w:r>
      <w:r w:rsidR="00B55FDD" w:rsidRPr="007853B5">
        <w:t>rth LLC, pursuant to the interconnection</w:t>
      </w:r>
      <w:r w:rsidRPr="007853B5">
        <w:t xml:space="preserve"> agreements ex</w:t>
      </w:r>
      <w:r w:rsidR="000D6D13">
        <w:t>isting between the companies.</w:t>
      </w:r>
    </w:p>
    <w:p w:rsidR="009E2AF2" w:rsidRPr="007853B5" w:rsidRDefault="009E2AF2" w:rsidP="00957423">
      <w:pPr>
        <w:jc w:val="left"/>
      </w:pPr>
    </w:p>
    <w:p w:rsidR="00B55FDD" w:rsidRPr="007853B5" w:rsidRDefault="00FF60BE" w:rsidP="00957423">
      <w:pPr>
        <w:jc w:val="left"/>
      </w:pPr>
      <w:r>
        <w:tab/>
      </w:r>
      <w:r>
        <w:tab/>
        <w:t>9</w:t>
      </w:r>
      <w:r w:rsidR="00B55FDD" w:rsidRPr="007853B5">
        <w:t>.</w:t>
      </w:r>
      <w:r w:rsidR="00B55FDD" w:rsidRPr="007853B5">
        <w:tab/>
        <w:t xml:space="preserve">That the </w:t>
      </w:r>
      <w:r w:rsidR="002C3FC6">
        <w:t xml:space="preserve">request of Core Communications, Inc., to direct Verizon to pay </w:t>
      </w:r>
      <w:r w:rsidR="00B55FDD" w:rsidRPr="007853B5">
        <w:t xml:space="preserve">bills issued by Core to Verizon in the amount of $2,532,143.22 for intrastate and interstate </w:t>
      </w:r>
      <w:r w:rsidR="00B55FDD" w:rsidRPr="007853B5">
        <w:lastRenderedPageBreak/>
        <w:t>switched access on minutes carried over the SS7 trunks for which Core had already billed and Verizon had already paid Core</w:t>
      </w:r>
      <w:r w:rsidR="00F3433E">
        <w:t xml:space="preserve"> at a lower </w:t>
      </w:r>
      <w:proofErr w:type="gramStart"/>
      <w:r w:rsidR="00F3433E">
        <w:t>rate,</w:t>
      </w:r>
      <w:proofErr w:type="gramEnd"/>
      <w:r w:rsidR="00F3433E">
        <w:t xml:space="preserve"> </w:t>
      </w:r>
      <w:r w:rsidR="002C3FC6">
        <w:t>is denied</w:t>
      </w:r>
      <w:r w:rsidR="00F3433E">
        <w:t>.</w:t>
      </w:r>
    </w:p>
    <w:p w:rsidR="00191D62" w:rsidRPr="007853B5" w:rsidRDefault="00191D62" w:rsidP="00957423">
      <w:pPr>
        <w:jc w:val="left"/>
      </w:pPr>
    </w:p>
    <w:p w:rsidR="00191D62" w:rsidRPr="007853B5" w:rsidRDefault="00191D62" w:rsidP="00957423">
      <w:pPr>
        <w:jc w:val="left"/>
      </w:pPr>
      <w:r w:rsidRPr="007853B5">
        <w:tab/>
      </w:r>
      <w:r w:rsidRPr="007853B5">
        <w:tab/>
      </w:r>
      <w:r w:rsidR="00FF60BE">
        <w:t>10</w:t>
      </w:r>
      <w:r w:rsidRPr="007853B5">
        <w:t>.</w:t>
      </w:r>
      <w:r w:rsidRPr="007853B5">
        <w:tab/>
        <w:t>Core is directed to pay $32,685.92 to Verizon Pennsylvania Inc. and Verizon North LLC f</w:t>
      </w:r>
      <w:r w:rsidR="004E112A">
        <w:t>or directory listing services.</w:t>
      </w:r>
    </w:p>
    <w:p w:rsidR="002659C3" w:rsidRPr="007853B5" w:rsidRDefault="002659C3" w:rsidP="00957423">
      <w:pPr>
        <w:jc w:val="left"/>
      </w:pPr>
    </w:p>
    <w:p w:rsidR="007568FE" w:rsidRPr="007853B5" w:rsidRDefault="002659C3" w:rsidP="002659C3">
      <w:pPr>
        <w:jc w:val="left"/>
      </w:pPr>
      <w:r w:rsidRPr="007853B5">
        <w:tab/>
      </w:r>
      <w:r w:rsidRPr="007853B5">
        <w:tab/>
      </w:r>
      <w:r w:rsidR="00FF60BE">
        <w:t>11</w:t>
      </w:r>
      <w:r w:rsidRPr="007853B5">
        <w:tab/>
      </w:r>
      <w:r w:rsidR="007568FE" w:rsidRPr="007853B5">
        <w:t xml:space="preserve">Going forward, Core is ordered to escrow all payments it withholds from Verizon as a result of any </w:t>
      </w:r>
      <w:r w:rsidR="007568FE" w:rsidRPr="007853B5">
        <w:rPr>
          <w:i/>
        </w:rPr>
        <w:t>bona fide</w:t>
      </w:r>
      <w:r w:rsidR="007568FE" w:rsidRPr="007853B5">
        <w:t xml:space="preserve"> disputes of Verizon’s bills.  Violation of this requirement will subject Core to the possibility of civil penalties.</w:t>
      </w:r>
    </w:p>
    <w:p w:rsidR="002659C3" w:rsidRPr="007853B5" w:rsidRDefault="002659C3" w:rsidP="002659C3">
      <w:pPr>
        <w:jc w:val="left"/>
      </w:pPr>
    </w:p>
    <w:p w:rsidR="007568FE" w:rsidRPr="007853B5" w:rsidRDefault="002659C3" w:rsidP="002659C3">
      <w:pPr>
        <w:jc w:val="left"/>
      </w:pPr>
      <w:r w:rsidRPr="007853B5">
        <w:tab/>
      </w:r>
      <w:r w:rsidRPr="007853B5">
        <w:tab/>
        <w:t>1</w:t>
      </w:r>
      <w:r w:rsidR="00FF60BE">
        <w:t>2</w:t>
      </w:r>
      <w:r w:rsidRPr="007853B5">
        <w:t>.</w:t>
      </w:r>
      <w:r w:rsidRPr="007853B5">
        <w:tab/>
      </w:r>
      <w:r w:rsidR="007568FE" w:rsidRPr="007853B5">
        <w:t>Core is directed to seek negotiation of an amendment to its ICAs if it wishes to be billed at TELRIC rates to the extent the LITGs are being used as local interconnection facilities pursuant to 47 USC § 251(c)(2).</w:t>
      </w:r>
    </w:p>
    <w:p w:rsidR="002659C3" w:rsidRPr="007853B5" w:rsidRDefault="002659C3" w:rsidP="002659C3">
      <w:pPr>
        <w:jc w:val="left"/>
      </w:pPr>
    </w:p>
    <w:p w:rsidR="007568FE" w:rsidRPr="007853B5" w:rsidRDefault="002659C3" w:rsidP="002659C3">
      <w:pPr>
        <w:jc w:val="left"/>
      </w:pPr>
      <w:r w:rsidRPr="007853B5">
        <w:tab/>
      </w:r>
      <w:r w:rsidRPr="007853B5">
        <w:tab/>
        <w:t>1</w:t>
      </w:r>
      <w:r w:rsidR="00FF60BE">
        <w:t>3</w:t>
      </w:r>
      <w:r w:rsidRPr="007853B5">
        <w:t>.</w:t>
      </w:r>
      <w:r w:rsidRPr="007853B5">
        <w:tab/>
      </w:r>
      <w:r w:rsidR="007568FE" w:rsidRPr="007853B5">
        <w:t>Core is directed to cease billing Verizon for terminating traffic originated by third-party local exchange carriers, wireless carriers or interexchange carriers, and to limit its billing to traffic originated by Verizon.</w:t>
      </w:r>
    </w:p>
    <w:p w:rsidR="002659C3" w:rsidRPr="007853B5" w:rsidRDefault="002659C3" w:rsidP="002659C3">
      <w:pPr>
        <w:jc w:val="left"/>
      </w:pPr>
    </w:p>
    <w:p w:rsidR="007568FE" w:rsidRPr="007853B5" w:rsidRDefault="002659C3" w:rsidP="002659C3">
      <w:pPr>
        <w:jc w:val="left"/>
      </w:pPr>
      <w:r w:rsidRPr="007853B5">
        <w:tab/>
      </w:r>
      <w:r w:rsidRPr="007853B5">
        <w:tab/>
        <w:t>1</w:t>
      </w:r>
      <w:r w:rsidR="00FF60BE">
        <w:t>4</w:t>
      </w:r>
      <w:r w:rsidRPr="007853B5">
        <w:t>.</w:t>
      </w:r>
      <w:r w:rsidRPr="007853B5">
        <w:tab/>
      </w:r>
      <w:r w:rsidR="007568FE" w:rsidRPr="007853B5">
        <w:t>Core is directed to cease billing Verizon reciprocal compensation or switched access</w:t>
      </w:r>
      <w:r w:rsidR="00DD5953">
        <w:t xml:space="preserve"> on ISP-bound and VNXX traffic.</w:t>
      </w:r>
    </w:p>
    <w:p w:rsidR="002659C3" w:rsidRPr="007853B5" w:rsidRDefault="002659C3" w:rsidP="002659C3">
      <w:pPr>
        <w:jc w:val="left"/>
      </w:pPr>
    </w:p>
    <w:p w:rsidR="007568FE" w:rsidRPr="007853B5" w:rsidRDefault="002659C3" w:rsidP="002659C3">
      <w:pPr>
        <w:jc w:val="left"/>
      </w:pPr>
      <w:r w:rsidRPr="007853B5">
        <w:tab/>
      </w:r>
      <w:r w:rsidRPr="007853B5">
        <w:tab/>
        <w:t>1</w:t>
      </w:r>
      <w:r w:rsidR="00FF60BE">
        <w:t>5</w:t>
      </w:r>
      <w:r w:rsidRPr="007853B5">
        <w:t>.</w:t>
      </w:r>
      <w:r w:rsidRPr="007853B5">
        <w:tab/>
      </w:r>
      <w:r w:rsidR="007568FE" w:rsidRPr="007853B5">
        <w:t xml:space="preserve">Core is directed to cease claiming credit under the 3:1 ratio set forth in the FCC’s </w:t>
      </w:r>
      <w:r w:rsidR="007568FE" w:rsidRPr="007853B5">
        <w:rPr>
          <w:i/>
        </w:rPr>
        <w:t xml:space="preserve">ISP Remand Order </w:t>
      </w:r>
      <w:r w:rsidR="007568FE" w:rsidRPr="007853B5">
        <w:t xml:space="preserve">for any traffic that is not Core-originated and also locally-dialed. </w:t>
      </w:r>
      <w:r w:rsidR="000F00A4">
        <w:t xml:space="preserve"> </w:t>
      </w:r>
    </w:p>
    <w:p w:rsidR="007568FE" w:rsidRPr="007853B5" w:rsidRDefault="007568FE" w:rsidP="002659C3">
      <w:pPr>
        <w:jc w:val="left"/>
      </w:pPr>
      <w:r w:rsidRPr="007853B5">
        <w:t>This case shall be marked closed, but the Commission retains jurisdiction to monitor and enforce compliance with the terms of this Order.</w:t>
      </w:r>
    </w:p>
    <w:p w:rsidR="002659C3" w:rsidRPr="007853B5" w:rsidRDefault="002659C3" w:rsidP="002659C3">
      <w:pPr>
        <w:jc w:val="left"/>
      </w:pPr>
    </w:p>
    <w:p w:rsidR="002659C3" w:rsidRPr="007853B5" w:rsidRDefault="002659C3" w:rsidP="002659C3">
      <w:pPr>
        <w:spacing w:line="240" w:lineRule="auto"/>
        <w:jc w:val="left"/>
      </w:pPr>
      <w:r w:rsidRPr="007853B5">
        <w:t>Dated:</w:t>
      </w:r>
      <w:r w:rsidRPr="007853B5">
        <w:tab/>
      </w:r>
      <w:r w:rsidRPr="007853B5">
        <w:rPr>
          <w:u w:val="single"/>
        </w:rPr>
        <w:t xml:space="preserve">June </w:t>
      </w:r>
      <w:r w:rsidR="00071820" w:rsidRPr="007853B5">
        <w:rPr>
          <w:u w:val="single"/>
        </w:rPr>
        <w:t>6</w:t>
      </w:r>
      <w:r w:rsidRPr="007853B5">
        <w:rPr>
          <w:u w:val="single"/>
        </w:rPr>
        <w:t>, 2013</w:t>
      </w:r>
      <w:r w:rsidRPr="007853B5">
        <w:tab/>
      </w:r>
      <w:r w:rsidRPr="007853B5">
        <w:tab/>
      </w:r>
      <w:r w:rsidRPr="007853B5">
        <w:tab/>
      </w:r>
      <w:r w:rsidRPr="007853B5">
        <w:tab/>
      </w:r>
      <w:r w:rsidRPr="007853B5">
        <w:tab/>
        <w:t>__</w:t>
      </w:r>
      <w:r w:rsidR="00FF60BE">
        <w:rPr>
          <w:u w:val="single"/>
        </w:rPr>
        <w:t>/</w:t>
      </w:r>
      <w:r w:rsidR="00FF60BE">
        <w:rPr>
          <w:rFonts w:ascii="Berlin Sans FB" w:hAnsi="Berlin Sans FB"/>
          <w:u w:val="single"/>
        </w:rPr>
        <w:t>s</w:t>
      </w:r>
      <w:r w:rsidR="00FF60BE">
        <w:rPr>
          <w:u w:val="single"/>
        </w:rPr>
        <w:t>/</w:t>
      </w:r>
      <w:r w:rsidRPr="007853B5">
        <w:t>________________________________</w:t>
      </w:r>
    </w:p>
    <w:p w:rsidR="002659C3" w:rsidRPr="007853B5" w:rsidRDefault="002659C3" w:rsidP="002659C3">
      <w:pPr>
        <w:spacing w:line="240" w:lineRule="auto"/>
        <w:jc w:val="left"/>
      </w:pPr>
      <w:r w:rsidRPr="007853B5">
        <w:tab/>
      </w:r>
      <w:r w:rsidRPr="007853B5">
        <w:tab/>
      </w:r>
      <w:r w:rsidRPr="007853B5">
        <w:tab/>
      </w:r>
      <w:r w:rsidRPr="007853B5">
        <w:tab/>
      </w:r>
      <w:r w:rsidRPr="007853B5">
        <w:tab/>
      </w:r>
      <w:r w:rsidRPr="007853B5">
        <w:tab/>
      </w:r>
      <w:r w:rsidRPr="007853B5">
        <w:tab/>
        <w:t>Susan D. Colwell</w:t>
      </w:r>
    </w:p>
    <w:p w:rsidR="002659C3" w:rsidRPr="007853B5" w:rsidRDefault="002659C3" w:rsidP="002659C3">
      <w:pPr>
        <w:spacing w:line="240" w:lineRule="auto"/>
        <w:jc w:val="left"/>
      </w:pPr>
      <w:r w:rsidRPr="007853B5">
        <w:tab/>
      </w:r>
      <w:r w:rsidRPr="007853B5">
        <w:tab/>
      </w:r>
      <w:r w:rsidRPr="007853B5">
        <w:tab/>
      </w:r>
      <w:r w:rsidRPr="007853B5">
        <w:tab/>
      </w:r>
      <w:r w:rsidRPr="007853B5">
        <w:tab/>
      </w:r>
      <w:r w:rsidRPr="007853B5">
        <w:tab/>
      </w:r>
      <w:r w:rsidRPr="007853B5">
        <w:tab/>
        <w:t>Administrative Law Judge</w:t>
      </w:r>
      <w:r w:rsidRPr="007853B5">
        <w:tab/>
      </w:r>
    </w:p>
    <w:p w:rsidR="007568FE" w:rsidRPr="007853B5" w:rsidRDefault="007568FE" w:rsidP="002659C3">
      <w:pPr>
        <w:spacing w:after="200"/>
        <w:jc w:val="left"/>
      </w:pPr>
    </w:p>
    <w:p w:rsidR="007568FE" w:rsidRPr="007853B5" w:rsidRDefault="007568FE" w:rsidP="00957423">
      <w:pPr>
        <w:jc w:val="left"/>
      </w:pPr>
      <w:bookmarkStart w:id="0" w:name="_GoBack"/>
      <w:bookmarkEnd w:id="0"/>
    </w:p>
    <w:sectPr w:rsidR="007568FE" w:rsidRPr="007853B5" w:rsidSect="001C7FD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49" w:rsidRDefault="00176D49" w:rsidP="009728A3">
      <w:pPr>
        <w:spacing w:line="240" w:lineRule="auto"/>
      </w:pPr>
      <w:r>
        <w:separator/>
      </w:r>
    </w:p>
  </w:endnote>
  <w:endnote w:type="continuationSeparator" w:id="0">
    <w:p w:rsidR="00176D49" w:rsidRDefault="00176D49" w:rsidP="00972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82393"/>
      <w:docPartObj>
        <w:docPartGallery w:val="Page Numbers (Bottom of Page)"/>
        <w:docPartUnique/>
      </w:docPartObj>
    </w:sdtPr>
    <w:sdtEndPr>
      <w:rPr>
        <w:noProof/>
        <w:sz w:val="20"/>
        <w:szCs w:val="20"/>
      </w:rPr>
    </w:sdtEndPr>
    <w:sdtContent>
      <w:p w:rsidR="00861F84" w:rsidRPr="008706B2" w:rsidRDefault="00861F84" w:rsidP="008706B2">
        <w:pPr>
          <w:pStyle w:val="Footer"/>
          <w:rPr>
            <w:sz w:val="20"/>
            <w:szCs w:val="20"/>
          </w:rPr>
        </w:pPr>
        <w:r w:rsidRPr="008706B2">
          <w:rPr>
            <w:sz w:val="20"/>
            <w:szCs w:val="20"/>
          </w:rPr>
          <w:fldChar w:fldCharType="begin"/>
        </w:r>
        <w:r w:rsidRPr="008706B2">
          <w:rPr>
            <w:sz w:val="20"/>
            <w:szCs w:val="20"/>
          </w:rPr>
          <w:instrText xml:space="preserve"> PAGE   \* MERGEFORMAT </w:instrText>
        </w:r>
        <w:r w:rsidRPr="008706B2">
          <w:rPr>
            <w:sz w:val="20"/>
            <w:szCs w:val="20"/>
          </w:rPr>
          <w:fldChar w:fldCharType="separate"/>
        </w:r>
        <w:r w:rsidR="002B23FA">
          <w:rPr>
            <w:noProof/>
            <w:sz w:val="20"/>
            <w:szCs w:val="20"/>
          </w:rPr>
          <w:t>62</w:t>
        </w:r>
        <w:r w:rsidRPr="008706B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49" w:rsidRDefault="00176D49" w:rsidP="008706B2">
      <w:pPr>
        <w:spacing w:line="240" w:lineRule="auto"/>
        <w:jc w:val="left"/>
      </w:pPr>
      <w:r>
        <w:separator/>
      </w:r>
    </w:p>
  </w:footnote>
  <w:footnote w:type="continuationSeparator" w:id="0">
    <w:p w:rsidR="00176D49" w:rsidRDefault="00176D49" w:rsidP="009728A3">
      <w:pPr>
        <w:spacing w:line="240" w:lineRule="auto"/>
      </w:pPr>
      <w:r>
        <w:continuationSeparator/>
      </w:r>
    </w:p>
  </w:footnote>
  <w:footnote w:id="1">
    <w:p w:rsidR="00861F84" w:rsidRDefault="00861F84" w:rsidP="009823B4">
      <w:pPr>
        <w:pStyle w:val="FootnoteText"/>
        <w:spacing w:line="240" w:lineRule="auto"/>
        <w:jc w:val="left"/>
      </w:pPr>
      <w:r>
        <w:rPr>
          <w:rStyle w:val="FootnoteReference"/>
        </w:rPr>
        <w:footnoteRef/>
      </w:r>
      <w:r>
        <w:t xml:space="preserve"> The rules do require an answer to the Complaint, however, or the respondent risks a ruling that such failure would result in all relevant facts stated in the Complaint being deemed to be admitted.  The regulations do not abrogate the 20-day answer period for complaints as the emergency relief provisions anticipate that the underlying proceeding is already well under way.  </w:t>
      </w:r>
      <w:proofErr w:type="gramStart"/>
      <w:r>
        <w:t>52 Pa. Code § 5.61(c).</w:t>
      </w:r>
      <w:proofErr w:type="gramEnd"/>
    </w:p>
  </w:footnote>
  <w:footnote w:id="2">
    <w:p w:rsidR="00861F84" w:rsidRPr="004E178A" w:rsidRDefault="00861F84" w:rsidP="004E178A">
      <w:pPr>
        <w:pStyle w:val="FootnoteText"/>
        <w:spacing w:line="240" w:lineRule="auto"/>
        <w:jc w:val="left"/>
      </w:pPr>
      <w:r>
        <w:rPr>
          <w:rStyle w:val="FootnoteReference"/>
        </w:rPr>
        <w:footnoteRef/>
      </w:r>
      <w:r>
        <w:t xml:space="preserve"> </w:t>
      </w:r>
      <w:proofErr w:type="gramStart"/>
      <w:r>
        <w:rPr>
          <w:i/>
        </w:rPr>
        <w:t xml:space="preserve">In the Matter of Implementation of the Local Competition Provisions in the Telecommunications Act of 1996, </w:t>
      </w:r>
      <w:proofErr w:type="spellStart"/>
      <w:r>
        <w:rPr>
          <w:i/>
        </w:rPr>
        <w:t>Intercarrier</w:t>
      </w:r>
      <w:proofErr w:type="spellEnd"/>
      <w:r>
        <w:rPr>
          <w:i/>
        </w:rPr>
        <w:t xml:space="preserve"> Compensation for ISP-Bound Traffic.</w:t>
      </w:r>
      <w:proofErr w:type="gramEnd"/>
      <w:r>
        <w:rPr>
          <w:i/>
        </w:rPr>
        <w:t xml:space="preserve">  </w:t>
      </w:r>
      <w:r>
        <w:t>16 F.C.C.R. 9159 (2001</w:t>
      </w:r>
      <w:proofErr w:type="gramStart"/>
      <w:r>
        <w:t>)(</w:t>
      </w:r>
      <w:proofErr w:type="gramEnd"/>
      <w:r w:rsidRPr="004E178A">
        <w:rPr>
          <w:i/>
        </w:rPr>
        <w:t>ISP Remand Order</w:t>
      </w:r>
      <w:r>
        <w:t>).</w:t>
      </w:r>
    </w:p>
  </w:footnote>
  <w:footnote w:id="3">
    <w:p w:rsidR="00861F84" w:rsidRPr="00A62B2A" w:rsidRDefault="00861F84" w:rsidP="009728A3">
      <w:pPr>
        <w:pStyle w:val="FootnoteText"/>
        <w:spacing w:line="240" w:lineRule="auto"/>
        <w:contextualSpacing/>
        <w:jc w:val="both"/>
        <w:rPr>
          <w:sz w:val="26"/>
          <w:szCs w:val="26"/>
        </w:rPr>
      </w:pPr>
      <w:r w:rsidRPr="00A62B2A">
        <w:rPr>
          <w:rStyle w:val="FootnoteReference"/>
          <w:sz w:val="26"/>
          <w:szCs w:val="26"/>
        </w:rPr>
        <w:footnoteRef/>
      </w:r>
      <w:r w:rsidRPr="00A62B2A">
        <w:rPr>
          <w:sz w:val="26"/>
          <w:szCs w:val="26"/>
        </w:rPr>
        <w:t xml:space="preserve"> </w:t>
      </w:r>
      <w:r w:rsidRPr="004D4529">
        <w:t xml:space="preserve">The Commission approved this ICA by Opinion and Order entered February 9, 2001, at Docket No. </w:t>
      </w:r>
      <w:proofErr w:type="gramStart"/>
      <w:r w:rsidRPr="004D4529">
        <w:t>A-310922F0002</w:t>
      </w:r>
      <w:r w:rsidRPr="00A62B2A">
        <w:rPr>
          <w:sz w:val="26"/>
          <w:szCs w:val="26"/>
        </w:rPr>
        <w:t>.</w:t>
      </w:r>
      <w:proofErr w:type="gramEnd"/>
      <w:r w:rsidRPr="00A62B2A">
        <w:rPr>
          <w:sz w:val="26"/>
          <w:szCs w:val="26"/>
        </w:rPr>
        <w:t xml:space="preserve"> </w:t>
      </w:r>
    </w:p>
  </w:footnote>
  <w:footnote w:id="4">
    <w:p w:rsidR="00861F84" w:rsidRPr="002E49C5" w:rsidRDefault="00861F84" w:rsidP="009728A3">
      <w:pPr>
        <w:pStyle w:val="FootnoteText"/>
        <w:spacing w:line="240" w:lineRule="auto"/>
        <w:contextualSpacing/>
        <w:jc w:val="both"/>
      </w:pPr>
      <w:r w:rsidRPr="00A62B2A">
        <w:rPr>
          <w:rStyle w:val="FootnoteReference"/>
          <w:sz w:val="26"/>
          <w:szCs w:val="26"/>
        </w:rPr>
        <w:footnoteRef/>
      </w:r>
      <w:r w:rsidRPr="00A62B2A">
        <w:rPr>
          <w:sz w:val="26"/>
          <w:szCs w:val="26"/>
        </w:rPr>
        <w:t xml:space="preserve"> </w:t>
      </w:r>
      <w:r w:rsidRPr="002E49C5">
        <w:t xml:space="preserve">The Commission approved this ICA by Opinion and Order entered November 1, 2005, at Docket No. </w:t>
      </w:r>
      <w:proofErr w:type="gramStart"/>
      <w:r w:rsidRPr="002E49C5">
        <w:t>A-310922F7001.</w:t>
      </w:r>
      <w:proofErr w:type="gramEnd"/>
      <w:r w:rsidRPr="002E49C5">
        <w:t xml:space="preserve"> </w:t>
      </w:r>
    </w:p>
  </w:footnote>
  <w:footnote w:id="5">
    <w:p w:rsidR="00861F84" w:rsidRPr="002E49C5" w:rsidRDefault="00861F84" w:rsidP="009728A3">
      <w:pPr>
        <w:pStyle w:val="FootnoteText"/>
        <w:spacing w:line="240" w:lineRule="auto"/>
        <w:jc w:val="left"/>
      </w:pPr>
      <w:r w:rsidRPr="002E49C5">
        <w:rPr>
          <w:rStyle w:val="FootnoteReference"/>
        </w:rPr>
        <w:footnoteRef/>
      </w:r>
      <w:r>
        <w:t xml:space="preserve">  </w:t>
      </w:r>
      <w:r w:rsidRPr="002E49C5">
        <w:t xml:space="preserve">The ICAs list </w:t>
      </w:r>
      <w:proofErr w:type="spellStart"/>
      <w:r w:rsidRPr="002E49C5">
        <w:t>MCIMetro</w:t>
      </w:r>
      <w:proofErr w:type="spellEnd"/>
      <w:r w:rsidRPr="002E49C5">
        <w:t>/Bell Atlantic on one and Sprint/Verizon North on the other.  Core’s witness V</w:t>
      </w:r>
      <w:r>
        <w:t xml:space="preserve">an de </w:t>
      </w:r>
      <w:proofErr w:type="spellStart"/>
      <w:r>
        <w:t>Verg</w:t>
      </w:r>
      <w:proofErr w:type="spellEnd"/>
      <w:r>
        <w:t xml:space="preserve"> explained that Core </w:t>
      </w:r>
      <w:r w:rsidRPr="002E49C5">
        <w:t xml:space="preserve">opted into the existing ICAs according to a standard practice.  Both Parties agreed that these ICAs are applicable to the charges at issue here.  </w:t>
      </w:r>
      <w:proofErr w:type="gramStart"/>
      <w:r w:rsidRPr="002E49C5">
        <w:t>Tr. at 122.</w:t>
      </w:r>
      <w:proofErr w:type="gramEnd"/>
    </w:p>
  </w:footnote>
  <w:footnote w:id="6">
    <w:p w:rsidR="00861F84" w:rsidRDefault="00861F84" w:rsidP="009E2AF2">
      <w:pPr>
        <w:pStyle w:val="FootnoteText"/>
        <w:spacing w:line="240" w:lineRule="auto"/>
        <w:jc w:val="left"/>
      </w:pPr>
      <w:r>
        <w:rPr>
          <w:rStyle w:val="FootnoteReference"/>
        </w:rPr>
        <w:footnoteRef/>
      </w:r>
      <w:r>
        <w:t xml:space="preserve"> Note that Verizon was required by Commission Order to pay the invoices rendered by Core during this litigation, subject to possible refund.  Order of September 23, 2011.  </w:t>
      </w:r>
    </w:p>
  </w:footnote>
  <w:footnote w:id="7">
    <w:p w:rsidR="00861F84" w:rsidRDefault="00861F84" w:rsidP="009E2AF2">
      <w:pPr>
        <w:pStyle w:val="FootnoteText"/>
        <w:spacing w:line="240" w:lineRule="auto"/>
        <w:jc w:val="left"/>
      </w:pPr>
      <w:r>
        <w:rPr>
          <w:rStyle w:val="FootnoteReference"/>
        </w:rPr>
        <w:footnoteRef/>
      </w:r>
      <w:r>
        <w:t xml:space="preserve"> See Core MB at 10.</w:t>
      </w:r>
    </w:p>
  </w:footnote>
  <w:footnote w:id="8">
    <w:p w:rsidR="00861F84" w:rsidRDefault="00861F84" w:rsidP="009E2AF2">
      <w:pPr>
        <w:pStyle w:val="FootnoteText"/>
        <w:spacing w:line="240" w:lineRule="auto"/>
        <w:jc w:val="left"/>
      </w:pPr>
      <w:r>
        <w:rPr>
          <w:rStyle w:val="FootnoteReference"/>
        </w:rPr>
        <w:footnoteRef/>
      </w:r>
      <w:r>
        <w:t xml:space="preserve"> However, now that the Commission has established that it views withholding all payment in circumstances which would create an undue hardship on the other party as unacceptable self-</w:t>
      </w:r>
      <w:proofErr w:type="gramStart"/>
      <w:r>
        <w:t>help,</w:t>
      </w:r>
      <w:proofErr w:type="gramEnd"/>
      <w:r>
        <w:t xml:space="preserve"> similar actions in the future could merit a different result.</w:t>
      </w:r>
    </w:p>
  </w:footnote>
  <w:footnote w:id="9">
    <w:p w:rsidR="00861F84" w:rsidRDefault="00861F84" w:rsidP="009E2AF2">
      <w:pPr>
        <w:pStyle w:val="FootnoteText"/>
        <w:spacing w:line="240" w:lineRule="auto"/>
        <w:jc w:val="left"/>
      </w:pPr>
      <w:r>
        <w:rPr>
          <w:rStyle w:val="FootnoteReference"/>
        </w:rPr>
        <w:footnoteRef/>
      </w:r>
      <w:r>
        <w:t xml:space="preserve"> Note, too, Core's repeated use of the argument that it has been wronged by Verizon's failure to pay ONE month's bills but that this does not compare at all to Core's failure to pay SEVEN YEARS' of Verizon's bills.  The distinction made by Core -- that Core has always disputed Verizon's bills while Verizon has always paid Core's bills, and therefore the reasonable expectation is that Core will not pay but that Verizon must -- is not one that is rooted in the ICAs, or any theory of law, as shown by the complete lack of citations to support it.  See Core RB at 9-10.  In fact, Verizon sought to procure an order directing Core to make payments during the dispute, a motion that was denied as it was seeking emergency relief but was not styled as a petition seeking emergency relief.  Core refused to make any payments and refused to escrow any amount, despite its admission that it could not pay the amount due.  </w:t>
      </w:r>
    </w:p>
  </w:footnote>
  <w:footnote w:id="10">
    <w:p w:rsidR="00861F84" w:rsidRPr="00072B2E" w:rsidRDefault="00861F84" w:rsidP="007349A8">
      <w:pPr>
        <w:pStyle w:val="FootnoteText"/>
        <w:spacing w:line="240" w:lineRule="auto"/>
        <w:jc w:val="left"/>
      </w:pPr>
      <w:r>
        <w:rPr>
          <w:rStyle w:val="FootnoteReference"/>
        </w:rPr>
        <w:footnoteRef/>
      </w:r>
      <w:r>
        <w:t xml:space="preserve"> VZ RB </w:t>
      </w:r>
      <w:proofErr w:type="spellStart"/>
      <w:proofErr w:type="gramStart"/>
      <w:r>
        <w:t>fn</w:t>
      </w:r>
      <w:proofErr w:type="spellEnd"/>
      <w:proofErr w:type="gramEnd"/>
      <w:r>
        <w:t xml:space="preserve"> 22 reads:  This concession in Core's </w:t>
      </w:r>
      <w:r>
        <w:rPr>
          <w:u w:val="single"/>
        </w:rPr>
        <w:t>rebuttal</w:t>
      </w:r>
      <w:r>
        <w:t xml:space="preserve"> testimony did not stop it from tendering an incorrect proposed finding of fact to the contrary, relying on its erroneous </w:t>
      </w:r>
      <w:r w:rsidRPr="00072B2E">
        <w:rPr>
          <w:u w:val="single"/>
        </w:rPr>
        <w:t>direct</w:t>
      </w:r>
      <w:r w:rsidRPr="00072B2E">
        <w:t xml:space="preserve"> testimony</w:t>
      </w:r>
      <w:r>
        <w:t xml:space="preserve">.  </w:t>
      </w:r>
      <w:r>
        <w:rPr>
          <w:i/>
        </w:rPr>
        <w:t>See</w:t>
      </w:r>
      <w:r>
        <w:t xml:space="preserve"> Core PFOF ¶15.</w:t>
      </w:r>
    </w:p>
  </w:footnote>
  <w:footnote w:id="11">
    <w:p w:rsidR="00861F84" w:rsidRPr="00072B2E" w:rsidRDefault="00861F84" w:rsidP="007349A8">
      <w:pPr>
        <w:pStyle w:val="FootnoteText"/>
        <w:spacing w:line="240" w:lineRule="auto"/>
        <w:jc w:val="left"/>
      </w:pPr>
      <w:r>
        <w:rPr>
          <w:rStyle w:val="FootnoteReference"/>
        </w:rPr>
        <w:footnoteRef/>
      </w:r>
      <w:r>
        <w:t xml:space="preserve"> VZ RB </w:t>
      </w:r>
      <w:proofErr w:type="spellStart"/>
      <w:proofErr w:type="gramStart"/>
      <w:r>
        <w:t>fn</w:t>
      </w:r>
      <w:proofErr w:type="spellEnd"/>
      <w:proofErr w:type="gramEnd"/>
      <w:r>
        <w:t xml:space="preserve"> 23 reads:  As such, Core's proposed finding of fact that Verizon routed traffic based on CIC codes is flatly incorrect.  </w:t>
      </w:r>
      <w:proofErr w:type="gramStart"/>
      <w:r>
        <w:rPr>
          <w:i/>
        </w:rPr>
        <w:t xml:space="preserve">See </w:t>
      </w:r>
      <w:r>
        <w:t xml:space="preserve"> Core</w:t>
      </w:r>
      <w:proofErr w:type="gramEnd"/>
      <w:r>
        <w:t xml:space="preserve"> PFOF ¶ 212.</w:t>
      </w:r>
    </w:p>
  </w:footnote>
  <w:footnote w:id="12">
    <w:p w:rsidR="00861F84" w:rsidRDefault="00861F84" w:rsidP="007E2E8B">
      <w:pPr>
        <w:pStyle w:val="FootnoteText"/>
        <w:spacing w:line="240" w:lineRule="auto"/>
        <w:jc w:val="left"/>
      </w:pPr>
      <w:r>
        <w:rPr>
          <w:rStyle w:val="FootnoteReference"/>
        </w:rPr>
        <w:footnoteRef/>
      </w:r>
      <w:r>
        <w:t xml:space="preserve"> Verizon claims accord and satisfaction bars Core from accepting payment at a lower rate and then including an allegation for recovery of the higher rate.  This is somewhat disingenuous as a similar argument could bar Verizon's own claims for recovery of bills consistently not paid by Core.  A better approach is to determine which rates should be used by both parties and apply them across the board.</w:t>
      </w:r>
    </w:p>
  </w:footnote>
  <w:footnote w:id="13">
    <w:p w:rsidR="00861F84" w:rsidRDefault="00861F84" w:rsidP="006E3B39">
      <w:pPr>
        <w:pStyle w:val="FootnoteText"/>
        <w:spacing w:line="240" w:lineRule="auto"/>
        <w:jc w:val="left"/>
      </w:pPr>
      <w:r>
        <w:rPr>
          <w:rStyle w:val="FootnoteReference"/>
        </w:rPr>
        <w:footnoteRef/>
      </w:r>
      <w:r>
        <w:t xml:space="preserve"> TELRIC is the pricing methodology established by the FCC to set the rates applicable to CLECs' use of unbundled network elements that the incumbent LEC is required to provide under the terms of ICAs that implement the unbundling duty in 47 USC § 251(c)(3) and FCC regulations.  State </w:t>
      </w:r>
      <w:proofErr w:type="gramStart"/>
      <w:r>
        <w:t>commission, including the Pa PUC, use</w:t>
      </w:r>
      <w:proofErr w:type="gramEnd"/>
      <w:r>
        <w:t xml:space="preserve"> the FCC's methodology to set the actual TELRIC rates for a particular state.  </w:t>
      </w:r>
      <w:proofErr w:type="gramStart"/>
      <w:r>
        <w:t>Core Stmt. 3.0 at 23-27; VZ MB at 12.</w:t>
      </w:r>
      <w:proofErr w:type="gramEnd"/>
    </w:p>
  </w:footnote>
  <w:footnote w:id="14">
    <w:p w:rsidR="00861F84" w:rsidRDefault="00861F84" w:rsidP="006E3B39">
      <w:pPr>
        <w:pStyle w:val="FootnoteText"/>
        <w:spacing w:line="240" w:lineRule="auto"/>
        <w:jc w:val="left"/>
      </w:pPr>
      <w:r>
        <w:rPr>
          <w:rStyle w:val="FootnoteReference"/>
        </w:rPr>
        <w:footnoteRef/>
      </w:r>
      <w:r>
        <w:t xml:space="preserve"> Verizon provided Core with a TELRIC re-rate showing exactly how much would be due if all of the past-due facilities charges were re-rated at TELRIC, but Core </w:t>
      </w:r>
      <w:proofErr w:type="gramStart"/>
      <w:r>
        <w:t>has</w:t>
      </w:r>
      <w:proofErr w:type="gramEnd"/>
      <w:r>
        <w:t xml:space="preserve"> not paid.  </w:t>
      </w:r>
      <w:proofErr w:type="gramStart"/>
      <w:r>
        <w:t>Tr. 582; VZ MB at 12.</w:t>
      </w:r>
      <w:proofErr w:type="gramEnd"/>
    </w:p>
  </w:footnote>
  <w:footnote w:id="15">
    <w:p w:rsidR="00861F84" w:rsidRDefault="00861F84" w:rsidP="007349A8">
      <w:pPr>
        <w:pStyle w:val="FootnoteText"/>
        <w:spacing w:line="240" w:lineRule="auto"/>
        <w:jc w:val="left"/>
      </w:pPr>
      <w:r>
        <w:rPr>
          <w:rStyle w:val="FootnoteReference"/>
        </w:rPr>
        <w:footnoteRef/>
      </w:r>
      <w:r>
        <w:t xml:space="preserve"> VZ RB </w:t>
      </w:r>
      <w:proofErr w:type="spellStart"/>
      <w:proofErr w:type="gramStart"/>
      <w:r>
        <w:t>fn</w:t>
      </w:r>
      <w:proofErr w:type="spellEnd"/>
      <w:proofErr w:type="gramEnd"/>
      <w:r>
        <w:t xml:space="preserve"> 26 reads:  As noted above, Core's proposed finding of fact includes the incorrect assertion that Verizon and Core "agreed" to use MF trunks.  </w:t>
      </w:r>
      <w:proofErr w:type="gramStart"/>
      <w:r>
        <w:t>Core PFOF ¶ 19.</w:t>
      </w:r>
      <w:proofErr w:type="gramEnd"/>
      <w:r>
        <w:t xml:space="preserve">  Verizon vigorously disputed the suggestion that it had any say in Core's decision to use MF trunks and noted that it was not entitled to refuse to provision the MF trunks that Core ordered, and Core backtracked in responding to discovery, stating that Core "takes no position with respect to whether Verizon had any control over Core's choice of MF."  VZ Stmt. 2</w:t>
      </w:r>
      <w:proofErr w:type="gramStart"/>
      <w:r>
        <w:t>.-</w:t>
      </w:r>
      <w:proofErr w:type="gramEnd"/>
      <w:r>
        <w:t xml:space="preserve"> at 7-8 and Ex. 1-R thereto.</w:t>
      </w:r>
    </w:p>
  </w:footnote>
  <w:footnote w:id="16">
    <w:p w:rsidR="00861F84" w:rsidRDefault="00861F84" w:rsidP="007349A8">
      <w:pPr>
        <w:pStyle w:val="FootnoteText"/>
        <w:spacing w:line="240" w:lineRule="auto"/>
        <w:jc w:val="left"/>
      </w:pPr>
      <w:r>
        <w:rPr>
          <w:rStyle w:val="FootnoteReference"/>
        </w:rPr>
        <w:footnoteRef/>
      </w:r>
      <w:r>
        <w:t xml:space="preserve"> Core argues that, as the ICA definition of "technically feasible" is extremely broad, Verizon simply did not want to provide ANI/CPN over the trunks.  Core RB at 22.  However, as Core provides no evidence to support this claim, and Verizon denies that the MF trunks are capable of carrying ANI/CPN, the only resolution is to find that Verizon is familiar with the capabilities of its own facilities.  </w:t>
      </w:r>
    </w:p>
  </w:footnote>
  <w:footnote w:id="17">
    <w:p w:rsidR="00861F84" w:rsidRPr="005C1221" w:rsidRDefault="00861F84" w:rsidP="00C53B7A">
      <w:pPr>
        <w:spacing w:after="120" w:line="240" w:lineRule="auto"/>
        <w:ind w:left="360" w:hanging="360"/>
        <w:jc w:val="left"/>
        <w:rPr>
          <w:sz w:val="20"/>
          <w:szCs w:val="20"/>
        </w:rPr>
      </w:pPr>
      <w:r w:rsidRPr="005C1221">
        <w:rPr>
          <w:rStyle w:val="FootnoteReference"/>
          <w:sz w:val="20"/>
          <w:szCs w:val="20"/>
        </w:rPr>
        <w:footnoteRef/>
      </w:r>
      <w:r w:rsidRPr="005C1221">
        <w:rPr>
          <w:sz w:val="20"/>
          <w:szCs w:val="20"/>
        </w:rPr>
        <w:t xml:space="preserve"> </w:t>
      </w:r>
      <w:r w:rsidRPr="005C1221">
        <w:rPr>
          <w:sz w:val="20"/>
          <w:szCs w:val="20"/>
        </w:rPr>
        <w:tab/>
      </w:r>
      <w:r w:rsidRPr="005C1221">
        <w:rPr>
          <w:i/>
          <w:sz w:val="20"/>
          <w:szCs w:val="20"/>
        </w:rPr>
        <w:t>See</w:t>
      </w:r>
      <w:r w:rsidRPr="005C1221">
        <w:rPr>
          <w:sz w:val="20"/>
          <w:szCs w:val="20"/>
        </w:rPr>
        <w:t xml:space="preserve"> Report and Order and Order on Remand and Further Notice of Proposed Rulemaking, </w:t>
      </w:r>
      <w:r w:rsidRPr="005C1221">
        <w:rPr>
          <w:i/>
          <w:iCs/>
          <w:sz w:val="20"/>
          <w:szCs w:val="20"/>
        </w:rPr>
        <w:t>Review of the Section 251 Unbundling Obligations of Incumbent Local Exchange Carriers</w:t>
      </w:r>
      <w:r w:rsidRPr="005C1221">
        <w:rPr>
          <w:sz w:val="20"/>
          <w:szCs w:val="20"/>
        </w:rPr>
        <w:t xml:space="preserve">, 18 FCC </w:t>
      </w:r>
      <w:proofErr w:type="spellStart"/>
      <w:r w:rsidRPr="005C1221">
        <w:rPr>
          <w:sz w:val="20"/>
          <w:szCs w:val="20"/>
        </w:rPr>
        <w:t>Rcd</w:t>
      </w:r>
      <w:proofErr w:type="spellEnd"/>
      <w:r w:rsidRPr="005C1221">
        <w:rPr>
          <w:sz w:val="20"/>
          <w:szCs w:val="20"/>
        </w:rPr>
        <w:t xml:space="preserve"> 16978 (2003) (“</w:t>
      </w:r>
      <w:r w:rsidRPr="005C1221">
        <w:rPr>
          <w:i/>
          <w:iCs/>
          <w:sz w:val="20"/>
          <w:szCs w:val="20"/>
        </w:rPr>
        <w:t>TRO</w:t>
      </w:r>
      <w:r w:rsidRPr="005C1221">
        <w:rPr>
          <w:sz w:val="20"/>
          <w:szCs w:val="20"/>
        </w:rPr>
        <w:t xml:space="preserve">”), </w:t>
      </w:r>
      <w:r w:rsidRPr="005C1221">
        <w:rPr>
          <w:i/>
          <w:iCs/>
          <w:sz w:val="20"/>
          <w:szCs w:val="20"/>
        </w:rPr>
        <w:t>vacated in part and remanded</w:t>
      </w:r>
      <w:r w:rsidRPr="005C1221">
        <w:rPr>
          <w:sz w:val="20"/>
          <w:szCs w:val="20"/>
        </w:rPr>
        <w:t xml:space="preserve">, </w:t>
      </w:r>
      <w:r w:rsidRPr="005C1221">
        <w:rPr>
          <w:i/>
          <w:iCs/>
          <w:sz w:val="20"/>
          <w:szCs w:val="20"/>
        </w:rPr>
        <w:t>USTA v. FCC</w:t>
      </w:r>
      <w:r w:rsidRPr="005C1221">
        <w:rPr>
          <w:sz w:val="20"/>
          <w:szCs w:val="20"/>
        </w:rPr>
        <w:t>, 359 F.3d 554 (D.C. Cir. 2004).</w:t>
      </w:r>
    </w:p>
  </w:footnote>
  <w:footnote w:id="18">
    <w:p w:rsidR="00861F84" w:rsidRPr="00102A30" w:rsidRDefault="00861F84" w:rsidP="00C53B7A">
      <w:pPr>
        <w:spacing w:after="120" w:line="240" w:lineRule="auto"/>
        <w:ind w:left="360" w:hanging="360"/>
        <w:jc w:val="left"/>
        <w:rPr>
          <w:sz w:val="20"/>
          <w:szCs w:val="20"/>
        </w:rPr>
      </w:pPr>
      <w:r w:rsidRPr="00102A30">
        <w:rPr>
          <w:rStyle w:val="FootnoteReference"/>
          <w:sz w:val="20"/>
          <w:szCs w:val="20"/>
        </w:rPr>
        <w:footnoteRef/>
      </w:r>
      <w:r w:rsidRPr="00102A30">
        <w:rPr>
          <w:sz w:val="20"/>
          <w:szCs w:val="20"/>
        </w:rPr>
        <w:t xml:space="preserve"> </w:t>
      </w:r>
      <w:r w:rsidRPr="00102A30">
        <w:rPr>
          <w:sz w:val="20"/>
          <w:szCs w:val="20"/>
        </w:rPr>
        <w:tab/>
        <w:t xml:space="preserve">Order on Remand, </w:t>
      </w:r>
      <w:r w:rsidRPr="00102A30">
        <w:rPr>
          <w:i/>
          <w:sz w:val="20"/>
          <w:szCs w:val="20"/>
        </w:rPr>
        <w:t>In the Matter of Unbundled Access to Network Elements; Review of the Section 251 Unbundling Obligations of Incumbent Local Exchange Carriers</w:t>
      </w:r>
      <w:r w:rsidRPr="00880A17">
        <w:rPr>
          <w:sz w:val="20"/>
          <w:szCs w:val="20"/>
        </w:rPr>
        <w:t xml:space="preserve">, 20 FCC </w:t>
      </w:r>
      <w:proofErr w:type="spellStart"/>
      <w:r w:rsidRPr="00880A17">
        <w:rPr>
          <w:sz w:val="20"/>
          <w:szCs w:val="20"/>
        </w:rPr>
        <w:t>Rcd</w:t>
      </w:r>
      <w:proofErr w:type="spellEnd"/>
      <w:r w:rsidRPr="00880A17">
        <w:rPr>
          <w:sz w:val="20"/>
          <w:szCs w:val="20"/>
        </w:rPr>
        <w:t xml:space="preserve"> 2533 (February 5, 2005), </w:t>
      </w:r>
      <w:r w:rsidRPr="00651330">
        <w:rPr>
          <w:i/>
          <w:sz w:val="20"/>
          <w:szCs w:val="20"/>
        </w:rPr>
        <w:t>review dismissed by, in part, motion gr</w:t>
      </w:r>
      <w:r w:rsidRPr="00D64B35">
        <w:rPr>
          <w:i/>
          <w:sz w:val="20"/>
          <w:szCs w:val="20"/>
        </w:rPr>
        <w:t>anted by</w:t>
      </w:r>
      <w:r w:rsidRPr="0086303C">
        <w:rPr>
          <w:sz w:val="20"/>
          <w:szCs w:val="20"/>
        </w:rPr>
        <w:t xml:space="preserve"> </w:t>
      </w:r>
      <w:proofErr w:type="spellStart"/>
      <w:r w:rsidRPr="00010AC5">
        <w:rPr>
          <w:rFonts w:eastAsiaTheme="majorEastAsia"/>
          <w:sz w:val="20"/>
          <w:szCs w:val="20"/>
        </w:rPr>
        <w:t>Covad</w:t>
      </w:r>
      <w:proofErr w:type="spellEnd"/>
      <w:r w:rsidRPr="00010AC5">
        <w:rPr>
          <w:rFonts w:eastAsiaTheme="majorEastAsia"/>
          <w:sz w:val="20"/>
          <w:szCs w:val="20"/>
        </w:rPr>
        <w:t xml:space="preserve"> </w:t>
      </w:r>
      <w:proofErr w:type="spellStart"/>
      <w:r w:rsidRPr="00010AC5">
        <w:rPr>
          <w:rFonts w:eastAsiaTheme="majorEastAsia"/>
          <w:sz w:val="20"/>
          <w:szCs w:val="20"/>
        </w:rPr>
        <w:t>Communs</w:t>
      </w:r>
      <w:proofErr w:type="spellEnd"/>
      <w:r w:rsidRPr="00010AC5">
        <w:rPr>
          <w:rFonts w:eastAsiaTheme="majorEastAsia"/>
          <w:sz w:val="20"/>
          <w:szCs w:val="20"/>
        </w:rPr>
        <w:t xml:space="preserve">. </w:t>
      </w:r>
      <w:proofErr w:type="gramStart"/>
      <w:r w:rsidRPr="00010AC5">
        <w:rPr>
          <w:rFonts w:eastAsiaTheme="majorEastAsia"/>
          <w:sz w:val="20"/>
          <w:szCs w:val="20"/>
        </w:rPr>
        <w:t>Co. v. FCC, 2005 U.S. App. LEXIS 7454 (D.C. Cir., Apr. 28, 2005)</w:t>
      </w:r>
      <w:r w:rsidRPr="00102A30">
        <w:rPr>
          <w:sz w:val="20"/>
          <w:szCs w:val="20"/>
        </w:rPr>
        <w:t xml:space="preserve">; </w:t>
      </w:r>
      <w:r w:rsidRPr="00102A30">
        <w:rPr>
          <w:i/>
          <w:sz w:val="20"/>
          <w:szCs w:val="20"/>
        </w:rPr>
        <w:t xml:space="preserve">review denied by </w:t>
      </w:r>
      <w:proofErr w:type="spellStart"/>
      <w:r w:rsidRPr="00102A30">
        <w:rPr>
          <w:i/>
          <w:sz w:val="20"/>
          <w:szCs w:val="20"/>
        </w:rPr>
        <w:t>Covad</w:t>
      </w:r>
      <w:proofErr w:type="spellEnd"/>
      <w:r w:rsidRPr="00102A30">
        <w:rPr>
          <w:i/>
          <w:sz w:val="20"/>
          <w:szCs w:val="20"/>
        </w:rPr>
        <w:t xml:space="preserve"> </w:t>
      </w:r>
      <w:proofErr w:type="spellStart"/>
      <w:r w:rsidRPr="00102A30">
        <w:rPr>
          <w:i/>
          <w:sz w:val="20"/>
          <w:szCs w:val="20"/>
        </w:rPr>
        <w:t>Communs</w:t>
      </w:r>
      <w:proofErr w:type="spellEnd"/>
      <w:r w:rsidRPr="00102A30">
        <w:rPr>
          <w:i/>
          <w:sz w:val="20"/>
          <w:szCs w:val="20"/>
        </w:rPr>
        <w:t>.</w:t>
      </w:r>
      <w:proofErr w:type="gramEnd"/>
      <w:r w:rsidRPr="00102A30">
        <w:rPr>
          <w:i/>
          <w:sz w:val="20"/>
          <w:szCs w:val="20"/>
        </w:rPr>
        <w:t xml:space="preserve"> </w:t>
      </w:r>
      <w:proofErr w:type="gramStart"/>
      <w:r w:rsidRPr="00102A30">
        <w:rPr>
          <w:i/>
          <w:sz w:val="20"/>
          <w:szCs w:val="20"/>
        </w:rPr>
        <w:t xml:space="preserve">Co. v. FCC, </w:t>
      </w:r>
      <w:r w:rsidRPr="00010AC5">
        <w:rPr>
          <w:sz w:val="20"/>
          <w:szCs w:val="20"/>
        </w:rPr>
        <w:t>450 F.3d 528 (2006).</w:t>
      </w:r>
      <w:proofErr w:type="gramEnd"/>
      <w:r w:rsidRPr="00102A30">
        <w:rPr>
          <w:i/>
          <w:sz w:val="20"/>
          <w:szCs w:val="20"/>
        </w:rPr>
        <w:t xml:space="preserve"> </w:t>
      </w:r>
    </w:p>
  </w:footnote>
  <w:footnote w:id="19">
    <w:p w:rsidR="00861F84" w:rsidRPr="005C1221" w:rsidRDefault="00861F84" w:rsidP="006F3C52">
      <w:pPr>
        <w:pStyle w:val="A"/>
        <w:spacing w:after="120" w:line="240" w:lineRule="auto"/>
        <w:ind w:left="360" w:hanging="360"/>
      </w:pPr>
      <w:r w:rsidRPr="005C1221">
        <w:rPr>
          <w:rStyle w:val="FootnoteReference"/>
          <w:sz w:val="20"/>
        </w:rPr>
        <w:footnoteRef/>
      </w:r>
      <w:r w:rsidRPr="005C1221">
        <w:rPr>
          <w:sz w:val="20"/>
        </w:rPr>
        <w:t xml:space="preserve"> </w:t>
      </w:r>
      <w:r>
        <w:rPr>
          <w:sz w:val="20"/>
        </w:rPr>
        <w:tab/>
      </w:r>
      <w:r w:rsidRPr="005C1221">
        <w:rPr>
          <w:sz w:val="20"/>
        </w:rPr>
        <w:t>Part V, Section 3.2.2 of the Verizon North agreement provides that Core “shall establish Access Toll Connecting Trunks pursuant to applicable Verizon Tariffs (including, but not limited to, to the extent applicable, Verizon Tariffs Pa. P.U.C.-No. 302 and F.C.C. No. 1), by which it will provide tandem</w:t>
      </w:r>
      <w:r w:rsidRPr="005C1221">
        <w:rPr>
          <w:sz w:val="20"/>
        </w:rPr>
        <w:noBreakHyphen/>
        <w:t>transported Switched Exchange Access Services to Interexchange Carriers to enable such Interexchange Carriers to originate and terminate traffic to and from [Core’s] Customers.”   Similarly, footnote 1 to the Pricing Attachment  (Appendix 2 to the Adoption Agreement) of the Verizon PA ICA states that “[Verizon PA] rates and services for use by [Core] in the carriage of Toll Traffic shall be subject to [Verizon PA]’s tariffs for Exchange Access service.”</w:t>
      </w:r>
    </w:p>
  </w:footnote>
  <w:footnote w:id="20">
    <w:p w:rsidR="00861F84" w:rsidRPr="000B5ACA" w:rsidRDefault="00861F84" w:rsidP="00C53B7A">
      <w:pPr>
        <w:spacing w:after="120" w:line="240" w:lineRule="auto"/>
        <w:ind w:left="360" w:hanging="360"/>
        <w:jc w:val="left"/>
      </w:pPr>
      <w:r w:rsidRPr="00E374F7">
        <w:rPr>
          <w:rStyle w:val="FootnoteReference"/>
          <w:sz w:val="20"/>
          <w:szCs w:val="20"/>
        </w:rPr>
        <w:footnoteRef/>
      </w:r>
      <w:r w:rsidRPr="000B5ACA">
        <w:rPr>
          <w:sz w:val="20"/>
          <w:szCs w:val="20"/>
        </w:rPr>
        <w:t xml:space="preserve"> </w:t>
      </w:r>
      <w:r w:rsidRPr="000B5ACA">
        <w:rPr>
          <w:sz w:val="20"/>
          <w:szCs w:val="20"/>
        </w:rPr>
        <w:tab/>
      </w:r>
      <w:r w:rsidRPr="00370AF3">
        <w:rPr>
          <w:i/>
          <w:sz w:val="20"/>
          <w:szCs w:val="20"/>
        </w:rPr>
        <w:t xml:space="preserve">In re Core </w:t>
      </w:r>
      <w:proofErr w:type="spellStart"/>
      <w:r w:rsidRPr="00370AF3">
        <w:rPr>
          <w:i/>
          <w:sz w:val="20"/>
          <w:szCs w:val="20"/>
        </w:rPr>
        <w:t>Communs</w:t>
      </w:r>
      <w:proofErr w:type="spellEnd"/>
      <w:r w:rsidRPr="00370AF3">
        <w:rPr>
          <w:i/>
          <w:sz w:val="20"/>
          <w:szCs w:val="20"/>
        </w:rPr>
        <w:t>., Inc</w:t>
      </w:r>
      <w:r w:rsidRPr="00370AF3">
        <w:rPr>
          <w:sz w:val="20"/>
          <w:szCs w:val="20"/>
        </w:rPr>
        <w:t>., 531 F.3d 849, 853 (D.C. Cir. 2008)</w:t>
      </w:r>
      <w:r w:rsidRPr="000B5ACA">
        <w:rPr>
          <w:sz w:val="20"/>
          <w:szCs w:val="20"/>
        </w:rPr>
        <w:t xml:space="preserve"> (the </w:t>
      </w:r>
      <w:r>
        <w:rPr>
          <w:sz w:val="20"/>
          <w:szCs w:val="20"/>
        </w:rPr>
        <w:t>“</w:t>
      </w:r>
      <w:r w:rsidRPr="000B5ACA">
        <w:rPr>
          <w:sz w:val="20"/>
          <w:szCs w:val="20"/>
        </w:rPr>
        <w:t>mirroring rule</w:t>
      </w:r>
      <w:r>
        <w:rPr>
          <w:sz w:val="20"/>
          <w:szCs w:val="20"/>
        </w:rPr>
        <w:t>”</w:t>
      </w:r>
      <w:r w:rsidRPr="000B5ACA">
        <w:rPr>
          <w:sz w:val="20"/>
          <w:szCs w:val="20"/>
        </w:rPr>
        <w:t xml:space="preserve"> applies “only if the ILEC also offers to charge the CLEC the same capped rate to terminate </w:t>
      </w:r>
      <w:r w:rsidRPr="000B5ACA">
        <w:rPr>
          <w:i/>
          <w:sz w:val="20"/>
          <w:szCs w:val="20"/>
        </w:rPr>
        <w:t xml:space="preserve">local </w:t>
      </w:r>
      <w:r w:rsidRPr="000B5ACA">
        <w:rPr>
          <w:sz w:val="20"/>
          <w:szCs w:val="20"/>
        </w:rPr>
        <w:t>traffic that originates on the CLEC's network”)</w:t>
      </w:r>
      <w:r>
        <w:rPr>
          <w:sz w:val="20"/>
          <w:szCs w:val="20"/>
        </w:rPr>
        <w:t xml:space="preserve"> (emphasis added)</w:t>
      </w:r>
      <w:r w:rsidRPr="000B5ACA">
        <w:rPr>
          <w:sz w:val="20"/>
          <w:szCs w:val="20"/>
        </w:rPr>
        <w:t xml:space="preserve">; </w:t>
      </w:r>
      <w:r w:rsidRPr="000B5ACA">
        <w:rPr>
          <w:i/>
          <w:sz w:val="20"/>
          <w:szCs w:val="20"/>
        </w:rPr>
        <w:t>Petition of Core Communications, Inc. for Forbearance Under 47 U.S.C. § 160(c) from Application of the ISP Remand Order</w:t>
      </w:r>
      <w:r w:rsidRPr="000B5ACA">
        <w:rPr>
          <w:sz w:val="20"/>
          <w:szCs w:val="20"/>
        </w:rPr>
        <w:t xml:space="preserve">, </w:t>
      </w:r>
      <w:r w:rsidRPr="00874A93">
        <w:rPr>
          <w:sz w:val="20"/>
          <w:szCs w:val="20"/>
        </w:rPr>
        <w:t>19 FC</w:t>
      </w:r>
      <w:r w:rsidRPr="000B5ACA">
        <w:rPr>
          <w:sz w:val="20"/>
          <w:szCs w:val="20"/>
        </w:rPr>
        <w:t xml:space="preserve">C </w:t>
      </w:r>
      <w:proofErr w:type="spellStart"/>
      <w:r w:rsidRPr="000B5ACA">
        <w:rPr>
          <w:sz w:val="20"/>
          <w:szCs w:val="20"/>
        </w:rPr>
        <w:t>Rcd</w:t>
      </w:r>
      <w:proofErr w:type="spellEnd"/>
      <w:r w:rsidRPr="000B5ACA">
        <w:rPr>
          <w:sz w:val="20"/>
          <w:szCs w:val="20"/>
        </w:rPr>
        <w:t xml:space="preserve"> 20179 (Rel. </w:t>
      </w:r>
      <w:r w:rsidRPr="00874A93">
        <w:rPr>
          <w:sz w:val="20"/>
          <w:szCs w:val="20"/>
        </w:rPr>
        <w:t>October 18, 2004</w:t>
      </w:r>
      <w:r w:rsidRPr="006A2C1F">
        <w:rPr>
          <w:sz w:val="20"/>
          <w:szCs w:val="20"/>
        </w:rPr>
        <w:t>)</w:t>
      </w:r>
      <w:r>
        <w:rPr>
          <w:sz w:val="20"/>
          <w:szCs w:val="20"/>
        </w:rPr>
        <w:t xml:space="preserve">, </w:t>
      </w:r>
      <w:r w:rsidRPr="00E374F7">
        <w:rPr>
          <w:i/>
          <w:sz w:val="20"/>
          <w:szCs w:val="20"/>
        </w:rPr>
        <w:t>review denied</w:t>
      </w:r>
      <w:r>
        <w:rPr>
          <w:sz w:val="20"/>
          <w:szCs w:val="20"/>
        </w:rPr>
        <w:t>, 455 F.3d 267 (D.C. Cir. 2006)</w:t>
      </w:r>
      <w:r w:rsidRPr="006A2C1F">
        <w:rPr>
          <w:sz w:val="20"/>
          <w:szCs w:val="20"/>
        </w:rPr>
        <w:t xml:space="preserve"> at </w:t>
      </w:r>
      <w:r w:rsidRPr="001B48DD">
        <w:rPr>
          <w:sz w:val="20"/>
          <w:szCs w:val="20"/>
        </w:rPr>
        <w:t>¶ 23</w:t>
      </w:r>
      <w:r w:rsidRPr="000B5ACA">
        <w:rPr>
          <w:sz w:val="20"/>
          <w:szCs w:val="20"/>
        </w:rPr>
        <w:t xml:space="preserve"> (“The mirroring rule was adopted based on our finding that the record lacked evidence of any material differences between the costs of delivering ISP-bound traffic and </w:t>
      </w:r>
      <w:r w:rsidRPr="000B5ACA">
        <w:rPr>
          <w:i/>
          <w:sz w:val="20"/>
          <w:szCs w:val="20"/>
        </w:rPr>
        <w:t>local voice traffic</w:t>
      </w:r>
      <w:r w:rsidRPr="000B5ACA">
        <w:rPr>
          <w:sz w:val="20"/>
          <w:szCs w:val="20"/>
        </w:rPr>
        <w:t>.)</w:t>
      </w:r>
      <w:r>
        <w:rPr>
          <w:sz w:val="20"/>
          <w:szCs w:val="20"/>
        </w:rPr>
        <w:t xml:space="preserve"> (</w:t>
      </w:r>
      <w:proofErr w:type="gramStart"/>
      <w:r>
        <w:rPr>
          <w:sz w:val="20"/>
          <w:szCs w:val="20"/>
        </w:rPr>
        <w:t>emphasis</w:t>
      </w:r>
      <w:proofErr w:type="gramEnd"/>
      <w:r>
        <w:rPr>
          <w:sz w:val="20"/>
          <w:szCs w:val="20"/>
        </w:rPr>
        <w:t xml:space="preserve"> added).</w:t>
      </w:r>
      <w:r w:rsidRPr="000B5ACA">
        <w:rPr>
          <w:sz w:val="20"/>
          <w:szCs w:val="20"/>
        </w:rPr>
        <w:t xml:space="preserve"> </w:t>
      </w:r>
    </w:p>
  </w:footnote>
  <w:footnote w:id="21">
    <w:p w:rsidR="00861F84" w:rsidRDefault="00861F84" w:rsidP="00C53B7A">
      <w:pPr>
        <w:pStyle w:val="FootnoteText"/>
        <w:spacing w:after="120" w:line="240" w:lineRule="auto"/>
        <w:ind w:left="360" w:hanging="360"/>
        <w:jc w:val="left"/>
      </w:pPr>
      <w:r>
        <w:rPr>
          <w:rStyle w:val="FootnoteReference"/>
        </w:rPr>
        <w:footnoteRef/>
      </w:r>
      <w:r>
        <w:t xml:space="preserve"> </w:t>
      </w:r>
      <w:r>
        <w:tab/>
      </w:r>
      <w:r w:rsidRPr="00212C1A">
        <w:rPr>
          <w:i/>
        </w:rPr>
        <w:t xml:space="preserve">Connect America Fund; a National Broadband Plan for Our Future, Establishing Just and Reasonable Rates for Local Exchange Carriers; Developing a Unified </w:t>
      </w:r>
      <w:proofErr w:type="spellStart"/>
      <w:r w:rsidRPr="00212C1A">
        <w:rPr>
          <w:i/>
        </w:rPr>
        <w:t>Intercarrier</w:t>
      </w:r>
      <w:proofErr w:type="spellEnd"/>
      <w:r w:rsidRPr="00212C1A">
        <w:rPr>
          <w:i/>
        </w:rPr>
        <w:t xml:space="preserve"> Compensation Regime, etc.</w:t>
      </w:r>
      <w:r w:rsidRPr="00212C1A">
        <w:t xml:space="preserve">, Report and Order and Further Notice of Proposed Rulemaking, 26 FCC </w:t>
      </w:r>
      <w:proofErr w:type="spellStart"/>
      <w:r w:rsidRPr="00212C1A">
        <w:t>Rcd</w:t>
      </w:r>
      <w:proofErr w:type="spellEnd"/>
      <w:r w:rsidRPr="00212C1A">
        <w:t xml:space="preserve"> 17663</w:t>
      </w:r>
      <w:r>
        <w:t>, ¶ 716, FN 1228</w:t>
      </w:r>
      <w:r w:rsidRPr="00212C1A">
        <w:t xml:space="preserve"> (Nov. 18, 2011) (“</w:t>
      </w:r>
      <w:r w:rsidRPr="00212C1A">
        <w:rPr>
          <w:i/>
        </w:rPr>
        <w:t>ICC Reform Order</w:t>
      </w:r>
      <w:r>
        <w:t>”)</w:t>
      </w:r>
      <w:r w:rsidRPr="00212C1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763"/>
    <w:multiLevelType w:val="hybridMultilevel"/>
    <w:tmpl w:val="08506834"/>
    <w:lvl w:ilvl="0" w:tplc="27F8DC9E">
      <w:start w:val="1"/>
      <w:numFmt w:val="decimal"/>
      <w:lvlText w:val="%1."/>
      <w:lvlJc w:val="left"/>
      <w:pPr>
        <w:ind w:left="2520" w:hanging="360"/>
      </w:pPr>
      <w:rPr>
        <w:vertAlign w:val="baseline"/>
      </w:rPr>
    </w:lvl>
    <w:lvl w:ilvl="1" w:tplc="04090019" w:tentative="1">
      <w:start w:val="1"/>
      <w:numFmt w:val="lowerLetter"/>
      <w:lvlText w:val="%2."/>
      <w:lvlJc w:val="left"/>
      <w:pPr>
        <w:ind w:left="4230" w:hanging="360"/>
      </w:pPr>
    </w:lvl>
    <w:lvl w:ilvl="2" w:tplc="0409001B">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nsid w:val="12921F12"/>
    <w:multiLevelType w:val="hybridMultilevel"/>
    <w:tmpl w:val="4A448E68"/>
    <w:lvl w:ilvl="0" w:tplc="B2F86BBC">
      <w:start w:val="1"/>
      <w:numFmt w:val="decimal"/>
      <w:lvlText w:val="%1."/>
      <w:lvlJc w:val="left"/>
      <w:pPr>
        <w:ind w:left="3330" w:hanging="360"/>
      </w:pPr>
      <w:rPr>
        <w:b w:val="0"/>
        <w:sz w:val="24"/>
        <w:vertAlign w:val="baseline"/>
      </w:r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
    <w:nsid w:val="1D3B1095"/>
    <w:multiLevelType w:val="hybridMultilevel"/>
    <w:tmpl w:val="08506834"/>
    <w:lvl w:ilvl="0" w:tplc="27F8DC9E">
      <w:start w:val="1"/>
      <w:numFmt w:val="decimal"/>
      <w:lvlText w:val="%1."/>
      <w:lvlJc w:val="left"/>
      <w:pPr>
        <w:ind w:left="2520" w:hanging="360"/>
      </w:pPr>
      <w:rPr>
        <w:vertAlign w:val="baseline"/>
      </w:r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
    <w:nsid w:val="22C17A2B"/>
    <w:multiLevelType w:val="hybridMultilevel"/>
    <w:tmpl w:val="09684F20"/>
    <w:lvl w:ilvl="0" w:tplc="FB3E3908">
      <w:start w:val="1"/>
      <w:numFmt w:val="upperRoman"/>
      <w:lvlText w:val="%1."/>
      <w:lvlJc w:val="left"/>
      <w:pPr>
        <w:ind w:left="1080" w:hanging="720"/>
      </w:pPr>
      <w:rPr>
        <w:rFonts w:hint="default"/>
      </w:rPr>
    </w:lvl>
    <w:lvl w:ilvl="1" w:tplc="B1A47946">
      <w:start w:val="1"/>
      <w:numFmt w:val="upperLetter"/>
      <w:lvlText w:val="%2."/>
      <w:lvlJc w:val="left"/>
      <w:pPr>
        <w:ind w:left="1440" w:hanging="360"/>
      </w:pPr>
      <w:rPr>
        <w:rFonts w:ascii="Times New Roman Bold" w:eastAsia="Times New Roman" w:hAnsi="Times New Roman Bold" w:cs="Times New Roman"/>
        <w:vertAlign w:val="baseline"/>
      </w:rPr>
    </w:lvl>
    <w:lvl w:ilvl="2" w:tplc="CCFC83EA">
      <w:start w:val="1"/>
      <w:numFmt w:val="lowerRoman"/>
      <w:lvlText w:val="(%3)"/>
      <w:lvlJc w:val="left"/>
      <w:pPr>
        <w:ind w:left="2700" w:hanging="720"/>
      </w:pPr>
      <w:rPr>
        <w:rFonts w:hint="default"/>
        <w:b/>
        <w:vertAlign w:val="baseline"/>
      </w:rPr>
    </w:lvl>
    <w:lvl w:ilvl="3" w:tplc="2F84624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D31CA"/>
    <w:multiLevelType w:val="hybridMultilevel"/>
    <w:tmpl w:val="3E56FEA2"/>
    <w:lvl w:ilvl="0" w:tplc="3BCA2F0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C8702FF"/>
    <w:multiLevelType w:val="hybridMultilevel"/>
    <w:tmpl w:val="674097BC"/>
    <w:lvl w:ilvl="0" w:tplc="816A53EE">
      <w:start w:val="1"/>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28024DA"/>
    <w:multiLevelType w:val="hybridMultilevel"/>
    <w:tmpl w:val="9AA67BFA"/>
    <w:lvl w:ilvl="0" w:tplc="D61CA0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D1F6A"/>
    <w:multiLevelType w:val="hybridMultilevel"/>
    <w:tmpl w:val="08506834"/>
    <w:lvl w:ilvl="0" w:tplc="27F8DC9E">
      <w:start w:val="1"/>
      <w:numFmt w:val="decimal"/>
      <w:lvlText w:val="%1."/>
      <w:lvlJc w:val="left"/>
      <w:pPr>
        <w:ind w:left="2520" w:hanging="360"/>
      </w:pPr>
      <w:rPr>
        <w:vertAlign w:val="baseline"/>
      </w:rPr>
    </w:lvl>
    <w:lvl w:ilvl="1" w:tplc="04090019" w:tentative="1">
      <w:start w:val="1"/>
      <w:numFmt w:val="lowerLetter"/>
      <w:lvlText w:val="%2."/>
      <w:lvlJc w:val="left"/>
      <w:pPr>
        <w:ind w:left="4230" w:hanging="360"/>
      </w:pPr>
    </w:lvl>
    <w:lvl w:ilvl="2" w:tplc="0409001B">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nsid w:val="34A72A70"/>
    <w:multiLevelType w:val="hybridMultilevel"/>
    <w:tmpl w:val="0BB0B0C8"/>
    <w:lvl w:ilvl="0" w:tplc="0BD8D7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280ABD"/>
    <w:multiLevelType w:val="hybridMultilevel"/>
    <w:tmpl w:val="5C6E44B0"/>
    <w:lvl w:ilvl="0" w:tplc="2DEE7BB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8594D1B"/>
    <w:multiLevelType w:val="hybridMultilevel"/>
    <w:tmpl w:val="6BC49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A7A00"/>
    <w:multiLevelType w:val="hybridMultilevel"/>
    <w:tmpl w:val="08506834"/>
    <w:lvl w:ilvl="0" w:tplc="27F8DC9E">
      <w:start w:val="1"/>
      <w:numFmt w:val="decimal"/>
      <w:lvlText w:val="%1."/>
      <w:lvlJc w:val="left"/>
      <w:pPr>
        <w:ind w:left="3510" w:hanging="360"/>
      </w:pPr>
      <w:rPr>
        <w:vertAlign w:val="baseline"/>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2">
    <w:nsid w:val="5B5A5155"/>
    <w:multiLevelType w:val="hybridMultilevel"/>
    <w:tmpl w:val="D1FAE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80B66"/>
    <w:multiLevelType w:val="hybridMultilevel"/>
    <w:tmpl w:val="825C9C8A"/>
    <w:lvl w:ilvl="0" w:tplc="EC9EE8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EBC2E95"/>
    <w:multiLevelType w:val="hybridMultilevel"/>
    <w:tmpl w:val="909E795A"/>
    <w:lvl w:ilvl="0" w:tplc="7542E668">
      <w:start w:val="2"/>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24D61"/>
    <w:multiLevelType w:val="hybridMultilevel"/>
    <w:tmpl w:val="6BC49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268C9"/>
    <w:multiLevelType w:val="hybridMultilevel"/>
    <w:tmpl w:val="8AB84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7CE"/>
    <w:multiLevelType w:val="hybridMultilevel"/>
    <w:tmpl w:val="0E621470"/>
    <w:lvl w:ilvl="0" w:tplc="A40E2880">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6C46C2"/>
    <w:multiLevelType w:val="hybridMultilevel"/>
    <w:tmpl w:val="8A1A9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3A04C7"/>
    <w:multiLevelType w:val="hybridMultilevel"/>
    <w:tmpl w:val="0DBAEF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08A22B9"/>
    <w:multiLevelType w:val="hybridMultilevel"/>
    <w:tmpl w:val="6A4AFC32"/>
    <w:lvl w:ilvl="0" w:tplc="A1ACD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3B0A5C"/>
    <w:multiLevelType w:val="hybridMultilevel"/>
    <w:tmpl w:val="08506834"/>
    <w:lvl w:ilvl="0" w:tplc="27F8DC9E">
      <w:start w:val="1"/>
      <w:numFmt w:val="decimal"/>
      <w:lvlText w:val="%1."/>
      <w:lvlJc w:val="left"/>
      <w:pPr>
        <w:ind w:left="2520" w:hanging="360"/>
      </w:pPr>
      <w:rPr>
        <w:vertAlign w:val="baseline"/>
      </w:r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2">
    <w:nsid w:val="7D8A73AF"/>
    <w:multiLevelType w:val="hybridMultilevel"/>
    <w:tmpl w:val="E988C9B6"/>
    <w:lvl w:ilvl="0" w:tplc="6C6AB7F0">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1"/>
  </w:num>
  <w:num w:numId="3">
    <w:abstractNumId w:val="8"/>
  </w:num>
  <w:num w:numId="4">
    <w:abstractNumId w:val="19"/>
  </w:num>
  <w:num w:numId="5">
    <w:abstractNumId w:val="17"/>
  </w:num>
  <w:num w:numId="6">
    <w:abstractNumId w:val="5"/>
  </w:num>
  <w:num w:numId="7">
    <w:abstractNumId w:val="20"/>
  </w:num>
  <w:num w:numId="8">
    <w:abstractNumId w:val="10"/>
  </w:num>
  <w:num w:numId="9">
    <w:abstractNumId w:val="13"/>
  </w:num>
  <w:num w:numId="10">
    <w:abstractNumId w:val="15"/>
  </w:num>
  <w:num w:numId="11">
    <w:abstractNumId w:val="4"/>
  </w:num>
  <w:num w:numId="12">
    <w:abstractNumId w:val="6"/>
  </w:num>
  <w:num w:numId="13">
    <w:abstractNumId w:val="11"/>
  </w:num>
  <w:num w:numId="14">
    <w:abstractNumId w:val="22"/>
  </w:num>
  <w:num w:numId="15">
    <w:abstractNumId w:val="7"/>
  </w:num>
  <w:num w:numId="16">
    <w:abstractNumId w:val="9"/>
  </w:num>
  <w:num w:numId="17">
    <w:abstractNumId w:val="0"/>
  </w:num>
  <w:num w:numId="18">
    <w:abstractNumId w:val="18"/>
  </w:num>
  <w:num w:numId="19">
    <w:abstractNumId w:val="21"/>
  </w:num>
  <w:num w:numId="20">
    <w:abstractNumId w:val="2"/>
  </w:num>
  <w:num w:numId="21">
    <w:abstractNumId w:val="14"/>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23"/>
    <w:rsid w:val="00001E3A"/>
    <w:rsid w:val="00001EF6"/>
    <w:rsid w:val="000028EA"/>
    <w:rsid w:val="00003D11"/>
    <w:rsid w:val="00004AA3"/>
    <w:rsid w:val="00005558"/>
    <w:rsid w:val="000079FE"/>
    <w:rsid w:val="00012104"/>
    <w:rsid w:val="00012655"/>
    <w:rsid w:val="0001305A"/>
    <w:rsid w:val="000152C1"/>
    <w:rsid w:val="00016E55"/>
    <w:rsid w:val="0002023D"/>
    <w:rsid w:val="00020760"/>
    <w:rsid w:val="0002105C"/>
    <w:rsid w:val="0002110E"/>
    <w:rsid w:val="00022B3F"/>
    <w:rsid w:val="00025D7A"/>
    <w:rsid w:val="000304BF"/>
    <w:rsid w:val="00032379"/>
    <w:rsid w:val="0003306B"/>
    <w:rsid w:val="00033303"/>
    <w:rsid w:val="000338CD"/>
    <w:rsid w:val="00035BB8"/>
    <w:rsid w:val="00036276"/>
    <w:rsid w:val="00036F39"/>
    <w:rsid w:val="000372C5"/>
    <w:rsid w:val="00037484"/>
    <w:rsid w:val="00037621"/>
    <w:rsid w:val="000377F5"/>
    <w:rsid w:val="00037E0F"/>
    <w:rsid w:val="00040EB6"/>
    <w:rsid w:val="000440B7"/>
    <w:rsid w:val="00044B8B"/>
    <w:rsid w:val="00044FC0"/>
    <w:rsid w:val="000461B9"/>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820"/>
    <w:rsid w:val="00071A36"/>
    <w:rsid w:val="00072595"/>
    <w:rsid w:val="00072D46"/>
    <w:rsid w:val="00073BE1"/>
    <w:rsid w:val="00074065"/>
    <w:rsid w:val="00076092"/>
    <w:rsid w:val="000761D3"/>
    <w:rsid w:val="000779CB"/>
    <w:rsid w:val="00082363"/>
    <w:rsid w:val="000852E5"/>
    <w:rsid w:val="00085A52"/>
    <w:rsid w:val="00086449"/>
    <w:rsid w:val="000878A8"/>
    <w:rsid w:val="000902E3"/>
    <w:rsid w:val="0009043B"/>
    <w:rsid w:val="00091F08"/>
    <w:rsid w:val="0009220F"/>
    <w:rsid w:val="00092B4E"/>
    <w:rsid w:val="00092E44"/>
    <w:rsid w:val="00092FD4"/>
    <w:rsid w:val="0009318F"/>
    <w:rsid w:val="000931F7"/>
    <w:rsid w:val="00093562"/>
    <w:rsid w:val="00093E43"/>
    <w:rsid w:val="00094E20"/>
    <w:rsid w:val="00096B3F"/>
    <w:rsid w:val="00097D77"/>
    <w:rsid w:val="000A2192"/>
    <w:rsid w:val="000A36CD"/>
    <w:rsid w:val="000A4551"/>
    <w:rsid w:val="000A4E7A"/>
    <w:rsid w:val="000A5DEA"/>
    <w:rsid w:val="000A652E"/>
    <w:rsid w:val="000A67CA"/>
    <w:rsid w:val="000A699A"/>
    <w:rsid w:val="000A770B"/>
    <w:rsid w:val="000B1BFC"/>
    <w:rsid w:val="000B2D0C"/>
    <w:rsid w:val="000B2D5D"/>
    <w:rsid w:val="000B2DE5"/>
    <w:rsid w:val="000B339A"/>
    <w:rsid w:val="000B3EC4"/>
    <w:rsid w:val="000B7111"/>
    <w:rsid w:val="000C0311"/>
    <w:rsid w:val="000C0E2D"/>
    <w:rsid w:val="000C2696"/>
    <w:rsid w:val="000C2A2B"/>
    <w:rsid w:val="000C34F3"/>
    <w:rsid w:val="000C4163"/>
    <w:rsid w:val="000C5976"/>
    <w:rsid w:val="000C6B6E"/>
    <w:rsid w:val="000C6EF0"/>
    <w:rsid w:val="000C7A4F"/>
    <w:rsid w:val="000D29BA"/>
    <w:rsid w:val="000D3E49"/>
    <w:rsid w:val="000D5763"/>
    <w:rsid w:val="000D6D13"/>
    <w:rsid w:val="000E2F36"/>
    <w:rsid w:val="000E408A"/>
    <w:rsid w:val="000E44C4"/>
    <w:rsid w:val="000E49E6"/>
    <w:rsid w:val="000E4A42"/>
    <w:rsid w:val="000E503F"/>
    <w:rsid w:val="000E6827"/>
    <w:rsid w:val="000E71B3"/>
    <w:rsid w:val="000E73EF"/>
    <w:rsid w:val="000E7515"/>
    <w:rsid w:val="000E7EF5"/>
    <w:rsid w:val="000F00A4"/>
    <w:rsid w:val="000F1890"/>
    <w:rsid w:val="000F1C18"/>
    <w:rsid w:val="000F2E5F"/>
    <w:rsid w:val="000F3819"/>
    <w:rsid w:val="000F43FC"/>
    <w:rsid w:val="000F47F1"/>
    <w:rsid w:val="000F51F1"/>
    <w:rsid w:val="000F678B"/>
    <w:rsid w:val="000F680A"/>
    <w:rsid w:val="000F78BE"/>
    <w:rsid w:val="0010080E"/>
    <w:rsid w:val="001021FB"/>
    <w:rsid w:val="00102A77"/>
    <w:rsid w:val="0010420D"/>
    <w:rsid w:val="001042CC"/>
    <w:rsid w:val="00104518"/>
    <w:rsid w:val="00104F04"/>
    <w:rsid w:val="0010535F"/>
    <w:rsid w:val="00106EE8"/>
    <w:rsid w:val="001077F1"/>
    <w:rsid w:val="00107DCE"/>
    <w:rsid w:val="00113B1B"/>
    <w:rsid w:val="00113BC8"/>
    <w:rsid w:val="0011423A"/>
    <w:rsid w:val="001155EF"/>
    <w:rsid w:val="00115A8C"/>
    <w:rsid w:val="00115BB6"/>
    <w:rsid w:val="00116578"/>
    <w:rsid w:val="001170B8"/>
    <w:rsid w:val="0012035F"/>
    <w:rsid w:val="00120D02"/>
    <w:rsid w:val="00120DE8"/>
    <w:rsid w:val="00121291"/>
    <w:rsid w:val="001219A5"/>
    <w:rsid w:val="0012343C"/>
    <w:rsid w:val="00124101"/>
    <w:rsid w:val="00124D49"/>
    <w:rsid w:val="00125003"/>
    <w:rsid w:val="001254A0"/>
    <w:rsid w:val="00126739"/>
    <w:rsid w:val="0012770C"/>
    <w:rsid w:val="0013068D"/>
    <w:rsid w:val="00130A2C"/>
    <w:rsid w:val="00133E0D"/>
    <w:rsid w:val="001345C9"/>
    <w:rsid w:val="00135526"/>
    <w:rsid w:val="00140273"/>
    <w:rsid w:val="0014105E"/>
    <w:rsid w:val="00142BC5"/>
    <w:rsid w:val="00143142"/>
    <w:rsid w:val="00143C25"/>
    <w:rsid w:val="00143FEE"/>
    <w:rsid w:val="00144D2D"/>
    <w:rsid w:val="00145327"/>
    <w:rsid w:val="001454F1"/>
    <w:rsid w:val="00146FFE"/>
    <w:rsid w:val="00150084"/>
    <w:rsid w:val="00150BAA"/>
    <w:rsid w:val="00152794"/>
    <w:rsid w:val="00152FD8"/>
    <w:rsid w:val="001537E3"/>
    <w:rsid w:val="00153C39"/>
    <w:rsid w:val="00154F0C"/>
    <w:rsid w:val="001551BD"/>
    <w:rsid w:val="0015569F"/>
    <w:rsid w:val="00155E87"/>
    <w:rsid w:val="00155E9A"/>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1D2"/>
    <w:rsid w:val="00174F7E"/>
    <w:rsid w:val="0017580D"/>
    <w:rsid w:val="00175F76"/>
    <w:rsid w:val="00176C44"/>
    <w:rsid w:val="00176D49"/>
    <w:rsid w:val="0018082F"/>
    <w:rsid w:val="00181AB1"/>
    <w:rsid w:val="001857EA"/>
    <w:rsid w:val="00186328"/>
    <w:rsid w:val="001868F5"/>
    <w:rsid w:val="00190B2C"/>
    <w:rsid w:val="00191522"/>
    <w:rsid w:val="00191D6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742"/>
    <w:rsid w:val="001A6541"/>
    <w:rsid w:val="001A7424"/>
    <w:rsid w:val="001A7F95"/>
    <w:rsid w:val="001B06B8"/>
    <w:rsid w:val="001B1B1D"/>
    <w:rsid w:val="001B3572"/>
    <w:rsid w:val="001B3D6F"/>
    <w:rsid w:val="001B477B"/>
    <w:rsid w:val="001B4B2B"/>
    <w:rsid w:val="001B4EC8"/>
    <w:rsid w:val="001B6440"/>
    <w:rsid w:val="001B6470"/>
    <w:rsid w:val="001B760E"/>
    <w:rsid w:val="001C0410"/>
    <w:rsid w:val="001C054D"/>
    <w:rsid w:val="001C2234"/>
    <w:rsid w:val="001C537D"/>
    <w:rsid w:val="001C6160"/>
    <w:rsid w:val="001C64B4"/>
    <w:rsid w:val="001C65CD"/>
    <w:rsid w:val="001C7FD9"/>
    <w:rsid w:val="001D05DB"/>
    <w:rsid w:val="001D0876"/>
    <w:rsid w:val="001D0F91"/>
    <w:rsid w:val="001D1F1B"/>
    <w:rsid w:val="001D4223"/>
    <w:rsid w:val="001D556B"/>
    <w:rsid w:val="001E2642"/>
    <w:rsid w:val="001E3C9A"/>
    <w:rsid w:val="001E5447"/>
    <w:rsid w:val="001E5DF5"/>
    <w:rsid w:val="001E604F"/>
    <w:rsid w:val="001E7322"/>
    <w:rsid w:val="001E76FD"/>
    <w:rsid w:val="001E79A7"/>
    <w:rsid w:val="001F0835"/>
    <w:rsid w:val="001F09A7"/>
    <w:rsid w:val="001F1049"/>
    <w:rsid w:val="001F1139"/>
    <w:rsid w:val="001F239A"/>
    <w:rsid w:val="001F33A3"/>
    <w:rsid w:val="001F4882"/>
    <w:rsid w:val="001F49C0"/>
    <w:rsid w:val="001F4DA0"/>
    <w:rsid w:val="001F6E43"/>
    <w:rsid w:val="001F6F77"/>
    <w:rsid w:val="001F74FC"/>
    <w:rsid w:val="001F77B2"/>
    <w:rsid w:val="002004A8"/>
    <w:rsid w:val="002019B1"/>
    <w:rsid w:val="00201E65"/>
    <w:rsid w:val="00203DC4"/>
    <w:rsid w:val="00205C33"/>
    <w:rsid w:val="00205FF8"/>
    <w:rsid w:val="0020762F"/>
    <w:rsid w:val="0021162B"/>
    <w:rsid w:val="002125E4"/>
    <w:rsid w:val="002131B7"/>
    <w:rsid w:val="002137C9"/>
    <w:rsid w:val="00214E49"/>
    <w:rsid w:val="00215381"/>
    <w:rsid w:val="00215BA6"/>
    <w:rsid w:val="002163B7"/>
    <w:rsid w:val="00216C32"/>
    <w:rsid w:val="00216F76"/>
    <w:rsid w:val="0021750E"/>
    <w:rsid w:val="002178EA"/>
    <w:rsid w:val="0022017F"/>
    <w:rsid w:val="002205EC"/>
    <w:rsid w:val="00220D97"/>
    <w:rsid w:val="002218C0"/>
    <w:rsid w:val="00221A88"/>
    <w:rsid w:val="002241D0"/>
    <w:rsid w:val="00224756"/>
    <w:rsid w:val="0022478F"/>
    <w:rsid w:val="00227A4A"/>
    <w:rsid w:val="00230CC6"/>
    <w:rsid w:val="002337D7"/>
    <w:rsid w:val="00234DEB"/>
    <w:rsid w:val="0023584A"/>
    <w:rsid w:val="00236C44"/>
    <w:rsid w:val="0023768F"/>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847"/>
    <w:rsid w:val="00263AD5"/>
    <w:rsid w:val="002659C3"/>
    <w:rsid w:val="0026705F"/>
    <w:rsid w:val="002704DD"/>
    <w:rsid w:val="00270AF3"/>
    <w:rsid w:val="0027207B"/>
    <w:rsid w:val="0027210A"/>
    <w:rsid w:val="002748C2"/>
    <w:rsid w:val="002752C3"/>
    <w:rsid w:val="00275659"/>
    <w:rsid w:val="002761E2"/>
    <w:rsid w:val="00277591"/>
    <w:rsid w:val="00280EC7"/>
    <w:rsid w:val="00283282"/>
    <w:rsid w:val="00284760"/>
    <w:rsid w:val="00285ED9"/>
    <w:rsid w:val="00286A34"/>
    <w:rsid w:val="002871C2"/>
    <w:rsid w:val="00287CB1"/>
    <w:rsid w:val="0029096F"/>
    <w:rsid w:val="00290AD2"/>
    <w:rsid w:val="0029353E"/>
    <w:rsid w:val="00293F4E"/>
    <w:rsid w:val="00296B74"/>
    <w:rsid w:val="00297286"/>
    <w:rsid w:val="00297857"/>
    <w:rsid w:val="002A05C6"/>
    <w:rsid w:val="002A1522"/>
    <w:rsid w:val="002A17F4"/>
    <w:rsid w:val="002A408B"/>
    <w:rsid w:val="002A4E7E"/>
    <w:rsid w:val="002A5F4D"/>
    <w:rsid w:val="002A70E9"/>
    <w:rsid w:val="002A7A0A"/>
    <w:rsid w:val="002B0D61"/>
    <w:rsid w:val="002B23FA"/>
    <w:rsid w:val="002B2AF4"/>
    <w:rsid w:val="002B3E20"/>
    <w:rsid w:val="002B541A"/>
    <w:rsid w:val="002B754D"/>
    <w:rsid w:val="002C0694"/>
    <w:rsid w:val="002C1023"/>
    <w:rsid w:val="002C3FC6"/>
    <w:rsid w:val="002C4F02"/>
    <w:rsid w:val="002C69AD"/>
    <w:rsid w:val="002D04E3"/>
    <w:rsid w:val="002D0E4D"/>
    <w:rsid w:val="002D11F2"/>
    <w:rsid w:val="002D1E71"/>
    <w:rsid w:val="002D29B0"/>
    <w:rsid w:val="002D59E1"/>
    <w:rsid w:val="002D6B36"/>
    <w:rsid w:val="002D7136"/>
    <w:rsid w:val="002D7978"/>
    <w:rsid w:val="002E2283"/>
    <w:rsid w:val="002E2CAD"/>
    <w:rsid w:val="002E32C2"/>
    <w:rsid w:val="002E5790"/>
    <w:rsid w:val="002E6CB4"/>
    <w:rsid w:val="002E7DDB"/>
    <w:rsid w:val="002F0C8C"/>
    <w:rsid w:val="002F21B6"/>
    <w:rsid w:val="002F222D"/>
    <w:rsid w:val="002F2A4A"/>
    <w:rsid w:val="002F3EFC"/>
    <w:rsid w:val="002F42FC"/>
    <w:rsid w:val="002F54C1"/>
    <w:rsid w:val="002F5C03"/>
    <w:rsid w:val="002F6F4F"/>
    <w:rsid w:val="002F75DA"/>
    <w:rsid w:val="00303526"/>
    <w:rsid w:val="00303761"/>
    <w:rsid w:val="00304AA1"/>
    <w:rsid w:val="003058B4"/>
    <w:rsid w:val="0030682B"/>
    <w:rsid w:val="00306C33"/>
    <w:rsid w:val="00311531"/>
    <w:rsid w:val="003115D2"/>
    <w:rsid w:val="00312F06"/>
    <w:rsid w:val="00313595"/>
    <w:rsid w:val="0031425A"/>
    <w:rsid w:val="00314713"/>
    <w:rsid w:val="003149F5"/>
    <w:rsid w:val="003151E4"/>
    <w:rsid w:val="003156D7"/>
    <w:rsid w:val="00317261"/>
    <w:rsid w:val="0032130D"/>
    <w:rsid w:val="0032181B"/>
    <w:rsid w:val="00321DB1"/>
    <w:rsid w:val="00326EEE"/>
    <w:rsid w:val="00326F3E"/>
    <w:rsid w:val="00330A67"/>
    <w:rsid w:val="00330DEF"/>
    <w:rsid w:val="00332A51"/>
    <w:rsid w:val="00333ADD"/>
    <w:rsid w:val="003342AB"/>
    <w:rsid w:val="00334920"/>
    <w:rsid w:val="00334F62"/>
    <w:rsid w:val="003363E0"/>
    <w:rsid w:val="00336496"/>
    <w:rsid w:val="003364EB"/>
    <w:rsid w:val="00336CE8"/>
    <w:rsid w:val="00336D9B"/>
    <w:rsid w:val="00342154"/>
    <w:rsid w:val="003425CF"/>
    <w:rsid w:val="0034272B"/>
    <w:rsid w:val="00342BFE"/>
    <w:rsid w:val="00344C34"/>
    <w:rsid w:val="00345B54"/>
    <w:rsid w:val="00345C65"/>
    <w:rsid w:val="00346679"/>
    <w:rsid w:val="003470E8"/>
    <w:rsid w:val="0035100D"/>
    <w:rsid w:val="00352D96"/>
    <w:rsid w:val="003534EB"/>
    <w:rsid w:val="00354574"/>
    <w:rsid w:val="00354BD0"/>
    <w:rsid w:val="003550C3"/>
    <w:rsid w:val="00356988"/>
    <w:rsid w:val="003601E1"/>
    <w:rsid w:val="00360F5F"/>
    <w:rsid w:val="0036124A"/>
    <w:rsid w:val="0036153E"/>
    <w:rsid w:val="0036237C"/>
    <w:rsid w:val="003625F5"/>
    <w:rsid w:val="003643C9"/>
    <w:rsid w:val="00364E42"/>
    <w:rsid w:val="003651F6"/>
    <w:rsid w:val="003657F1"/>
    <w:rsid w:val="00365826"/>
    <w:rsid w:val="00365A2F"/>
    <w:rsid w:val="00366696"/>
    <w:rsid w:val="00366DD7"/>
    <w:rsid w:val="0036754C"/>
    <w:rsid w:val="00375889"/>
    <w:rsid w:val="003760EB"/>
    <w:rsid w:val="00380892"/>
    <w:rsid w:val="00381A70"/>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150C"/>
    <w:rsid w:val="003A43AA"/>
    <w:rsid w:val="003A5E83"/>
    <w:rsid w:val="003A645E"/>
    <w:rsid w:val="003A6A5F"/>
    <w:rsid w:val="003A7581"/>
    <w:rsid w:val="003B185B"/>
    <w:rsid w:val="003B2982"/>
    <w:rsid w:val="003B2E77"/>
    <w:rsid w:val="003B3FDD"/>
    <w:rsid w:val="003B4BE9"/>
    <w:rsid w:val="003B4D40"/>
    <w:rsid w:val="003B5D19"/>
    <w:rsid w:val="003B610B"/>
    <w:rsid w:val="003C34F1"/>
    <w:rsid w:val="003C47E8"/>
    <w:rsid w:val="003C5102"/>
    <w:rsid w:val="003C5586"/>
    <w:rsid w:val="003C610C"/>
    <w:rsid w:val="003C6962"/>
    <w:rsid w:val="003C6F65"/>
    <w:rsid w:val="003D1F46"/>
    <w:rsid w:val="003D41CF"/>
    <w:rsid w:val="003D5045"/>
    <w:rsid w:val="003D53E0"/>
    <w:rsid w:val="003D63E9"/>
    <w:rsid w:val="003E1442"/>
    <w:rsid w:val="003E2440"/>
    <w:rsid w:val="003E2B14"/>
    <w:rsid w:val="003E2FDE"/>
    <w:rsid w:val="003E447A"/>
    <w:rsid w:val="003E5240"/>
    <w:rsid w:val="003E5F1C"/>
    <w:rsid w:val="003E7E85"/>
    <w:rsid w:val="003F01A7"/>
    <w:rsid w:val="003F2E62"/>
    <w:rsid w:val="003F3925"/>
    <w:rsid w:val="003F3A64"/>
    <w:rsid w:val="003F425B"/>
    <w:rsid w:val="003F4998"/>
    <w:rsid w:val="003F4DD8"/>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7B7F"/>
    <w:rsid w:val="00421203"/>
    <w:rsid w:val="004212AA"/>
    <w:rsid w:val="004222CB"/>
    <w:rsid w:val="00423359"/>
    <w:rsid w:val="0042353D"/>
    <w:rsid w:val="00425C94"/>
    <w:rsid w:val="00426277"/>
    <w:rsid w:val="004262B3"/>
    <w:rsid w:val="00426605"/>
    <w:rsid w:val="00426B16"/>
    <w:rsid w:val="00431130"/>
    <w:rsid w:val="00433AE5"/>
    <w:rsid w:val="00434328"/>
    <w:rsid w:val="0043485A"/>
    <w:rsid w:val="00434FD6"/>
    <w:rsid w:val="00435346"/>
    <w:rsid w:val="0043551A"/>
    <w:rsid w:val="00440521"/>
    <w:rsid w:val="004407EE"/>
    <w:rsid w:val="00441078"/>
    <w:rsid w:val="0044133E"/>
    <w:rsid w:val="004418E1"/>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4CDC"/>
    <w:rsid w:val="00455691"/>
    <w:rsid w:val="004565C0"/>
    <w:rsid w:val="00460024"/>
    <w:rsid w:val="00460031"/>
    <w:rsid w:val="00460140"/>
    <w:rsid w:val="0046238B"/>
    <w:rsid w:val="004625E8"/>
    <w:rsid w:val="0046465C"/>
    <w:rsid w:val="00464B18"/>
    <w:rsid w:val="00465D71"/>
    <w:rsid w:val="00466D15"/>
    <w:rsid w:val="00466D7B"/>
    <w:rsid w:val="0047070D"/>
    <w:rsid w:val="00470D16"/>
    <w:rsid w:val="00477A71"/>
    <w:rsid w:val="00477F8F"/>
    <w:rsid w:val="00481269"/>
    <w:rsid w:val="00482EBB"/>
    <w:rsid w:val="004839FC"/>
    <w:rsid w:val="00483C70"/>
    <w:rsid w:val="00484589"/>
    <w:rsid w:val="00484BCE"/>
    <w:rsid w:val="00487E8F"/>
    <w:rsid w:val="00490E1C"/>
    <w:rsid w:val="00491F39"/>
    <w:rsid w:val="004938B5"/>
    <w:rsid w:val="00493AC3"/>
    <w:rsid w:val="0049422F"/>
    <w:rsid w:val="0049475D"/>
    <w:rsid w:val="0049575D"/>
    <w:rsid w:val="00496D95"/>
    <w:rsid w:val="00496DB8"/>
    <w:rsid w:val="004A11A6"/>
    <w:rsid w:val="004A1729"/>
    <w:rsid w:val="004A21F4"/>
    <w:rsid w:val="004A3363"/>
    <w:rsid w:val="004A46C7"/>
    <w:rsid w:val="004A4B6C"/>
    <w:rsid w:val="004A5318"/>
    <w:rsid w:val="004A5D57"/>
    <w:rsid w:val="004A741E"/>
    <w:rsid w:val="004B0321"/>
    <w:rsid w:val="004B0439"/>
    <w:rsid w:val="004B0864"/>
    <w:rsid w:val="004B1ADE"/>
    <w:rsid w:val="004B2625"/>
    <w:rsid w:val="004B570B"/>
    <w:rsid w:val="004B652A"/>
    <w:rsid w:val="004B7DB2"/>
    <w:rsid w:val="004C015B"/>
    <w:rsid w:val="004C0FC2"/>
    <w:rsid w:val="004C125D"/>
    <w:rsid w:val="004C1ABF"/>
    <w:rsid w:val="004C2AEC"/>
    <w:rsid w:val="004C30D2"/>
    <w:rsid w:val="004C3AE2"/>
    <w:rsid w:val="004C4C1E"/>
    <w:rsid w:val="004C657C"/>
    <w:rsid w:val="004D0BE0"/>
    <w:rsid w:val="004D14F0"/>
    <w:rsid w:val="004D1505"/>
    <w:rsid w:val="004D17DF"/>
    <w:rsid w:val="004D38F8"/>
    <w:rsid w:val="004D4A68"/>
    <w:rsid w:val="004D5646"/>
    <w:rsid w:val="004D63CC"/>
    <w:rsid w:val="004D6D13"/>
    <w:rsid w:val="004D6DCE"/>
    <w:rsid w:val="004E112A"/>
    <w:rsid w:val="004E178A"/>
    <w:rsid w:val="004E1B61"/>
    <w:rsid w:val="004E1FD5"/>
    <w:rsid w:val="004E23ED"/>
    <w:rsid w:val="004E429F"/>
    <w:rsid w:val="004E60E4"/>
    <w:rsid w:val="004F160A"/>
    <w:rsid w:val="004F2F62"/>
    <w:rsid w:val="004F37CB"/>
    <w:rsid w:val="004F45CA"/>
    <w:rsid w:val="004F5216"/>
    <w:rsid w:val="004F616B"/>
    <w:rsid w:val="004F64E4"/>
    <w:rsid w:val="004F6C94"/>
    <w:rsid w:val="0050000A"/>
    <w:rsid w:val="00500A53"/>
    <w:rsid w:val="005024A4"/>
    <w:rsid w:val="00503634"/>
    <w:rsid w:val="00504F92"/>
    <w:rsid w:val="00505551"/>
    <w:rsid w:val="005078B3"/>
    <w:rsid w:val="00510A28"/>
    <w:rsid w:val="00511C54"/>
    <w:rsid w:val="0051292E"/>
    <w:rsid w:val="00516207"/>
    <w:rsid w:val="00520C27"/>
    <w:rsid w:val="00521B57"/>
    <w:rsid w:val="005228C2"/>
    <w:rsid w:val="00522DE9"/>
    <w:rsid w:val="00522EF8"/>
    <w:rsid w:val="0052399F"/>
    <w:rsid w:val="00523F60"/>
    <w:rsid w:val="00523FBA"/>
    <w:rsid w:val="00524079"/>
    <w:rsid w:val="005255C0"/>
    <w:rsid w:val="005258BD"/>
    <w:rsid w:val="00526890"/>
    <w:rsid w:val="0052764F"/>
    <w:rsid w:val="00527AFE"/>
    <w:rsid w:val="00530A36"/>
    <w:rsid w:val="005328F4"/>
    <w:rsid w:val="00535220"/>
    <w:rsid w:val="00536685"/>
    <w:rsid w:val="00536ABE"/>
    <w:rsid w:val="00540B74"/>
    <w:rsid w:val="00540B8B"/>
    <w:rsid w:val="00540ED6"/>
    <w:rsid w:val="00541C1D"/>
    <w:rsid w:val="0054353B"/>
    <w:rsid w:val="005449AC"/>
    <w:rsid w:val="00544A16"/>
    <w:rsid w:val="005472EC"/>
    <w:rsid w:val="00547C82"/>
    <w:rsid w:val="0055122B"/>
    <w:rsid w:val="00552878"/>
    <w:rsid w:val="00552915"/>
    <w:rsid w:val="005534BD"/>
    <w:rsid w:val="00555845"/>
    <w:rsid w:val="005623DE"/>
    <w:rsid w:val="00562A9A"/>
    <w:rsid w:val="00563812"/>
    <w:rsid w:val="00564A3A"/>
    <w:rsid w:val="005650FF"/>
    <w:rsid w:val="00565E46"/>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2BC"/>
    <w:rsid w:val="00584CB9"/>
    <w:rsid w:val="00585BD9"/>
    <w:rsid w:val="00585E0F"/>
    <w:rsid w:val="0058741E"/>
    <w:rsid w:val="00587B74"/>
    <w:rsid w:val="00591696"/>
    <w:rsid w:val="00593FF1"/>
    <w:rsid w:val="00594648"/>
    <w:rsid w:val="00594AE1"/>
    <w:rsid w:val="00594E77"/>
    <w:rsid w:val="0059623B"/>
    <w:rsid w:val="00596D1D"/>
    <w:rsid w:val="005A1839"/>
    <w:rsid w:val="005A2923"/>
    <w:rsid w:val="005A3759"/>
    <w:rsid w:val="005A4460"/>
    <w:rsid w:val="005A44D9"/>
    <w:rsid w:val="005A5826"/>
    <w:rsid w:val="005A6ADE"/>
    <w:rsid w:val="005B1535"/>
    <w:rsid w:val="005B3D45"/>
    <w:rsid w:val="005B78C4"/>
    <w:rsid w:val="005C373B"/>
    <w:rsid w:val="005C3AFB"/>
    <w:rsid w:val="005C3DD2"/>
    <w:rsid w:val="005C4AAA"/>
    <w:rsid w:val="005C610A"/>
    <w:rsid w:val="005D1442"/>
    <w:rsid w:val="005D1922"/>
    <w:rsid w:val="005D2788"/>
    <w:rsid w:val="005D4281"/>
    <w:rsid w:val="005D6601"/>
    <w:rsid w:val="005D6E32"/>
    <w:rsid w:val="005E06D4"/>
    <w:rsid w:val="005E1521"/>
    <w:rsid w:val="005E25BA"/>
    <w:rsid w:val="005E3768"/>
    <w:rsid w:val="005E448D"/>
    <w:rsid w:val="005E7E99"/>
    <w:rsid w:val="005F064D"/>
    <w:rsid w:val="005F512E"/>
    <w:rsid w:val="005F5A21"/>
    <w:rsid w:val="005F5D19"/>
    <w:rsid w:val="005F6A04"/>
    <w:rsid w:val="00600458"/>
    <w:rsid w:val="0060118D"/>
    <w:rsid w:val="0060369E"/>
    <w:rsid w:val="00603824"/>
    <w:rsid w:val="0060410F"/>
    <w:rsid w:val="0060530E"/>
    <w:rsid w:val="00605D75"/>
    <w:rsid w:val="006073B5"/>
    <w:rsid w:val="00610CE1"/>
    <w:rsid w:val="006113D8"/>
    <w:rsid w:val="00612C6B"/>
    <w:rsid w:val="006130BD"/>
    <w:rsid w:val="006138B5"/>
    <w:rsid w:val="006151E3"/>
    <w:rsid w:val="00615254"/>
    <w:rsid w:val="00616232"/>
    <w:rsid w:val="00620850"/>
    <w:rsid w:val="00620BB2"/>
    <w:rsid w:val="00620DB5"/>
    <w:rsid w:val="00621A59"/>
    <w:rsid w:val="0062201A"/>
    <w:rsid w:val="006225AC"/>
    <w:rsid w:val="00622A2B"/>
    <w:rsid w:val="006230A9"/>
    <w:rsid w:val="00623799"/>
    <w:rsid w:val="00624D32"/>
    <w:rsid w:val="00626513"/>
    <w:rsid w:val="006273ED"/>
    <w:rsid w:val="00630C84"/>
    <w:rsid w:val="006324A4"/>
    <w:rsid w:val="0063256A"/>
    <w:rsid w:val="006326D0"/>
    <w:rsid w:val="00634EB5"/>
    <w:rsid w:val="0063516D"/>
    <w:rsid w:val="00635AE1"/>
    <w:rsid w:val="00635DA6"/>
    <w:rsid w:val="006416B8"/>
    <w:rsid w:val="006431E4"/>
    <w:rsid w:val="0064349A"/>
    <w:rsid w:val="00643E46"/>
    <w:rsid w:val="006466B3"/>
    <w:rsid w:val="0064692D"/>
    <w:rsid w:val="00646FCC"/>
    <w:rsid w:val="0064750C"/>
    <w:rsid w:val="00651F0A"/>
    <w:rsid w:val="00652EA2"/>
    <w:rsid w:val="006540C5"/>
    <w:rsid w:val="006543FB"/>
    <w:rsid w:val="006549F5"/>
    <w:rsid w:val="00655505"/>
    <w:rsid w:val="00655AA7"/>
    <w:rsid w:val="00655F80"/>
    <w:rsid w:val="00656541"/>
    <w:rsid w:val="00660216"/>
    <w:rsid w:val="006621E9"/>
    <w:rsid w:val="00662904"/>
    <w:rsid w:val="00664A04"/>
    <w:rsid w:val="00664A57"/>
    <w:rsid w:val="00664C73"/>
    <w:rsid w:val="00671999"/>
    <w:rsid w:val="006761A7"/>
    <w:rsid w:val="006764EA"/>
    <w:rsid w:val="00677DDE"/>
    <w:rsid w:val="00680B65"/>
    <w:rsid w:val="00681287"/>
    <w:rsid w:val="006815A6"/>
    <w:rsid w:val="00681FD9"/>
    <w:rsid w:val="0068285E"/>
    <w:rsid w:val="00684EF6"/>
    <w:rsid w:val="006856E2"/>
    <w:rsid w:val="00685790"/>
    <w:rsid w:val="00687B7A"/>
    <w:rsid w:val="00690E46"/>
    <w:rsid w:val="00691E1F"/>
    <w:rsid w:val="00693743"/>
    <w:rsid w:val="00693995"/>
    <w:rsid w:val="00693C61"/>
    <w:rsid w:val="00694B8A"/>
    <w:rsid w:val="00695397"/>
    <w:rsid w:val="0069562F"/>
    <w:rsid w:val="00697979"/>
    <w:rsid w:val="006A177A"/>
    <w:rsid w:val="006A1A5D"/>
    <w:rsid w:val="006A3267"/>
    <w:rsid w:val="006A4533"/>
    <w:rsid w:val="006A5968"/>
    <w:rsid w:val="006A5F8B"/>
    <w:rsid w:val="006A600F"/>
    <w:rsid w:val="006B1A6D"/>
    <w:rsid w:val="006B2B00"/>
    <w:rsid w:val="006B2FA8"/>
    <w:rsid w:val="006B3210"/>
    <w:rsid w:val="006B36A3"/>
    <w:rsid w:val="006B3E08"/>
    <w:rsid w:val="006B49AE"/>
    <w:rsid w:val="006B529B"/>
    <w:rsid w:val="006C3BAF"/>
    <w:rsid w:val="006C4536"/>
    <w:rsid w:val="006C46F3"/>
    <w:rsid w:val="006C4D4E"/>
    <w:rsid w:val="006C4E3F"/>
    <w:rsid w:val="006C51E2"/>
    <w:rsid w:val="006C5247"/>
    <w:rsid w:val="006C588E"/>
    <w:rsid w:val="006C62F8"/>
    <w:rsid w:val="006C71BB"/>
    <w:rsid w:val="006D000C"/>
    <w:rsid w:val="006D071F"/>
    <w:rsid w:val="006D1276"/>
    <w:rsid w:val="006D13C4"/>
    <w:rsid w:val="006D1E5C"/>
    <w:rsid w:val="006D2C14"/>
    <w:rsid w:val="006D3945"/>
    <w:rsid w:val="006D4C15"/>
    <w:rsid w:val="006D7692"/>
    <w:rsid w:val="006E1753"/>
    <w:rsid w:val="006E3B39"/>
    <w:rsid w:val="006E3BF0"/>
    <w:rsid w:val="006E3FFB"/>
    <w:rsid w:val="006E4E29"/>
    <w:rsid w:val="006E5D2E"/>
    <w:rsid w:val="006E64B8"/>
    <w:rsid w:val="006E670A"/>
    <w:rsid w:val="006E7C63"/>
    <w:rsid w:val="006F15E9"/>
    <w:rsid w:val="006F252A"/>
    <w:rsid w:val="006F27FC"/>
    <w:rsid w:val="006F3153"/>
    <w:rsid w:val="006F3C52"/>
    <w:rsid w:val="006F4B6F"/>
    <w:rsid w:val="006F4F6D"/>
    <w:rsid w:val="006F6668"/>
    <w:rsid w:val="006F7327"/>
    <w:rsid w:val="0070008A"/>
    <w:rsid w:val="007021FA"/>
    <w:rsid w:val="00702570"/>
    <w:rsid w:val="0070357F"/>
    <w:rsid w:val="00703DA7"/>
    <w:rsid w:val="00703E05"/>
    <w:rsid w:val="00704A16"/>
    <w:rsid w:val="00705262"/>
    <w:rsid w:val="007054F3"/>
    <w:rsid w:val="00705CA5"/>
    <w:rsid w:val="0070653C"/>
    <w:rsid w:val="00706ED7"/>
    <w:rsid w:val="00710289"/>
    <w:rsid w:val="00712925"/>
    <w:rsid w:val="00713444"/>
    <w:rsid w:val="0071374E"/>
    <w:rsid w:val="00714B6A"/>
    <w:rsid w:val="00716D0A"/>
    <w:rsid w:val="00717AF6"/>
    <w:rsid w:val="00720157"/>
    <w:rsid w:val="00720579"/>
    <w:rsid w:val="00721ECF"/>
    <w:rsid w:val="00722D13"/>
    <w:rsid w:val="007230FE"/>
    <w:rsid w:val="00725BEA"/>
    <w:rsid w:val="00726409"/>
    <w:rsid w:val="00727A36"/>
    <w:rsid w:val="007306D1"/>
    <w:rsid w:val="00730BE2"/>
    <w:rsid w:val="00732046"/>
    <w:rsid w:val="007335EB"/>
    <w:rsid w:val="007337E0"/>
    <w:rsid w:val="007344C3"/>
    <w:rsid w:val="007349A8"/>
    <w:rsid w:val="0073670B"/>
    <w:rsid w:val="00736C31"/>
    <w:rsid w:val="00737D6F"/>
    <w:rsid w:val="0074239D"/>
    <w:rsid w:val="00742CE1"/>
    <w:rsid w:val="0074372C"/>
    <w:rsid w:val="00744C7C"/>
    <w:rsid w:val="00745862"/>
    <w:rsid w:val="007459E6"/>
    <w:rsid w:val="00746657"/>
    <w:rsid w:val="0074687F"/>
    <w:rsid w:val="00746973"/>
    <w:rsid w:val="00747C4D"/>
    <w:rsid w:val="00751055"/>
    <w:rsid w:val="007517A4"/>
    <w:rsid w:val="00755707"/>
    <w:rsid w:val="0075585E"/>
    <w:rsid w:val="00755A77"/>
    <w:rsid w:val="007568FE"/>
    <w:rsid w:val="00760A55"/>
    <w:rsid w:val="00762EE4"/>
    <w:rsid w:val="007631D1"/>
    <w:rsid w:val="007635AC"/>
    <w:rsid w:val="00772458"/>
    <w:rsid w:val="00775084"/>
    <w:rsid w:val="00775812"/>
    <w:rsid w:val="00777288"/>
    <w:rsid w:val="00781AFB"/>
    <w:rsid w:val="00782461"/>
    <w:rsid w:val="0078261F"/>
    <w:rsid w:val="007833DA"/>
    <w:rsid w:val="00783492"/>
    <w:rsid w:val="00784522"/>
    <w:rsid w:val="0078470A"/>
    <w:rsid w:val="00784C15"/>
    <w:rsid w:val="007853B5"/>
    <w:rsid w:val="0078583D"/>
    <w:rsid w:val="00785939"/>
    <w:rsid w:val="00785D73"/>
    <w:rsid w:val="00786FA8"/>
    <w:rsid w:val="00787AF1"/>
    <w:rsid w:val="0079132B"/>
    <w:rsid w:val="0079226B"/>
    <w:rsid w:val="0079360E"/>
    <w:rsid w:val="00795245"/>
    <w:rsid w:val="007969E6"/>
    <w:rsid w:val="00796DA1"/>
    <w:rsid w:val="007A2C57"/>
    <w:rsid w:val="007A3440"/>
    <w:rsid w:val="007A34B3"/>
    <w:rsid w:val="007A53C4"/>
    <w:rsid w:val="007B1039"/>
    <w:rsid w:val="007B1644"/>
    <w:rsid w:val="007B33F8"/>
    <w:rsid w:val="007B3B6F"/>
    <w:rsid w:val="007B3F3D"/>
    <w:rsid w:val="007B413B"/>
    <w:rsid w:val="007B4FD7"/>
    <w:rsid w:val="007B5461"/>
    <w:rsid w:val="007B6474"/>
    <w:rsid w:val="007B7F0F"/>
    <w:rsid w:val="007C19EC"/>
    <w:rsid w:val="007C21B9"/>
    <w:rsid w:val="007C342D"/>
    <w:rsid w:val="007C3C7F"/>
    <w:rsid w:val="007C4F74"/>
    <w:rsid w:val="007C51EB"/>
    <w:rsid w:val="007C60E2"/>
    <w:rsid w:val="007C7435"/>
    <w:rsid w:val="007D0E4B"/>
    <w:rsid w:val="007D158A"/>
    <w:rsid w:val="007D28AE"/>
    <w:rsid w:val="007D4F0A"/>
    <w:rsid w:val="007D5B1C"/>
    <w:rsid w:val="007D6D87"/>
    <w:rsid w:val="007D6FD6"/>
    <w:rsid w:val="007E0ADA"/>
    <w:rsid w:val="007E15CF"/>
    <w:rsid w:val="007E1DB4"/>
    <w:rsid w:val="007E2E8B"/>
    <w:rsid w:val="007E5866"/>
    <w:rsid w:val="007F07AF"/>
    <w:rsid w:val="007F2A44"/>
    <w:rsid w:val="007F6E2B"/>
    <w:rsid w:val="007F7699"/>
    <w:rsid w:val="007F773D"/>
    <w:rsid w:val="008003C8"/>
    <w:rsid w:val="00802118"/>
    <w:rsid w:val="00804065"/>
    <w:rsid w:val="008047DD"/>
    <w:rsid w:val="0080611B"/>
    <w:rsid w:val="00806213"/>
    <w:rsid w:val="008121D7"/>
    <w:rsid w:val="00812856"/>
    <w:rsid w:val="00812B80"/>
    <w:rsid w:val="0081382F"/>
    <w:rsid w:val="008168A2"/>
    <w:rsid w:val="00820421"/>
    <w:rsid w:val="008213E7"/>
    <w:rsid w:val="00821687"/>
    <w:rsid w:val="0082217D"/>
    <w:rsid w:val="00822A40"/>
    <w:rsid w:val="008236C7"/>
    <w:rsid w:val="00823E67"/>
    <w:rsid w:val="00826045"/>
    <w:rsid w:val="008307DB"/>
    <w:rsid w:val="00830A48"/>
    <w:rsid w:val="00833249"/>
    <w:rsid w:val="00833331"/>
    <w:rsid w:val="00833C36"/>
    <w:rsid w:val="00834B96"/>
    <w:rsid w:val="0083507B"/>
    <w:rsid w:val="00836409"/>
    <w:rsid w:val="00836415"/>
    <w:rsid w:val="00836B47"/>
    <w:rsid w:val="00840A53"/>
    <w:rsid w:val="00841AD7"/>
    <w:rsid w:val="008427B3"/>
    <w:rsid w:val="0084280E"/>
    <w:rsid w:val="008428A1"/>
    <w:rsid w:val="0085047D"/>
    <w:rsid w:val="008524EA"/>
    <w:rsid w:val="0085263B"/>
    <w:rsid w:val="008530B9"/>
    <w:rsid w:val="008537C0"/>
    <w:rsid w:val="00855167"/>
    <w:rsid w:val="00857642"/>
    <w:rsid w:val="00857872"/>
    <w:rsid w:val="00857F8E"/>
    <w:rsid w:val="00860759"/>
    <w:rsid w:val="00861F84"/>
    <w:rsid w:val="0086268A"/>
    <w:rsid w:val="008644EC"/>
    <w:rsid w:val="00864B15"/>
    <w:rsid w:val="00864D3B"/>
    <w:rsid w:val="00865C18"/>
    <w:rsid w:val="0086621E"/>
    <w:rsid w:val="00866644"/>
    <w:rsid w:val="0086717D"/>
    <w:rsid w:val="008674B5"/>
    <w:rsid w:val="008706B2"/>
    <w:rsid w:val="0087121E"/>
    <w:rsid w:val="0087399A"/>
    <w:rsid w:val="00876B32"/>
    <w:rsid w:val="0088001F"/>
    <w:rsid w:val="00882CB8"/>
    <w:rsid w:val="00884366"/>
    <w:rsid w:val="00884650"/>
    <w:rsid w:val="008851B9"/>
    <w:rsid w:val="00885F50"/>
    <w:rsid w:val="00887314"/>
    <w:rsid w:val="00890EB4"/>
    <w:rsid w:val="00891D35"/>
    <w:rsid w:val="008933F4"/>
    <w:rsid w:val="00893901"/>
    <w:rsid w:val="0089667B"/>
    <w:rsid w:val="0089728F"/>
    <w:rsid w:val="008A0874"/>
    <w:rsid w:val="008A0FF6"/>
    <w:rsid w:val="008A28F5"/>
    <w:rsid w:val="008A2FB1"/>
    <w:rsid w:val="008A51AD"/>
    <w:rsid w:val="008A78D0"/>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8AF"/>
    <w:rsid w:val="008D2DBA"/>
    <w:rsid w:val="008D2EC5"/>
    <w:rsid w:val="008D530C"/>
    <w:rsid w:val="008D56D1"/>
    <w:rsid w:val="008D638B"/>
    <w:rsid w:val="008D7ECE"/>
    <w:rsid w:val="008E01A0"/>
    <w:rsid w:val="008E1BF6"/>
    <w:rsid w:val="008E44FF"/>
    <w:rsid w:val="008E5A58"/>
    <w:rsid w:val="008E5AE9"/>
    <w:rsid w:val="008E5F96"/>
    <w:rsid w:val="008E6FB7"/>
    <w:rsid w:val="008E7557"/>
    <w:rsid w:val="008E7FE5"/>
    <w:rsid w:val="008F1874"/>
    <w:rsid w:val="008F1F42"/>
    <w:rsid w:val="008F25DF"/>
    <w:rsid w:val="008F29E0"/>
    <w:rsid w:val="008F4FCE"/>
    <w:rsid w:val="008F63E4"/>
    <w:rsid w:val="008F7E50"/>
    <w:rsid w:val="00900008"/>
    <w:rsid w:val="00900E6A"/>
    <w:rsid w:val="00902A1B"/>
    <w:rsid w:val="00902EB1"/>
    <w:rsid w:val="009031CB"/>
    <w:rsid w:val="00904C01"/>
    <w:rsid w:val="009050BB"/>
    <w:rsid w:val="00905195"/>
    <w:rsid w:val="00905609"/>
    <w:rsid w:val="00905F7A"/>
    <w:rsid w:val="00906A31"/>
    <w:rsid w:val="00906B1B"/>
    <w:rsid w:val="00910398"/>
    <w:rsid w:val="0091039C"/>
    <w:rsid w:val="00911640"/>
    <w:rsid w:val="0091192A"/>
    <w:rsid w:val="0091213F"/>
    <w:rsid w:val="00912783"/>
    <w:rsid w:val="00913D36"/>
    <w:rsid w:val="0091451C"/>
    <w:rsid w:val="00915C3E"/>
    <w:rsid w:val="00915D45"/>
    <w:rsid w:val="00916C5E"/>
    <w:rsid w:val="00920088"/>
    <w:rsid w:val="009229FA"/>
    <w:rsid w:val="00922DF5"/>
    <w:rsid w:val="00923349"/>
    <w:rsid w:val="009234B0"/>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2A59"/>
    <w:rsid w:val="00944730"/>
    <w:rsid w:val="00944858"/>
    <w:rsid w:val="009471B5"/>
    <w:rsid w:val="009502D3"/>
    <w:rsid w:val="00951A6C"/>
    <w:rsid w:val="00951BCE"/>
    <w:rsid w:val="00952928"/>
    <w:rsid w:val="009531DA"/>
    <w:rsid w:val="00953CFD"/>
    <w:rsid w:val="009540FD"/>
    <w:rsid w:val="0095579C"/>
    <w:rsid w:val="00956E7E"/>
    <w:rsid w:val="00957423"/>
    <w:rsid w:val="009635F5"/>
    <w:rsid w:val="0096539B"/>
    <w:rsid w:val="00966487"/>
    <w:rsid w:val="009669E3"/>
    <w:rsid w:val="009671DB"/>
    <w:rsid w:val="0096755D"/>
    <w:rsid w:val="00972738"/>
    <w:rsid w:val="009727FE"/>
    <w:rsid w:val="009728A3"/>
    <w:rsid w:val="00974C35"/>
    <w:rsid w:val="00976E81"/>
    <w:rsid w:val="009808B0"/>
    <w:rsid w:val="00980958"/>
    <w:rsid w:val="00982372"/>
    <w:rsid w:val="009823B4"/>
    <w:rsid w:val="00983488"/>
    <w:rsid w:val="00983EDB"/>
    <w:rsid w:val="009849EF"/>
    <w:rsid w:val="00984E36"/>
    <w:rsid w:val="0098553B"/>
    <w:rsid w:val="00987014"/>
    <w:rsid w:val="009871AC"/>
    <w:rsid w:val="00987E83"/>
    <w:rsid w:val="00990892"/>
    <w:rsid w:val="00991410"/>
    <w:rsid w:val="00997443"/>
    <w:rsid w:val="009A1BA1"/>
    <w:rsid w:val="009A2A81"/>
    <w:rsid w:val="009A2AFB"/>
    <w:rsid w:val="009A2DE2"/>
    <w:rsid w:val="009A30ED"/>
    <w:rsid w:val="009A338C"/>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781"/>
    <w:rsid w:val="009C0E90"/>
    <w:rsid w:val="009C24E8"/>
    <w:rsid w:val="009C24F9"/>
    <w:rsid w:val="009C28B9"/>
    <w:rsid w:val="009C2B95"/>
    <w:rsid w:val="009C638A"/>
    <w:rsid w:val="009D3AAC"/>
    <w:rsid w:val="009D4920"/>
    <w:rsid w:val="009D5B63"/>
    <w:rsid w:val="009D6C48"/>
    <w:rsid w:val="009E1679"/>
    <w:rsid w:val="009E1BE9"/>
    <w:rsid w:val="009E2348"/>
    <w:rsid w:val="009E239E"/>
    <w:rsid w:val="009E271D"/>
    <w:rsid w:val="009E2AF2"/>
    <w:rsid w:val="009E362F"/>
    <w:rsid w:val="009E40DF"/>
    <w:rsid w:val="009E4735"/>
    <w:rsid w:val="009E59CA"/>
    <w:rsid w:val="009F1AEE"/>
    <w:rsid w:val="009F1DB1"/>
    <w:rsid w:val="009F1EA5"/>
    <w:rsid w:val="009F55E0"/>
    <w:rsid w:val="009F5E68"/>
    <w:rsid w:val="009F69E5"/>
    <w:rsid w:val="009F7476"/>
    <w:rsid w:val="009F768D"/>
    <w:rsid w:val="00A00F26"/>
    <w:rsid w:val="00A018F7"/>
    <w:rsid w:val="00A02ABC"/>
    <w:rsid w:val="00A039B4"/>
    <w:rsid w:val="00A0555A"/>
    <w:rsid w:val="00A063F2"/>
    <w:rsid w:val="00A0799C"/>
    <w:rsid w:val="00A07D8F"/>
    <w:rsid w:val="00A12531"/>
    <w:rsid w:val="00A126BD"/>
    <w:rsid w:val="00A13C95"/>
    <w:rsid w:val="00A15615"/>
    <w:rsid w:val="00A1707A"/>
    <w:rsid w:val="00A215E2"/>
    <w:rsid w:val="00A2164F"/>
    <w:rsid w:val="00A23803"/>
    <w:rsid w:val="00A249F6"/>
    <w:rsid w:val="00A24B68"/>
    <w:rsid w:val="00A2509D"/>
    <w:rsid w:val="00A250AD"/>
    <w:rsid w:val="00A266C7"/>
    <w:rsid w:val="00A26704"/>
    <w:rsid w:val="00A27248"/>
    <w:rsid w:val="00A27289"/>
    <w:rsid w:val="00A321F9"/>
    <w:rsid w:val="00A34AEC"/>
    <w:rsid w:val="00A35AFD"/>
    <w:rsid w:val="00A3659B"/>
    <w:rsid w:val="00A40295"/>
    <w:rsid w:val="00A40731"/>
    <w:rsid w:val="00A40A39"/>
    <w:rsid w:val="00A429D5"/>
    <w:rsid w:val="00A42E39"/>
    <w:rsid w:val="00A433E2"/>
    <w:rsid w:val="00A43914"/>
    <w:rsid w:val="00A448EF"/>
    <w:rsid w:val="00A44F4D"/>
    <w:rsid w:val="00A4598C"/>
    <w:rsid w:val="00A46087"/>
    <w:rsid w:val="00A510EE"/>
    <w:rsid w:val="00A51638"/>
    <w:rsid w:val="00A52A4E"/>
    <w:rsid w:val="00A5343C"/>
    <w:rsid w:val="00A53FED"/>
    <w:rsid w:val="00A55081"/>
    <w:rsid w:val="00A5538B"/>
    <w:rsid w:val="00A57796"/>
    <w:rsid w:val="00A57AB1"/>
    <w:rsid w:val="00A635D9"/>
    <w:rsid w:val="00A64C8D"/>
    <w:rsid w:val="00A66474"/>
    <w:rsid w:val="00A668D8"/>
    <w:rsid w:val="00A6721B"/>
    <w:rsid w:val="00A70355"/>
    <w:rsid w:val="00A7046F"/>
    <w:rsid w:val="00A71E4D"/>
    <w:rsid w:val="00A73547"/>
    <w:rsid w:val="00A73D17"/>
    <w:rsid w:val="00A73D4F"/>
    <w:rsid w:val="00A74128"/>
    <w:rsid w:val="00A7538D"/>
    <w:rsid w:val="00A75DD6"/>
    <w:rsid w:val="00A7618B"/>
    <w:rsid w:val="00A7646D"/>
    <w:rsid w:val="00A77155"/>
    <w:rsid w:val="00A7765D"/>
    <w:rsid w:val="00A77757"/>
    <w:rsid w:val="00A77C4C"/>
    <w:rsid w:val="00A8008F"/>
    <w:rsid w:val="00A8092D"/>
    <w:rsid w:val="00A80D3B"/>
    <w:rsid w:val="00A80E74"/>
    <w:rsid w:val="00A851A4"/>
    <w:rsid w:val="00A85E42"/>
    <w:rsid w:val="00A86BD8"/>
    <w:rsid w:val="00A8787E"/>
    <w:rsid w:val="00A87EDF"/>
    <w:rsid w:val="00A90897"/>
    <w:rsid w:val="00A909E1"/>
    <w:rsid w:val="00A90C67"/>
    <w:rsid w:val="00A92B4B"/>
    <w:rsid w:val="00A93509"/>
    <w:rsid w:val="00A935BC"/>
    <w:rsid w:val="00A940DD"/>
    <w:rsid w:val="00A9585F"/>
    <w:rsid w:val="00A97F3B"/>
    <w:rsid w:val="00AA013D"/>
    <w:rsid w:val="00AA0422"/>
    <w:rsid w:val="00AA1496"/>
    <w:rsid w:val="00AA155D"/>
    <w:rsid w:val="00AA3354"/>
    <w:rsid w:val="00AA3D06"/>
    <w:rsid w:val="00AA4899"/>
    <w:rsid w:val="00AA4D37"/>
    <w:rsid w:val="00AA4ECC"/>
    <w:rsid w:val="00AA59F2"/>
    <w:rsid w:val="00AA639F"/>
    <w:rsid w:val="00AA6461"/>
    <w:rsid w:val="00AA74C6"/>
    <w:rsid w:val="00AA753E"/>
    <w:rsid w:val="00AB16AD"/>
    <w:rsid w:val="00AB24CE"/>
    <w:rsid w:val="00AB3CE6"/>
    <w:rsid w:val="00AB3E2B"/>
    <w:rsid w:val="00AB65C7"/>
    <w:rsid w:val="00AB671D"/>
    <w:rsid w:val="00AB6BFE"/>
    <w:rsid w:val="00AB7130"/>
    <w:rsid w:val="00AB7311"/>
    <w:rsid w:val="00AC060B"/>
    <w:rsid w:val="00AC073D"/>
    <w:rsid w:val="00AC0D42"/>
    <w:rsid w:val="00AC2C30"/>
    <w:rsid w:val="00AC350C"/>
    <w:rsid w:val="00AC3558"/>
    <w:rsid w:val="00AC3A1B"/>
    <w:rsid w:val="00AC46EE"/>
    <w:rsid w:val="00AC5254"/>
    <w:rsid w:val="00AC701A"/>
    <w:rsid w:val="00AC74A3"/>
    <w:rsid w:val="00AC7DAD"/>
    <w:rsid w:val="00AD02BB"/>
    <w:rsid w:val="00AD0393"/>
    <w:rsid w:val="00AD0CDB"/>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8C7"/>
    <w:rsid w:val="00AF4C64"/>
    <w:rsid w:val="00AF5BC2"/>
    <w:rsid w:val="00AF70FF"/>
    <w:rsid w:val="00AF7981"/>
    <w:rsid w:val="00AF7F4D"/>
    <w:rsid w:val="00B01BE5"/>
    <w:rsid w:val="00B02385"/>
    <w:rsid w:val="00B02936"/>
    <w:rsid w:val="00B03878"/>
    <w:rsid w:val="00B04D48"/>
    <w:rsid w:val="00B06DDF"/>
    <w:rsid w:val="00B06E33"/>
    <w:rsid w:val="00B07809"/>
    <w:rsid w:val="00B079A5"/>
    <w:rsid w:val="00B10F60"/>
    <w:rsid w:val="00B11C89"/>
    <w:rsid w:val="00B11CCC"/>
    <w:rsid w:val="00B13092"/>
    <w:rsid w:val="00B134C7"/>
    <w:rsid w:val="00B136CC"/>
    <w:rsid w:val="00B143BA"/>
    <w:rsid w:val="00B17521"/>
    <w:rsid w:val="00B17683"/>
    <w:rsid w:val="00B20FAA"/>
    <w:rsid w:val="00B21806"/>
    <w:rsid w:val="00B21CD8"/>
    <w:rsid w:val="00B21E3B"/>
    <w:rsid w:val="00B21FBA"/>
    <w:rsid w:val="00B23036"/>
    <w:rsid w:val="00B23264"/>
    <w:rsid w:val="00B2327A"/>
    <w:rsid w:val="00B2793E"/>
    <w:rsid w:val="00B3022C"/>
    <w:rsid w:val="00B32ABD"/>
    <w:rsid w:val="00B32E35"/>
    <w:rsid w:val="00B33B37"/>
    <w:rsid w:val="00B35017"/>
    <w:rsid w:val="00B374E5"/>
    <w:rsid w:val="00B3764A"/>
    <w:rsid w:val="00B37AA5"/>
    <w:rsid w:val="00B41FA0"/>
    <w:rsid w:val="00B42826"/>
    <w:rsid w:val="00B430FA"/>
    <w:rsid w:val="00B43641"/>
    <w:rsid w:val="00B4389F"/>
    <w:rsid w:val="00B43982"/>
    <w:rsid w:val="00B45534"/>
    <w:rsid w:val="00B459AF"/>
    <w:rsid w:val="00B475B6"/>
    <w:rsid w:val="00B50164"/>
    <w:rsid w:val="00B55869"/>
    <w:rsid w:val="00B55FDD"/>
    <w:rsid w:val="00B567F1"/>
    <w:rsid w:val="00B569FA"/>
    <w:rsid w:val="00B571D3"/>
    <w:rsid w:val="00B60E2D"/>
    <w:rsid w:val="00B635A5"/>
    <w:rsid w:val="00B63BE5"/>
    <w:rsid w:val="00B64CAA"/>
    <w:rsid w:val="00B65F41"/>
    <w:rsid w:val="00B66D36"/>
    <w:rsid w:val="00B7272B"/>
    <w:rsid w:val="00B732FB"/>
    <w:rsid w:val="00B7342D"/>
    <w:rsid w:val="00B73BCE"/>
    <w:rsid w:val="00B7490A"/>
    <w:rsid w:val="00B759EC"/>
    <w:rsid w:val="00B75F96"/>
    <w:rsid w:val="00B773AD"/>
    <w:rsid w:val="00B774F6"/>
    <w:rsid w:val="00B778CB"/>
    <w:rsid w:val="00B804F2"/>
    <w:rsid w:val="00B809D9"/>
    <w:rsid w:val="00B8168B"/>
    <w:rsid w:val="00B824F8"/>
    <w:rsid w:val="00B8272C"/>
    <w:rsid w:val="00B8362D"/>
    <w:rsid w:val="00B8368B"/>
    <w:rsid w:val="00B83A9E"/>
    <w:rsid w:val="00B85468"/>
    <w:rsid w:val="00B86F52"/>
    <w:rsid w:val="00B878F5"/>
    <w:rsid w:val="00B90A10"/>
    <w:rsid w:val="00B91893"/>
    <w:rsid w:val="00B926BD"/>
    <w:rsid w:val="00B92DE8"/>
    <w:rsid w:val="00B93D8F"/>
    <w:rsid w:val="00B96A32"/>
    <w:rsid w:val="00B9799D"/>
    <w:rsid w:val="00B97F33"/>
    <w:rsid w:val="00BA1322"/>
    <w:rsid w:val="00BA25FD"/>
    <w:rsid w:val="00BA2D85"/>
    <w:rsid w:val="00BA3AA7"/>
    <w:rsid w:val="00BA3C3F"/>
    <w:rsid w:val="00BA5CEA"/>
    <w:rsid w:val="00BA690D"/>
    <w:rsid w:val="00BA7612"/>
    <w:rsid w:val="00BB1D36"/>
    <w:rsid w:val="00BB3631"/>
    <w:rsid w:val="00BB3FF6"/>
    <w:rsid w:val="00BB5630"/>
    <w:rsid w:val="00BB5855"/>
    <w:rsid w:val="00BB6BE1"/>
    <w:rsid w:val="00BC315E"/>
    <w:rsid w:val="00BC33B9"/>
    <w:rsid w:val="00BC392E"/>
    <w:rsid w:val="00BC5909"/>
    <w:rsid w:val="00BC60A6"/>
    <w:rsid w:val="00BC62E0"/>
    <w:rsid w:val="00BC6FBF"/>
    <w:rsid w:val="00BD00D9"/>
    <w:rsid w:val="00BD1886"/>
    <w:rsid w:val="00BD23E3"/>
    <w:rsid w:val="00BD40BC"/>
    <w:rsid w:val="00BD5D2A"/>
    <w:rsid w:val="00BD6234"/>
    <w:rsid w:val="00BE0437"/>
    <w:rsid w:val="00BE04F6"/>
    <w:rsid w:val="00BE107D"/>
    <w:rsid w:val="00BE1A19"/>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4DEC"/>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5D93"/>
    <w:rsid w:val="00C27126"/>
    <w:rsid w:val="00C273D7"/>
    <w:rsid w:val="00C2755A"/>
    <w:rsid w:val="00C3028D"/>
    <w:rsid w:val="00C310B8"/>
    <w:rsid w:val="00C31DBD"/>
    <w:rsid w:val="00C32633"/>
    <w:rsid w:val="00C3305D"/>
    <w:rsid w:val="00C3343C"/>
    <w:rsid w:val="00C3343E"/>
    <w:rsid w:val="00C34FD1"/>
    <w:rsid w:val="00C3535E"/>
    <w:rsid w:val="00C3643C"/>
    <w:rsid w:val="00C36C29"/>
    <w:rsid w:val="00C37905"/>
    <w:rsid w:val="00C41524"/>
    <w:rsid w:val="00C41646"/>
    <w:rsid w:val="00C4383B"/>
    <w:rsid w:val="00C45D8A"/>
    <w:rsid w:val="00C4601A"/>
    <w:rsid w:val="00C478FE"/>
    <w:rsid w:val="00C47F71"/>
    <w:rsid w:val="00C502DD"/>
    <w:rsid w:val="00C50320"/>
    <w:rsid w:val="00C53B7A"/>
    <w:rsid w:val="00C613E2"/>
    <w:rsid w:val="00C621E3"/>
    <w:rsid w:val="00C6279A"/>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2BFA"/>
    <w:rsid w:val="00C93023"/>
    <w:rsid w:val="00C9306D"/>
    <w:rsid w:val="00C93320"/>
    <w:rsid w:val="00C95318"/>
    <w:rsid w:val="00C95A99"/>
    <w:rsid w:val="00C96B98"/>
    <w:rsid w:val="00C96F6B"/>
    <w:rsid w:val="00C97ED3"/>
    <w:rsid w:val="00CA043D"/>
    <w:rsid w:val="00CA069B"/>
    <w:rsid w:val="00CA09C4"/>
    <w:rsid w:val="00CA27F9"/>
    <w:rsid w:val="00CA28AD"/>
    <w:rsid w:val="00CA4F28"/>
    <w:rsid w:val="00CA567B"/>
    <w:rsid w:val="00CA7388"/>
    <w:rsid w:val="00CA78AC"/>
    <w:rsid w:val="00CA7A3E"/>
    <w:rsid w:val="00CB067C"/>
    <w:rsid w:val="00CB15CA"/>
    <w:rsid w:val="00CB26B3"/>
    <w:rsid w:val="00CB3B7D"/>
    <w:rsid w:val="00CB4DC8"/>
    <w:rsid w:val="00CB51F5"/>
    <w:rsid w:val="00CB687E"/>
    <w:rsid w:val="00CB7452"/>
    <w:rsid w:val="00CC0250"/>
    <w:rsid w:val="00CC074E"/>
    <w:rsid w:val="00CC1659"/>
    <w:rsid w:val="00CC3092"/>
    <w:rsid w:val="00CC30C3"/>
    <w:rsid w:val="00CC363A"/>
    <w:rsid w:val="00CC3D4E"/>
    <w:rsid w:val="00CC4003"/>
    <w:rsid w:val="00CC6292"/>
    <w:rsid w:val="00CC74BD"/>
    <w:rsid w:val="00CD0768"/>
    <w:rsid w:val="00CD2C37"/>
    <w:rsid w:val="00CD2CD9"/>
    <w:rsid w:val="00CD3CC4"/>
    <w:rsid w:val="00CD788F"/>
    <w:rsid w:val="00CE047D"/>
    <w:rsid w:val="00CE1017"/>
    <w:rsid w:val="00CE29D6"/>
    <w:rsid w:val="00CE358A"/>
    <w:rsid w:val="00CE373E"/>
    <w:rsid w:val="00CE3FAC"/>
    <w:rsid w:val="00CE43AF"/>
    <w:rsid w:val="00CE4677"/>
    <w:rsid w:val="00CE577D"/>
    <w:rsid w:val="00CE665D"/>
    <w:rsid w:val="00CE6758"/>
    <w:rsid w:val="00CE7731"/>
    <w:rsid w:val="00CF096F"/>
    <w:rsid w:val="00CF1226"/>
    <w:rsid w:val="00CF170B"/>
    <w:rsid w:val="00CF329F"/>
    <w:rsid w:val="00CF330E"/>
    <w:rsid w:val="00CF4049"/>
    <w:rsid w:val="00CF6106"/>
    <w:rsid w:val="00CF6A79"/>
    <w:rsid w:val="00CF6BF5"/>
    <w:rsid w:val="00CF73D7"/>
    <w:rsid w:val="00D00AAE"/>
    <w:rsid w:val="00D02D5A"/>
    <w:rsid w:val="00D03B9D"/>
    <w:rsid w:val="00D0498A"/>
    <w:rsid w:val="00D065E6"/>
    <w:rsid w:val="00D06F2D"/>
    <w:rsid w:val="00D101A9"/>
    <w:rsid w:val="00D10843"/>
    <w:rsid w:val="00D11B6A"/>
    <w:rsid w:val="00D13B2D"/>
    <w:rsid w:val="00D140BA"/>
    <w:rsid w:val="00D154A5"/>
    <w:rsid w:val="00D15660"/>
    <w:rsid w:val="00D15950"/>
    <w:rsid w:val="00D1618A"/>
    <w:rsid w:val="00D16E7D"/>
    <w:rsid w:val="00D17731"/>
    <w:rsid w:val="00D20E86"/>
    <w:rsid w:val="00D20FB3"/>
    <w:rsid w:val="00D21DFB"/>
    <w:rsid w:val="00D227C4"/>
    <w:rsid w:val="00D23048"/>
    <w:rsid w:val="00D2352A"/>
    <w:rsid w:val="00D23DD0"/>
    <w:rsid w:val="00D23F4D"/>
    <w:rsid w:val="00D251C3"/>
    <w:rsid w:val="00D26CB5"/>
    <w:rsid w:val="00D27EA0"/>
    <w:rsid w:val="00D31593"/>
    <w:rsid w:val="00D33231"/>
    <w:rsid w:val="00D348C7"/>
    <w:rsid w:val="00D36240"/>
    <w:rsid w:val="00D36D3E"/>
    <w:rsid w:val="00D36DB7"/>
    <w:rsid w:val="00D36E3E"/>
    <w:rsid w:val="00D40E5E"/>
    <w:rsid w:val="00D4138D"/>
    <w:rsid w:val="00D41493"/>
    <w:rsid w:val="00D4152F"/>
    <w:rsid w:val="00D41BEA"/>
    <w:rsid w:val="00D438DC"/>
    <w:rsid w:val="00D43EF1"/>
    <w:rsid w:val="00D43F6F"/>
    <w:rsid w:val="00D44015"/>
    <w:rsid w:val="00D45EBA"/>
    <w:rsid w:val="00D46755"/>
    <w:rsid w:val="00D46CFF"/>
    <w:rsid w:val="00D46FBF"/>
    <w:rsid w:val="00D47A7B"/>
    <w:rsid w:val="00D47BB6"/>
    <w:rsid w:val="00D53B1E"/>
    <w:rsid w:val="00D54C37"/>
    <w:rsid w:val="00D5598B"/>
    <w:rsid w:val="00D56CE5"/>
    <w:rsid w:val="00D5779A"/>
    <w:rsid w:val="00D62214"/>
    <w:rsid w:val="00D62ADB"/>
    <w:rsid w:val="00D62D8A"/>
    <w:rsid w:val="00D632D1"/>
    <w:rsid w:val="00D64B7A"/>
    <w:rsid w:val="00D653B0"/>
    <w:rsid w:val="00D65AB8"/>
    <w:rsid w:val="00D65E10"/>
    <w:rsid w:val="00D660B4"/>
    <w:rsid w:val="00D67ADC"/>
    <w:rsid w:val="00D67C72"/>
    <w:rsid w:val="00D706BA"/>
    <w:rsid w:val="00D709A0"/>
    <w:rsid w:val="00D70A78"/>
    <w:rsid w:val="00D71394"/>
    <w:rsid w:val="00D7252A"/>
    <w:rsid w:val="00D72E54"/>
    <w:rsid w:val="00D73BC0"/>
    <w:rsid w:val="00D76C93"/>
    <w:rsid w:val="00D76DE6"/>
    <w:rsid w:val="00D80799"/>
    <w:rsid w:val="00D81512"/>
    <w:rsid w:val="00D84747"/>
    <w:rsid w:val="00D84BD3"/>
    <w:rsid w:val="00D84C99"/>
    <w:rsid w:val="00D85346"/>
    <w:rsid w:val="00D90391"/>
    <w:rsid w:val="00D90C42"/>
    <w:rsid w:val="00D90E7B"/>
    <w:rsid w:val="00D91EDC"/>
    <w:rsid w:val="00D92D94"/>
    <w:rsid w:val="00D961DB"/>
    <w:rsid w:val="00DA0625"/>
    <w:rsid w:val="00DA3748"/>
    <w:rsid w:val="00DA4C82"/>
    <w:rsid w:val="00DA671A"/>
    <w:rsid w:val="00DA756A"/>
    <w:rsid w:val="00DA7819"/>
    <w:rsid w:val="00DA78D9"/>
    <w:rsid w:val="00DA7BD4"/>
    <w:rsid w:val="00DA7E64"/>
    <w:rsid w:val="00DA7E6E"/>
    <w:rsid w:val="00DB01BC"/>
    <w:rsid w:val="00DB07B8"/>
    <w:rsid w:val="00DB0EE8"/>
    <w:rsid w:val="00DB17AA"/>
    <w:rsid w:val="00DB2D76"/>
    <w:rsid w:val="00DB345B"/>
    <w:rsid w:val="00DB34E2"/>
    <w:rsid w:val="00DB3871"/>
    <w:rsid w:val="00DB38BB"/>
    <w:rsid w:val="00DB45E2"/>
    <w:rsid w:val="00DB4E7C"/>
    <w:rsid w:val="00DB4F49"/>
    <w:rsid w:val="00DB6D5A"/>
    <w:rsid w:val="00DC1ACA"/>
    <w:rsid w:val="00DC3EB8"/>
    <w:rsid w:val="00DC4772"/>
    <w:rsid w:val="00DC48CF"/>
    <w:rsid w:val="00DC5BB0"/>
    <w:rsid w:val="00DC5E4F"/>
    <w:rsid w:val="00DC6711"/>
    <w:rsid w:val="00DC6826"/>
    <w:rsid w:val="00DC7BA7"/>
    <w:rsid w:val="00DD20E3"/>
    <w:rsid w:val="00DD2605"/>
    <w:rsid w:val="00DD2AAA"/>
    <w:rsid w:val="00DD50B5"/>
    <w:rsid w:val="00DD5275"/>
    <w:rsid w:val="00DD5953"/>
    <w:rsid w:val="00DD5F86"/>
    <w:rsid w:val="00DD6047"/>
    <w:rsid w:val="00DD7205"/>
    <w:rsid w:val="00DD76BD"/>
    <w:rsid w:val="00DD771A"/>
    <w:rsid w:val="00DD7F78"/>
    <w:rsid w:val="00DE262A"/>
    <w:rsid w:val="00DE2759"/>
    <w:rsid w:val="00DE2977"/>
    <w:rsid w:val="00DE4037"/>
    <w:rsid w:val="00DE43F4"/>
    <w:rsid w:val="00DE466B"/>
    <w:rsid w:val="00DE4A72"/>
    <w:rsid w:val="00DE5D8B"/>
    <w:rsid w:val="00DE6F87"/>
    <w:rsid w:val="00DE7607"/>
    <w:rsid w:val="00DE761A"/>
    <w:rsid w:val="00DF0BBC"/>
    <w:rsid w:val="00DF1B0A"/>
    <w:rsid w:val="00DF2338"/>
    <w:rsid w:val="00DF37CE"/>
    <w:rsid w:val="00DF4C70"/>
    <w:rsid w:val="00DF4D56"/>
    <w:rsid w:val="00DF63EB"/>
    <w:rsid w:val="00DF78BC"/>
    <w:rsid w:val="00DF7A14"/>
    <w:rsid w:val="00E0212C"/>
    <w:rsid w:val="00E02A20"/>
    <w:rsid w:val="00E030AE"/>
    <w:rsid w:val="00E04587"/>
    <w:rsid w:val="00E04EFF"/>
    <w:rsid w:val="00E05212"/>
    <w:rsid w:val="00E05BE8"/>
    <w:rsid w:val="00E05D02"/>
    <w:rsid w:val="00E0690D"/>
    <w:rsid w:val="00E101A9"/>
    <w:rsid w:val="00E11C49"/>
    <w:rsid w:val="00E12954"/>
    <w:rsid w:val="00E12A2F"/>
    <w:rsid w:val="00E12D9F"/>
    <w:rsid w:val="00E12FAE"/>
    <w:rsid w:val="00E13468"/>
    <w:rsid w:val="00E1638A"/>
    <w:rsid w:val="00E17F73"/>
    <w:rsid w:val="00E24543"/>
    <w:rsid w:val="00E2457B"/>
    <w:rsid w:val="00E247DE"/>
    <w:rsid w:val="00E257AB"/>
    <w:rsid w:val="00E2672A"/>
    <w:rsid w:val="00E277F9"/>
    <w:rsid w:val="00E3212A"/>
    <w:rsid w:val="00E32221"/>
    <w:rsid w:val="00E32512"/>
    <w:rsid w:val="00E333C7"/>
    <w:rsid w:val="00E3374E"/>
    <w:rsid w:val="00E33A7F"/>
    <w:rsid w:val="00E34A79"/>
    <w:rsid w:val="00E36169"/>
    <w:rsid w:val="00E376F7"/>
    <w:rsid w:val="00E377C2"/>
    <w:rsid w:val="00E4104D"/>
    <w:rsid w:val="00E41293"/>
    <w:rsid w:val="00E41C3F"/>
    <w:rsid w:val="00E41CE3"/>
    <w:rsid w:val="00E44479"/>
    <w:rsid w:val="00E45108"/>
    <w:rsid w:val="00E4622A"/>
    <w:rsid w:val="00E475F0"/>
    <w:rsid w:val="00E5099A"/>
    <w:rsid w:val="00E50CA8"/>
    <w:rsid w:val="00E519D9"/>
    <w:rsid w:val="00E530F6"/>
    <w:rsid w:val="00E536DE"/>
    <w:rsid w:val="00E538E6"/>
    <w:rsid w:val="00E53C46"/>
    <w:rsid w:val="00E5535A"/>
    <w:rsid w:val="00E553E9"/>
    <w:rsid w:val="00E55C61"/>
    <w:rsid w:val="00E563DF"/>
    <w:rsid w:val="00E569B2"/>
    <w:rsid w:val="00E577FD"/>
    <w:rsid w:val="00E61098"/>
    <w:rsid w:val="00E619A4"/>
    <w:rsid w:val="00E62177"/>
    <w:rsid w:val="00E622AF"/>
    <w:rsid w:val="00E62A45"/>
    <w:rsid w:val="00E638EF"/>
    <w:rsid w:val="00E645FC"/>
    <w:rsid w:val="00E6494D"/>
    <w:rsid w:val="00E64DD5"/>
    <w:rsid w:val="00E6634F"/>
    <w:rsid w:val="00E6716A"/>
    <w:rsid w:val="00E67A74"/>
    <w:rsid w:val="00E67F40"/>
    <w:rsid w:val="00E70167"/>
    <w:rsid w:val="00E703C3"/>
    <w:rsid w:val="00E71FEE"/>
    <w:rsid w:val="00E73F29"/>
    <w:rsid w:val="00E74899"/>
    <w:rsid w:val="00E759B1"/>
    <w:rsid w:val="00E7671A"/>
    <w:rsid w:val="00E779AA"/>
    <w:rsid w:val="00E80333"/>
    <w:rsid w:val="00E8107B"/>
    <w:rsid w:val="00E83629"/>
    <w:rsid w:val="00E838DB"/>
    <w:rsid w:val="00E83F7E"/>
    <w:rsid w:val="00E84C12"/>
    <w:rsid w:val="00E865F0"/>
    <w:rsid w:val="00E868E7"/>
    <w:rsid w:val="00E92A46"/>
    <w:rsid w:val="00E9310C"/>
    <w:rsid w:val="00E93979"/>
    <w:rsid w:val="00E93CD3"/>
    <w:rsid w:val="00E93F61"/>
    <w:rsid w:val="00E9501F"/>
    <w:rsid w:val="00E95795"/>
    <w:rsid w:val="00E962BC"/>
    <w:rsid w:val="00E9676A"/>
    <w:rsid w:val="00E975D9"/>
    <w:rsid w:val="00E97F95"/>
    <w:rsid w:val="00EA379C"/>
    <w:rsid w:val="00EA4CB5"/>
    <w:rsid w:val="00EA67B2"/>
    <w:rsid w:val="00EB0757"/>
    <w:rsid w:val="00EB2874"/>
    <w:rsid w:val="00EB3C74"/>
    <w:rsid w:val="00EB3DAE"/>
    <w:rsid w:val="00EB5926"/>
    <w:rsid w:val="00EB5D98"/>
    <w:rsid w:val="00EB7A35"/>
    <w:rsid w:val="00EC027A"/>
    <w:rsid w:val="00EC05B4"/>
    <w:rsid w:val="00EC074E"/>
    <w:rsid w:val="00EC0B10"/>
    <w:rsid w:val="00EC33EA"/>
    <w:rsid w:val="00EC41C2"/>
    <w:rsid w:val="00EC4E71"/>
    <w:rsid w:val="00EC53DD"/>
    <w:rsid w:val="00EC5F2A"/>
    <w:rsid w:val="00EC62F1"/>
    <w:rsid w:val="00EC6D41"/>
    <w:rsid w:val="00EC79CA"/>
    <w:rsid w:val="00ED03A3"/>
    <w:rsid w:val="00ED0AA7"/>
    <w:rsid w:val="00ED2F8A"/>
    <w:rsid w:val="00ED58AF"/>
    <w:rsid w:val="00ED7658"/>
    <w:rsid w:val="00EE13F4"/>
    <w:rsid w:val="00EE171F"/>
    <w:rsid w:val="00EE1EE5"/>
    <w:rsid w:val="00EE2928"/>
    <w:rsid w:val="00EE2E23"/>
    <w:rsid w:val="00EE3345"/>
    <w:rsid w:val="00EE359A"/>
    <w:rsid w:val="00EE4BD0"/>
    <w:rsid w:val="00EE5BA1"/>
    <w:rsid w:val="00EF2966"/>
    <w:rsid w:val="00EF4A3D"/>
    <w:rsid w:val="00EF5346"/>
    <w:rsid w:val="00EF5590"/>
    <w:rsid w:val="00EF7235"/>
    <w:rsid w:val="00F00A4D"/>
    <w:rsid w:val="00F014D5"/>
    <w:rsid w:val="00F01EA8"/>
    <w:rsid w:val="00F023A3"/>
    <w:rsid w:val="00F02A6F"/>
    <w:rsid w:val="00F02E97"/>
    <w:rsid w:val="00F030F9"/>
    <w:rsid w:val="00F04308"/>
    <w:rsid w:val="00F04C8C"/>
    <w:rsid w:val="00F054DA"/>
    <w:rsid w:val="00F06144"/>
    <w:rsid w:val="00F06530"/>
    <w:rsid w:val="00F0657A"/>
    <w:rsid w:val="00F07B2D"/>
    <w:rsid w:val="00F07BCF"/>
    <w:rsid w:val="00F1597D"/>
    <w:rsid w:val="00F16EF8"/>
    <w:rsid w:val="00F16FAB"/>
    <w:rsid w:val="00F170B7"/>
    <w:rsid w:val="00F21226"/>
    <w:rsid w:val="00F21CA5"/>
    <w:rsid w:val="00F235AE"/>
    <w:rsid w:val="00F255B6"/>
    <w:rsid w:val="00F26ED7"/>
    <w:rsid w:val="00F27147"/>
    <w:rsid w:val="00F31625"/>
    <w:rsid w:val="00F31BDC"/>
    <w:rsid w:val="00F31E37"/>
    <w:rsid w:val="00F32232"/>
    <w:rsid w:val="00F32242"/>
    <w:rsid w:val="00F3334B"/>
    <w:rsid w:val="00F33EA1"/>
    <w:rsid w:val="00F3433E"/>
    <w:rsid w:val="00F34EDF"/>
    <w:rsid w:val="00F361A3"/>
    <w:rsid w:val="00F36AE6"/>
    <w:rsid w:val="00F36CDE"/>
    <w:rsid w:val="00F36E39"/>
    <w:rsid w:val="00F4003B"/>
    <w:rsid w:val="00F40A8F"/>
    <w:rsid w:val="00F40FF5"/>
    <w:rsid w:val="00F41DCE"/>
    <w:rsid w:val="00F41E1E"/>
    <w:rsid w:val="00F43ED1"/>
    <w:rsid w:val="00F44759"/>
    <w:rsid w:val="00F45144"/>
    <w:rsid w:val="00F46284"/>
    <w:rsid w:val="00F4680B"/>
    <w:rsid w:val="00F4734D"/>
    <w:rsid w:val="00F473D4"/>
    <w:rsid w:val="00F47445"/>
    <w:rsid w:val="00F5046F"/>
    <w:rsid w:val="00F5088C"/>
    <w:rsid w:val="00F510AC"/>
    <w:rsid w:val="00F52679"/>
    <w:rsid w:val="00F52A61"/>
    <w:rsid w:val="00F5374F"/>
    <w:rsid w:val="00F545DD"/>
    <w:rsid w:val="00F55E69"/>
    <w:rsid w:val="00F579BE"/>
    <w:rsid w:val="00F606F4"/>
    <w:rsid w:val="00F60DF6"/>
    <w:rsid w:val="00F61E12"/>
    <w:rsid w:val="00F626E7"/>
    <w:rsid w:val="00F62D04"/>
    <w:rsid w:val="00F6434A"/>
    <w:rsid w:val="00F663FB"/>
    <w:rsid w:val="00F704F2"/>
    <w:rsid w:val="00F70887"/>
    <w:rsid w:val="00F70A7D"/>
    <w:rsid w:val="00F748DD"/>
    <w:rsid w:val="00F76633"/>
    <w:rsid w:val="00F77EEC"/>
    <w:rsid w:val="00F81710"/>
    <w:rsid w:val="00F81FF7"/>
    <w:rsid w:val="00F83E64"/>
    <w:rsid w:val="00F85676"/>
    <w:rsid w:val="00F864BC"/>
    <w:rsid w:val="00F86EF9"/>
    <w:rsid w:val="00F86FB1"/>
    <w:rsid w:val="00F87E61"/>
    <w:rsid w:val="00F9058E"/>
    <w:rsid w:val="00F908E0"/>
    <w:rsid w:val="00F90B86"/>
    <w:rsid w:val="00F9335A"/>
    <w:rsid w:val="00F93755"/>
    <w:rsid w:val="00F93A32"/>
    <w:rsid w:val="00F94769"/>
    <w:rsid w:val="00F95CF5"/>
    <w:rsid w:val="00F97417"/>
    <w:rsid w:val="00F97EE2"/>
    <w:rsid w:val="00FA0810"/>
    <w:rsid w:val="00FA14B5"/>
    <w:rsid w:val="00FA16BB"/>
    <w:rsid w:val="00FA2895"/>
    <w:rsid w:val="00FA29A4"/>
    <w:rsid w:val="00FA3DD7"/>
    <w:rsid w:val="00FA4D12"/>
    <w:rsid w:val="00FA5031"/>
    <w:rsid w:val="00FA56FF"/>
    <w:rsid w:val="00FB0E2B"/>
    <w:rsid w:val="00FB106B"/>
    <w:rsid w:val="00FB4326"/>
    <w:rsid w:val="00FB4C6F"/>
    <w:rsid w:val="00FB6353"/>
    <w:rsid w:val="00FB64A1"/>
    <w:rsid w:val="00FB6732"/>
    <w:rsid w:val="00FB7D16"/>
    <w:rsid w:val="00FC0858"/>
    <w:rsid w:val="00FC110D"/>
    <w:rsid w:val="00FC3800"/>
    <w:rsid w:val="00FC4527"/>
    <w:rsid w:val="00FC457A"/>
    <w:rsid w:val="00FC4C30"/>
    <w:rsid w:val="00FC4CF9"/>
    <w:rsid w:val="00FC65BE"/>
    <w:rsid w:val="00FC70C0"/>
    <w:rsid w:val="00FC7307"/>
    <w:rsid w:val="00FD1EEA"/>
    <w:rsid w:val="00FD2018"/>
    <w:rsid w:val="00FD30C0"/>
    <w:rsid w:val="00FD33CF"/>
    <w:rsid w:val="00FD36CA"/>
    <w:rsid w:val="00FD3B41"/>
    <w:rsid w:val="00FD4E22"/>
    <w:rsid w:val="00FD6C73"/>
    <w:rsid w:val="00FE263F"/>
    <w:rsid w:val="00FE2944"/>
    <w:rsid w:val="00FE486C"/>
    <w:rsid w:val="00FE4BFD"/>
    <w:rsid w:val="00FE578A"/>
    <w:rsid w:val="00FE691E"/>
    <w:rsid w:val="00FE7C48"/>
    <w:rsid w:val="00FF0BE2"/>
    <w:rsid w:val="00FF14A5"/>
    <w:rsid w:val="00FF60BE"/>
    <w:rsid w:val="00FF621F"/>
    <w:rsid w:val="00FF674A"/>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3">
    <w:name w:val="heading 3"/>
    <w:basedOn w:val="Normal"/>
    <w:next w:val="Normal"/>
    <w:link w:val="Heading3Char"/>
    <w:uiPriority w:val="9"/>
    <w:unhideWhenUsed/>
    <w:qFormat/>
    <w:rsid w:val="001B6440"/>
    <w:pPr>
      <w:keepNext/>
      <w:keepLines/>
      <w:spacing w:line="240" w:lineRule="auto"/>
      <w:ind w:left="2160" w:hanging="720"/>
      <w:jc w:val="left"/>
      <w:outlineLvl w:val="2"/>
    </w:pPr>
    <w:rPr>
      <w:rFonts w:eastAsiaTheme="majorEastAsia"/>
      <w:b/>
      <w:bCs/>
    </w:rPr>
  </w:style>
  <w:style w:type="paragraph" w:styleId="Heading4">
    <w:name w:val="heading 4"/>
    <w:basedOn w:val="Normal"/>
    <w:next w:val="Normal"/>
    <w:link w:val="Heading4Char"/>
    <w:uiPriority w:val="9"/>
    <w:semiHidden/>
    <w:unhideWhenUsed/>
    <w:qFormat/>
    <w:rsid w:val="001B6440"/>
    <w:pPr>
      <w:keepNext/>
      <w:keepLines/>
      <w:spacing w:before="200" w:line="240" w:lineRule="auto"/>
      <w:jc w:val="left"/>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440"/>
    <w:rPr>
      <w:rFonts w:eastAsiaTheme="majorEastAsia"/>
      <w:b/>
      <w:bCs/>
    </w:rPr>
  </w:style>
  <w:style w:type="character" w:customStyle="1" w:styleId="Heading4Char">
    <w:name w:val="Heading 4 Char"/>
    <w:basedOn w:val="DefaultParagraphFont"/>
    <w:link w:val="Heading4"/>
    <w:uiPriority w:val="9"/>
    <w:semiHidden/>
    <w:rsid w:val="001B6440"/>
    <w:rPr>
      <w:rFonts w:asciiTheme="majorHAnsi" w:eastAsiaTheme="majorEastAsia" w:hAnsiTheme="majorHAnsi" w:cstheme="majorBidi"/>
      <w:b/>
      <w:bCs/>
      <w:i/>
      <w:iCs/>
      <w:color w:val="4F81BD" w:themeColor="accent1"/>
    </w:rPr>
  </w:style>
  <w:style w:type="paragraph" w:styleId="FootnoteText">
    <w:name w:val="footnote text"/>
    <w:aliases w:val="ALTS FOOTNOTE,fn,Footnote Text 2,Footnote text,FOOTNOTE,Footnote Text Char3,Footnote Text Char Char,Footnote Text Char2 Char1 Char,Footnote Text Char1 Char1 Char Char,Footnote Text Char Char5 Char Char Char,ft,ALTS FOOTNOTE Char,fn Char,f"/>
    <w:basedOn w:val="Normal"/>
    <w:link w:val="FootnoteTextChar"/>
    <w:unhideWhenUsed/>
    <w:rsid w:val="009728A3"/>
    <w:rPr>
      <w:rFonts w:eastAsia="Calibri"/>
      <w:sz w:val="20"/>
      <w:szCs w:val="20"/>
    </w:rPr>
  </w:style>
  <w:style w:type="character" w:customStyle="1" w:styleId="FootnoteTextChar">
    <w:name w:val="Footnote Text Char"/>
    <w:aliases w:val="ALTS FOOTNOTE Char1,fn Char1,Footnote Text 2 Char,Footnote text Char,FOOTNOTE Char,Footnote Text Char3 Char,Footnote Text Char Char Char,Footnote Text Char2 Char1 Char Char,Footnote Text Char1 Char1 Char Char Char,ft Char,fn Char Char"/>
    <w:basedOn w:val="DefaultParagraphFont"/>
    <w:link w:val="FootnoteText"/>
    <w:rsid w:val="009728A3"/>
    <w:rPr>
      <w:rFonts w:eastAsia="Calibri"/>
      <w:sz w:val="20"/>
      <w:szCs w:val="20"/>
    </w:rPr>
  </w:style>
  <w:style w:type="character" w:styleId="FootnoteReference">
    <w:name w:val="footnote reference"/>
    <w:aliases w:val="o,fr,Style 3,Style 6,Style 20,Style 9,FR,(NECG) Footnote Reference,Appel note de bas de p,Style 17,Style 12,Style 124,Style 13,callout,Style 23,Footnote Reference/,Style 34"/>
    <w:basedOn w:val="DefaultParagraphFont"/>
    <w:unhideWhenUsed/>
    <w:rsid w:val="009728A3"/>
    <w:rPr>
      <w:vertAlign w:val="superscript"/>
    </w:rPr>
  </w:style>
  <w:style w:type="paragraph" w:styleId="Header">
    <w:name w:val="header"/>
    <w:basedOn w:val="Normal"/>
    <w:link w:val="HeaderChar"/>
    <w:uiPriority w:val="99"/>
    <w:unhideWhenUsed/>
    <w:rsid w:val="001C7FD9"/>
    <w:pPr>
      <w:tabs>
        <w:tab w:val="center" w:pos="4680"/>
        <w:tab w:val="right" w:pos="9360"/>
      </w:tabs>
      <w:spacing w:line="240" w:lineRule="auto"/>
    </w:pPr>
  </w:style>
  <w:style w:type="character" w:customStyle="1" w:styleId="HeaderChar">
    <w:name w:val="Header Char"/>
    <w:basedOn w:val="DefaultParagraphFont"/>
    <w:link w:val="Header"/>
    <w:uiPriority w:val="99"/>
    <w:rsid w:val="001C7FD9"/>
  </w:style>
  <w:style w:type="paragraph" w:styleId="Footer">
    <w:name w:val="footer"/>
    <w:basedOn w:val="Normal"/>
    <w:link w:val="FooterChar"/>
    <w:uiPriority w:val="99"/>
    <w:unhideWhenUsed/>
    <w:rsid w:val="001C7FD9"/>
    <w:pPr>
      <w:tabs>
        <w:tab w:val="center" w:pos="4680"/>
        <w:tab w:val="right" w:pos="9360"/>
      </w:tabs>
      <w:spacing w:line="240" w:lineRule="auto"/>
    </w:pPr>
  </w:style>
  <w:style w:type="character" w:customStyle="1" w:styleId="FooterChar">
    <w:name w:val="Footer Char"/>
    <w:basedOn w:val="DefaultParagraphFont"/>
    <w:link w:val="Footer"/>
    <w:uiPriority w:val="99"/>
    <w:rsid w:val="001C7FD9"/>
  </w:style>
  <w:style w:type="paragraph" w:styleId="ListParagraph">
    <w:name w:val="List Paragraph"/>
    <w:basedOn w:val="Normal"/>
    <w:uiPriority w:val="34"/>
    <w:qFormat/>
    <w:rsid w:val="00C04DEC"/>
    <w:pPr>
      <w:spacing w:line="240" w:lineRule="auto"/>
      <w:ind w:left="720"/>
      <w:contextualSpacing/>
      <w:jc w:val="left"/>
    </w:pPr>
    <w:rPr>
      <w:rFonts w:eastAsia="Times New Roman"/>
    </w:rPr>
  </w:style>
  <w:style w:type="character" w:styleId="Hyperlink">
    <w:name w:val="Hyperlink"/>
    <w:rsid w:val="001B6440"/>
    <w:rPr>
      <w:color w:val="0000FF"/>
      <w:u w:val="single"/>
    </w:rPr>
  </w:style>
  <w:style w:type="character" w:customStyle="1" w:styleId="term1">
    <w:name w:val="term1"/>
    <w:basedOn w:val="DefaultParagraphFont"/>
    <w:rsid w:val="001B6440"/>
    <w:rPr>
      <w:b/>
      <w:bCs/>
    </w:rPr>
  </w:style>
  <w:style w:type="paragraph" w:styleId="BalloonText">
    <w:name w:val="Balloon Text"/>
    <w:basedOn w:val="Normal"/>
    <w:link w:val="BalloonTextChar"/>
    <w:uiPriority w:val="99"/>
    <w:semiHidden/>
    <w:unhideWhenUsed/>
    <w:rsid w:val="001B6440"/>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B6440"/>
    <w:rPr>
      <w:rFonts w:ascii="Tahoma" w:eastAsia="Times New Roman" w:hAnsi="Tahoma" w:cs="Tahoma"/>
      <w:sz w:val="16"/>
      <w:szCs w:val="16"/>
    </w:rPr>
  </w:style>
  <w:style w:type="paragraph" w:customStyle="1" w:styleId="A">
    <w:name w:val="A"/>
    <w:basedOn w:val="Normal"/>
    <w:rsid w:val="001B6440"/>
    <w:pPr>
      <w:suppressAutoHyphens/>
      <w:overflowPunct w:val="0"/>
      <w:autoSpaceDE w:val="0"/>
      <w:autoSpaceDN w:val="0"/>
      <w:adjustRightInd w:val="0"/>
      <w:spacing w:line="480" w:lineRule="auto"/>
      <w:ind w:left="720" w:hanging="720"/>
      <w:jc w:val="left"/>
      <w:textAlignment w:val="baseline"/>
    </w:pPr>
    <w:rPr>
      <w:rFonts w:eastAsia="Times New Roman"/>
      <w:spacing w:val="-3"/>
      <w:szCs w:val="20"/>
    </w:rPr>
  </w:style>
  <w:style w:type="character" w:customStyle="1" w:styleId="ssens">
    <w:name w:val="ssens"/>
    <w:basedOn w:val="DefaultParagraphFont"/>
    <w:rsid w:val="001B6440"/>
  </w:style>
  <w:style w:type="paragraph" w:styleId="CommentText">
    <w:name w:val="annotation text"/>
    <w:basedOn w:val="Normal"/>
    <w:link w:val="CommentTextChar"/>
    <w:uiPriority w:val="99"/>
    <w:semiHidden/>
    <w:unhideWhenUsed/>
    <w:rsid w:val="001B6440"/>
    <w:pPr>
      <w:spacing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semiHidden/>
    <w:rsid w:val="001B644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B6440"/>
    <w:rPr>
      <w:b/>
      <w:bCs/>
    </w:rPr>
  </w:style>
  <w:style w:type="character" w:customStyle="1" w:styleId="CommentSubjectChar">
    <w:name w:val="Comment Subject Char"/>
    <w:basedOn w:val="CommentTextChar"/>
    <w:link w:val="CommentSubject"/>
    <w:uiPriority w:val="99"/>
    <w:semiHidden/>
    <w:rsid w:val="001B6440"/>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3">
    <w:name w:val="heading 3"/>
    <w:basedOn w:val="Normal"/>
    <w:next w:val="Normal"/>
    <w:link w:val="Heading3Char"/>
    <w:uiPriority w:val="9"/>
    <w:unhideWhenUsed/>
    <w:qFormat/>
    <w:rsid w:val="001B6440"/>
    <w:pPr>
      <w:keepNext/>
      <w:keepLines/>
      <w:spacing w:line="240" w:lineRule="auto"/>
      <w:ind w:left="2160" w:hanging="720"/>
      <w:jc w:val="left"/>
      <w:outlineLvl w:val="2"/>
    </w:pPr>
    <w:rPr>
      <w:rFonts w:eastAsiaTheme="majorEastAsia"/>
      <w:b/>
      <w:bCs/>
    </w:rPr>
  </w:style>
  <w:style w:type="paragraph" w:styleId="Heading4">
    <w:name w:val="heading 4"/>
    <w:basedOn w:val="Normal"/>
    <w:next w:val="Normal"/>
    <w:link w:val="Heading4Char"/>
    <w:uiPriority w:val="9"/>
    <w:semiHidden/>
    <w:unhideWhenUsed/>
    <w:qFormat/>
    <w:rsid w:val="001B6440"/>
    <w:pPr>
      <w:keepNext/>
      <w:keepLines/>
      <w:spacing w:before="200" w:line="240" w:lineRule="auto"/>
      <w:jc w:val="left"/>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440"/>
    <w:rPr>
      <w:rFonts w:eastAsiaTheme="majorEastAsia"/>
      <w:b/>
      <w:bCs/>
    </w:rPr>
  </w:style>
  <w:style w:type="character" w:customStyle="1" w:styleId="Heading4Char">
    <w:name w:val="Heading 4 Char"/>
    <w:basedOn w:val="DefaultParagraphFont"/>
    <w:link w:val="Heading4"/>
    <w:uiPriority w:val="9"/>
    <w:semiHidden/>
    <w:rsid w:val="001B6440"/>
    <w:rPr>
      <w:rFonts w:asciiTheme="majorHAnsi" w:eastAsiaTheme="majorEastAsia" w:hAnsiTheme="majorHAnsi" w:cstheme="majorBidi"/>
      <w:b/>
      <w:bCs/>
      <w:i/>
      <w:iCs/>
      <w:color w:val="4F81BD" w:themeColor="accent1"/>
    </w:rPr>
  </w:style>
  <w:style w:type="paragraph" w:styleId="FootnoteText">
    <w:name w:val="footnote text"/>
    <w:aliases w:val="ALTS FOOTNOTE,fn,Footnote Text 2,Footnote text,FOOTNOTE,Footnote Text Char3,Footnote Text Char Char,Footnote Text Char2 Char1 Char,Footnote Text Char1 Char1 Char Char,Footnote Text Char Char5 Char Char Char,ft,ALTS FOOTNOTE Char,fn Char,f"/>
    <w:basedOn w:val="Normal"/>
    <w:link w:val="FootnoteTextChar"/>
    <w:unhideWhenUsed/>
    <w:rsid w:val="009728A3"/>
    <w:rPr>
      <w:rFonts w:eastAsia="Calibri"/>
      <w:sz w:val="20"/>
      <w:szCs w:val="20"/>
    </w:rPr>
  </w:style>
  <w:style w:type="character" w:customStyle="1" w:styleId="FootnoteTextChar">
    <w:name w:val="Footnote Text Char"/>
    <w:aliases w:val="ALTS FOOTNOTE Char1,fn Char1,Footnote Text 2 Char,Footnote text Char,FOOTNOTE Char,Footnote Text Char3 Char,Footnote Text Char Char Char,Footnote Text Char2 Char1 Char Char,Footnote Text Char1 Char1 Char Char Char,ft Char,fn Char Char"/>
    <w:basedOn w:val="DefaultParagraphFont"/>
    <w:link w:val="FootnoteText"/>
    <w:rsid w:val="009728A3"/>
    <w:rPr>
      <w:rFonts w:eastAsia="Calibri"/>
      <w:sz w:val="20"/>
      <w:szCs w:val="20"/>
    </w:rPr>
  </w:style>
  <w:style w:type="character" w:styleId="FootnoteReference">
    <w:name w:val="footnote reference"/>
    <w:aliases w:val="o,fr,Style 3,Style 6,Style 20,Style 9,FR,(NECG) Footnote Reference,Appel note de bas de p,Style 17,Style 12,Style 124,Style 13,callout,Style 23,Footnote Reference/,Style 34"/>
    <w:basedOn w:val="DefaultParagraphFont"/>
    <w:unhideWhenUsed/>
    <w:rsid w:val="009728A3"/>
    <w:rPr>
      <w:vertAlign w:val="superscript"/>
    </w:rPr>
  </w:style>
  <w:style w:type="paragraph" w:styleId="Header">
    <w:name w:val="header"/>
    <w:basedOn w:val="Normal"/>
    <w:link w:val="HeaderChar"/>
    <w:uiPriority w:val="99"/>
    <w:unhideWhenUsed/>
    <w:rsid w:val="001C7FD9"/>
    <w:pPr>
      <w:tabs>
        <w:tab w:val="center" w:pos="4680"/>
        <w:tab w:val="right" w:pos="9360"/>
      </w:tabs>
      <w:spacing w:line="240" w:lineRule="auto"/>
    </w:pPr>
  </w:style>
  <w:style w:type="character" w:customStyle="1" w:styleId="HeaderChar">
    <w:name w:val="Header Char"/>
    <w:basedOn w:val="DefaultParagraphFont"/>
    <w:link w:val="Header"/>
    <w:uiPriority w:val="99"/>
    <w:rsid w:val="001C7FD9"/>
  </w:style>
  <w:style w:type="paragraph" w:styleId="Footer">
    <w:name w:val="footer"/>
    <w:basedOn w:val="Normal"/>
    <w:link w:val="FooterChar"/>
    <w:uiPriority w:val="99"/>
    <w:unhideWhenUsed/>
    <w:rsid w:val="001C7FD9"/>
    <w:pPr>
      <w:tabs>
        <w:tab w:val="center" w:pos="4680"/>
        <w:tab w:val="right" w:pos="9360"/>
      </w:tabs>
      <w:spacing w:line="240" w:lineRule="auto"/>
    </w:pPr>
  </w:style>
  <w:style w:type="character" w:customStyle="1" w:styleId="FooterChar">
    <w:name w:val="Footer Char"/>
    <w:basedOn w:val="DefaultParagraphFont"/>
    <w:link w:val="Footer"/>
    <w:uiPriority w:val="99"/>
    <w:rsid w:val="001C7FD9"/>
  </w:style>
  <w:style w:type="paragraph" w:styleId="ListParagraph">
    <w:name w:val="List Paragraph"/>
    <w:basedOn w:val="Normal"/>
    <w:uiPriority w:val="34"/>
    <w:qFormat/>
    <w:rsid w:val="00C04DEC"/>
    <w:pPr>
      <w:spacing w:line="240" w:lineRule="auto"/>
      <w:ind w:left="720"/>
      <w:contextualSpacing/>
      <w:jc w:val="left"/>
    </w:pPr>
    <w:rPr>
      <w:rFonts w:eastAsia="Times New Roman"/>
    </w:rPr>
  </w:style>
  <w:style w:type="character" w:styleId="Hyperlink">
    <w:name w:val="Hyperlink"/>
    <w:rsid w:val="001B6440"/>
    <w:rPr>
      <w:color w:val="0000FF"/>
      <w:u w:val="single"/>
    </w:rPr>
  </w:style>
  <w:style w:type="character" w:customStyle="1" w:styleId="term1">
    <w:name w:val="term1"/>
    <w:basedOn w:val="DefaultParagraphFont"/>
    <w:rsid w:val="001B6440"/>
    <w:rPr>
      <w:b/>
      <w:bCs/>
    </w:rPr>
  </w:style>
  <w:style w:type="paragraph" w:styleId="BalloonText">
    <w:name w:val="Balloon Text"/>
    <w:basedOn w:val="Normal"/>
    <w:link w:val="BalloonTextChar"/>
    <w:uiPriority w:val="99"/>
    <w:semiHidden/>
    <w:unhideWhenUsed/>
    <w:rsid w:val="001B6440"/>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B6440"/>
    <w:rPr>
      <w:rFonts w:ascii="Tahoma" w:eastAsia="Times New Roman" w:hAnsi="Tahoma" w:cs="Tahoma"/>
      <w:sz w:val="16"/>
      <w:szCs w:val="16"/>
    </w:rPr>
  </w:style>
  <w:style w:type="paragraph" w:customStyle="1" w:styleId="A">
    <w:name w:val="A"/>
    <w:basedOn w:val="Normal"/>
    <w:rsid w:val="001B6440"/>
    <w:pPr>
      <w:suppressAutoHyphens/>
      <w:overflowPunct w:val="0"/>
      <w:autoSpaceDE w:val="0"/>
      <w:autoSpaceDN w:val="0"/>
      <w:adjustRightInd w:val="0"/>
      <w:spacing w:line="480" w:lineRule="auto"/>
      <w:ind w:left="720" w:hanging="720"/>
      <w:jc w:val="left"/>
      <w:textAlignment w:val="baseline"/>
    </w:pPr>
    <w:rPr>
      <w:rFonts w:eastAsia="Times New Roman"/>
      <w:spacing w:val="-3"/>
      <w:szCs w:val="20"/>
    </w:rPr>
  </w:style>
  <w:style w:type="character" w:customStyle="1" w:styleId="ssens">
    <w:name w:val="ssens"/>
    <w:basedOn w:val="DefaultParagraphFont"/>
    <w:rsid w:val="001B6440"/>
  </w:style>
  <w:style w:type="paragraph" w:styleId="CommentText">
    <w:name w:val="annotation text"/>
    <w:basedOn w:val="Normal"/>
    <w:link w:val="CommentTextChar"/>
    <w:uiPriority w:val="99"/>
    <w:semiHidden/>
    <w:unhideWhenUsed/>
    <w:rsid w:val="001B6440"/>
    <w:pPr>
      <w:spacing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semiHidden/>
    <w:rsid w:val="001B644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B6440"/>
    <w:rPr>
      <w:b/>
      <w:bCs/>
    </w:rPr>
  </w:style>
  <w:style w:type="character" w:customStyle="1" w:styleId="CommentSubjectChar">
    <w:name w:val="Comment Subject Char"/>
    <w:basedOn w:val="CommentTextChar"/>
    <w:link w:val="CommentSubject"/>
    <w:uiPriority w:val="99"/>
    <w:semiHidden/>
    <w:rsid w:val="001B6440"/>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EC9D-B527-4B95-9B39-99998940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62</Pages>
  <Words>17651</Words>
  <Characters>100616</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Park, Pokim</cp:lastModifiedBy>
  <cp:revision>4</cp:revision>
  <cp:lastPrinted>2013-06-24T18:21:00Z</cp:lastPrinted>
  <dcterms:created xsi:type="dcterms:W3CDTF">2013-06-24T18:49:00Z</dcterms:created>
  <dcterms:modified xsi:type="dcterms:W3CDTF">2013-07-10T18:56:00Z</dcterms:modified>
</cp:coreProperties>
</file>