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8A1F99" w:rsidRDefault="008A1F99" w:rsidP="007E7FE0">
      <w:pPr>
        <w:suppressAutoHyphens/>
        <w:jc w:val="center"/>
        <w:rPr>
          <w:rFonts w:ascii="Arial" w:hAnsi="Arial" w:cs="Arial"/>
          <w:b/>
          <w:sz w:val="16"/>
          <w:szCs w:val="16"/>
        </w:rPr>
      </w:pPr>
    </w:p>
    <w:p w:rsidR="007E7FE0" w:rsidRDefault="00F22546" w:rsidP="00F22546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August 15, 2013</w:t>
      </w:r>
    </w:p>
    <w:p w:rsidR="00FA4E6C" w:rsidRPr="007E7FE0" w:rsidRDefault="00FA4E6C" w:rsidP="007E7FE0">
      <w:pPr>
        <w:rPr>
          <w:rFonts w:ascii="Arial" w:hAnsi="Arial" w:cs="Arial"/>
          <w:b/>
          <w:sz w:val="16"/>
          <w:szCs w:val="16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434C0E" w:rsidRDefault="008A1F99" w:rsidP="0067519A">
      <w:pPr>
        <w:ind w:left="720" w:hanging="720"/>
        <w:rPr>
          <w:rFonts w:ascii="Arial" w:hAnsi="Arial" w:cs="Arial"/>
          <w:spacing w:val="-2"/>
          <w:sz w:val="24"/>
          <w:szCs w:val="24"/>
        </w:rPr>
      </w:pPr>
      <w:r w:rsidRPr="00FA4E6C">
        <w:rPr>
          <w:rFonts w:ascii="Arial" w:hAnsi="Arial" w:cs="Arial"/>
          <w:sz w:val="24"/>
          <w:szCs w:val="24"/>
        </w:rPr>
        <w:t>RE:</w:t>
      </w:r>
      <w:r w:rsidRPr="00FA4E6C">
        <w:rPr>
          <w:rFonts w:ascii="Arial" w:hAnsi="Arial" w:cs="Arial"/>
          <w:sz w:val="24"/>
          <w:szCs w:val="24"/>
        </w:rPr>
        <w:tab/>
        <w:t>R</w:t>
      </w:r>
      <w:r w:rsidR="00FA4E6C" w:rsidRPr="00FA4E6C">
        <w:rPr>
          <w:rFonts w:ascii="Arial" w:hAnsi="Arial" w:cs="Arial"/>
          <w:sz w:val="24"/>
          <w:szCs w:val="24"/>
        </w:rPr>
        <w:t>ider</w:t>
      </w:r>
      <w:r w:rsidRPr="00FA4E6C">
        <w:rPr>
          <w:rFonts w:ascii="Arial" w:hAnsi="Arial" w:cs="Arial"/>
          <w:sz w:val="24"/>
          <w:szCs w:val="24"/>
        </w:rPr>
        <w:t xml:space="preserve"> N</w:t>
      </w:r>
      <w:r w:rsidR="00FA4E6C" w:rsidRPr="00FA4E6C">
        <w:rPr>
          <w:rFonts w:ascii="Arial" w:hAnsi="Arial" w:cs="Arial"/>
          <w:sz w:val="24"/>
          <w:szCs w:val="24"/>
        </w:rPr>
        <w:t>o</w:t>
      </w:r>
      <w:r w:rsidRPr="00FA4E6C">
        <w:rPr>
          <w:rFonts w:ascii="Arial" w:hAnsi="Arial" w:cs="Arial"/>
          <w:sz w:val="24"/>
          <w:szCs w:val="24"/>
        </w:rPr>
        <w:t>. 15 – E</w:t>
      </w:r>
      <w:r w:rsidR="00FA4E6C" w:rsidRPr="00FA4E6C">
        <w:rPr>
          <w:rFonts w:ascii="Arial" w:hAnsi="Arial" w:cs="Arial"/>
          <w:sz w:val="24"/>
          <w:szCs w:val="24"/>
        </w:rPr>
        <w:t>nergy</w:t>
      </w:r>
      <w:r w:rsidRPr="00FA4E6C">
        <w:rPr>
          <w:rFonts w:ascii="Arial" w:hAnsi="Arial" w:cs="Arial"/>
          <w:sz w:val="24"/>
          <w:szCs w:val="24"/>
        </w:rPr>
        <w:t xml:space="preserve"> E</w:t>
      </w:r>
      <w:r w:rsidR="00FA4E6C" w:rsidRPr="00FA4E6C">
        <w:rPr>
          <w:rFonts w:ascii="Arial" w:hAnsi="Arial" w:cs="Arial"/>
          <w:sz w:val="24"/>
          <w:szCs w:val="24"/>
        </w:rPr>
        <w:t>fficiency</w:t>
      </w:r>
      <w:r w:rsidRPr="00FA4E6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4E6C">
        <w:rPr>
          <w:rFonts w:ascii="Arial" w:hAnsi="Arial" w:cs="Arial"/>
          <w:sz w:val="24"/>
          <w:szCs w:val="24"/>
        </w:rPr>
        <w:t>A</w:t>
      </w:r>
      <w:r w:rsidR="00FA4E6C" w:rsidRPr="00FA4E6C">
        <w:rPr>
          <w:rFonts w:ascii="Arial" w:hAnsi="Arial" w:cs="Arial"/>
          <w:sz w:val="24"/>
          <w:szCs w:val="24"/>
        </w:rPr>
        <w:t>nd</w:t>
      </w:r>
      <w:proofErr w:type="gramEnd"/>
      <w:r w:rsidRPr="00FA4E6C">
        <w:rPr>
          <w:rFonts w:ascii="Arial" w:hAnsi="Arial" w:cs="Arial"/>
          <w:sz w:val="24"/>
          <w:szCs w:val="24"/>
        </w:rPr>
        <w:t xml:space="preserve"> C</w:t>
      </w:r>
      <w:r w:rsidR="00FA4E6C" w:rsidRPr="00FA4E6C">
        <w:rPr>
          <w:rFonts w:ascii="Arial" w:hAnsi="Arial" w:cs="Arial"/>
          <w:sz w:val="24"/>
          <w:szCs w:val="24"/>
        </w:rPr>
        <w:t>onservation</w:t>
      </w:r>
      <w:r w:rsidRPr="00FA4E6C">
        <w:rPr>
          <w:rFonts w:ascii="Arial" w:hAnsi="Arial" w:cs="Arial"/>
          <w:sz w:val="24"/>
          <w:szCs w:val="24"/>
        </w:rPr>
        <w:t xml:space="preserve"> A</w:t>
      </w:r>
      <w:r w:rsidR="00FA4E6C" w:rsidRPr="00FA4E6C">
        <w:rPr>
          <w:rFonts w:ascii="Arial" w:hAnsi="Arial" w:cs="Arial"/>
          <w:sz w:val="24"/>
          <w:szCs w:val="24"/>
        </w:rPr>
        <w:t>nd</w:t>
      </w:r>
      <w:r w:rsidRPr="00FA4E6C">
        <w:rPr>
          <w:rFonts w:ascii="Arial" w:hAnsi="Arial" w:cs="Arial"/>
          <w:sz w:val="24"/>
          <w:szCs w:val="24"/>
        </w:rPr>
        <w:t xml:space="preserve"> D</w:t>
      </w:r>
      <w:r w:rsidR="00FA4E6C" w:rsidRPr="00FA4E6C">
        <w:rPr>
          <w:rFonts w:ascii="Arial" w:hAnsi="Arial" w:cs="Arial"/>
          <w:sz w:val="24"/>
          <w:szCs w:val="24"/>
        </w:rPr>
        <w:t>emand</w:t>
      </w:r>
      <w:r w:rsidRPr="00FA4E6C">
        <w:rPr>
          <w:rFonts w:ascii="Arial" w:hAnsi="Arial" w:cs="Arial"/>
          <w:sz w:val="24"/>
          <w:szCs w:val="24"/>
        </w:rPr>
        <w:t xml:space="preserve"> R</w:t>
      </w:r>
      <w:r w:rsidR="00FA4E6C" w:rsidRPr="00FA4E6C">
        <w:rPr>
          <w:rFonts w:ascii="Arial" w:hAnsi="Arial" w:cs="Arial"/>
          <w:sz w:val="24"/>
          <w:szCs w:val="24"/>
        </w:rPr>
        <w:t>esponse</w:t>
      </w:r>
      <w:r w:rsidRPr="00FA4E6C">
        <w:rPr>
          <w:rFonts w:ascii="Arial" w:hAnsi="Arial" w:cs="Arial"/>
          <w:sz w:val="24"/>
          <w:szCs w:val="24"/>
        </w:rPr>
        <w:t xml:space="preserve"> S</w:t>
      </w:r>
      <w:r w:rsidR="00FA4E6C" w:rsidRPr="00FA4E6C">
        <w:rPr>
          <w:rFonts w:ascii="Arial" w:hAnsi="Arial" w:cs="Arial"/>
          <w:sz w:val="24"/>
          <w:szCs w:val="24"/>
        </w:rPr>
        <w:t>urcharge</w:t>
      </w:r>
      <w:r w:rsidRPr="00FA4E6C">
        <w:rPr>
          <w:rFonts w:ascii="Arial" w:hAnsi="Arial" w:cs="Arial"/>
          <w:sz w:val="24"/>
          <w:szCs w:val="24"/>
        </w:rPr>
        <w:t xml:space="preserve"> </w:t>
      </w:r>
      <w:r w:rsidRPr="00FA4E6C">
        <w:rPr>
          <w:rFonts w:ascii="Arial" w:hAnsi="Arial" w:cs="Arial"/>
          <w:spacing w:val="-2"/>
          <w:sz w:val="24"/>
          <w:szCs w:val="24"/>
        </w:rPr>
        <w:t>S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ection</w:t>
      </w:r>
      <w:r w:rsidRPr="00FA4E6C">
        <w:rPr>
          <w:rFonts w:ascii="Arial" w:hAnsi="Arial" w:cs="Arial"/>
          <w:spacing w:val="-2"/>
          <w:sz w:val="24"/>
          <w:szCs w:val="24"/>
        </w:rPr>
        <w:t xml:space="preserve"> 1307(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</w:t>
      </w:r>
      <w:r w:rsidRPr="00FA4E6C">
        <w:rPr>
          <w:rFonts w:ascii="Arial" w:hAnsi="Arial" w:cs="Arial"/>
          <w:spacing w:val="-2"/>
          <w:sz w:val="24"/>
          <w:szCs w:val="24"/>
        </w:rPr>
        <w:t>) R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econciliation</w:t>
      </w:r>
      <w:r w:rsidRPr="00FA4E6C">
        <w:rPr>
          <w:rFonts w:ascii="Arial" w:hAnsi="Arial" w:cs="Arial"/>
          <w:spacing w:val="-2"/>
          <w:sz w:val="24"/>
          <w:szCs w:val="24"/>
        </w:rPr>
        <w:t xml:space="preserve"> S</w:t>
      </w:r>
      <w:r w:rsidR="00FA4E6C" w:rsidRPr="00FA4E6C">
        <w:rPr>
          <w:rFonts w:ascii="Arial" w:hAnsi="Arial" w:cs="Arial"/>
          <w:spacing w:val="-2"/>
          <w:sz w:val="24"/>
          <w:szCs w:val="24"/>
        </w:rPr>
        <w:t>tatement</w:t>
      </w:r>
      <w:r w:rsidRPr="00FA4E6C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7E7FE0" w:rsidRPr="00FA4E6C" w:rsidRDefault="008A1F99" w:rsidP="00434C0E">
      <w:pPr>
        <w:ind w:left="720"/>
        <w:rPr>
          <w:rFonts w:ascii="Arial" w:hAnsi="Arial" w:cs="Arial"/>
          <w:sz w:val="24"/>
          <w:szCs w:val="24"/>
        </w:rPr>
      </w:pPr>
      <w:r w:rsidRPr="00FA4E6C">
        <w:rPr>
          <w:rFonts w:ascii="Arial" w:hAnsi="Arial" w:cs="Arial"/>
          <w:spacing w:val="-2"/>
          <w:sz w:val="24"/>
          <w:szCs w:val="24"/>
        </w:rPr>
        <w:t>F</w:t>
      </w:r>
      <w:r w:rsidR="00FA4E6C" w:rsidRPr="00FA4E6C">
        <w:rPr>
          <w:rFonts w:ascii="Arial" w:hAnsi="Arial" w:cs="Arial"/>
          <w:spacing w:val="-2"/>
          <w:sz w:val="24"/>
          <w:szCs w:val="24"/>
        </w:rPr>
        <w:t>or</w:t>
      </w:r>
      <w:r w:rsidRPr="00FA4E6C">
        <w:rPr>
          <w:rFonts w:ascii="Arial" w:hAnsi="Arial" w:cs="Arial"/>
          <w:spacing w:val="-2"/>
          <w:sz w:val="24"/>
          <w:szCs w:val="24"/>
        </w:rPr>
        <w:t xml:space="preserve"> T</w:t>
      </w:r>
      <w:r w:rsidR="00FA4E6C" w:rsidRPr="00FA4E6C">
        <w:rPr>
          <w:rFonts w:ascii="Arial" w:hAnsi="Arial" w:cs="Arial"/>
          <w:spacing w:val="-2"/>
          <w:sz w:val="24"/>
          <w:szCs w:val="24"/>
        </w:rPr>
        <w:t>he</w:t>
      </w:r>
      <w:r w:rsidRPr="00FA4E6C">
        <w:rPr>
          <w:rFonts w:ascii="Arial" w:hAnsi="Arial" w:cs="Arial"/>
          <w:spacing w:val="-2"/>
          <w:sz w:val="24"/>
          <w:szCs w:val="24"/>
        </w:rPr>
        <w:t xml:space="preserve"> 12 </w:t>
      </w:r>
      <w:r w:rsidRPr="00FA4E6C">
        <w:rPr>
          <w:rFonts w:ascii="Arial" w:hAnsi="Arial" w:cs="Arial"/>
          <w:sz w:val="24"/>
          <w:szCs w:val="24"/>
        </w:rPr>
        <w:t>M</w:t>
      </w:r>
      <w:r w:rsidR="00FA4E6C" w:rsidRPr="00FA4E6C">
        <w:rPr>
          <w:rFonts w:ascii="Arial" w:hAnsi="Arial" w:cs="Arial"/>
          <w:sz w:val="24"/>
          <w:szCs w:val="24"/>
        </w:rPr>
        <w:t>onths</w:t>
      </w:r>
      <w:r w:rsidRPr="00FA4E6C">
        <w:rPr>
          <w:rFonts w:ascii="Arial" w:hAnsi="Arial" w:cs="Arial"/>
          <w:sz w:val="24"/>
          <w:szCs w:val="24"/>
        </w:rPr>
        <w:t xml:space="preserve"> E</w:t>
      </w:r>
      <w:r w:rsidR="00FA4E6C" w:rsidRPr="00FA4E6C">
        <w:rPr>
          <w:rFonts w:ascii="Arial" w:hAnsi="Arial" w:cs="Arial"/>
          <w:sz w:val="24"/>
          <w:szCs w:val="24"/>
        </w:rPr>
        <w:t>nded</w:t>
      </w:r>
      <w:r w:rsidRPr="00FA4E6C">
        <w:rPr>
          <w:rFonts w:ascii="Arial" w:hAnsi="Arial" w:cs="Arial"/>
          <w:sz w:val="24"/>
          <w:szCs w:val="24"/>
        </w:rPr>
        <w:t xml:space="preserve"> M</w:t>
      </w:r>
      <w:r w:rsidR="00FA4E6C" w:rsidRPr="00FA4E6C">
        <w:rPr>
          <w:rFonts w:ascii="Arial" w:hAnsi="Arial" w:cs="Arial"/>
          <w:sz w:val="24"/>
          <w:szCs w:val="24"/>
        </w:rPr>
        <w:t>ay</w:t>
      </w:r>
      <w:r w:rsidRPr="00FA4E6C">
        <w:rPr>
          <w:rFonts w:ascii="Arial" w:hAnsi="Arial" w:cs="Arial"/>
          <w:sz w:val="24"/>
          <w:szCs w:val="24"/>
        </w:rPr>
        <w:t xml:space="preserve"> 31, 2013</w:t>
      </w:r>
    </w:p>
    <w:p w:rsidR="0067519A" w:rsidRPr="00FA4E6C" w:rsidRDefault="008A1F99" w:rsidP="007E7FE0">
      <w:pPr>
        <w:ind w:left="720" w:hanging="720"/>
        <w:rPr>
          <w:rFonts w:ascii="Arial" w:hAnsi="Arial" w:cs="Arial"/>
          <w:sz w:val="24"/>
          <w:szCs w:val="24"/>
        </w:rPr>
      </w:pPr>
      <w:r w:rsidRPr="00FA4E6C">
        <w:rPr>
          <w:rFonts w:ascii="Arial" w:hAnsi="Arial" w:cs="Arial"/>
          <w:sz w:val="24"/>
          <w:szCs w:val="24"/>
        </w:rPr>
        <w:tab/>
        <w:t>M-2013-2372090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7E7FE0">
        <w:rPr>
          <w:rFonts w:ascii="Arial" w:hAnsi="Arial" w:cs="Arial"/>
          <w:spacing w:val="-2"/>
          <w:sz w:val="24"/>
          <w:szCs w:val="24"/>
        </w:rPr>
        <w:t>Energy Efficiency and Conservation and Demand Response Surcharge</w:t>
      </w:r>
      <w:r w:rsidR="00FA4E6C">
        <w:rPr>
          <w:rFonts w:ascii="Arial" w:hAnsi="Arial" w:cs="Arial"/>
          <w:spacing w:val="-2"/>
          <w:sz w:val="24"/>
          <w:szCs w:val="24"/>
        </w:rPr>
        <w:t xml:space="preserve"> (EECDR)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E7FE0">
        <w:rPr>
          <w:rFonts w:ascii="Arial" w:hAnsi="Arial" w:cs="Arial"/>
          <w:sz w:val="24"/>
          <w:szCs w:val="24"/>
        </w:rPr>
        <w:t>May 31, 2013.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EECDR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July 1, 2013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 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EECDR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pursuant to Section 1307(d) of the Public Utility Code, 66 Pa. C.S. §1307(d),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>
        <w:rPr>
          <w:rFonts w:ascii="Arial" w:hAnsi="Arial" w:cs="Arial"/>
          <w:spacing w:val="-2"/>
          <w:sz w:val="24"/>
          <w:szCs w:val="24"/>
        </w:rPr>
        <w:t>M-2013-2372090.</w:t>
      </w:r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F22546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CBD392F" wp14:editId="4247866F">
            <wp:simplePos x="0" y="0"/>
            <wp:positionH relativeFrom="column">
              <wp:posOffset>2692400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FDC44" wp14:editId="0A11ED6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F99" w:rsidRDefault="00CD5063" w:rsidP="008A1F99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</w:p>
    <w:p w:rsidR="00CD5063" w:rsidRDefault="008A1F99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A73B3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A73B3B">
        <w:rPr>
          <w:rFonts w:ascii="Arial" w:hAnsi="Arial" w:cs="Arial"/>
          <w:szCs w:val="24"/>
        </w:rPr>
        <w:tab/>
      </w:r>
      <w:r w:rsidR="00FA4E6C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A73B3B" w:rsidP="00A73B3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FA4E6C">
        <w:rPr>
          <w:rFonts w:ascii="Arial" w:hAnsi="Arial" w:cs="Arial"/>
          <w:spacing w:val="-2"/>
          <w:sz w:val="24"/>
          <w:szCs w:val="24"/>
        </w:rPr>
        <w:t>423</w:t>
      </w:r>
      <w:r w:rsidR="008A1F99" w:rsidRPr="008A1F99">
        <w:rPr>
          <w:rFonts w:ascii="Arial" w:hAnsi="Arial" w:cs="Arial"/>
          <w:spacing w:val="-2"/>
          <w:sz w:val="24"/>
          <w:szCs w:val="24"/>
        </w:rPr>
        <w:t>-</w:t>
      </w:r>
      <w:r w:rsidR="00FA4E6C">
        <w:rPr>
          <w:rFonts w:ascii="Arial" w:hAnsi="Arial" w:cs="Arial"/>
          <w:spacing w:val="-2"/>
          <w:sz w:val="24"/>
          <w:szCs w:val="24"/>
        </w:rPr>
        <w:t>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96379"/>
    <w:rsid w:val="000E2A2C"/>
    <w:rsid w:val="000F3885"/>
    <w:rsid w:val="00143007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38192B"/>
    <w:rsid w:val="00434C0E"/>
    <w:rsid w:val="004B6C39"/>
    <w:rsid w:val="004D67B9"/>
    <w:rsid w:val="0051362E"/>
    <w:rsid w:val="0067519A"/>
    <w:rsid w:val="00681A5F"/>
    <w:rsid w:val="00693012"/>
    <w:rsid w:val="00742334"/>
    <w:rsid w:val="007E7FE0"/>
    <w:rsid w:val="00805353"/>
    <w:rsid w:val="008935A5"/>
    <w:rsid w:val="008A1F99"/>
    <w:rsid w:val="008F62B1"/>
    <w:rsid w:val="008F7FD2"/>
    <w:rsid w:val="00A46FF8"/>
    <w:rsid w:val="00A73B3B"/>
    <w:rsid w:val="00A76B9C"/>
    <w:rsid w:val="00AB731C"/>
    <w:rsid w:val="00B3496B"/>
    <w:rsid w:val="00B67377"/>
    <w:rsid w:val="00CD5063"/>
    <w:rsid w:val="00CE0167"/>
    <w:rsid w:val="00E656EF"/>
    <w:rsid w:val="00EA26CF"/>
    <w:rsid w:val="00EC6C69"/>
    <w:rsid w:val="00EF57CA"/>
    <w:rsid w:val="00F22546"/>
    <w:rsid w:val="00F53EA9"/>
    <w:rsid w:val="00F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EEE7-59A9-47D4-9326-05C615A1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7</cp:revision>
  <cp:lastPrinted>2013-08-15T16:38:00Z</cp:lastPrinted>
  <dcterms:created xsi:type="dcterms:W3CDTF">2013-08-05T18:40:00Z</dcterms:created>
  <dcterms:modified xsi:type="dcterms:W3CDTF">2013-08-15T16:38:00Z</dcterms:modified>
</cp:coreProperties>
</file>