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F558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558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F5589">
        <w:rPr>
          <w:rFonts w:ascii="Times New Roman" w:hAnsi="Times New Roman"/>
          <w:b/>
          <w:spacing w:val="-3"/>
          <w:szCs w:val="24"/>
        </w:rPr>
        <w:fldChar w:fldCharType="begin"/>
      </w:r>
      <w:r w:rsidRPr="00BF558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F558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F558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558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F5589" w:rsidRPr="00BF5589" w:rsidRDefault="00141506" w:rsidP="00BF55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558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F5589" w:rsidRDefault="00BF5589" w:rsidP="00BF55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5589" w:rsidRDefault="00BF5589" w:rsidP="00BF55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5589" w:rsidRDefault="00BF5589" w:rsidP="00BF55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5589" w:rsidRPr="00BF5589" w:rsidRDefault="00BF5589" w:rsidP="00BF5589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BF5589">
        <w:rPr>
          <w:rFonts w:ascii="Times New Roman" w:hAnsi="Times New Roman"/>
        </w:rPr>
        <w:t>James McClintock</w:t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  <w:t>:</w:t>
      </w:r>
    </w:p>
    <w:p w:rsidR="00BF5589" w:rsidRPr="00BF5589" w:rsidRDefault="00BF5589" w:rsidP="00BF558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F5589">
        <w:rPr>
          <w:rFonts w:ascii="Times New Roman" w:hAnsi="Times New Roman"/>
          <w:b/>
        </w:rPr>
        <w:tab/>
      </w:r>
      <w:r w:rsidRPr="00BF5589">
        <w:rPr>
          <w:rFonts w:ascii="Times New Roman" w:hAnsi="Times New Roman"/>
          <w:b/>
        </w:rPr>
        <w:tab/>
      </w:r>
      <w:r w:rsidRPr="00BF5589">
        <w:rPr>
          <w:rFonts w:ascii="Times New Roman" w:hAnsi="Times New Roman"/>
          <w:b/>
        </w:rPr>
        <w:tab/>
      </w:r>
      <w:r w:rsidRPr="00BF5589">
        <w:rPr>
          <w:rFonts w:ascii="Times New Roman" w:hAnsi="Times New Roman"/>
          <w:b/>
        </w:rPr>
        <w:tab/>
      </w:r>
      <w:r w:rsidRPr="00BF5589">
        <w:rPr>
          <w:rFonts w:ascii="Times New Roman" w:hAnsi="Times New Roman"/>
          <w:b/>
        </w:rPr>
        <w:tab/>
      </w:r>
      <w:r w:rsidRPr="00BF5589">
        <w:rPr>
          <w:rFonts w:ascii="Times New Roman" w:hAnsi="Times New Roman"/>
          <w:b/>
        </w:rPr>
        <w:tab/>
      </w:r>
      <w:r w:rsidRPr="00BF5589">
        <w:rPr>
          <w:rFonts w:ascii="Times New Roman" w:hAnsi="Times New Roman"/>
          <w:b/>
        </w:rPr>
        <w:tab/>
      </w:r>
      <w:r w:rsidRPr="00BF5589">
        <w:rPr>
          <w:rFonts w:ascii="Times New Roman" w:hAnsi="Times New Roman"/>
        </w:rPr>
        <w:t>:</w:t>
      </w:r>
    </w:p>
    <w:p w:rsidR="00BF5589" w:rsidRPr="00BF5589" w:rsidRDefault="00BF5589" w:rsidP="00BF558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F5589">
        <w:rPr>
          <w:rFonts w:ascii="Times New Roman" w:hAnsi="Times New Roman"/>
        </w:rPr>
        <w:tab/>
        <w:t>v.</w:t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  <w:t>:</w:t>
      </w:r>
      <w:r w:rsidRPr="00BF558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F5589">
        <w:rPr>
          <w:rFonts w:ascii="Times New Roman" w:hAnsi="Times New Roman"/>
          <w:b/>
        </w:rPr>
        <w:tab/>
      </w:r>
      <w:r w:rsidRPr="00BF5589">
        <w:rPr>
          <w:rFonts w:ascii="Times New Roman" w:hAnsi="Times New Roman"/>
        </w:rPr>
        <w:t>C-2013-2351639</w:t>
      </w:r>
    </w:p>
    <w:p w:rsidR="00BF5589" w:rsidRPr="00BF5589" w:rsidRDefault="00BF5589" w:rsidP="00BF558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  <w:t>:</w:t>
      </w:r>
    </w:p>
    <w:p w:rsidR="00BF5589" w:rsidRPr="00BF5589" w:rsidRDefault="00BF5589" w:rsidP="00BF558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F5589">
        <w:rPr>
          <w:rFonts w:ascii="Times New Roman" w:hAnsi="Times New Roman"/>
        </w:rPr>
        <w:t>Columbia Gas of Pennsylvania, Inc.</w:t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</w:r>
      <w:r w:rsidRPr="00BF5589">
        <w:rPr>
          <w:rFonts w:ascii="Times New Roman" w:hAnsi="Times New Roman"/>
        </w:rPr>
        <w:tab/>
        <w:t>:</w:t>
      </w:r>
    </w:p>
    <w:p w:rsidR="00BF5589" w:rsidRDefault="00BF5589" w:rsidP="00BF55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F5589" w:rsidRDefault="00BF5589" w:rsidP="00BF55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F5589" w:rsidRPr="00BF5589" w:rsidRDefault="00BF5589" w:rsidP="00BF55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F55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BF5589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F5589">
        <w:rPr>
          <w:rFonts w:ascii="Times New Roman" w:hAnsi="Times New Roman"/>
          <w:spacing w:val="-3"/>
          <w:szCs w:val="24"/>
        </w:rPr>
        <w:t>June 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F5589" w:rsidRPr="00BF5589" w:rsidRDefault="00BF5589" w:rsidP="00BF558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5589">
        <w:rPr>
          <w:rFonts w:ascii="Times New Roman" w:hAnsi="Times New Roman"/>
        </w:rPr>
        <w:t>1.</w:t>
      </w:r>
      <w:r w:rsidRPr="00BF5589">
        <w:rPr>
          <w:rFonts w:ascii="Times New Roman" w:hAnsi="Times New Roman"/>
        </w:rPr>
        <w:tab/>
        <w:t>That the motion of Respondent Columbia Gas of Pennsylvania, Inc., for dismissal of the Formal Complaint filed against it by James McClintock at Docket No. C 2013-2351639 is granted.</w:t>
      </w:r>
    </w:p>
    <w:p w:rsidR="00BF5589" w:rsidRPr="00BF5589" w:rsidRDefault="00BF5589" w:rsidP="00BF558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F5589" w:rsidRPr="00BF5589" w:rsidRDefault="00BF5589" w:rsidP="00BF558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5589">
        <w:rPr>
          <w:rFonts w:ascii="Times New Roman" w:hAnsi="Times New Roman"/>
        </w:rPr>
        <w:t>2.</w:t>
      </w:r>
      <w:r w:rsidRPr="00BF5589">
        <w:rPr>
          <w:rFonts w:ascii="Times New Roman" w:hAnsi="Times New Roman"/>
        </w:rPr>
        <w:tab/>
        <w:t xml:space="preserve">That the Formal Complaint of James McClintock v. Columbia Gas of Pennsylvania, Inc., at Docket No. C-2013-2351639 is dismissed, with prejudice, for his obstruction of the orderly conduct of the proceeding and failure to appear at the further hearing. </w:t>
      </w:r>
    </w:p>
    <w:p w:rsidR="00BF5589" w:rsidRPr="00BF5589" w:rsidRDefault="00BF5589" w:rsidP="00BF558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F5589" w:rsidP="00BF558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5589">
        <w:rPr>
          <w:rFonts w:ascii="Times New Roman" w:hAnsi="Times New Roman"/>
        </w:rPr>
        <w:t>3.</w:t>
      </w:r>
      <w:r w:rsidRPr="00BF5589">
        <w:rPr>
          <w:rFonts w:ascii="Times New Roman" w:hAnsi="Times New Roman"/>
        </w:rPr>
        <w:tab/>
        <w:t>That the Commission’s Secretary’s</w:t>
      </w:r>
      <w:r>
        <w:rPr>
          <w:rFonts w:ascii="Times New Roman" w:hAnsi="Times New Roman"/>
        </w:rPr>
        <w:t xml:space="preserve"> Bureau shall mark Docket No. C</w:t>
      </w:r>
      <w:r>
        <w:rPr>
          <w:rFonts w:ascii="Times New Roman" w:hAnsi="Times New Roman"/>
        </w:rPr>
        <w:noBreakHyphen/>
      </w:r>
      <w:r w:rsidRPr="00BF5589">
        <w:rPr>
          <w:rFonts w:ascii="Times New Roman" w:hAnsi="Times New Roman"/>
        </w:rPr>
        <w:t>2013-2351639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862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90947BA" wp14:editId="5411A2AE">
            <wp:simplePos x="0" y="0"/>
            <wp:positionH relativeFrom="column">
              <wp:posOffset>3033395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8628C">
        <w:rPr>
          <w:rFonts w:ascii="Times New Roman" w:hAnsi="Times New Roman"/>
          <w:spacing w:val="-3"/>
          <w:szCs w:val="24"/>
        </w:rPr>
        <w:t xml:space="preserve"> August 16,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E0" w:rsidRDefault="009851E0">
      <w:pPr>
        <w:spacing w:line="20" w:lineRule="exact"/>
      </w:pPr>
    </w:p>
  </w:endnote>
  <w:endnote w:type="continuationSeparator" w:id="0">
    <w:p w:rsidR="009851E0" w:rsidRDefault="009851E0">
      <w:r>
        <w:t xml:space="preserve"> </w:t>
      </w:r>
    </w:p>
  </w:endnote>
  <w:endnote w:type="continuationNotice" w:id="1">
    <w:p w:rsidR="009851E0" w:rsidRDefault="009851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E0" w:rsidRDefault="009851E0">
      <w:r>
        <w:separator/>
      </w:r>
    </w:p>
  </w:footnote>
  <w:footnote w:type="continuationSeparator" w:id="0">
    <w:p w:rsidR="009851E0" w:rsidRDefault="0098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628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51E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59FC"/>
    <w:rsid w:val="00B616F5"/>
    <w:rsid w:val="00BB4E5C"/>
    <w:rsid w:val="00BF1FEC"/>
    <w:rsid w:val="00BF5589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2013-08-16T15:08:00Z</cp:lastPrinted>
  <dcterms:created xsi:type="dcterms:W3CDTF">2010-09-08T19:30:00Z</dcterms:created>
  <dcterms:modified xsi:type="dcterms:W3CDTF">2013-08-16T15:08:00Z</dcterms:modified>
</cp:coreProperties>
</file>