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587173">
      <w:pPr>
        <w:tabs>
          <w:tab w:val="center" w:pos="4680"/>
        </w:tabs>
        <w:suppressAutoHyphens/>
        <w:jc w:val="center"/>
        <w:rPr>
          <w:b/>
          <w:sz w:val="26"/>
          <w:szCs w:val="26"/>
        </w:rPr>
      </w:pPr>
      <w:r w:rsidRPr="00F514FB">
        <w:rPr>
          <w:b/>
          <w:sz w:val="26"/>
          <w:szCs w:val="26"/>
        </w:rPr>
        <w:t>PENNSYLVANIA</w:t>
      </w:r>
    </w:p>
    <w:p w:rsidR="00587173" w:rsidRPr="00F514FB" w:rsidRDefault="00587173" w:rsidP="00587173">
      <w:pPr>
        <w:tabs>
          <w:tab w:val="center" w:pos="4680"/>
        </w:tabs>
        <w:suppressAutoHyphens/>
        <w:jc w:val="center"/>
        <w:rPr>
          <w:sz w:val="26"/>
          <w:szCs w:val="26"/>
        </w:rPr>
      </w:pPr>
      <w:r w:rsidRPr="00F514FB">
        <w:rPr>
          <w:b/>
          <w:sz w:val="26"/>
          <w:szCs w:val="26"/>
        </w:rPr>
        <w:t>PUBLIC UTILITY COMMISSION</w:t>
      </w:r>
    </w:p>
    <w:p w:rsidR="00587173" w:rsidRDefault="00587173" w:rsidP="00587173">
      <w:pPr>
        <w:tabs>
          <w:tab w:val="center" w:pos="4680"/>
        </w:tabs>
        <w:suppressAutoHyphens/>
        <w:jc w:val="center"/>
        <w:rPr>
          <w:b/>
          <w:sz w:val="26"/>
          <w:szCs w:val="26"/>
        </w:rPr>
      </w:pPr>
      <w:r w:rsidRPr="00F514FB">
        <w:rPr>
          <w:b/>
          <w:sz w:val="26"/>
          <w:szCs w:val="26"/>
        </w:rPr>
        <w:t>Harrisburg, PA 17105-3265</w:t>
      </w:r>
    </w:p>
    <w:p w:rsidR="00886D40" w:rsidRDefault="00886D40" w:rsidP="00587173">
      <w:pPr>
        <w:tabs>
          <w:tab w:val="center" w:pos="4680"/>
        </w:tabs>
        <w:suppressAutoHyphens/>
        <w:jc w:val="center"/>
        <w:rPr>
          <w:b/>
          <w:sz w:val="26"/>
          <w:szCs w:val="26"/>
        </w:rPr>
      </w:pPr>
    </w:p>
    <w:p w:rsidR="00886D40" w:rsidRPr="00F514FB" w:rsidRDefault="00886D40" w:rsidP="00587173">
      <w:pPr>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472F90">
            <w:pPr>
              <w:rPr>
                <w:sz w:val="26"/>
                <w:szCs w:val="26"/>
              </w:rPr>
            </w:pPr>
          </w:p>
        </w:tc>
        <w:tc>
          <w:tcPr>
            <w:tcW w:w="4428" w:type="dxa"/>
            <w:shd w:val="clear" w:color="auto" w:fill="auto"/>
          </w:tcPr>
          <w:p w:rsidR="00587173" w:rsidRPr="00472F90" w:rsidRDefault="00D3112B" w:rsidP="00886D40">
            <w:pPr>
              <w:ind w:left="-198" w:firstLine="180"/>
              <w:jc w:val="right"/>
              <w:rPr>
                <w:sz w:val="26"/>
                <w:szCs w:val="26"/>
              </w:rPr>
            </w:pPr>
            <w:r>
              <w:rPr>
                <w:sz w:val="26"/>
                <w:szCs w:val="26"/>
              </w:rPr>
              <w:t xml:space="preserve"> </w:t>
            </w:r>
            <w:r w:rsidR="00587173" w:rsidRPr="00472F90">
              <w:rPr>
                <w:sz w:val="26"/>
                <w:szCs w:val="26"/>
              </w:rPr>
              <w:t>Public Meeting held</w:t>
            </w:r>
            <w:r w:rsidR="003E45AF">
              <w:rPr>
                <w:sz w:val="26"/>
                <w:szCs w:val="26"/>
              </w:rPr>
              <w:t xml:space="preserve"> </w:t>
            </w:r>
            <w:r w:rsidR="00F320B2">
              <w:rPr>
                <w:sz w:val="26"/>
                <w:szCs w:val="26"/>
              </w:rPr>
              <w:t>June</w:t>
            </w:r>
            <w:r w:rsidR="0053555D">
              <w:rPr>
                <w:sz w:val="26"/>
                <w:szCs w:val="26"/>
              </w:rPr>
              <w:t xml:space="preserve"> </w:t>
            </w:r>
            <w:r w:rsidR="00F320B2">
              <w:rPr>
                <w:sz w:val="26"/>
                <w:szCs w:val="26"/>
              </w:rPr>
              <w:t>1</w:t>
            </w:r>
            <w:r w:rsidR="002D07B1">
              <w:rPr>
                <w:sz w:val="26"/>
                <w:szCs w:val="26"/>
              </w:rPr>
              <w:t>3</w:t>
            </w:r>
            <w:r w:rsidR="00E90A93">
              <w:rPr>
                <w:sz w:val="26"/>
                <w:szCs w:val="26"/>
              </w:rPr>
              <w:t>,</w:t>
            </w:r>
            <w:r w:rsidR="00886D40">
              <w:rPr>
                <w:sz w:val="26"/>
                <w:szCs w:val="26"/>
              </w:rPr>
              <w:t xml:space="preserve"> </w:t>
            </w:r>
            <w:r w:rsidR="00E90A93">
              <w:rPr>
                <w:sz w:val="26"/>
                <w:szCs w:val="26"/>
              </w:rPr>
              <w:t>201</w:t>
            </w:r>
            <w:r>
              <w:rPr>
                <w:sz w:val="26"/>
                <w:szCs w:val="26"/>
              </w:rPr>
              <w:t>3</w:t>
            </w:r>
          </w:p>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Pr="00472F90" w:rsidRDefault="00886D40" w:rsidP="00472F90">
            <w:pPr>
              <w:rPr>
                <w:sz w:val="26"/>
                <w:szCs w:val="26"/>
              </w:rPr>
            </w:pPr>
            <w:r>
              <w:rPr>
                <w:sz w:val="26"/>
                <w:szCs w:val="26"/>
              </w:rPr>
              <w:t>Co</w:t>
            </w:r>
            <w:r w:rsidR="00587173" w:rsidRPr="00472F90">
              <w:rPr>
                <w:sz w:val="26"/>
                <w:szCs w:val="26"/>
              </w:rPr>
              <w:t>mmissioners Present:</w:t>
            </w:r>
          </w:p>
          <w:p w:rsidR="00587173" w:rsidRPr="00472F90" w:rsidRDefault="00587173" w:rsidP="00472F90">
            <w:pPr>
              <w:rPr>
                <w:sz w:val="26"/>
                <w:szCs w:val="26"/>
              </w:rPr>
            </w:pPr>
          </w:p>
          <w:p w:rsidR="00587173" w:rsidRPr="00472F90" w:rsidRDefault="00587173" w:rsidP="00472F90">
            <w:pPr>
              <w:tabs>
                <w:tab w:val="left" w:pos="705"/>
              </w:tabs>
              <w:ind w:firstLine="720"/>
              <w:rPr>
                <w:sz w:val="26"/>
                <w:szCs w:val="26"/>
              </w:rPr>
            </w:pPr>
            <w:r w:rsidRPr="00472F90">
              <w:rPr>
                <w:sz w:val="26"/>
                <w:szCs w:val="26"/>
              </w:rPr>
              <w:t>Robert F. Powelson, Chairman</w:t>
            </w:r>
          </w:p>
          <w:p w:rsidR="00587173" w:rsidRPr="00472F90" w:rsidRDefault="00587173" w:rsidP="00472F90">
            <w:pPr>
              <w:tabs>
                <w:tab w:val="left" w:pos="705"/>
              </w:tabs>
              <w:ind w:firstLine="720"/>
              <w:rPr>
                <w:sz w:val="26"/>
                <w:szCs w:val="26"/>
              </w:rPr>
            </w:pPr>
            <w:r w:rsidRPr="00472F90">
              <w:rPr>
                <w:sz w:val="26"/>
                <w:szCs w:val="26"/>
              </w:rPr>
              <w:t>John F. Coleman, Jr., Vice Chairman</w:t>
            </w:r>
          </w:p>
          <w:p w:rsidR="00587173" w:rsidRPr="00472F90" w:rsidRDefault="00587173" w:rsidP="00472F90">
            <w:pPr>
              <w:tabs>
                <w:tab w:val="left" w:pos="705"/>
              </w:tabs>
              <w:ind w:firstLine="720"/>
              <w:rPr>
                <w:sz w:val="26"/>
                <w:szCs w:val="26"/>
              </w:rPr>
            </w:pPr>
            <w:r w:rsidRPr="00472F90">
              <w:rPr>
                <w:sz w:val="26"/>
                <w:szCs w:val="26"/>
              </w:rPr>
              <w:t>Wayne E. Gardner</w:t>
            </w:r>
          </w:p>
          <w:p w:rsidR="00587173" w:rsidRPr="00472F90" w:rsidRDefault="00587173" w:rsidP="00472F90">
            <w:pPr>
              <w:tabs>
                <w:tab w:val="left" w:pos="705"/>
              </w:tabs>
              <w:ind w:firstLine="720"/>
              <w:rPr>
                <w:sz w:val="26"/>
                <w:szCs w:val="26"/>
              </w:rPr>
            </w:pPr>
            <w:r w:rsidRPr="00472F90">
              <w:rPr>
                <w:sz w:val="26"/>
                <w:szCs w:val="26"/>
              </w:rPr>
              <w:t>James H. Cawley</w:t>
            </w:r>
          </w:p>
          <w:p w:rsidR="00587173" w:rsidRPr="00472F90" w:rsidRDefault="00587173" w:rsidP="00472F90">
            <w:pPr>
              <w:tabs>
                <w:tab w:val="left" w:pos="705"/>
              </w:tabs>
              <w:ind w:firstLine="720"/>
              <w:rPr>
                <w:sz w:val="26"/>
                <w:szCs w:val="26"/>
              </w:rPr>
            </w:pPr>
            <w:r w:rsidRPr="00472F90">
              <w:rPr>
                <w:sz w:val="26"/>
                <w:szCs w:val="26"/>
              </w:rPr>
              <w:t>Pamela A. Witmer</w:t>
            </w:r>
          </w:p>
          <w:p w:rsidR="00587173" w:rsidRPr="00472F90" w:rsidRDefault="00587173" w:rsidP="00472F90">
            <w:pPr>
              <w:rPr>
                <w:sz w:val="26"/>
                <w:szCs w:val="26"/>
              </w:rPr>
            </w:pPr>
          </w:p>
          <w:p w:rsidR="00587173" w:rsidRPr="00472F90" w:rsidRDefault="00587173" w:rsidP="00472F90">
            <w:pPr>
              <w:rPr>
                <w:sz w:val="26"/>
                <w:szCs w:val="26"/>
              </w:rPr>
            </w:pPr>
          </w:p>
        </w:tc>
        <w:tc>
          <w:tcPr>
            <w:tcW w:w="4428" w:type="dxa"/>
            <w:shd w:val="clear" w:color="auto" w:fill="auto"/>
          </w:tcPr>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Default="00797EC8" w:rsidP="00B84D00">
            <w:pPr>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B84D00">
            <w:pPr>
              <w:rPr>
                <w:sz w:val="26"/>
                <w:szCs w:val="26"/>
              </w:rPr>
            </w:pPr>
          </w:p>
          <w:p w:rsidR="00B76A44" w:rsidRDefault="00B76A44" w:rsidP="00B76A44">
            <w:pPr>
              <w:tabs>
                <w:tab w:val="left" w:pos="1640"/>
              </w:tabs>
              <w:ind w:left="1440" w:hanging="1440"/>
              <w:rPr>
                <w:sz w:val="26"/>
                <w:szCs w:val="26"/>
              </w:rPr>
            </w:pPr>
            <w:r>
              <w:rPr>
                <w:sz w:val="26"/>
                <w:szCs w:val="26"/>
              </w:rPr>
              <w:tab/>
              <w:t>v.</w:t>
            </w:r>
          </w:p>
          <w:p w:rsidR="00B76A44" w:rsidRDefault="00B76A44" w:rsidP="00B76A44">
            <w:pPr>
              <w:tabs>
                <w:tab w:val="left" w:pos="1640"/>
              </w:tabs>
              <w:ind w:left="1440" w:hanging="1440"/>
              <w:rPr>
                <w:sz w:val="26"/>
                <w:szCs w:val="26"/>
              </w:rPr>
            </w:pPr>
          </w:p>
          <w:p w:rsidR="00B76A44" w:rsidRPr="00472F90" w:rsidRDefault="001262ED" w:rsidP="001262ED">
            <w:pPr>
              <w:tabs>
                <w:tab w:val="left" w:pos="1640"/>
              </w:tabs>
              <w:rPr>
                <w:sz w:val="26"/>
                <w:szCs w:val="26"/>
              </w:rPr>
            </w:pPr>
            <w:r>
              <w:rPr>
                <w:sz w:val="26"/>
                <w:szCs w:val="26"/>
              </w:rPr>
              <w:t xml:space="preserve">Turtle Creek Industrial Railroad Company </w:t>
            </w:r>
            <w:r w:rsidR="00230274">
              <w:rPr>
                <w:sz w:val="26"/>
                <w:szCs w:val="26"/>
              </w:rPr>
              <w:t xml:space="preserve"> </w:t>
            </w:r>
            <w:r w:rsidR="0053555D">
              <w:rPr>
                <w:sz w:val="26"/>
                <w:szCs w:val="26"/>
              </w:rPr>
              <w:t xml:space="preserve"> </w:t>
            </w:r>
            <w:r w:rsidR="00B76A44">
              <w:rPr>
                <w:sz w:val="26"/>
                <w:szCs w:val="26"/>
              </w:rPr>
              <w:t xml:space="preserve"> </w:t>
            </w:r>
          </w:p>
        </w:tc>
        <w:tc>
          <w:tcPr>
            <w:tcW w:w="4428" w:type="dxa"/>
            <w:shd w:val="clear" w:color="auto" w:fill="auto"/>
          </w:tcPr>
          <w:p w:rsidR="00587173" w:rsidRDefault="00B76A44" w:rsidP="00886D40">
            <w:pPr>
              <w:ind w:left="-198" w:firstLine="198"/>
              <w:jc w:val="right"/>
              <w:rPr>
                <w:sz w:val="26"/>
                <w:szCs w:val="26"/>
              </w:rPr>
            </w:pPr>
            <w:r>
              <w:rPr>
                <w:sz w:val="26"/>
                <w:szCs w:val="26"/>
              </w:rPr>
              <w:t xml:space="preserve">    </w:t>
            </w:r>
            <w:r w:rsidR="00886D40">
              <w:rPr>
                <w:sz w:val="26"/>
                <w:szCs w:val="26"/>
              </w:rPr>
              <w:t xml:space="preserve">  </w:t>
            </w:r>
            <w:r w:rsidR="00D3112B">
              <w:rPr>
                <w:sz w:val="26"/>
                <w:szCs w:val="26"/>
              </w:rPr>
              <w:t xml:space="preserve"> </w:t>
            </w:r>
            <w:r w:rsidR="007B09B7">
              <w:rPr>
                <w:sz w:val="26"/>
                <w:szCs w:val="26"/>
              </w:rPr>
              <w:t xml:space="preserve"> </w:t>
            </w:r>
            <w:r w:rsidR="0053555D">
              <w:rPr>
                <w:sz w:val="26"/>
                <w:szCs w:val="26"/>
              </w:rPr>
              <w:t xml:space="preserve"> </w:t>
            </w:r>
            <w:r w:rsidR="0091657F">
              <w:rPr>
                <w:sz w:val="26"/>
                <w:szCs w:val="26"/>
              </w:rPr>
              <w:t xml:space="preserve"> </w:t>
            </w:r>
            <w:r w:rsidR="00230274">
              <w:rPr>
                <w:sz w:val="26"/>
                <w:szCs w:val="26"/>
              </w:rPr>
              <w:t xml:space="preserve"> </w:t>
            </w:r>
            <w:r w:rsidR="001262ED">
              <w:rPr>
                <w:sz w:val="26"/>
                <w:szCs w:val="26"/>
              </w:rPr>
              <w:t xml:space="preserve"> </w:t>
            </w:r>
            <w:r>
              <w:rPr>
                <w:sz w:val="26"/>
                <w:szCs w:val="26"/>
              </w:rPr>
              <w:t>C-2012-</w:t>
            </w:r>
            <w:r w:rsidR="00D3112B">
              <w:rPr>
                <w:sz w:val="26"/>
                <w:szCs w:val="26"/>
              </w:rPr>
              <w:t>23</w:t>
            </w:r>
            <w:r w:rsidR="00230274">
              <w:rPr>
                <w:sz w:val="26"/>
                <w:szCs w:val="26"/>
              </w:rPr>
              <w:t>2</w:t>
            </w:r>
            <w:r w:rsidR="001262ED">
              <w:rPr>
                <w:sz w:val="26"/>
                <w:szCs w:val="26"/>
              </w:rPr>
              <w:t>1024</w:t>
            </w:r>
          </w:p>
          <w:p w:rsidR="00E90A93" w:rsidRPr="00472F90" w:rsidRDefault="00E90A93" w:rsidP="00B76A44">
            <w:pPr>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472F90">
            <w:pPr>
              <w:ind w:firstLine="1440"/>
              <w:rPr>
                <w:sz w:val="26"/>
                <w:szCs w:val="26"/>
              </w:rPr>
            </w:pPr>
          </w:p>
        </w:tc>
        <w:tc>
          <w:tcPr>
            <w:tcW w:w="4428" w:type="dxa"/>
            <w:shd w:val="clear" w:color="auto" w:fill="auto"/>
          </w:tcPr>
          <w:p w:rsidR="00587173" w:rsidRPr="00472F90" w:rsidRDefault="00587173" w:rsidP="00472F90">
            <w:pPr>
              <w:rPr>
                <w:sz w:val="26"/>
                <w:szCs w:val="26"/>
              </w:rPr>
            </w:pPr>
          </w:p>
        </w:tc>
      </w:tr>
      <w:tr w:rsidR="00587173" w:rsidRPr="00F514FB" w:rsidTr="00472F90">
        <w:tc>
          <w:tcPr>
            <w:tcW w:w="5058" w:type="dxa"/>
            <w:shd w:val="clear" w:color="auto" w:fill="auto"/>
          </w:tcPr>
          <w:p w:rsidR="00587173" w:rsidRPr="00472F90" w:rsidRDefault="00587173" w:rsidP="00E90A93">
            <w:pPr>
              <w:rPr>
                <w:sz w:val="26"/>
                <w:szCs w:val="26"/>
              </w:rPr>
            </w:pPr>
          </w:p>
        </w:tc>
        <w:tc>
          <w:tcPr>
            <w:tcW w:w="4428" w:type="dxa"/>
            <w:shd w:val="clear" w:color="auto" w:fill="auto"/>
          </w:tcPr>
          <w:p w:rsidR="00587173" w:rsidRPr="00472F90" w:rsidRDefault="00587173" w:rsidP="00472F90">
            <w:pPr>
              <w:rPr>
                <w:sz w:val="26"/>
                <w:szCs w:val="26"/>
              </w:rPr>
            </w:pPr>
          </w:p>
        </w:tc>
      </w:tr>
    </w:tbl>
    <w:p w:rsidR="00587173" w:rsidRPr="00F514FB" w:rsidRDefault="00587173" w:rsidP="00587173">
      <w:pPr>
        <w:jc w:val="center"/>
        <w:rPr>
          <w:b/>
          <w:sz w:val="26"/>
          <w:szCs w:val="26"/>
        </w:rPr>
      </w:pPr>
      <w:r w:rsidRPr="00F514FB">
        <w:rPr>
          <w:b/>
          <w:sz w:val="26"/>
          <w:szCs w:val="26"/>
        </w:rPr>
        <w:t>OPINION AND ORDER</w:t>
      </w:r>
    </w:p>
    <w:p w:rsidR="00587173" w:rsidRPr="00F514FB" w:rsidRDefault="00587173" w:rsidP="00587173">
      <w:pPr>
        <w:jc w:val="center"/>
        <w:rPr>
          <w:b/>
          <w:sz w:val="26"/>
          <w:szCs w:val="26"/>
        </w:rPr>
      </w:pPr>
    </w:p>
    <w:p w:rsidR="00587173" w:rsidRPr="00F514FB" w:rsidRDefault="00587173" w:rsidP="00587173">
      <w:pPr>
        <w:jc w:val="center"/>
        <w:rPr>
          <w:b/>
          <w:sz w:val="26"/>
          <w:szCs w:val="26"/>
        </w:rPr>
      </w:pPr>
    </w:p>
    <w:p w:rsidR="00587173" w:rsidRPr="00F514FB" w:rsidRDefault="00587173" w:rsidP="00587173">
      <w:pPr>
        <w:rPr>
          <w:b/>
          <w:sz w:val="26"/>
          <w:szCs w:val="26"/>
        </w:rPr>
      </w:pPr>
      <w:r w:rsidRPr="00F514FB">
        <w:rPr>
          <w:b/>
          <w:sz w:val="26"/>
          <w:szCs w:val="26"/>
        </w:rPr>
        <w:t>BY THE COMMISSION:</w:t>
      </w:r>
    </w:p>
    <w:p w:rsidR="00587173" w:rsidRPr="00F514FB" w:rsidRDefault="00587173" w:rsidP="00587173">
      <w:pPr>
        <w:rPr>
          <w:sz w:val="26"/>
          <w:szCs w:val="26"/>
        </w:rPr>
      </w:pPr>
    </w:p>
    <w:p w:rsidR="00AA548E" w:rsidRDefault="00AA548E" w:rsidP="000F1318">
      <w:pPr>
        <w:widowControl/>
        <w:tabs>
          <w:tab w:val="left" w:pos="-720"/>
        </w:tabs>
        <w:suppressAutoHyphens/>
        <w:rPr>
          <w:b/>
          <w:sz w:val="26"/>
        </w:rPr>
      </w:pPr>
    </w:p>
    <w:p w:rsidR="001262ED" w:rsidRDefault="000F1318" w:rsidP="003E22CB">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szCs w:val="26"/>
        </w:rPr>
        <w:t>,</w:t>
      </w:r>
      <w:r w:rsidRPr="00027664">
        <w:rPr>
          <w:sz w:val="26"/>
        </w:rPr>
        <w:t xml:space="preserve"> on</w:t>
      </w:r>
      <w:r w:rsidR="00A40872">
        <w:rPr>
          <w:sz w:val="26"/>
        </w:rPr>
        <w:t xml:space="preserve"> </w:t>
      </w:r>
      <w:r w:rsidR="00230274">
        <w:rPr>
          <w:sz w:val="26"/>
        </w:rPr>
        <w:t>November 2</w:t>
      </w:r>
      <w:r w:rsidR="001262ED">
        <w:rPr>
          <w:sz w:val="26"/>
        </w:rPr>
        <w:t>1</w:t>
      </w:r>
      <w:r w:rsidR="00AA548E">
        <w:rPr>
          <w:sz w:val="26"/>
        </w:rPr>
        <w:t>,</w:t>
      </w:r>
      <w:r w:rsidR="00D3112B">
        <w:rPr>
          <w:sz w:val="26"/>
        </w:rPr>
        <w:t xml:space="preserve"> 201</w:t>
      </w:r>
      <w:r w:rsidR="00D4621F">
        <w:rPr>
          <w:sz w:val="26"/>
        </w:rPr>
        <w:t>2</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823319">
        <w:rPr>
          <w:sz w:val="26"/>
        </w:rPr>
        <w:t xml:space="preserve">, </w:t>
      </w:r>
      <w:r w:rsidR="00BD1B1C">
        <w:rPr>
          <w:sz w:val="26"/>
        </w:rPr>
        <w:t xml:space="preserve">sustain the Complaint, </w:t>
      </w:r>
      <w:r w:rsidR="004D5AE0">
        <w:rPr>
          <w:sz w:val="26"/>
        </w:rPr>
        <w:t>as mod</w:t>
      </w:r>
      <w:r w:rsidR="00DA2BE8">
        <w:rPr>
          <w:sz w:val="26"/>
        </w:rPr>
        <w:t>i</w:t>
      </w:r>
      <w:r w:rsidR="004D5AE0">
        <w:rPr>
          <w:sz w:val="26"/>
        </w:rPr>
        <w:t xml:space="preserve">fied, </w:t>
      </w:r>
      <w:r w:rsidR="00BD1B1C">
        <w:rPr>
          <w:sz w:val="26"/>
        </w:rPr>
        <w:t>and grant the relief requested therein</w:t>
      </w:r>
      <w:r w:rsidR="00391804">
        <w:rPr>
          <w:sz w:val="26"/>
        </w:rPr>
        <w:t xml:space="preserve">.  </w:t>
      </w:r>
      <w:r w:rsidR="0060782B">
        <w:rPr>
          <w:sz w:val="26"/>
        </w:rPr>
        <w:t xml:space="preserve"> </w:t>
      </w:r>
    </w:p>
    <w:p w:rsidR="0011580C" w:rsidRDefault="00A40872" w:rsidP="003E22CB">
      <w:pPr>
        <w:widowControl/>
        <w:tabs>
          <w:tab w:val="left" w:pos="-720"/>
        </w:tabs>
        <w:suppressAutoHyphens/>
        <w:spacing w:line="360" w:lineRule="auto"/>
        <w:ind w:firstLine="1440"/>
        <w:rPr>
          <w:sz w:val="26"/>
        </w:rPr>
      </w:pPr>
      <w:r>
        <w:rPr>
          <w:sz w:val="26"/>
        </w:rPr>
        <w:t xml:space="preserve">  </w:t>
      </w:r>
    </w:p>
    <w:p w:rsidR="000C474C" w:rsidRDefault="00A40872" w:rsidP="000C474C">
      <w:pPr>
        <w:widowControl/>
        <w:tabs>
          <w:tab w:val="left" w:pos="-720"/>
        </w:tabs>
        <w:suppressAutoHyphens/>
        <w:spacing w:line="360" w:lineRule="auto"/>
        <w:ind w:firstLine="1440"/>
        <w:rPr>
          <w:sz w:val="26"/>
        </w:rPr>
      </w:pPr>
      <w:r>
        <w:rPr>
          <w:sz w:val="26"/>
        </w:rPr>
        <w:t xml:space="preserve">  </w:t>
      </w:r>
    </w:p>
    <w:p w:rsidR="00882750" w:rsidRDefault="00882750" w:rsidP="00170F24">
      <w:pPr>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882750">
      <w:pPr>
        <w:spacing w:line="360" w:lineRule="auto"/>
        <w:jc w:val="center"/>
        <w:rPr>
          <w:b/>
          <w:sz w:val="26"/>
          <w:szCs w:val="26"/>
        </w:rPr>
      </w:pPr>
    </w:p>
    <w:p w:rsidR="001262ED" w:rsidRDefault="005A1997" w:rsidP="0071550A">
      <w:pPr>
        <w:tabs>
          <w:tab w:val="left" w:pos="1640"/>
        </w:tabs>
        <w:spacing w:line="360" w:lineRule="auto"/>
        <w:rPr>
          <w:sz w:val="26"/>
          <w:szCs w:val="26"/>
        </w:rPr>
      </w:pPr>
      <w:r>
        <w:rPr>
          <w:b/>
          <w:sz w:val="26"/>
          <w:szCs w:val="26"/>
        </w:rPr>
        <w:tab/>
      </w:r>
      <w:r w:rsidR="0071550A">
        <w:rPr>
          <w:sz w:val="26"/>
          <w:szCs w:val="26"/>
        </w:rPr>
        <w:t xml:space="preserve"> </w:t>
      </w:r>
      <w:r w:rsidR="001262ED">
        <w:rPr>
          <w:sz w:val="26"/>
          <w:szCs w:val="26"/>
        </w:rPr>
        <w:t xml:space="preserve">Turtle Creek Industrial Railroad Company </w:t>
      </w:r>
      <w:r w:rsidR="0071550A">
        <w:rPr>
          <w:sz w:val="26"/>
          <w:szCs w:val="26"/>
        </w:rPr>
        <w:t>(Responden</w:t>
      </w:r>
      <w:r w:rsidR="00B45526">
        <w:rPr>
          <w:sz w:val="26"/>
          <w:szCs w:val="26"/>
        </w:rPr>
        <w:t xml:space="preserve">t) was issued a Certificate of Public Convenience (Certificate) on </w:t>
      </w:r>
      <w:r w:rsidR="001262ED">
        <w:rPr>
          <w:sz w:val="26"/>
          <w:szCs w:val="26"/>
        </w:rPr>
        <w:t>December 11</w:t>
      </w:r>
      <w:r w:rsidR="00D1306C">
        <w:rPr>
          <w:sz w:val="26"/>
          <w:szCs w:val="26"/>
        </w:rPr>
        <w:t xml:space="preserve">, </w:t>
      </w:r>
      <w:r w:rsidR="001262ED">
        <w:rPr>
          <w:sz w:val="26"/>
          <w:szCs w:val="26"/>
        </w:rPr>
        <w:t>1984</w:t>
      </w:r>
      <w:r w:rsidR="00D5547C">
        <w:rPr>
          <w:sz w:val="26"/>
          <w:szCs w:val="26"/>
        </w:rPr>
        <w:t xml:space="preserve">, at </w:t>
      </w:r>
      <w:r w:rsidR="00D55C90">
        <w:rPr>
          <w:sz w:val="26"/>
          <w:szCs w:val="26"/>
        </w:rPr>
        <w:t xml:space="preserve">Docket No. </w:t>
      </w:r>
    </w:p>
    <w:p w:rsidR="00B45526" w:rsidRDefault="00D5547C" w:rsidP="0071550A">
      <w:pPr>
        <w:tabs>
          <w:tab w:val="left" w:pos="1640"/>
        </w:tabs>
        <w:spacing w:line="360" w:lineRule="auto"/>
        <w:rPr>
          <w:sz w:val="26"/>
          <w:szCs w:val="26"/>
        </w:rPr>
      </w:pPr>
      <w:r>
        <w:rPr>
          <w:sz w:val="26"/>
          <w:szCs w:val="26"/>
        </w:rPr>
        <w:t>A-</w:t>
      </w:r>
      <w:r w:rsidR="00170F24">
        <w:rPr>
          <w:sz w:val="26"/>
          <w:szCs w:val="26"/>
        </w:rPr>
        <w:t>001</w:t>
      </w:r>
      <w:r w:rsidR="00161E6E">
        <w:rPr>
          <w:sz w:val="26"/>
          <w:szCs w:val="26"/>
        </w:rPr>
        <w:t>0</w:t>
      </w:r>
      <w:r w:rsidR="001262ED">
        <w:rPr>
          <w:sz w:val="26"/>
          <w:szCs w:val="26"/>
        </w:rPr>
        <w:t>5299</w:t>
      </w:r>
      <w:r>
        <w:rPr>
          <w:sz w:val="26"/>
          <w:szCs w:val="26"/>
        </w:rPr>
        <w:t xml:space="preserve">, </w:t>
      </w:r>
      <w:r w:rsidR="00170F24">
        <w:rPr>
          <w:sz w:val="26"/>
          <w:szCs w:val="26"/>
        </w:rPr>
        <w:t xml:space="preserve">for </w:t>
      </w:r>
      <w:r w:rsidR="0071550A">
        <w:rPr>
          <w:sz w:val="26"/>
          <w:szCs w:val="26"/>
        </w:rPr>
        <w:t>r</w:t>
      </w:r>
      <w:r w:rsidR="001262ED">
        <w:rPr>
          <w:sz w:val="26"/>
          <w:szCs w:val="26"/>
        </w:rPr>
        <w:t>ailroad</w:t>
      </w:r>
      <w:r w:rsidR="0071550A">
        <w:rPr>
          <w:sz w:val="26"/>
          <w:szCs w:val="26"/>
        </w:rPr>
        <w:t xml:space="preserve"> authority</w:t>
      </w:r>
      <w:r>
        <w:rPr>
          <w:sz w:val="26"/>
          <w:szCs w:val="26"/>
        </w:rPr>
        <w:t>.</w:t>
      </w:r>
      <w:r w:rsidR="0071550A">
        <w:rPr>
          <w:sz w:val="26"/>
          <w:szCs w:val="26"/>
        </w:rPr>
        <w:t xml:space="preserve">  </w:t>
      </w:r>
      <w:r w:rsidR="00161E6E">
        <w:rPr>
          <w:sz w:val="26"/>
          <w:szCs w:val="26"/>
        </w:rPr>
        <w:t xml:space="preserve">  </w:t>
      </w:r>
      <w:r>
        <w:rPr>
          <w:sz w:val="26"/>
          <w:szCs w:val="26"/>
        </w:rPr>
        <w:t xml:space="preserve">  </w:t>
      </w:r>
    </w:p>
    <w:p w:rsidR="008F6D15" w:rsidRDefault="008F6D15" w:rsidP="0071550A">
      <w:pPr>
        <w:spacing w:line="360" w:lineRule="auto"/>
        <w:rPr>
          <w:b/>
          <w:sz w:val="26"/>
          <w:szCs w:val="26"/>
        </w:rPr>
      </w:pPr>
    </w:p>
    <w:p w:rsidR="008230BB" w:rsidRDefault="005A1997" w:rsidP="00B45526">
      <w:pPr>
        <w:spacing w:line="360" w:lineRule="auto"/>
        <w:ind w:firstLine="1440"/>
        <w:rPr>
          <w:sz w:val="26"/>
          <w:szCs w:val="26"/>
        </w:rPr>
      </w:pPr>
      <w:r>
        <w:rPr>
          <w:sz w:val="26"/>
          <w:szCs w:val="26"/>
        </w:rPr>
        <w:t xml:space="preserve">On </w:t>
      </w:r>
      <w:r w:rsidR="005234D4">
        <w:rPr>
          <w:sz w:val="26"/>
          <w:szCs w:val="26"/>
        </w:rPr>
        <w:t>August 27</w:t>
      </w:r>
      <w:r>
        <w:rPr>
          <w:sz w:val="26"/>
          <w:szCs w:val="26"/>
        </w:rPr>
        <w:t>,</w:t>
      </w:r>
      <w:r w:rsidR="00334039">
        <w:rPr>
          <w:sz w:val="26"/>
          <w:szCs w:val="26"/>
        </w:rPr>
        <w:t xml:space="preserve"> 2012,</w:t>
      </w:r>
      <w:r>
        <w:rPr>
          <w:sz w:val="26"/>
          <w:szCs w:val="26"/>
        </w:rPr>
        <w:t xml:space="preserve"> I&amp;E filed the above</w:t>
      </w:r>
      <w:r w:rsidR="00E520A4">
        <w:rPr>
          <w:sz w:val="26"/>
          <w:szCs w:val="26"/>
        </w:rPr>
        <w:t>-captioned Complaint</w:t>
      </w:r>
      <w:r w:rsidR="00E607BF">
        <w:rPr>
          <w:sz w:val="26"/>
          <w:szCs w:val="26"/>
        </w:rPr>
        <w:t>.  On August </w:t>
      </w:r>
      <w:r w:rsidR="005234D4">
        <w:rPr>
          <w:sz w:val="26"/>
          <w:szCs w:val="26"/>
        </w:rPr>
        <w:t>28, 2012,</w:t>
      </w:r>
      <w:r w:rsidR="009E50E7">
        <w:rPr>
          <w:sz w:val="26"/>
          <w:szCs w:val="26"/>
        </w:rPr>
        <w:t xml:space="preserve"> t</w:t>
      </w:r>
      <w:r w:rsidR="00334039">
        <w:rPr>
          <w:sz w:val="26"/>
          <w:szCs w:val="26"/>
        </w:rPr>
        <w:t>he Commission’s Secretary’s Bureau</w:t>
      </w:r>
      <w:r w:rsidR="00E520A4">
        <w:rPr>
          <w:sz w:val="26"/>
          <w:szCs w:val="26"/>
        </w:rPr>
        <w:t xml:space="preserve"> served </w:t>
      </w:r>
      <w:r w:rsidR="00334039">
        <w:rPr>
          <w:sz w:val="26"/>
          <w:szCs w:val="26"/>
        </w:rPr>
        <w:t>the Complaint</w:t>
      </w:r>
      <w:r>
        <w:rPr>
          <w:sz w:val="26"/>
          <w:szCs w:val="26"/>
        </w:rPr>
        <w:t xml:space="preserve"> by </w:t>
      </w:r>
      <w:r w:rsidR="00D7481F">
        <w:rPr>
          <w:sz w:val="26"/>
          <w:szCs w:val="26"/>
        </w:rPr>
        <w:t>certified</w:t>
      </w:r>
      <w:r>
        <w:rPr>
          <w:sz w:val="26"/>
          <w:szCs w:val="26"/>
        </w:rPr>
        <w:t xml:space="preserve"> mail on </w:t>
      </w:r>
      <w:r w:rsidR="00CC17D6">
        <w:rPr>
          <w:sz w:val="26"/>
          <w:szCs w:val="26"/>
        </w:rPr>
        <w:t xml:space="preserve">the </w:t>
      </w:r>
      <w:r>
        <w:rPr>
          <w:sz w:val="26"/>
          <w:szCs w:val="26"/>
        </w:rPr>
        <w:t>Respondent</w:t>
      </w:r>
      <w:r w:rsidR="00FE7C3C">
        <w:rPr>
          <w:sz w:val="26"/>
          <w:szCs w:val="26"/>
        </w:rPr>
        <w:t xml:space="preserve"> at the Respondent’s last known address that </w:t>
      </w:r>
      <w:r w:rsidR="00C7765F">
        <w:rPr>
          <w:sz w:val="26"/>
          <w:szCs w:val="26"/>
        </w:rPr>
        <w:t>it</w:t>
      </w:r>
      <w:r w:rsidR="00FE7C3C">
        <w:rPr>
          <w:sz w:val="26"/>
          <w:szCs w:val="26"/>
        </w:rPr>
        <w:t xml:space="preserve"> provided to the Commission</w:t>
      </w:r>
      <w:r>
        <w:rPr>
          <w:sz w:val="26"/>
          <w:szCs w:val="26"/>
        </w:rPr>
        <w:t>.</w:t>
      </w:r>
      <w:r w:rsidR="009E50E7">
        <w:rPr>
          <w:sz w:val="26"/>
          <w:szCs w:val="26"/>
        </w:rPr>
        <w:t xml:space="preserve">  </w:t>
      </w:r>
      <w:r w:rsidR="005C7772">
        <w:rPr>
          <w:sz w:val="26"/>
          <w:szCs w:val="26"/>
        </w:rPr>
        <w:t>O</w:t>
      </w:r>
      <w:r w:rsidR="00C7765F">
        <w:rPr>
          <w:sz w:val="26"/>
          <w:szCs w:val="26"/>
        </w:rPr>
        <w:t xml:space="preserve">n </w:t>
      </w:r>
      <w:r w:rsidR="005234D4">
        <w:rPr>
          <w:sz w:val="26"/>
          <w:szCs w:val="26"/>
        </w:rPr>
        <w:t>September 4</w:t>
      </w:r>
      <w:r w:rsidR="00C7765F">
        <w:rPr>
          <w:sz w:val="26"/>
          <w:szCs w:val="26"/>
        </w:rPr>
        <w:t xml:space="preserve">, 2012, </w:t>
      </w:r>
      <w:r w:rsidR="006B6DB3">
        <w:rPr>
          <w:sz w:val="26"/>
          <w:szCs w:val="26"/>
        </w:rPr>
        <w:t xml:space="preserve">the </w:t>
      </w:r>
      <w:r w:rsidR="009E50E7">
        <w:rPr>
          <w:sz w:val="26"/>
          <w:szCs w:val="26"/>
        </w:rPr>
        <w:t xml:space="preserve">Respondent signed a receipt confirming that it received the Complaint.  I&amp;E attached a true and correct copy of proof of delivery of the Complaint to its Motion as Exhibit 1. </w:t>
      </w:r>
      <w:r w:rsidR="005C7772">
        <w:rPr>
          <w:sz w:val="26"/>
          <w:szCs w:val="26"/>
        </w:rPr>
        <w:t xml:space="preserve">   </w:t>
      </w:r>
      <w:r w:rsidR="00FE7C3C">
        <w:rPr>
          <w:sz w:val="26"/>
          <w:szCs w:val="26"/>
        </w:rPr>
        <w:t xml:space="preserve"> </w:t>
      </w:r>
    </w:p>
    <w:p w:rsidR="005C7772" w:rsidRDefault="005C7772" w:rsidP="00B45526">
      <w:pPr>
        <w:spacing w:line="360" w:lineRule="auto"/>
        <w:ind w:firstLine="1440"/>
        <w:rPr>
          <w:sz w:val="26"/>
          <w:szCs w:val="26"/>
        </w:rPr>
      </w:pPr>
    </w:p>
    <w:p w:rsidR="00A455F5" w:rsidRDefault="00452F66" w:rsidP="00B45526">
      <w:pPr>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Section 510(b) of the Public Utility Code (Code), 66 Pa. C.S. § 510(b), by failing to file </w:t>
      </w:r>
      <w:r w:rsidR="00072DB3">
        <w:rPr>
          <w:sz w:val="26"/>
          <w:szCs w:val="26"/>
        </w:rPr>
        <w:t xml:space="preserve">an </w:t>
      </w:r>
      <w:r w:rsidR="000F2935">
        <w:rPr>
          <w:sz w:val="26"/>
          <w:szCs w:val="26"/>
        </w:rPr>
        <w:t xml:space="preserve">assessment report demonstrating </w:t>
      </w:r>
      <w:r w:rsidR="0020406A">
        <w:rPr>
          <w:sz w:val="26"/>
          <w:szCs w:val="26"/>
        </w:rPr>
        <w:t>i</w:t>
      </w:r>
      <w:r w:rsidR="000F69B0">
        <w:rPr>
          <w:sz w:val="26"/>
          <w:szCs w:val="26"/>
        </w:rPr>
        <w:t>t</w:t>
      </w:r>
      <w:r w:rsidR="0020406A">
        <w:rPr>
          <w:sz w:val="26"/>
          <w:szCs w:val="26"/>
        </w:rPr>
        <w:t>s</w:t>
      </w:r>
      <w:r w:rsidR="000F2935">
        <w:rPr>
          <w:sz w:val="26"/>
          <w:szCs w:val="26"/>
        </w:rPr>
        <w:t xml:space="preserve"> gross intrastate operating revenues for the </w:t>
      </w:r>
      <w:r w:rsidR="009E50E7">
        <w:rPr>
          <w:sz w:val="26"/>
          <w:szCs w:val="26"/>
        </w:rPr>
        <w:t>200</w:t>
      </w:r>
      <w:r w:rsidR="00072DB3">
        <w:rPr>
          <w:sz w:val="26"/>
          <w:szCs w:val="26"/>
        </w:rPr>
        <w:t>7</w:t>
      </w:r>
      <w:r w:rsidR="000F2935">
        <w:rPr>
          <w:sz w:val="26"/>
          <w:szCs w:val="26"/>
        </w:rPr>
        <w:t xml:space="preserve"> calendar year.  </w:t>
      </w:r>
      <w:r w:rsidR="0035299F">
        <w:rPr>
          <w:sz w:val="26"/>
          <w:szCs w:val="26"/>
        </w:rPr>
        <w:t>I&amp;E recommended a civil penalty of $</w:t>
      </w:r>
      <w:r w:rsidR="00072DB3">
        <w:rPr>
          <w:sz w:val="26"/>
          <w:szCs w:val="26"/>
        </w:rPr>
        <w:t>1</w:t>
      </w:r>
      <w:r w:rsidR="000F69B0">
        <w:rPr>
          <w:sz w:val="26"/>
          <w:szCs w:val="26"/>
        </w:rPr>
        <w:t>,000</w:t>
      </w:r>
      <w:r w:rsidR="0035299F">
        <w:rPr>
          <w:sz w:val="26"/>
          <w:szCs w:val="26"/>
        </w:rPr>
        <w:t xml:space="preserve"> for this violation.  </w:t>
      </w:r>
      <w:r w:rsidR="009E50E7">
        <w:rPr>
          <w:sz w:val="26"/>
          <w:szCs w:val="26"/>
        </w:rPr>
        <w:t xml:space="preserve">Complaint at </w:t>
      </w:r>
      <w:r w:rsidR="00072DB3">
        <w:rPr>
          <w:sz w:val="26"/>
          <w:szCs w:val="26"/>
        </w:rPr>
        <w:t>5</w:t>
      </w:r>
      <w:r w:rsidR="009E50E7">
        <w:rPr>
          <w:sz w:val="26"/>
          <w:szCs w:val="26"/>
        </w:rPr>
        <w:t xml:space="preserve">.  </w:t>
      </w:r>
      <w:r w:rsidR="000F2935">
        <w:rPr>
          <w:sz w:val="26"/>
          <w:szCs w:val="26"/>
        </w:rPr>
        <w:t xml:space="preserve">In addition, I&amp;E alleged that the Respondent violated Section 510(c) of the Code, </w:t>
      </w:r>
    </w:p>
    <w:p w:rsidR="002956F4" w:rsidRDefault="000F2935" w:rsidP="00A455F5">
      <w:pPr>
        <w:spacing w:line="360" w:lineRule="auto"/>
        <w:rPr>
          <w:sz w:val="26"/>
          <w:szCs w:val="26"/>
        </w:rPr>
      </w:pPr>
      <w:r>
        <w:rPr>
          <w:sz w:val="26"/>
          <w:szCs w:val="26"/>
        </w:rPr>
        <w:t>66 Pa. C.S. § 510(c), by failing to pay the Commission’s assessment</w:t>
      </w:r>
      <w:r w:rsidR="009E50E7">
        <w:rPr>
          <w:sz w:val="26"/>
          <w:szCs w:val="26"/>
        </w:rPr>
        <w:t>s</w:t>
      </w:r>
      <w:r>
        <w:rPr>
          <w:sz w:val="26"/>
          <w:szCs w:val="26"/>
        </w:rPr>
        <w:t xml:space="preserve"> </w:t>
      </w:r>
      <w:r w:rsidR="002956F4">
        <w:rPr>
          <w:sz w:val="26"/>
          <w:szCs w:val="26"/>
        </w:rPr>
        <w:t>of</w:t>
      </w:r>
      <w:r>
        <w:rPr>
          <w:sz w:val="26"/>
          <w:szCs w:val="26"/>
        </w:rPr>
        <w:t xml:space="preserve"> </w:t>
      </w:r>
      <w:r w:rsidR="002956F4">
        <w:rPr>
          <w:sz w:val="26"/>
          <w:szCs w:val="26"/>
        </w:rPr>
        <w:t>$</w:t>
      </w:r>
      <w:r w:rsidR="00072DB3">
        <w:rPr>
          <w:sz w:val="26"/>
          <w:szCs w:val="26"/>
        </w:rPr>
        <w:t>2</w:t>
      </w:r>
      <w:r w:rsidR="002956F4">
        <w:rPr>
          <w:sz w:val="26"/>
          <w:szCs w:val="26"/>
        </w:rPr>
        <w:t>,</w:t>
      </w:r>
      <w:r w:rsidR="00072DB3">
        <w:rPr>
          <w:sz w:val="26"/>
          <w:szCs w:val="26"/>
        </w:rPr>
        <w:t>821</w:t>
      </w:r>
      <w:r w:rsidR="002956F4">
        <w:rPr>
          <w:sz w:val="26"/>
          <w:szCs w:val="26"/>
        </w:rPr>
        <w:t xml:space="preserve"> </w:t>
      </w:r>
      <w:r w:rsidR="00072DB3">
        <w:rPr>
          <w:sz w:val="26"/>
          <w:szCs w:val="26"/>
        </w:rPr>
        <w:t xml:space="preserve">for the 2007-2008 Fiscal Year, $3,681 </w:t>
      </w:r>
      <w:r w:rsidR="002956F4">
        <w:rPr>
          <w:sz w:val="26"/>
          <w:szCs w:val="26"/>
        </w:rPr>
        <w:t xml:space="preserve">for the </w:t>
      </w:r>
      <w:r w:rsidR="009E50E7">
        <w:rPr>
          <w:sz w:val="26"/>
          <w:szCs w:val="26"/>
        </w:rPr>
        <w:t>2008-2009</w:t>
      </w:r>
      <w:r w:rsidR="002956F4">
        <w:rPr>
          <w:sz w:val="26"/>
          <w:szCs w:val="26"/>
        </w:rPr>
        <w:t xml:space="preserve"> Fiscal Year</w:t>
      </w:r>
      <w:r w:rsidR="009E50E7">
        <w:rPr>
          <w:sz w:val="26"/>
          <w:szCs w:val="26"/>
        </w:rPr>
        <w:t xml:space="preserve">, </w:t>
      </w:r>
      <w:r w:rsidR="002956F4">
        <w:rPr>
          <w:sz w:val="26"/>
          <w:szCs w:val="26"/>
        </w:rPr>
        <w:t>$1,</w:t>
      </w:r>
      <w:r w:rsidR="00072DB3">
        <w:rPr>
          <w:sz w:val="26"/>
          <w:szCs w:val="26"/>
        </w:rPr>
        <w:t>042</w:t>
      </w:r>
      <w:r w:rsidR="002956F4">
        <w:rPr>
          <w:sz w:val="26"/>
          <w:szCs w:val="26"/>
        </w:rPr>
        <w:t xml:space="preserve"> for the </w:t>
      </w:r>
      <w:r w:rsidR="00072DB3">
        <w:rPr>
          <w:sz w:val="26"/>
          <w:szCs w:val="26"/>
        </w:rPr>
        <w:t xml:space="preserve">2009-2010 Fiscal Year, and $376 for the </w:t>
      </w:r>
      <w:r w:rsidR="009E50E7">
        <w:rPr>
          <w:sz w:val="26"/>
          <w:szCs w:val="26"/>
        </w:rPr>
        <w:t>2010-2011</w:t>
      </w:r>
      <w:r w:rsidR="002956F4">
        <w:rPr>
          <w:sz w:val="26"/>
          <w:szCs w:val="26"/>
        </w:rPr>
        <w:t xml:space="preserve"> Fiscal Year, for a total of $</w:t>
      </w:r>
      <w:r w:rsidR="00072DB3">
        <w:rPr>
          <w:sz w:val="26"/>
          <w:szCs w:val="26"/>
        </w:rPr>
        <w:t>6</w:t>
      </w:r>
      <w:r w:rsidR="002956F4">
        <w:rPr>
          <w:sz w:val="26"/>
          <w:szCs w:val="26"/>
        </w:rPr>
        <w:t>,</w:t>
      </w:r>
      <w:r w:rsidR="00072DB3">
        <w:rPr>
          <w:sz w:val="26"/>
          <w:szCs w:val="26"/>
        </w:rPr>
        <w:t>979.67</w:t>
      </w:r>
      <w:r w:rsidR="002956F4">
        <w:rPr>
          <w:sz w:val="26"/>
          <w:szCs w:val="26"/>
        </w:rPr>
        <w:t xml:space="preserve"> for the </w:t>
      </w:r>
      <w:r w:rsidR="00072DB3">
        <w:rPr>
          <w:sz w:val="26"/>
          <w:szCs w:val="26"/>
        </w:rPr>
        <w:t>four</w:t>
      </w:r>
      <w:r w:rsidR="002956F4">
        <w:rPr>
          <w:sz w:val="26"/>
          <w:szCs w:val="26"/>
        </w:rPr>
        <w:t xml:space="preserve"> Fiscal Years</w:t>
      </w:r>
      <w:r>
        <w:rPr>
          <w:sz w:val="26"/>
          <w:szCs w:val="26"/>
        </w:rPr>
        <w:t>.</w:t>
      </w:r>
      <w:r w:rsidR="00632764">
        <w:rPr>
          <w:rStyle w:val="FootnoteReference"/>
          <w:sz w:val="26"/>
          <w:szCs w:val="26"/>
        </w:rPr>
        <w:footnoteReference w:id="1"/>
      </w:r>
      <w:r w:rsidR="002956F4">
        <w:rPr>
          <w:sz w:val="26"/>
          <w:szCs w:val="26"/>
        </w:rPr>
        <w:t xml:space="preserve">  </w:t>
      </w:r>
      <w:r w:rsidR="0035299F">
        <w:rPr>
          <w:sz w:val="26"/>
          <w:szCs w:val="26"/>
        </w:rPr>
        <w:t>I&amp;E recommended a civil penalty of $</w:t>
      </w:r>
      <w:r w:rsidR="00D808E1">
        <w:rPr>
          <w:sz w:val="26"/>
          <w:szCs w:val="26"/>
        </w:rPr>
        <w:t>1,</w:t>
      </w:r>
      <w:r w:rsidR="009E50E7">
        <w:rPr>
          <w:sz w:val="26"/>
          <w:szCs w:val="26"/>
        </w:rPr>
        <w:t>0</w:t>
      </w:r>
      <w:r w:rsidR="00D808E1">
        <w:rPr>
          <w:sz w:val="26"/>
          <w:szCs w:val="26"/>
        </w:rPr>
        <w:t>45</w:t>
      </w:r>
      <w:r w:rsidR="0035299F">
        <w:rPr>
          <w:sz w:val="26"/>
          <w:szCs w:val="26"/>
        </w:rPr>
        <w:t xml:space="preserve"> f</w:t>
      </w:r>
      <w:r w:rsidR="00D55C90">
        <w:rPr>
          <w:sz w:val="26"/>
          <w:szCs w:val="26"/>
        </w:rPr>
        <w:t>or</w:t>
      </w:r>
      <w:r w:rsidR="0035299F">
        <w:rPr>
          <w:sz w:val="26"/>
          <w:szCs w:val="26"/>
        </w:rPr>
        <w:t xml:space="preserve"> this violation.</w:t>
      </w:r>
      <w:r w:rsidR="0035299F">
        <w:rPr>
          <w:rStyle w:val="FootnoteReference"/>
          <w:sz w:val="26"/>
          <w:szCs w:val="26"/>
        </w:rPr>
        <w:footnoteReference w:id="2"/>
      </w:r>
      <w:r w:rsidR="0035299F">
        <w:rPr>
          <w:sz w:val="26"/>
          <w:szCs w:val="26"/>
        </w:rPr>
        <w:t xml:space="preserve">  </w:t>
      </w:r>
      <w:r w:rsidR="009E50E7" w:rsidRPr="009E50E7">
        <w:rPr>
          <w:i/>
          <w:sz w:val="26"/>
          <w:szCs w:val="26"/>
        </w:rPr>
        <w:t>Id</w:t>
      </w:r>
      <w:r w:rsidR="009E50E7">
        <w:rPr>
          <w:sz w:val="26"/>
          <w:szCs w:val="26"/>
        </w:rPr>
        <w:t>.</w:t>
      </w:r>
      <w:r w:rsidR="00CD04C5">
        <w:rPr>
          <w:sz w:val="26"/>
          <w:szCs w:val="26"/>
        </w:rPr>
        <w:t xml:space="preserve"> at </w:t>
      </w:r>
      <w:r w:rsidR="00D808E1">
        <w:rPr>
          <w:sz w:val="26"/>
          <w:szCs w:val="26"/>
        </w:rPr>
        <w:t>3-</w:t>
      </w:r>
      <w:r w:rsidR="009E50E7">
        <w:rPr>
          <w:sz w:val="26"/>
          <w:szCs w:val="26"/>
        </w:rPr>
        <w:t>5</w:t>
      </w:r>
      <w:r w:rsidR="00CD04C5">
        <w:rPr>
          <w:sz w:val="26"/>
          <w:szCs w:val="26"/>
        </w:rPr>
        <w:t xml:space="preserve">.  </w:t>
      </w:r>
    </w:p>
    <w:p w:rsidR="002956F4" w:rsidRDefault="002956F4" w:rsidP="00B45526">
      <w:pPr>
        <w:spacing w:line="360" w:lineRule="auto"/>
        <w:ind w:firstLine="1440"/>
        <w:rPr>
          <w:sz w:val="26"/>
          <w:szCs w:val="26"/>
        </w:rPr>
      </w:pPr>
    </w:p>
    <w:p w:rsidR="000E014F" w:rsidRDefault="00CD04C5" w:rsidP="00A95450">
      <w:pPr>
        <w:widowControl/>
        <w:spacing w:line="360" w:lineRule="auto"/>
        <w:ind w:firstLine="1440"/>
        <w:rPr>
          <w:sz w:val="26"/>
          <w:szCs w:val="26"/>
        </w:rPr>
      </w:pPr>
      <w:r>
        <w:rPr>
          <w:sz w:val="26"/>
          <w:szCs w:val="26"/>
        </w:rPr>
        <w:lastRenderedPageBreak/>
        <w:t>I&amp;E requested that the Respondent be ordered to pay a total of $</w:t>
      </w:r>
      <w:r w:rsidR="0080597C">
        <w:rPr>
          <w:sz w:val="26"/>
          <w:szCs w:val="26"/>
        </w:rPr>
        <w:t>9</w:t>
      </w:r>
      <w:r w:rsidR="000F69B0">
        <w:rPr>
          <w:sz w:val="26"/>
          <w:szCs w:val="26"/>
        </w:rPr>
        <w:t>,</w:t>
      </w:r>
      <w:r w:rsidR="0080597C">
        <w:rPr>
          <w:sz w:val="26"/>
          <w:szCs w:val="26"/>
        </w:rPr>
        <w:t>024</w:t>
      </w:r>
      <w:r w:rsidR="00E94495">
        <w:rPr>
          <w:sz w:val="26"/>
          <w:szCs w:val="26"/>
        </w:rPr>
        <w:t>.67</w:t>
      </w:r>
      <w:r>
        <w:rPr>
          <w:sz w:val="26"/>
          <w:szCs w:val="26"/>
        </w:rPr>
        <w:t xml:space="preserve"> consisting of the outstanding assessment balance of $</w:t>
      </w:r>
      <w:r w:rsidR="00AB02A4">
        <w:rPr>
          <w:sz w:val="26"/>
          <w:szCs w:val="26"/>
        </w:rPr>
        <w:t>6</w:t>
      </w:r>
      <w:r w:rsidR="0080597C">
        <w:rPr>
          <w:sz w:val="26"/>
          <w:szCs w:val="26"/>
        </w:rPr>
        <w:t>,979.67</w:t>
      </w:r>
      <w:r>
        <w:rPr>
          <w:sz w:val="26"/>
          <w:szCs w:val="26"/>
        </w:rPr>
        <w:t xml:space="preserve"> </w:t>
      </w:r>
      <w:r w:rsidR="006A78F3">
        <w:rPr>
          <w:sz w:val="26"/>
          <w:szCs w:val="26"/>
        </w:rPr>
        <w:t>and</w:t>
      </w:r>
      <w:r>
        <w:rPr>
          <w:sz w:val="26"/>
          <w:szCs w:val="26"/>
        </w:rPr>
        <w:t xml:space="preserve"> a civil penalty of $</w:t>
      </w:r>
      <w:r w:rsidR="00AB02A4">
        <w:rPr>
          <w:sz w:val="26"/>
          <w:szCs w:val="26"/>
        </w:rPr>
        <w:t>2,0</w:t>
      </w:r>
      <w:r w:rsidR="0080597C">
        <w:rPr>
          <w:sz w:val="26"/>
          <w:szCs w:val="26"/>
        </w:rPr>
        <w:t>45</w:t>
      </w:r>
      <w:r>
        <w:rPr>
          <w:sz w:val="26"/>
          <w:szCs w:val="26"/>
        </w:rPr>
        <w:t xml:space="preserve"> for the alleged violations.  I&amp;E also requested that, if the Respondent did not pay the civil penalty and the assessment, the Commission do the following:  (1) issue an Order cancelling the Respondent’s Certificate</w:t>
      </w:r>
      <w:r w:rsidR="0080597C">
        <w:rPr>
          <w:sz w:val="26"/>
          <w:szCs w:val="26"/>
        </w:rPr>
        <w:t>, and</w:t>
      </w:r>
      <w:r>
        <w:rPr>
          <w:sz w:val="26"/>
          <w:szCs w:val="26"/>
        </w:rPr>
        <w:t xml:space="preserve"> (2) refer this matter to the Pennsylvania Office of Attorney General for appropriate action.  </w:t>
      </w:r>
      <w:r w:rsidRPr="00CD04C5">
        <w:rPr>
          <w:i/>
          <w:sz w:val="26"/>
          <w:szCs w:val="26"/>
        </w:rPr>
        <w:t>Id</w:t>
      </w:r>
      <w:r w:rsidR="00BE4E81">
        <w:rPr>
          <w:sz w:val="26"/>
          <w:szCs w:val="26"/>
        </w:rPr>
        <w:t>. at </w:t>
      </w:r>
      <w:r w:rsidR="00AB02A4">
        <w:rPr>
          <w:sz w:val="26"/>
          <w:szCs w:val="26"/>
        </w:rPr>
        <w:t>6</w:t>
      </w:r>
      <w:r>
        <w:rPr>
          <w:sz w:val="26"/>
          <w:szCs w:val="26"/>
        </w:rPr>
        <w:t xml:space="preserve">.        </w:t>
      </w:r>
    </w:p>
    <w:p w:rsidR="000E014F" w:rsidRDefault="000E014F" w:rsidP="00BB6E7C">
      <w:pPr>
        <w:spacing w:line="360" w:lineRule="auto"/>
        <w:rPr>
          <w:sz w:val="26"/>
          <w:szCs w:val="26"/>
        </w:rPr>
      </w:pPr>
    </w:p>
    <w:p w:rsidR="00DE1461" w:rsidRDefault="000E014F" w:rsidP="00BB6E7C">
      <w:pPr>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r w:rsidR="00E94495">
        <w:rPr>
          <w:sz w:val="26"/>
          <w:szCs w:val="26"/>
        </w:rPr>
        <w:t>No Answers to the Complaint were filed.</w:t>
      </w:r>
    </w:p>
    <w:p w:rsidR="0020406A" w:rsidRDefault="0020406A" w:rsidP="00BB6E7C">
      <w:pPr>
        <w:spacing w:line="360" w:lineRule="auto"/>
        <w:rPr>
          <w:sz w:val="26"/>
          <w:szCs w:val="26"/>
        </w:rPr>
      </w:pPr>
    </w:p>
    <w:p w:rsidR="00C75F58" w:rsidRDefault="00DE1461" w:rsidP="00EE415D">
      <w:pPr>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AB02A4">
        <w:rPr>
          <w:sz w:val="26"/>
          <w:szCs w:val="26"/>
        </w:rPr>
        <w:t>November 2</w:t>
      </w:r>
      <w:r w:rsidR="0080597C">
        <w:rPr>
          <w:sz w:val="26"/>
          <w:szCs w:val="26"/>
        </w:rPr>
        <w:t>1</w:t>
      </w:r>
      <w:r w:rsidR="00635E3F">
        <w:rPr>
          <w:sz w:val="26"/>
          <w:szCs w:val="26"/>
        </w:rPr>
        <w:t>, 2012</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0F1318">
      <w:pPr>
        <w:spacing w:line="360" w:lineRule="auto"/>
        <w:ind w:firstLine="1440"/>
        <w:rPr>
          <w:sz w:val="26"/>
          <w:szCs w:val="26"/>
        </w:rPr>
      </w:pPr>
    </w:p>
    <w:p w:rsidR="004722E8" w:rsidRDefault="00841568" w:rsidP="000F1318">
      <w:pPr>
        <w:spacing w:line="360" w:lineRule="auto"/>
        <w:ind w:firstLine="1440"/>
        <w:rPr>
          <w:sz w:val="26"/>
          <w:szCs w:val="26"/>
        </w:rPr>
      </w:pPr>
      <w:r>
        <w:rPr>
          <w:sz w:val="26"/>
          <w:szCs w:val="26"/>
        </w:rPr>
        <w:t xml:space="preserve">On April 10, 2013, I&amp;E filed a letter indicating that it is no longer pursuing </w:t>
      </w:r>
      <w:r w:rsidR="00741DDC">
        <w:rPr>
          <w:sz w:val="26"/>
          <w:szCs w:val="26"/>
        </w:rPr>
        <w:t>certain civil penalties associated with a</w:t>
      </w:r>
      <w:r>
        <w:rPr>
          <w:sz w:val="26"/>
          <w:szCs w:val="26"/>
        </w:rPr>
        <w:t>lleged violation</w:t>
      </w:r>
      <w:r w:rsidR="00741DDC">
        <w:rPr>
          <w:sz w:val="26"/>
          <w:szCs w:val="26"/>
        </w:rPr>
        <w:t>s of the Respondent</w:t>
      </w:r>
      <w:r>
        <w:rPr>
          <w:sz w:val="26"/>
          <w:szCs w:val="26"/>
        </w:rPr>
        <w:t>.</w:t>
      </w:r>
      <w:r w:rsidR="00741DDC">
        <w:rPr>
          <w:sz w:val="26"/>
          <w:szCs w:val="26"/>
        </w:rPr>
        <w:t xml:space="preserve">  Specifically, I&amp;E stated that </w:t>
      </w:r>
      <w:r w:rsidR="00A455F5">
        <w:rPr>
          <w:sz w:val="26"/>
          <w:szCs w:val="26"/>
        </w:rPr>
        <w:t xml:space="preserve">it </w:t>
      </w:r>
      <w:r w:rsidR="00741DDC">
        <w:rPr>
          <w:sz w:val="26"/>
          <w:szCs w:val="26"/>
        </w:rPr>
        <w:t xml:space="preserve">is no </w:t>
      </w:r>
      <w:r w:rsidR="008D3D89">
        <w:rPr>
          <w:sz w:val="26"/>
          <w:szCs w:val="26"/>
        </w:rPr>
        <w:t xml:space="preserve">longer </w:t>
      </w:r>
      <w:r w:rsidR="00741DDC">
        <w:rPr>
          <w:sz w:val="26"/>
          <w:szCs w:val="26"/>
        </w:rPr>
        <w:t xml:space="preserve">pursuing </w:t>
      </w:r>
      <w:r w:rsidR="00E94495">
        <w:rPr>
          <w:sz w:val="26"/>
          <w:szCs w:val="26"/>
        </w:rPr>
        <w:t xml:space="preserve">$975 in </w:t>
      </w:r>
      <w:r w:rsidR="00741DDC">
        <w:rPr>
          <w:sz w:val="26"/>
          <w:szCs w:val="26"/>
        </w:rPr>
        <w:t xml:space="preserve">civil penalties </w:t>
      </w:r>
      <w:r w:rsidR="00E94495">
        <w:rPr>
          <w:sz w:val="26"/>
          <w:szCs w:val="26"/>
        </w:rPr>
        <w:t xml:space="preserve">associated with </w:t>
      </w:r>
      <w:r w:rsidR="00741DDC">
        <w:rPr>
          <w:sz w:val="26"/>
          <w:szCs w:val="26"/>
        </w:rPr>
        <w:t>the Respondent</w:t>
      </w:r>
      <w:r w:rsidR="00E94495">
        <w:rPr>
          <w:sz w:val="26"/>
          <w:szCs w:val="26"/>
        </w:rPr>
        <w:t>’s</w:t>
      </w:r>
      <w:r w:rsidR="00741DDC">
        <w:rPr>
          <w:sz w:val="26"/>
          <w:szCs w:val="26"/>
        </w:rPr>
        <w:t xml:space="preserve"> </w:t>
      </w:r>
      <w:r w:rsidR="00E94495">
        <w:rPr>
          <w:sz w:val="26"/>
          <w:szCs w:val="26"/>
        </w:rPr>
        <w:t xml:space="preserve">failure to </w:t>
      </w:r>
      <w:r w:rsidR="00741DDC">
        <w:rPr>
          <w:sz w:val="26"/>
          <w:szCs w:val="26"/>
        </w:rPr>
        <w:t xml:space="preserve">pay its assessment for the 2007-2008 and 2008-2009 Fiscal Years.  </w:t>
      </w:r>
      <w:r w:rsidR="00040821">
        <w:rPr>
          <w:sz w:val="26"/>
          <w:szCs w:val="26"/>
        </w:rPr>
        <w:t>In addition, I&amp;E withdr</w:t>
      </w:r>
      <w:r w:rsidR="00FE2A91">
        <w:rPr>
          <w:sz w:val="26"/>
          <w:szCs w:val="26"/>
        </w:rPr>
        <w:t>ew</w:t>
      </w:r>
      <w:r w:rsidR="00040821">
        <w:rPr>
          <w:sz w:val="26"/>
          <w:szCs w:val="26"/>
        </w:rPr>
        <w:t xml:space="preserve"> the $1,000 civil penalty associated with the Respondent’s alleged failure to file an assessment report demonstrating its gross intrastate operating revenues for the 2007 calendar year. </w:t>
      </w:r>
      <w:r w:rsidR="00F14B5A">
        <w:rPr>
          <w:sz w:val="26"/>
          <w:szCs w:val="26"/>
        </w:rPr>
        <w:t xml:space="preserve"> </w:t>
      </w:r>
      <w:r>
        <w:rPr>
          <w:sz w:val="26"/>
          <w:szCs w:val="26"/>
        </w:rPr>
        <w:t xml:space="preserve">Accordingly, I&amp;E </w:t>
      </w:r>
      <w:r w:rsidR="0041458E">
        <w:rPr>
          <w:sz w:val="26"/>
          <w:szCs w:val="26"/>
        </w:rPr>
        <w:t xml:space="preserve">modified the Complaint by </w:t>
      </w:r>
      <w:r>
        <w:rPr>
          <w:sz w:val="26"/>
          <w:szCs w:val="26"/>
        </w:rPr>
        <w:t>reduc</w:t>
      </w:r>
      <w:r w:rsidR="0041458E">
        <w:rPr>
          <w:sz w:val="26"/>
          <w:szCs w:val="26"/>
        </w:rPr>
        <w:t>ing</w:t>
      </w:r>
      <w:r>
        <w:rPr>
          <w:sz w:val="26"/>
          <w:szCs w:val="26"/>
        </w:rPr>
        <w:t xml:space="preserve"> the overall civil penalty </w:t>
      </w:r>
      <w:r w:rsidR="00F14B5A">
        <w:rPr>
          <w:sz w:val="26"/>
          <w:szCs w:val="26"/>
        </w:rPr>
        <w:t xml:space="preserve">requested </w:t>
      </w:r>
      <w:r w:rsidR="0041458E">
        <w:rPr>
          <w:sz w:val="26"/>
          <w:szCs w:val="26"/>
        </w:rPr>
        <w:t>by $1</w:t>
      </w:r>
      <w:r w:rsidR="00040821">
        <w:rPr>
          <w:sz w:val="26"/>
          <w:szCs w:val="26"/>
        </w:rPr>
        <w:t>,975</w:t>
      </w:r>
      <w:r w:rsidR="0041458E">
        <w:rPr>
          <w:sz w:val="26"/>
          <w:szCs w:val="26"/>
        </w:rPr>
        <w:t xml:space="preserve"> to $</w:t>
      </w:r>
      <w:r w:rsidR="00040821">
        <w:rPr>
          <w:sz w:val="26"/>
          <w:szCs w:val="26"/>
        </w:rPr>
        <w:t>70</w:t>
      </w:r>
      <w:r w:rsidR="0041458E">
        <w:rPr>
          <w:sz w:val="26"/>
          <w:szCs w:val="26"/>
        </w:rPr>
        <w:t>.</w:t>
      </w:r>
      <w:r w:rsidR="00E33B6E">
        <w:rPr>
          <w:rStyle w:val="FootnoteReference"/>
          <w:sz w:val="26"/>
          <w:szCs w:val="26"/>
        </w:rPr>
        <w:footnoteReference w:id="3"/>
      </w:r>
      <w:r w:rsidR="00FE2A91">
        <w:rPr>
          <w:sz w:val="26"/>
          <w:szCs w:val="26"/>
        </w:rPr>
        <w:t xml:space="preserve">  </w:t>
      </w:r>
      <w:r w:rsidR="00632764">
        <w:rPr>
          <w:sz w:val="26"/>
          <w:szCs w:val="26"/>
        </w:rPr>
        <w:t xml:space="preserve"> </w:t>
      </w:r>
    </w:p>
    <w:p w:rsidR="00C07734" w:rsidRDefault="00C07734" w:rsidP="000F1318">
      <w:pPr>
        <w:spacing w:line="360" w:lineRule="auto"/>
        <w:ind w:firstLine="1440"/>
        <w:rPr>
          <w:sz w:val="26"/>
          <w:szCs w:val="26"/>
        </w:rPr>
      </w:pPr>
      <w:r>
        <w:rPr>
          <w:sz w:val="26"/>
          <w:szCs w:val="26"/>
        </w:rPr>
        <w:lastRenderedPageBreak/>
        <w:t>On April 19, 2013, I&amp;E filed a letter with the Commi</w:t>
      </w:r>
      <w:r w:rsidR="00C535DA">
        <w:rPr>
          <w:sz w:val="26"/>
          <w:szCs w:val="26"/>
        </w:rPr>
        <w:t>ssion indicating that the Respondent submitted a check dated April 16, 2013, in the amount of $1,045 as payment toward the unpaid assessments and civil penalty in this proceeding.  I&amp;E stated that it was in receipt of the check and had forwarded the check to the Bureau of Administrative Services</w:t>
      </w:r>
      <w:r w:rsidR="00CC6C3E">
        <w:rPr>
          <w:sz w:val="26"/>
          <w:szCs w:val="26"/>
        </w:rPr>
        <w:t>,</w:t>
      </w:r>
      <w:r w:rsidR="00C535DA">
        <w:rPr>
          <w:sz w:val="26"/>
          <w:szCs w:val="26"/>
        </w:rPr>
        <w:t xml:space="preserve"> Fiscal Office.  I&amp;E also stated that it is pursuing its claims in the Motion, as modified by its letter dated April 10, 2013, which sought past due assessments totaling $6,979.67 and a $70 civil penalty.  I&amp;E averred that, after applying the Respondent’s check for $1,045, a balance of $6,004.67 remains.    </w:t>
      </w:r>
    </w:p>
    <w:p w:rsidR="00AB02A4" w:rsidRDefault="00AB02A4" w:rsidP="000F1318">
      <w:pPr>
        <w:spacing w:line="360" w:lineRule="auto"/>
        <w:ind w:firstLine="1440"/>
        <w:rPr>
          <w:sz w:val="26"/>
          <w:szCs w:val="26"/>
        </w:rPr>
      </w:pPr>
    </w:p>
    <w:p w:rsidR="00882750" w:rsidRPr="00882750" w:rsidRDefault="00882750" w:rsidP="00882750">
      <w:pPr>
        <w:spacing w:line="360" w:lineRule="auto"/>
        <w:jc w:val="center"/>
        <w:rPr>
          <w:b/>
          <w:sz w:val="26"/>
          <w:szCs w:val="26"/>
        </w:rPr>
      </w:pPr>
      <w:r w:rsidRPr="00882750">
        <w:rPr>
          <w:b/>
          <w:sz w:val="26"/>
          <w:szCs w:val="26"/>
        </w:rPr>
        <w:t>Discussion</w:t>
      </w:r>
    </w:p>
    <w:p w:rsidR="00882750" w:rsidRDefault="00882750" w:rsidP="000F1318">
      <w:pPr>
        <w:spacing w:line="360" w:lineRule="auto"/>
        <w:ind w:firstLine="1440"/>
        <w:rPr>
          <w:sz w:val="26"/>
          <w:szCs w:val="26"/>
        </w:rPr>
      </w:pPr>
    </w:p>
    <w:p w:rsidR="00882750" w:rsidRDefault="00882750" w:rsidP="00882750">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0F1318">
      <w:pPr>
        <w:spacing w:line="360" w:lineRule="auto"/>
        <w:ind w:firstLine="1440"/>
        <w:rPr>
          <w:sz w:val="26"/>
          <w:szCs w:val="26"/>
        </w:rPr>
      </w:pPr>
    </w:p>
    <w:p w:rsidR="0085639F" w:rsidRDefault="0066765C" w:rsidP="00D109EA">
      <w:pPr>
        <w:widowControl/>
        <w:spacing w:line="360" w:lineRule="auto"/>
        <w:ind w:firstLine="1440"/>
        <w:rPr>
          <w:sz w:val="26"/>
          <w:szCs w:val="26"/>
        </w:rPr>
      </w:pPr>
      <w:r>
        <w:rPr>
          <w:sz w:val="26"/>
          <w:szCs w:val="26"/>
        </w:rPr>
        <w:t xml:space="preserve">In its </w:t>
      </w:r>
      <w:r w:rsidR="003C2071">
        <w:rPr>
          <w:sz w:val="26"/>
          <w:szCs w:val="26"/>
        </w:rPr>
        <w:t>Motion, I&amp;E states that the twenty-day time frame for filing an Answer to the Complaint expired</w:t>
      </w:r>
      <w:r w:rsidR="0041458E">
        <w:rPr>
          <w:sz w:val="26"/>
          <w:szCs w:val="26"/>
        </w:rPr>
        <w:t xml:space="preserve"> on </w:t>
      </w:r>
      <w:r w:rsidR="00FB4E19">
        <w:rPr>
          <w:sz w:val="26"/>
          <w:szCs w:val="26"/>
        </w:rPr>
        <w:t>September 24</w:t>
      </w:r>
      <w:r w:rsidR="0041458E">
        <w:rPr>
          <w:sz w:val="26"/>
          <w:szCs w:val="26"/>
        </w:rPr>
        <w:t>, 2012</w:t>
      </w:r>
      <w:r w:rsidR="00F356BD">
        <w:rPr>
          <w:sz w:val="26"/>
          <w:szCs w:val="26"/>
        </w:rPr>
        <w:t>,</w:t>
      </w:r>
      <w:r w:rsidR="003C2071">
        <w:rPr>
          <w:sz w:val="26"/>
          <w:szCs w:val="26"/>
        </w:rPr>
        <w:t xml:space="preserve"> and the Respondent has not filed an Answer.  </w:t>
      </w:r>
      <w:r w:rsidR="0041458E">
        <w:rPr>
          <w:sz w:val="26"/>
          <w:szCs w:val="26"/>
        </w:rPr>
        <w:t xml:space="preserve">Motion at 1-2.  </w:t>
      </w:r>
      <w:r w:rsidR="003C2071">
        <w:rPr>
          <w:sz w:val="26"/>
          <w:szCs w:val="26"/>
        </w:rPr>
        <w:t xml:space="preserve">I&amp;E also states that the Respondent has not paid </w:t>
      </w:r>
      <w:r w:rsidR="00F71424">
        <w:rPr>
          <w:sz w:val="26"/>
          <w:szCs w:val="26"/>
        </w:rPr>
        <w:t>i</w:t>
      </w:r>
      <w:r w:rsidR="00F356BD">
        <w:rPr>
          <w:sz w:val="26"/>
          <w:szCs w:val="26"/>
        </w:rPr>
        <w:t>t</w:t>
      </w:r>
      <w:r w:rsidR="00F71424">
        <w:rPr>
          <w:sz w:val="26"/>
          <w:szCs w:val="26"/>
        </w:rPr>
        <w:t>s</w:t>
      </w:r>
      <w:r w:rsidR="00D31CBB">
        <w:rPr>
          <w:sz w:val="26"/>
          <w:szCs w:val="26"/>
        </w:rPr>
        <w:t xml:space="preserve"> outstanding assessment balance and the civil penalty which were requested in the Complaint</w:t>
      </w:r>
      <w:r w:rsidR="003C2071">
        <w:rPr>
          <w:sz w:val="26"/>
          <w:szCs w:val="26"/>
        </w:rPr>
        <w:t xml:space="preserve">. </w:t>
      </w:r>
      <w:r w:rsidR="00635E3F">
        <w:rPr>
          <w:sz w:val="26"/>
          <w:szCs w:val="26"/>
        </w:rPr>
        <w:t xml:space="preserve"> </w:t>
      </w:r>
      <w:r w:rsidR="003C2071">
        <w:rPr>
          <w:sz w:val="26"/>
          <w:szCs w:val="26"/>
        </w:rPr>
        <w:t xml:space="preserve">Accordingly, I&amp;E requests that the Commission enter a Default Order against the Respondent </w:t>
      </w:r>
      <w:r w:rsidR="00D31CBB">
        <w:rPr>
          <w:sz w:val="26"/>
          <w:szCs w:val="26"/>
        </w:rPr>
        <w:t xml:space="preserve">that:  (1) </w:t>
      </w:r>
      <w:r w:rsidR="00912EB2">
        <w:rPr>
          <w:sz w:val="26"/>
          <w:szCs w:val="26"/>
        </w:rPr>
        <w:t xml:space="preserve">orders the Respondent to pay its outstanding assessment and civil penalty; </w:t>
      </w:r>
      <w:r w:rsidR="004327EA">
        <w:rPr>
          <w:sz w:val="26"/>
          <w:szCs w:val="26"/>
        </w:rPr>
        <w:t xml:space="preserve">(2) </w:t>
      </w:r>
      <w:r w:rsidR="00822C5F">
        <w:rPr>
          <w:sz w:val="26"/>
          <w:szCs w:val="26"/>
        </w:rPr>
        <w:t xml:space="preserve">cancels the Respondent’s Certificate; </w:t>
      </w:r>
      <w:r w:rsidR="00FB4E19">
        <w:rPr>
          <w:sz w:val="26"/>
          <w:szCs w:val="26"/>
        </w:rPr>
        <w:t xml:space="preserve">and </w:t>
      </w:r>
      <w:r w:rsidR="00D31CBB">
        <w:rPr>
          <w:sz w:val="26"/>
          <w:szCs w:val="26"/>
        </w:rPr>
        <w:t>(</w:t>
      </w:r>
      <w:r w:rsidR="006115CF">
        <w:rPr>
          <w:sz w:val="26"/>
          <w:szCs w:val="26"/>
        </w:rPr>
        <w:t>3</w:t>
      </w:r>
      <w:r w:rsidR="00D31CBB">
        <w:rPr>
          <w:sz w:val="26"/>
          <w:szCs w:val="26"/>
        </w:rPr>
        <w:t>) directs the Bureau of Administrative Services, Assessment Section to refer this matter to the Pennsylvania Office of Attorney General for collection of the unpaid assessments</w:t>
      </w:r>
      <w:r w:rsidR="00367297">
        <w:rPr>
          <w:sz w:val="26"/>
          <w:szCs w:val="26"/>
        </w:rPr>
        <w:t>.</w:t>
      </w:r>
      <w:r w:rsidR="00823319">
        <w:rPr>
          <w:sz w:val="26"/>
          <w:szCs w:val="26"/>
        </w:rPr>
        <w:t xml:space="preserve">  </w:t>
      </w:r>
      <w:r w:rsidR="00823319" w:rsidRPr="00823319">
        <w:rPr>
          <w:i/>
          <w:sz w:val="26"/>
          <w:szCs w:val="26"/>
        </w:rPr>
        <w:t>Id</w:t>
      </w:r>
      <w:r w:rsidR="00823319">
        <w:rPr>
          <w:sz w:val="26"/>
          <w:szCs w:val="26"/>
        </w:rPr>
        <w:t xml:space="preserve">. at </w:t>
      </w:r>
      <w:r w:rsidR="0041458E">
        <w:rPr>
          <w:sz w:val="26"/>
          <w:szCs w:val="26"/>
        </w:rPr>
        <w:t>2</w:t>
      </w:r>
      <w:r w:rsidR="00823319">
        <w:rPr>
          <w:sz w:val="26"/>
          <w:szCs w:val="26"/>
        </w:rPr>
        <w:t>.</w:t>
      </w:r>
      <w:r w:rsidR="006115CF">
        <w:rPr>
          <w:sz w:val="26"/>
          <w:szCs w:val="26"/>
        </w:rPr>
        <w:t xml:space="preserve">  </w:t>
      </w:r>
      <w:r w:rsidR="00823319">
        <w:rPr>
          <w:sz w:val="26"/>
          <w:szCs w:val="26"/>
        </w:rPr>
        <w:t xml:space="preserve">    </w:t>
      </w:r>
      <w:r w:rsidR="00D31CBB">
        <w:rPr>
          <w:sz w:val="26"/>
          <w:szCs w:val="26"/>
        </w:rPr>
        <w:t xml:space="preserve">    </w:t>
      </w:r>
      <w:r w:rsidR="00367297">
        <w:rPr>
          <w:sz w:val="26"/>
          <w:szCs w:val="26"/>
        </w:rPr>
        <w:t xml:space="preserve">  </w:t>
      </w:r>
    </w:p>
    <w:p w:rsidR="0085639F" w:rsidRDefault="0085639F" w:rsidP="003056A2">
      <w:pPr>
        <w:spacing w:line="360" w:lineRule="auto"/>
        <w:ind w:firstLine="1440"/>
        <w:rPr>
          <w:sz w:val="26"/>
          <w:szCs w:val="26"/>
        </w:rPr>
      </w:pPr>
    </w:p>
    <w:p w:rsidR="00635A3A" w:rsidRDefault="00E955E5" w:rsidP="00A95450">
      <w:pPr>
        <w:widowControl/>
        <w:spacing w:line="360" w:lineRule="auto"/>
        <w:ind w:firstLine="1440"/>
        <w:rPr>
          <w:sz w:val="26"/>
          <w:szCs w:val="26"/>
        </w:rPr>
      </w:pPr>
      <w:r>
        <w:rPr>
          <w:sz w:val="26"/>
          <w:szCs w:val="26"/>
        </w:rPr>
        <w:lastRenderedPageBreak/>
        <w:t>Based on our review of the record and the averments in I&amp;E’s Motion, we shall grant the Motion.</w:t>
      </w:r>
      <w:r w:rsidR="0073497A">
        <w:rPr>
          <w:sz w:val="26"/>
          <w:szCs w:val="26"/>
        </w:rPr>
        <w:t xml:space="preserve">  Pursuant to Section 5.61(c) of our Regulations, 52 Pa. Code </w:t>
      </w:r>
    </w:p>
    <w:p w:rsidR="005D6F0D" w:rsidRDefault="0073497A" w:rsidP="00635A3A">
      <w:pPr>
        <w:widowControl/>
        <w:spacing w:line="360" w:lineRule="auto"/>
        <w:rPr>
          <w:sz w:val="26"/>
          <w:szCs w:val="26"/>
        </w:rPr>
      </w:pPr>
      <w:r>
        <w:rPr>
          <w:sz w:val="26"/>
          <w:szCs w:val="26"/>
        </w:rPr>
        <w:t xml:space="preserve">§ 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382 A.2d 794</w:t>
      </w:r>
      <w:r w:rsidR="004E4DA0">
        <w:rPr>
          <w:sz w:val="26"/>
          <w:szCs w:val="26"/>
        </w:rPr>
        <w:t>, 797</w:t>
      </w:r>
      <w:r>
        <w:rPr>
          <w:sz w:val="26"/>
          <w:szCs w:val="26"/>
        </w:rPr>
        <w:t xml:space="preserve"> (Pa. Cmwlth. 1978).</w:t>
      </w:r>
      <w:r w:rsidR="00AF3F47">
        <w:rPr>
          <w:sz w:val="26"/>
          <w:szCs w:val="26"/>
        </w:rPr>
        <w:t xml:space="preserve">  </w:t>
      </w:r>
      <w:r w:rsidR="00756187">
        <w:rPr>
          <w:sz w:val="26"/>
          <w:szCs w:val="26"/>
        </w:rPr>
        <w:t xml:space="preserve">In this case, </w:t>
      </w:r>
      <w:r w:rsidR="0041458E">
        <w:rPr>
          <w:sz w:val="26"/>
          <w:szCs w:val="26"/>
        </w:rPr>
        <w:t xml:space="preserve">the Respondent signed a receipt confirming that it received the Complaint on </w:t>
      </w:r>
      <w:r w:rsidR="004B25BE">
        <w:rPr>
          <w:sz w:val="26"/>
          <w:szCs w:val="26"/>
        </w:rPr>
        <w:t>September 4</w:t>
      </w:r>
      <w:r w:rsidR="0041458E">
        <w:rPr>
          <w:sz w:val="26"/>
          <w:szCs w:val="26"/>
        </w:rPr>
        <w:t xml:space="preserve">, 2012.  </w:t>
      </w:r>
      <w:r w:rsidR="00756187">
        <w:rPr>
          <w:sz w:val="26"/>
          <w:szCs w:val="26"/>
        </w:rPr>
        <w:t>Accordingly, t</w:t>
      </w:r>
      <w:r w:rsidR="004E4DA0">
        <w:rPr>
          <w:sz w:val="26"/>
          <w:szCs w:val="26"/>
        </w:rPr>
        <w:t xml:space="preserve">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penalties set forth in the Complaint.</w:t>
      </w:r>
      <w:r w:rsidR="00C93A1C">
        <w:rPr>
          <w:sz w:val="26"/>
          <w:szCs w:val="26"/>
        </w:rPr>
        <w:t xml:space="preserve">  </w:t>
      </w:r>
      <w:r w:rsidR="00635A3A">
        <w:rPr>
          <w:sz w:val="26"/>
          <w:szCs w:val="26"/>
        </w:rPr>
        <w:t>Under the circumstances in this case, we find that it is appropriate to sustain the Complaint</w:t>
      </w:r>
      <w:r w:rsidR="004D5AE0">
        <w:rPr>
          <w:sz w:val="26"/>
          <w:szCs w:val="26"/>
        </w:rPr>
        <w:t>, as modified,</w:t>
      </w:r>
      <w:r w:rsidR="00635A3A">
        <w:rPr>
          <w:sz w:val="26"/>
          <w:szCs w:val="26"/>
        </w:rPr>
        <w:t xml:space="preserve"> and grant the relief requested therein.  </w:t>
      </w:r>
    </w:p>
    <w:p w:rsidR="005D6F0D" w:rsidRDefault="005D6F0D" w:rsidP="00391804">
      <w:pPr>
        <w:spacing w:line="360" w:lineRule="auto"/>
        <w:ind w:firstLine="1440"/>
        <w:rPr>
          <w:sz w:val="26"/>
          <w:szCs w:val="26"/>
        </w:rPr>
      </w:pPr>
    </w:p>
    <w:p w:rsidR="00B4513A" w:rsidRPr="00B4513A" w:rsidRDefault="00B4513A" w:rsidP="00B4513A">
      <w:pPr>
        <w:spacing w:line="360" w:lineRule="auto"/>
        <w:jc w:val="center"/>
        <w:rPr>
          <w:b/>
          <w:sz w:val="26"/>
          <w:szCs w:val="26"/>
        </w:rPr>
      </w:pPr>
      <w:r>
        <w:rPr>
          <w:b/>
          <w:sz w:val="26"/>
          <w:szCs w:val="26"/>
        </w:rPr>
        <w:t>Conclusion</w:t>
      </w:r>
    </w:p>
    <w:p w:rsidR="00882750" w:rsidRDefault="00882750" w:rsidP="000F1318">
      <w:pPr>
        <w:spacing w:line="360" w:lineRule="auto"/>
        <w:ind w:firstLine="1440"/>
        <w:rPr>
          <w:sz w:val="26"/>
          <w:szCs w:val="26"/>
        </w:rPr>
      </w:pPr>
    </w:p>
    <w:p w:rsidR="00B4513A" w:rsidRDefault="00394289" w:rsidP="000F1318">
      <w:pPr>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10BB0">
        <w:rPr>
          <w:sz w:val="26"/>
          <w:szCs w:val="26"/>
        </w:rPr>
        <w:t xml:space="preserve">, sustain the Complaint, </w:t>
      </w:r>
      <w:r w:rsidR="00477EDB">
        <w:rPr>
          <w:sz w:val="26"/>
          <w:szCs w:val="26"/>
        </w:rPr>
        <w:t xml:space="preserve">as modified, </w:t>
      </w:r>
      <w:r w:rsidR="00710BB0">
        <w:rPr>
          <w:sz w:val="26"/>
          <w:szCs w:val="26"/>
        </w:rPr>
        <w:t xml:space="preserve">and grant the relief requested in the </w:t>
      </w:r>
      <w:r w:rsidR="00B72635">
        <w:rPr>
          <w:sz w:val="26"/>
          <w:szCs w:val="26"/>
        </w:rPr>
        <w:t xml:space="preserve">modified </w:t>
      </w:r>
      <w:r w:rsidR="00710BB0">
        <w:rPr>
          <w:sz w:val="26"/>
          <w:szCs w:val="26"/>
        </w:rPr>
        <w:t>Co</w:t>
      </w:r>
      <w:r w:rsidR="004F6A40">
        <w:rPr>
          <w:sz w:val="26"/>
          <w:szCs w:val="26"/>
        </w:rPr>
        <w:t xml:space="preserve">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0F1318">
      <w:pPr>
        <w:spacing w:line="360" w:lineRule="auto"/>
        <w:ind w:firstLine="1440"/>
        <w:rPr>
          <w:b/>
          <w:sz w:val="26"/>
          <w:szCs w:val="26"/>
        </w:rPr>
      </w:pPr>
    </w:p>
    <w:p w:rsidR="00B4513A" w:rsidRPr="00B4513A" w:rsidRDefault="00B4513A" w:rsidP="000F1318">
      <w:pPr>
        <w:spacing w:line="360" w:lineRule="auto"/>
        <w:ind w:firstLine="1440"/>
        <w:rPr>
          <w:b/>
          <w:sz w:val="26"/>
          <w:szCs w:val="26"/>
        </w:rPr>
      </w:pPr>
      <w:r>
        <w:rPr>
          <w:b/>
          <w:sz w:val="26"/>
          <w:szCs w:val="26"/>
        </w:rPr>
        <w:t>IT IS ORDERED:</w:t>
      </w:r>
    </w:p>
    <w:p w:rsidR="000F1318" w:rsidRDefault="000F1318" w:rsidP="000F1318">
      <w:pPr>
        <w:spacing w:line="360" w:lineRule="auto"/>
        <w:ind w:firstLine="1440"/>
        <w:rPr>
          <w:sz w:val="26"/>
          <w:szCs w:val="26"/>
        </w:rPr>
      </w:pPr>
    </w:p>
    <w:p w:rsidR="00B4513A" w:rsidRDefault="00B4513A" w:rsidP="00A95450">
      <w:pPr>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3240E1">
        <w:rPr>
          <w:sz w:val="26"/>
        </w:rPr>
        <w:t>November 2</w:t>
      </w:r>
      <w:r w:rsidR="00700AB8">
        <w:rPr>
          <w:sz w:val="26"/>
        </w:rPr>
        <w:t>1</w:t>
      </w:r>
      <w:r w:rsidR="00E118A2">
        <w:rPr>
          <w:sz w:val="26"/>
        </w:rPr>
        <w:t>, 201</w:t>
      </w:r>
      <w:r w:rsidR="005135AB">
        <w:rPr>
          <w:sz w:val="26"/>
        </w:rPr>
        <w:t>2</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3240E1" w:rsidRDefault="003240E1" w:rsidP="000F1318">
      <w:pPr>
        <w:spacing w:line="360" w:lineRule="auto"/>
        <w:ind w:firstLine="1440"/>
        <w:rPr>
          <w:sz w:val="26"/>
          <w:szCs w:val="26"/>
        </w:rPr>
      </w:pPr>
    </w:p>
    <w:p w:rsidR="00477EDB" w:rsidRDefault="00DD4CBC" w:rsidP="00BB0A8C">
      <w:pPr>
        <w:widowControl/>
        <w:spacing w:line="360" w:lineRule="auto"/>
        <w:ind w:firstLine="1440"/>
        <w:rPr>
          <w:sz w:val="26"/>
          <w:szCs w:val="26"/>
        </w:rPr>
      </w:pPr>
      <w:r>
        <w:rPr>
          <w:sz w:val="26"/>
          <w:szCs w:val="26"/>
        </w:rPr>
        <w:lastRenderedPageBreak/>
        <w:t>2.</w:t>
      </w:r>
      <w:r>
        <w:rPr>
          <w:sz w:val="26"/>
          <w:szCs w:val="26"/>
        </w:rPr>
        <w:tab/>
        <w:t xml:space="preserve">That </w:t>
      </w:r>
      <w:r w:rsidR="001B7AD2">
        <w:rPr>
          <w:sz w:val="26"/>
          <w:szCs w:val="26"/>
        </w:rPr>
        <w:t xml:space="preserve">the </w:t>
      </w:r>
      <w:r w:rsidR="00A577EC">
        <w:rPr>
          <w:sz w:val="26"/>
          <w:szCs w:val="26"/>
        </w:rPr>
        <w:t xml:space="preserve">allegations in the </w:t>
      </w:r>
      <w:r w:rsidR="001B7AD2">
        <w:rPr>
          <w:sz w:val="26"/>
          <w:szCs w:val="26"/>
        </w:rPr>
        <w:t>Bureau of Investigation and Enforcement’s Complaint</w:t>
      </w:r>
      <w:r w:rsidR="00477EDB">
        <w:rPr>
          <w:sz w:val="26"/>
          <w:szCs w:val="26"/>
        </w:rPr>
        <w:t>, as modified by the letter of April 19, 2013,</w:t>
      </w:r>
      <w:r w:rsidR="00A577EC">
        <w:rPr>
          <w:sz w:val="26"/>
          <w:szCs w:val="26"/>
        </w:rPr>
        <w:t xml:space="preserve"> are deemed admitted, and the </w:t>
      </w:r>
      <w:r w:rsidR="00477EDB">
        <w:rPr>
          <w:sz w:val="26"/>
          <w:szCs w:val="26"/>
        </w:rPr>
        <w:t xml:space="preserve">modified </w:t>
      </w:r>
      <w:r w:rsidR="00A577EC">
        <w:rPr>
          <w:sz w:val="26"/>
          <w:szCs w:val="26"/>
        </w:rPr>
        <w:t xml:space="preserve">Complaint is thereby sustained. </w:t>
      </w:r>
    </w:p>
    <w:p w:rsidR="00430A2C" w:rsidRDefault="00A577EC" w:rsidP="000F1318">
      <w:pPr>
        <w:spacing w:line="360" w:lineRule="auto"/>
        <w:ind w:firstLine="1440"/>
        <w:rPr>
          <w:sz w:val="26"/>
          <w:szCs w:val="26"/>
        </w:rPr>
      </w:pPr>
      <w:r>
        <w:rPr>
          <w:sz w:val="26"/>
          <w:szCs w:val="26"/>
        </w:rPr>
        <w:t xml:space="preserve"> </w:t>
      </w:r>
      <w:r w:rsidR="00391235">
        <w:rPr>
          <w:sz w:val="26"/>
          <w:szCs w:val="26"/>
        </w:rPr>
        <w:t xml:space="preserve"> </w:t>
      </w:r>
    </w:p>
    <w:p w:rsidR="00AF570B" w:rsidRDefault="00557A09" w:rsidP="00AF570B">
      <w:pPr>
        <w:spacing w:line="360" w:lineRule="auto"/>
        <w:ind w:firstLine="1440"/>
        <w:rPr>
          <w:sz w:val="26"/>
          <w:szCs w:val="24"/>
        </w:rPr>
      </w:pPr>
      <w:r>
        <w:rPr>
          <w:sz w:val="26"/>
          <w:szCs w:val="26"/>
        </w:rPr>
        <w:t>3.</w:t>
      </w:r>
      <w:r>
        <w:rPr>
          <w:sz w:val="26"/>
          <w:szCs w:val="26"/>
        </w:rPr>
        <w:tab/>
      </w:r>
      <w:r w:rsidR="00AF570B">
        <w:rPr>
          <w:sz w:val="26"/>
          <w:szCs w:val="26"/>
        </w:rPr>
        <w:t>That, within thirty days of the entry date of this Opinion and Order,</w:t>
      </w:r>
      <w:r w:rsidR="005135AB">
        <w:rPr>
          <w:sz w:val="26"/>
          <w:szCs w:val="26"/>
        </w:rPr>
        <w:t xml:space="preserve"> </w:t>
      </w:r>
      <w:r w:rsidR="00700AB8">
        <w:rPr>
          <w:sz w:val="26"/>
          <w:szCs w:val="26"/>
        </w:rPr>
        <w:t xml:space="preserve">Turtle Creek Industrial Railroad Company </w:t>
      </w:r>
      <w:r w:rsidR="00AF570B" w:rsidRPr="004C2E32">
        <w:rPr>
          <w:sz w:val="26"/>
          <w:szCs w:val="24"/>
        </w:rPr>
        <w:t xml:space="preserve">shall remit </w:t>
      </w:r>
      <w:r w:rsidR="00A577EC">
        <w:rPr>
          <w:sz w:val="26"/>
          <w:szCs w:val="24"/>
        </w:rPr>
        <w:t>$</w:t>
      </w:r>
      <w:r w:rsidR="00A577EC">
        <w:rPr>
          <w:sz w:val="26"/>
          <w:szCs w:val="26"/>
        </w:rPr>
        <w:t>6,004.67</w:t>
      </w:r>
      <w:r w:rsidR="000F1773">
        <w:rPr>
          <w:sz w:val="26"/>
          <w:szCs w:val="24"/>
        </w:rPr>
        <w:t>,</w:t>
      </w:r>
      <w:r w:rsidR="00AF570B" w:rsidRPr="004C2E32">
        <w:rPr>
          <w:sz w:val="26"/>
          <w:szCs w:val="24"/>
        </w:rPr>
        <w:t xml:space="preserve"> payable by check, money order, or certified funds,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5135AB">
        <w:rPr>
          <w:sz w:val="26"/>
          <w:szCs w:val="24"/>
        </w:rPr>
        <w:t xml:space="preserve"> </w:t>
      </w:r>
    </w:p>
    <w:p w:rsidR="00063701" w:rsidRDefault="00063701" w:rsidP="00557A09">
      <w:pPr>
        <w:ind w:firstLine="1440"/>
        <w:rPr>
          <w:sz w:val="26"/>
          <w:szCs w:val="24"/>
        </w:rPr>
      </w:pPr>
    </w:p>
    <w:p w:rsidR="00557A09" w:rsidRPr="004C2E32" w:rsidRDefault="00557A09" w:rsidP="00557A09">
      <w:pPr>
        <w:ind w:firstLine="1440"/>
        <w:rPr>
          <w:sz w:val="26"/>
          <w:szCs w:val="24"/>
        </w:rPr>
      </w:pPr>
      <w:r w:rsidRPr="004C2E32">
        <w:rPr>
          <w:sz w:val="26"/>
          <w:szCs w:val="24"/>
        </w:rPr>
        <w:t>Secretary</w:t>
      </w:r>
    </w:p>
    <w:p w:rsidR="00557A09" w:rsidRPr="004C2E32" w:rsidRDefault="00557A09" w:rsidP="00557A09">
      <w:pPr>
        <w:ind w:firstLine="1440"/>
        <w:rPr>
          <w:sz w:val="26"/>
          <w:szCs w:val="24"/>
        </w:rPr>
      </w:pPr>
      <w:r w:rsidRPr="004C2E32">
        <w:rPr>
          <w:sz w:val="26"/>
          <w:szCs w:val="24"/>
        </w:rPr>
        <w:t>Pennsylvania Public Utility Commission</w:t>
      </w:r>
    </w:p>
    <w:p w:rsidR="00557A09" w:rsidRPr="004C2E32" w:rsidRDefault="00557A09" w:rsidP="00557A09">
      <w:pPr>
        <w:ind w:firstLine="1440"/>
        <w:rPr>
          <w:sz w:val="26"/>
          <w:szCs w:val="24"/>
        </w:rPr>
      </w:pPr>
      <w:r w:rsidRPr="004C2E32">
        <w:rPr>
          <w:sz w:val="26"/>
          <w:szCs w:val="24"/>
        </w:rPr>
        <w:t>P.O. Box 3265</w:t>
      </w:r>
    </w:p>
    <w:p w:rsidR="00557A09" w:rsidRPr="004C2E32" w:rsidRDefault="00557A09" w:rsidP="00557A09">
      <w:pPr>
        <w:ind w:firstLine="1440"/>
        <w:rPr>
          <w:sz w:val="26"/>
          <w:szCs w:val="24"/>
        </w:rPr>
      </w:pPr>
      <w:r w:rsidRPr="004C2E32">
        <w:rPr>
          <w:sz w:val="26"/>
          <w:szCs w:val="24"/>
        </w:rPr>
        <w:t>Harrisburg, PA, 17105-3265</w:t>
      </w:r>
    </w:p>
    <w:p w:rsidR="00557A09" w:rsidRPr="004C2E32" w:rsidRDefault="00557A09" w:rsidP="00557A09">
      <w:pPr>
        <w:spacing w:line="360" w:lineRule="auto"/>
        <w:ind w:firstLine="1440"/>
        <w:rPr>
          <w:sz w:val="26"/>
          <w:szCs w:val="26"/>
        </w:rPr>
      </w:pPr>
    </w:p>
    <w:p w:rsidR="00854C98" w:rsidRDefault="00854C98" w:rsidP="00854C98">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854C98">
      <w:pPr>
        <w:spacing w:line="360" w:lineRule="auto"/>
        <w:ind w:firstLine="1440"/>
        <w:rPr>
          <w:sz w:val="26"/>
          <w:szCs w:val="26"/>
        </w:rPr>
      </w:pPr>
    </w:p>
    <w:p w:rsidR="00854C98" w:rsidRDefault="00854C98" w:rsidP="00854C98">
      <w:pPr>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653C4E" w:rsidRDefault="00653C4E" w:rsidP="00854C98">
      <w:pPr>
        <w:spacing w:line="360" w:lineRule="auto"/>
        <w:ind w:firstLine="1440"/>
        <w:rPr>
          <w:sz w:val="26"/>
          <w:szCs w:val="26"/>
        </w:rPr>
      </w:pPr>
    </w:p>
    <w:p w:rsidR="00854C98" w:rsidRDefault="00854C98" w:rsidP="00854C98">
      <w:pPr>
        <w:spacing w:line="360" w:lineRule="auto"/>
        <w:ind w:firstLine="1440"/>
        <w:rPr>
          <w:sz w:val="26"/>
          <w:szCs w:val="26"/>
        </w:rPr>
      </w:pPr>
      <w:r>
        <w:rPr>
          <w:sz w:val="26"/>
          <w:szCs w:val="26"/>
        </w:rPr>
        <w:t>6.</w:t>
      </w:r>
      <w:r>
        <w:rPr>
          <w:sz w:val="26"/>
          <w:szCs w:val="26"/>
        </w:rPr>
        <w:tab/>
        <w:t>That, if</w:t>
      </w:r>
      <w:r w:rsidR="004D54AC" w:rsidRPr="004D54AC">
        <w:rPr>
          <w:sz w:val="26"/>
          <w:szCs w:val="26"/>
        </w:rPr>
        <w:t xml:space="preserve"> </w:t>
      </w:r>
      <w:r w:rsidR="005F744D">
        <w:rPr>
          <w:sz w:val="26"/>
          <w:szCs w:val="26"/>
        </w:rPr>
        <w:t xml:space="preserve">Turtle Creek Industrial Railroad Company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p>
    <w:p w:rsidR="007D2582" w:rsidRDefault="007D2582" w:rsidP="00854C98">
      <w:pPr>
        <w:spacing w:line="360" w:lineRule="auto"/>
        <w:ind w:left="2880" w:hanging="720"/>
        <w:rPr>
          <w:sz w:val="26"/>
          <w:szCs w:val="26"/>
        </w:rPr>
      </w:pPr>
    </w:p>
    <w:p w:rsidR="00854C98" w:rsidRDefault="00854C98" w:rsidP="005F744D">
      <w:pPr>
        <w:spacing w:line="360" w:lineRule="auto"/>
        <w:ind w:left="2880" w:hanging="720"/>
        <w:rPr>
          <w:sz w:val="26"/>
          <w:szCs w:val="26"/>
        </w:rPr>
      </w:pPr>
      <w:r>
        <w:rPr>
          <w:sz w:val="26"/>
          <w:szCs w:val="26"/>
        </w:rPr>
        <w:t>a.</w:t>
      </w:r>
      <w:r>
        <w:rPr>
          <w:sz w:val="26"/>
          <w:szCs w:val="26"/>
        </w:rPr>
        <w:tab/>
        <w:t xml:space="preserve">The Certificate of Public Convenience held by </w:t>
      </w:r>
      <w:r w:rsidR="005F744D">
        <w:rPr>
          <w:sz w:val="26"/>
          <w:szCs w:val="26"/>
        </w:rPr>
        <w:t xml:space="preserve">Turtle Creek Industrial Railroad Company </w:t>
      </w:r>
      <w:r>
        <w:rPr>
          <w:sz w:val="26"/>
          <w:szCs w:val="26"/>
        </w:rPr>
        <w:t>at Docket No.</w:t>
      </w:r>
      <w:r w:rsidR="005F744D">
        <w:rPr>
          <w:sz w:val="26"/>
          <w:szCs w:val="26"/>
        </w:rPr>
        <w:t xml:space="preserve"> A-00105299</w:t>
      </w:r>
      <w:r w:rsidR="000A7169" w:rsidRPr="000A7169">
        <w:rPr>
          <w:sz w:val="26"/>
          <w:szCs w:val="26"/>
        </w:rPr>
        <w:t xml:space="preserve"> </w:t>
      </w:r>
      <w:r>
        <w:rPr>
          <w:sz w:val="26"/>
          <w:szCs w:val="26"/>
        </w:rPr>
        <w:t>shall be cancelled without further action by this Commission</w:t>
      </w:r>
      <w:r w:rsidR="00BB0A8C">
        <w:rPr>
          <w:sz w:val="26"/>
          <w:szCs w:val="26"/>
        </w:rPr>
        <w:t>;</w:t>
      </w:r>
      <w:r w:rsidR="008767F5">
        <w:rPr>
          <w:sz w:val="26"/>
          <w:szCs w:val="26"/>
        </w:rPr>
        <w:t xml:space="preserve"> and</w:t>
      </w:r>
      <w:r>
        <w:rPr>
          <w:sz w:val="26"/>
          <w:szCs w:val="26"/>
        </w:rPr>
        <w:t xml:space="preserve"> </w:t>
      </w:r>
    </w:p>
    <w:p w:rsidR="007D2582" w:rsidRDefault="007D2582" w:rsidP="00854C98">
      <w:pPr>
        <w:spacing w:line="360" w:lineRule="auto"/>
        <w:ind w:left="2880" w:hanging="720"/>
        <w:rPr>
          <w:sz w:val="26"/>
          <w:szCs w:val="26"/>
        </w:rPr>
      </w:pPr>
    </w:p>
    <w:p w:rsidR="00854C98" w:rsidRDefault="00854C98" w:rsidP="00BB0A8C">
      <w:pPr>
        <w:widowControl/>
        <w:spacing w:line="360" w:lineRule="auto"/>
        <w:ind w:left="2880" w:hanging="720"/>
        <w:rPr>
          <w:sz w:val="26"/>
          <w:szCs w:val="26"/>
        </w:rPr>
      </w:pPr>
      <w:r>
        <w:rPr>
          <w:sz w:val="26"/>
          <w:szCs w:val="26"/>
        </w:rPr>
        <w:lastRenderedPageBreak/>
        <w:t>b.</w:t>
      </w:r>
      <w:r>
        <w:rPr>
          <w:sz w:val="26"/>
          <w:szCs w:val="26"/>
        </w:rPr>
        <w:tab/>
        <w:t>The Bureau of Administrative Services, Assessment Section, shall refer this matter to the Pennsylvania Office of Attorney General for appropriate action</w:t>
      </w:r>
      <w:r w:rsidR="008767F5">
        <w:rPr>
          <w:sz w:val="26"/>
          <w:szCs w:val="26"/>
        </w:rPr>
        <w:t>.</w:t>
      </w:r>
    </w:p>
    <w:p w:rsidR="00AB77C7" w:rsidRDefault="00AB77C7" w:rsidP="00854C98">
      <w:pPr>
        <w:spacing w:line="360" w:lineRule="auto"/>
        <w:ind w:left="2880" w:hanging="720"/>
        <w:rPr>
          <w:sz w:val="26"/>
          <w:szCs w:val="26"/>
        </w:rPr>
      </w:pPr>
    </w:p>
    <w:p w:rsidR="00854C98" w:rsidRDefault="00854C98" w:rsidP="00DB2CAC">
      <w:pPr>
        <w:spacing w:line="360" w:lineRule="auto"/>
        <w:ind w:firstLine="1440"/>
        <w:rPr>
          <w:sz w:val="26"/>
          <w:szCs w:val="26"/>
        </w:rPr>
      </w:pPr>
      <w:r>
        <w:rPr>
          <w:sz w:val="26"/>
        </w:rPr>
        <w:t>7.</w:t>
      </w:r>
      <w:r>
        <w:rPr>
          <w:sz w:val="26"/>
        </w:rPr>
        <w:tab/>
      </w:r>
      <w:r w:rsidRPr="0090056F">
        <w:rPr>
          <w:sz w:val="26"/>
        </w:rPr>
        <w:t>That</w:t>
      </w:r>
      <w:r>
        <w:rPr>
          <w:sz w:val="26"/>
        </w:rPr>
        <w:t xml:space="preserve">, after </w:t>
      </w:r>
      <w:r w:rsidR="0026608F">
        <w:rPr>
          <w:sz w:val="26"/>
          <w:szCs w:val="26"/>
        </w:rPr>
        <w:t xml:space="preserve">Turtle Creek Industrial Railroad Company </w:t>
      </w:r>
      <w:r>
        <w:rPr>
          <w:sz w:val="26"/>
          <w:szCs w:val="26"/>
        </w:rPr>
        <w:t>remits</w:t>
      </w:r>
      <w:r w:rsidR="000F1773">
        <w:rPr>
          <w:sz w:val="26"/>
          <w:szCs w:val="26"/>
        </w:rPr>
        <w:t xml:space="preserve"> </w:t>
      </w:r>
      <w:r w:rsidR="00DB2CAC">
        <w:rPr>
          <w:sz w:val="26"/>
          <w:szCs w:val="26"/>
        </w:rPr>
        <w:t>$6,004.67</w:t>
      </w:r>
      <w:r w:rsidR="0026608F">
        <w:rPr>
          <w:sz w:val="26"/>
          <w:szCs w:val="24"/>
        </w:rPr>
        <w:t>,</w:t>
      </w:r>
      <w:r w:rsidR="00DB2CAC">
        <w:rPr>
          <w:sz w:val="26"/>
          <w:szCs w:val="24"/>
        </w:rPr>
        <w:t xml:space="preserve"> </w:t>
      </w:r>
      <w:r>
        <w:rPr>
          <w:sz w:val="26"/>
          <w:szCs w:val="26"/>
        </w:rPr>
        <w:t>as required by Ordering Paragraph No. 3,</w:t>
      </w:r>
      <w:r>
        <w:rPr>
          <w:sz w:val="26"/>
        </w:rPr>
        <w:t xml:space="preserve"> the Secretary’s Bureau shall mark </w:t>
      </w:r>
      <w:r w:rsidRPr="0090056F">
        <w:rPr>
          <w:sz w:val="26"/>
        </w:rPr>
        <w:t>this proceeding closed</w:t>
      </w:r>
      <w:r>
        <w:rPr>
          <w:sz w:val="26"/>
        </w:rPr>
        <w:t>.</w:t>
      </w:r>
    </w:p>
    <w:p w:rsidR="00CF0D61" w:rsidRDefault="00CF0D61" w:rsidP="00F0212A">
      <w:pPr>
        <w:spacing w:line="360" w:lineRule="auto"/>
        <w:rPr>
          <w:sz w:val="26"/>
          <w:szCs w:val="26"/>
        </w:rPr>
      </w:pPr>
    </w:p>
    <w:p w:rsidR="000F1318" w:rsidRPr="00027664" w:rsidRDefault="00D13901" w:rsidP="00600F6F">
      <w:pPr>
        <w:spacing w:line="360" w:lineRule="auto"/>
        <w:ind w:firstLine="5760"/>
        <w:rPr>
          <w:sz w:val="26"/>
          <w:szCs w:val="26"/>
        </w:rPr>
      </w:pPr>
      <w:bookmarkStart w:id="0" w:name="_GoBack"/>
      <w:r>
        <w:rPr>
          <w:noProof/>
          <w:sz w:val="24"/>
          <w:szCs w:val="24"/>
        </w:rPr>
        <w:drawing>
          <wp:anchor distT="0" distB="0" distL="114300" distR="114300" simplePos="0" relativeHeight="251659264" behindDoc="1" locked="0" layoutInCell="1" allowOverlap="1" wp14:anchorId="34BA9BE2" wp14:editId="75FB0DFB">
            <wp:simplePos x="0" y="0"/>
            <wp:positionH relativeFrom="column">
              <wp:posOffset>3502660</wp:posOffset>
            </wp:positionH>
            <wp:positionV relativeFrom="paragraph">
              <wp:posOffset>93345</wp:posOffset>
            </wp:positionV>
            <wp:extent cx="219392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027664">
        <w:rPr>
          <w:b/>
          <w:sz w:val="26"/>
          <w:szCs w:val="26"/>
        </w:rPr>
        <w:t>BY THE COMMISSION,</w:t>
      </w:r>
    </w:p>
    <w:p w:rsidR="000F1318" w:rsidRPr="00027664" w:rsidRDefault="000F1318" w:rsidP="000F1318">
      <w:pPr>
        <w:rPr>
          <w:sz w:val="26"/>
          <w:szCs w:val="26"/>
        </w:rPr>
      </w:pPr>
    </w:p>
    <w:p w:rsidR="000F1318" w:rsidRDefault="000F1318" w:rsidP="000F1318">
      <w:pPr>
        <w:rPr>
          <w:sz w:val="26"/>
          <w:szCs w:val="26"/>
        </w:rPr>
      </w:pPr>
    </w:p>
    <w:p w:rsidR="00AB77C7" w:rsidRDefault="00AB77C7"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Default="000F1318" w:rsidP="00600F6F">
      <w:pPr>
        <w:ind w:firstLine="5760"/>
        <w:rPr>
          <w:sz w:val="26"/>
          <w:szCs w:val="26"/>
        </w:rPr>
      </w:pPr>
      <w:r w:rsidRPr="00027664">
        <w:rPr>
          <w:sz w:val="26"/>
          <w:szCs w:val="26"/>
        </w:rPr>
        <w:t>Secretary</w:t>
      </w:r>
    </w:p>
    <w:p w:rsidR="00B12270" w:rsidRPr="00027664" w:rsidRDefault="00B12270" w:rsidP="00600F6F">
      <w:pPr>
        <w:ind w:firstLine="5760"/>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Default="00F248A4" w:rsidP="000F1318">
      <w:pPr>
        <w:rPr>
          <w:sz w:val="26"/>
          <w:szCs w:val="26"/>
        </w:rPr>
      </w:pPr>
      <w:r>
        <w:rPr>
          <w:sz w:val="26"/>
          <w:szCs w:val="26"/>
        </w:rPr>
        <w:t>ORDER ADOPTED:</w:t>
      </w:r>
      <w:r w:rsidR="00E04E57">
        <w:rPr>
          <w:sz w:val="26"/>
          <w:szCs w:val="26"/>
        </w:rPr>
        <w:t xml:space="preserve">  </w:t>
      </w:r>
      <w:r w:rsidR="00DB2CAC">
        <w:rPr>
          <w:sz w:val="26"/>
          <w:szCs w:val="26"/>
        </w:rPr>
        <w:t>September 12</w:t>
      </w:r>
      <w:r w:rsidR="000A7169">
        <w:rPr>
          <w:sz w:val="26"/>
          <w:szCs w:val="26"/>
        </w:rPr>
        <w:t>, 2013</w:t>
      </w:r>
    </w:p>
    <w:p w:rsidR="0077592B" w:rsidRPr="00027664" w:rsidRDefault="0077592B" w:rsidP="000F1318">
      <w:pPr>
        <w:rPr>
          <w:sz w:val="26"/>
          <w:szCs w:val="26"/>
        </w:rPr>
      </w:pPr>
    </w:p>
    <w:p w:rsidR="00F272E7" w:rsidRDefault="000F1318" w:rsidP="007C6FEF">
      <w:pPr>
        <w:rPr>
          <w:b/>
          <w:sz w:val="26"/>
        </w:rPr>
      </w:pPr>
      <w:r w:rsidRPr="00027664">
        <w:rPr>
          <w:sz w:val="26"/>
          <w:szCs w:val="26"/>
        </w:rPr>
        <w:t>ORDER ENTERED:</w:t>
      </w:r>
      <w:r w:rsidR="002A6384">
        <w:rPr>
          <w:sz w:val="26"/>
          <w:szCs w:val="26"/>
        </w:rPr>
        <w:t xml:space="preserve">  </w:t>
      </w:r>
      <w:r w:rsidR="00D13901">
        <w:rPr>
          <w:sz w:val="26"/>
          <w:szCs w:val="26"/>
        </w:rPr>
        <w:t>September 12, 2013</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CF6" w:rsidRDefault="00337CF6">
      <w:r>
        <w:separator/>
      </w:r>
    </w:p>
  </w:endnote>
  <w:endnote w:type="continuationSeparator" w:id="0">
    <w:p w:rsidR="00337CF6" w:rsidRDefault="0033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9B0" w:rsidRDefault="000F69B0"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69B0" w:rsidRDefault="000F69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9B0" w:rsidRPr="00C7667D" w:rsidRDefault="000F69B0"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D13901">
      <w:rPr>
        <w:rStyle w:val="PageNumber"/>
        <w:noProof/>
        <w:sz w:val="26"/>
      </w:rPr>
      <w:t>7</w:t>
    </w:r>
    <w:r w:rsidRPr="00C7667D">
      <w:rPr>
        <w:rStyle w:val="PageNumber"/>
        <w:sz w:val="26"/>
      </w:rPr>
      <w:fldChar w:fldCharType="end"/>
    </w:r>
  </w:p>
  <w:p w:rsidR="000F69B0" w:rsidRDefault="000F69B0"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CF6" w:rsidRDefault="00337CF6">
      <w:r>
        <w:separator/>
      </w:r>
    </w:p>
  </w:footnote>
  <w:footnote w:type="continuationSeparator" w:id="0">
    <w:p w:rsidR="00337CF6" w:rsidRDefault="00337CF6">
      <w:r>
        <w:continuationSeparator/>
      </w:r>
    </w:p>
  </w:footnote>
  <w:footnote w:id="1">
    <w:p w:rsidR="00632764" w:rsidRPr="00632764" w:rsidRDefault="00632764" w:rsidP="00632764">
      <w:pPr>
        <w:pStyle w:val="FootnoteText"/>
        <w:ind w:firstLine="720"/>
        <w:rPr>
          <w:sz w:val="26"/>
        </w:rPr>
      </w:pPr>
      <w:r w:rsidRPr="00E94495">
        <w:rPr>
          <w:rStyle w:val="FootnoteReference"/>
          <w:sz w:val="26"/>
        </w:rPr>
        <w:footnoteRef/>
      </w:r>
      <w:r w:rsidRPr="00E94495">
        <w:rPr>
          <w:sz w:val="26"/>
        </w:rPr>
        <w:tab/>
      </w:r>
      <w:r w:rsidRPr="00A95450">
        <w:rPr>
          <w:sz w:val="26"/>
        </w:rPr>
        <w:t>We note that the annual assessment</w:t>
      </w:r>
      <w:r w:rsidR="007B388D" w:rsidRPr="00A95450">
        <w:rPr>
          <w:sz w:val="26"/>
        </w:rPr>
        <w:t xml:space="preserve"> amounts</w:t>
      </w:r>
      <w:r w:rsidRPr="00A95450">
        <w:rPr>
          <w:sz w:val="26"/>
        </w:rPr>
        <w:t xml:space="preserve"> listed in the Complaint for the Fiscal Years </w:t>
      </w:r>
      <w:r w:rsidR="003D6085" w:rsidRPr="00A95450">
        <w:rPr>
          <w:sz w:val="26"/>
        </w:rPr>
        <w:t xml:space="preserve">2007-2008, </w:t>
      </w:r>
      <w:r w:rsidRPr="00A95450">
        <w:rPr>
          <w:sz w:val="26"/>
        </w:rPr>
        <w:t xml:space="preserve">2008-2009, </w:t>
      </w:r>
      <w:r w:rsidR="003D6085" w:rsidRPr="00A95450">
        <w:rPr>
          <w:sz w:val="26"/>
        </w:rPr>
        <w:t xml:space="preserve">2009-2010, and </w:t>
      </w:r>
      <w:r w:rsidRPr="00A95450">
        <w:rPr>
          <w:sz w:val="26"/>
        </w:rPr>
        <w:t>2010-2011</w:t>
      </w:r>
      <w:r w:rsidR="003D6085" w:rsidRPr="00A95450">
        <w:rPr>
          <w:sz w:val="26"/>
        </w:rPr>
        <w:t xml:space="preserve"> </w:t>
      </w:r>
      <w:r w:rsidRPr="00A95450">
        <w:rPr>
          <w:sz w:val="26"/>
        </w:rPr>
        <w:t>total $</w:t>
      </w:r>
      <w:r w:rsidR="003D6085" w:rsidRPr="00A95450">
        <w:rPr>
          <w:sz w:val="26"/>
        </w:rPr>
        <w:t>7</w:t>
      </w:r>
      <w:r w:rsidRPr="00A95450">
        <w:rPr>
          <w:sz w:val="26"/>
        </w:rPr>
        <w:t>,9</w:t>
      </w:r>
      <w:r w:rsidR="003D6085" w:rsidRPr="00A95450">
        <w:rPr>
          <w:sz w:val="26"/>
        </w:rPr>
        <w:t>20</w:t>
      </w:r>
      <w:r w:rsidRPr="00A95450">
        <w:rPr>
          <w:sz w:val="26"/>
        </w:rPr>
        <w:t xml:space="preserve">, which is </w:t>
      </w:r>
      <w:r w:rsidR="007B6A63" w:rsidRPr="00A95450">
        <w:rPr>
          <w:sz w:val="26"/>
        </w:rPr>
        <w:t>more than the $</w:t>
      </w:r>
      <w:r w:rsidR="003D6085" w:rsidRPr="00A95450">
        <w:rPr>
          <w:sz w:val="26"/>
        </w:rPr>
        <w:t>6</w:t>
      </w:r>
      <w:r w:rsidR="007B6A63" w:rsidRPr="00A95450">
        <w:rPr>
          <w:sz w:val="26"/>
        </w:rPr>
        <w:t>,</w:t>
      </w:r>
      <w:r w:rsidR="003D6085" w:rsidRPr="00A95450">
        <w:rPr>
          <w:sz w:val="26"/>
        </w:rPr>
        <w:t>979.67</w:t>
      </w:r>
      <w:r w:rsidR="007B6A63" w:rsidRPr="00A95450">
        <w:rPr>
          <w:sz w:val="26"/>
        </w:rPr>
        <w:t xml:space="preserve"> </w:t>
      </w:r>
      <w:r w:rsidR="00105BF5" w:rsidRPr="00A95450">
        <w:rPr>
          <w:sz w:val="26"/>
        </w:rPr>
        <w:t xml:space="preserve">total </w:t>
      </w:r>
      <w:r w:rsidR="007B6A63" w:rsidRPr="00A95450">
        <w:rPr>
          <w:sz w:val="26"/>
        </w:rPr>
        <w:t xml:space="preserve">amount listed in the Complaint.  </w:t>
      </w:r>
      <w:r w:rsidR="00B06279" w:rsidRPr="00A95450">
        <w:rPr>
          <w:sz w:val="26"/>
        </w:rPr>
        <w:t>This is due to the fact that the Respondent received a credit of $940 in the 2008-2009 Fiscal Year, which lowered the assessment for that Fiscal Year from $3,681 to $2,741.</w:t>
      </w:r>
      <w:r w:rsidR="00B06279">
        <w:rPr>
          <w:sz w:val="26"/>
        </w:rPr>
        <w:t xml:space="preserve">  </w:t>
      </w:r>
      <w:r w:rsidR="007B6A63">
        <w:rPr>
          <w:sz w:val="26"/>
        </w:rPr>
        <w:t xml:space="preserve"> </w:t>
      </w:r>
      <w:r>
        <w:rPr>
          <w:sz w:val="26"/>
        </w:rPr>
        <w:t xml:space="preserve"> </w:t>
      </w:r>
    </w:p>
  </w:footnote>
  <w:footnote w:id="2">
    <w:p w:rsidR="000F69B0" w:rsidRPr="0035299F" w:rsidRDefault="000F69B0" w:rsidP="0035299F">
      <w:pPr>
        <w:pStyle w:val="FootnoteText"/>
        <w:ind w:firstLine="720"/>
        <w:rPr>
          <w:sz w:val="26"/>
        </w:rPr>
      </w:pPr>
      <w:r w:rsidRPr="0035299F">
        <w:rPr>
          <w:rStyle w:val="FootnoteReference"/>
          <w:sz w:val="26"/>
        </w:rPr>
        <w:footnoteRef/>
      </w:r>
      <w:r w:rsidRPr="0035299F">
        <w:rPr>
          <w:sz w:val="26"/>
        </w:rPr>
        <w:t xml:space="preserve"> </w:t>
      </w:r>
      <w:r w:rsidRPr="0035299F">
        <w:rPr>
          <w:sz w:val="26"/>
        </w:rPr>
        <w:tab/>
        <w:t>I&amp;E’s recommended $</w:t>
      </w:r>
      <w:r w:rsidR="00D808E1">
        <w:rPr>
          <w:sz w:val="26"/>
        </w:rPr>
        <w:t>1,045</w:t>
      </w:r>
      <w:r w:rsidRPr="0035299F">
        <w:rPr>
          <w:sz w:val="26"/>
        </w:rPr>
        <w:t xml:space="preserve"> civil penalty is </w:t>
      </w:r>
      <w:r>
        <w:rPr>
          <w:sz w:val="26"/>
        </w:rPr>
        <w:t xml:space="preserve">approximately </w:t>
      </w:r>
      <w:r w:rsidRPr="0035299F">
        <w:rPr>
          <w:sz w:val="26"/>
        </w:rPr>
        <w:t>15% of the outstanding assessment amount due.</w:t>
      </w:r>
      <w:r w:rsidR="009E50E7">
        <w:rPr>
          <w:sz w:val="26"/>
        </w:rPr>
        <w:t xml:space="preserve">  </w:t>
      </w:r>
      <w:r w:rsidRPr="0035299F">
        <w:rPr>
          <w:sz w:val="26"/>
        </w:rPr>
        <w:t xml:space="preserve">  </w:t>
      </w:r>
    </w:p>
  </w:footnote>
  <w:footnote w:id="3">
    <w:p w:rsidR="00E33B6E" w:rsidRPr="00E33B6E" w:rsidRDefault="00E33B6E" w:rsidP="00E33B6E">
      <w:pPr>
        <w:pStyle w:val="FootnoteText"/>
        <w:ind w:firstLine="720"/>
        <w:rPr>
          <w:sz w:val="26"/>
        </w:rPr>
      </w:pPr>
      <w:r w:rsidRPr="00F14B5A">
        <w:rPr>
          <w:rStyle w:val="FootnoteReference"/>
          <w:sz w:val="26"/>
        </w:rPr>
        <w:footnoteRef/>
      </w:r>
      <w:r w:rsidRPr="00F14B5A">
        <w:rPr>
          <w:sz w:val="26"/>
        </w:rPr>
        <w:t xml:space="preserve"> </w:t>
      </w:r>
      <w:r w:rsidRPr="00F14B5A">
        <w:rPr>
          <w:sz w:val="26"/>
        </w:rPr>
        <w:tab/>
        <w:t xml:space="preserve">Due to the credit the Respondent received in the 2008-2009 Fiscal Year, the total outstanding assessment balance for the 2007-2008 </w:t>
      </w:r>
      <w:r w:rsidR="00C01F78" w:rsidRPr="00A95450">
        <w:rPr>
          <w:sz w:val="26"/>
        </w:rPr>
        <w:t xml:space="preserve">and 2008-2009 </w:t>
      </w:r>
      <w:r w:rsidRPr="00A95450">
        <w:rPr>
          <w:sz w:val="26"/>
        </w:rPr>
        <w:t xml:space="preserve">Fiscal Years was </w:t>
      </w:r>
      <w:r w:rsidR="00F14B5A" w:rsidRPr="00A95450">
        <w:rPr>
          <w:sz w:val="26"/>
        </w:rPr>
        <w:t xml:space="preserve">actually </w:t>
      </w:r>
      <w:r w:rsidRPr="00A95450">
        <w:rPr>
          <w:sz w:val="26"/>
        </w:rPr>
        <w:t xml:space="preserve">$5,562.  Fifteen percent of this amount is approximately $834, </w:t>
      </w:r>
      <w:r w:rsidR="00F14B5A" w:rsidRPr="00A95450">
        <w:rPr>
          <w:sz w:val="26"/>
        </w:rPr>
        <w:t>rather than</w:t>
      </w:r>
      <w:r w:rsidRPr="00A95450">
        <w:rPr>
          <w:sz w:val="26"/>
        </w:rPr>
        <w:t xml:space="preserve"> $975.  However, </w:t>
      </w:r>
      <w:r w:rsidR="004D1ACB" w:rsidRPr="00A95450">
        <w:rPr>
          <w:sz w:val="26"/>
        </w:rPr>
        <w:t>for purposes of this Opinion and Order, we will use the $975 amount listed in the</w:t>
      </w:r>
      <w:r w:rsidRPr="00A95450">
        <w:rPr>
          <w:sz w:val="26"/>
        </w:rPr>
        <w:t xml:space="preserve"> April 10, 2013 letter</w:t>
      </w:r>
      <w:r w:rsidR="004722E8" w:rsidRPr="00A95450">
        <w:rPr>
          <w:sz w:val="26"/>
        </w:rPr>
        <w:t xml:space="preserve">, which </w:t>
      </w:r>
      <w:r w:rsidR="00DE4E5D" w:rsidRPr="00A95450">
        <w:rPr>
          <w:sz w:val="26"/>
        </w:rPr>
        <w:t>modified the Complaint and</w:t>
      </w:r>
      <w:r w:rsidR="004722E8" w:rsidRPr="00A95450">
        <w:rPr>
          <w:sz w:val="26"/>
        </w:rPr>
        <w:t xml:space="preserve"> forms the basis f</w:t>
      </w:r>
      <w:r w:rsidR="00F14B5A" w:rsidRPr="00A95450">
        <w:rPr>
          <w:sz w:val="26"/>
        </w:rPr>
        <w:t>or</w:t>
      </w:r>
      <w:r w:rsidR="004722E8" w:rsidRPr="00A95450">
        <w:rPr>
          <w:sz w:val="26"/>
        </w:rPr>
        <w:t xml:space="preserve"> the relief </w:t>
      </w:r>
      <w:r w:rsidR="00DE4E5D" w:rsidRPr="00A95450">
        <w:rPr>
          <w:sz w:val="26"/>
        </w:rPr>
        <w:t>I&amp;E is requesting</w:t>
      </w:r>
      <w:r w:rsidR="004D1ACB" w:rsidRPr="00A95450">
        <w:rPr>
          <w:sz w:val="26"/>
        </w:rPr>
        <w:t>.</w:t>
      </w:r>
      <w:r w:rsidR="004D1ACB">
        <w:rPr>
          <w:sz w:val="26"/>
        </w:rPr>
        <w:t xml:space="preserve">     </w:t>
      </w:r>
      <w:r>
        <w:rPr>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16B97"/>
    <w:rsid w:val="00020125"/>
    <w:rsid w:val="00020552"/>
    <w:rsid w:val="00020E43"/>
    <w:rsid w:val="00021A75"/>
    <w:rsid w:val="00022D45"/>
    <w:rsid w:val="00023536"/>
    <w:rsid w:val="0002355F"/>
    <w:rsid w:val="000310BE"/>
    <w:rsid w:val="000323A8"/>
    <w:rsid w:val="00033C9A"/>
    <w:rsid w:val="00034CD7"/>
    <w:rsid w:val="00036927"/>
    <w:rsid w:val="000369A9"/>
    <w:rsid w:val="00040821"/>
    <w:rsid w:val="00042F9E"/>
    <w:rsid w:val="000438A2"/>
    <w:rsid w:val="00044CC4"/>
    <w:rsid w:val="00045A7A"/>
    <w:rsid w:val="000505E5"/>
    <w:rsid w:val="00051647"/>
    <w:rsid w:val="00052BDC"/>
    <w:rsid w:val="00053CED"/>
    <w:rsid w:val="000549A7"/>
    <w:rsid w:val="00056AD8"/>
    <w:rsid w:val="00057057"/>
    <w:rsid w:val="00057859"/>
    <w:rsid w:val="000606AA"/>
    <w:rsid w:val="000610F9"/>
    <w:rsid w:val="00061850"/>
    <w:rsid w:val="0006229E"/>
    <w:rsid w:val="000629CD"/>
    <w:rsid w:val="00063028"/>
    <w:rsid w:val="00063701"/>
    <w:rsid w:val="00065DB6"/>
    <w:rsid w:val="00066C24"/>
    <w:rsid w:val="00067196"/>
    <w:rsid w:val="000673D1"/>
    <w:rsid w:val="00067A0D"/>
    <w:rsid w:val="00071064"/>
    <w:rsid w:val="00071A8A"/>
    <w:rsid w:val="00072AC2"/>
    <w:rsid w:val="00072D9D"/>
    <w:rsid w:val="00072DB3"/>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A17"/>
    <w:rsid w:val="000A0D32"/>
    <w:rsid w:val="000A1B73"/>
    <w:rsid w:val="000A1EF2"/>
    <w:rsid w:val="000A35F4"/>
    <w:rsid w:val="000A4770"/>
    <w:rsid w:val="000A7169"/>
    <w:rsid w:val="000A748C"/>
    <w:rsid w:val="000A7DDC"/>
    <w:rsid w:val="000A7F96"/>
    <w:rsid w:val="000B14D3"/>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1773"/>
    <w:rsid w:val="000F22DA"/>
    <w:rsid w:val="000F2540"/>
    <w:rsid w:val="000F2935"/>
    <w:rsid w:val="000F35E6"/>
    <w:rsid w:val="000F3795"/>
    <w:rsid w:val="000F3896"/>
    <w:rsid w:val="000F4467"/>
    <w:rsid w:val="000F4F95"/>
    <w:rsid w:val="000F69B0"/>
    <w:rsid w:val="000F6D5A"/>
    <w:rsid w:val="0010013C"/>
    <w:rsid w:val="001006F0"/>
    <w:rsid w:val="00100BA6"/>
    <w:rsid w:val="00101745"/>
    <w:rsid w:val="00102D03"/>
    <w:rsid w:val="00104F15"/>
    <w:rsid w:val="00105084"/>
    <w:rsid w:val="00105193"/>
    <w:rsid w:val="00105BF5"/>
    <w:rsid w:val="00106537"/>
    <w:rsid w:val="00106BE0"/>
    <w:rsid w:val="00110E64"/>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2ED"/>
    <w:rsid w:val="0012697D"/>
    <w:rsid w:val="00131517"/>
    <w:rsid w:val="00131A77"/>
    <w:rsid w:val="00131B43"/>
    <w:rsid w:val="00132C3A"/>
    <w:rsid w:val="00133684"/>
    <w:rsid w:val="00134C35"/>
    <w:rsid w:val="00134D3A"/>
    <w:rsid w:val="00140C79"/>
    <w:rsid w:val="00140EBD"/>
    <w:rsid w:val="00141760"/>
    <w:rsid w:val="001437B9"/>
    <w:rsid w:val="0014616A"/>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7DB"/>
    <w:rsid w:val="00183632"/>
    <w:rsid w:val="00185362"/>
    <w:rsid w:val="00185B5E"/>
    <w:rsid w:val="00186183"/>
    <w:rsid w:val="001862C2"/>
    <w:rsid w:val="00186887"/>
    <w:rsid w:val="001870DE"/>
    <w:rsid w:val="0019093F"/>
    <w:rsid w:val="00192EBC"/>
    <w:rsid w:val="00193D64"/>
    <w:rsid w:val="00196484"/>
    <w:rsid w:val="001967BB"/>
    <w:rsid w:val="00196BDC"/>
    <w:rsid w:val="00197F3D"/>
    <w:rsid w:val="001A29C7"/>
    <w:rsid w:val="001A4A0C"/>
    <w:rsid w:val="001A53C8"/>
    <w:rsid w:val="001A6370"/>
    <w:rsid w:val="001B1A49"/>
    <w:rsid w:val="001B4783"/>
    <w:rsid w:val="001B48DC"/>
    <w:rsid w:val="001B54B3"/>
    <w:rsid w:val="001B6B53"/>
    <w:rsid w:val="001B73A5"/>
    <w:rsid w:val="001B7AD2"/>
    <w:rsid w:val="001B7E44"/>
    <w:rsid w:val="001C167C"/>
    <w:rsid w:val="001C2324"/>
    <w:rsid w:val="001C2384"/>
    <w:rsid w:val="001C3135"/>
    <w:rsid w:val="001C44AE"/>
    <w:rsid w:val="001C4D2E"/>
    <w:rsid w:val="001C53B1"/>
    <w:rsid w:val="001C730F"/>
    <w:rsid w:val="001C7C12"/>
    <w:rsid w:val="001D11B8"/>
    <w:rsid w:val="001D266F"/>
    <w:rsid w:val="001D27D5"/>
    <w:rsid w:val="001D2BAD"/>
    <w:rsid w:val="001D412C"/>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2C15"/>
    <w:rsid w:val="002234B5"/>
    <w:rsid w:val="002235CE"/>
    <w:rsid w:val="0022370A"/>
    <w:rsid w:val="0022395C"/>
    <w:rsid w:val="002242F7"/>
    <w:rsid w:val="00224B35"/>
    <w:rsid w:val="00225BD2"/>
    <w:rsid w:val="0022734C"/>
    <w:rsid w:val="00230274"/>
    <w:rsid w:val="00230396"/>
    <w:rsid w:val="00230BAB"/>
    <w:rsid w:val="00233E2F"/>
    <w:rsid w:val="0023535F"/>
    <w:rsid w:val="00237CB3"/>
    <w:rsid w:val="00241B87"/>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EB"/>
    <w:rsid w:val="0026608F"/>
    <w:rsid w:val="00266827"/>
    <w:rsid w:val="00270909"/>
    <w:rsid w:val="002731E0"/>
    <w:rsid w:val="002734D4"/>
    <w:rsid w:val="00274284"/>
    <w:rsid w:val="00274861"/>
    <w:rsid w:val="00275124"/>
    <w:rsid w:val="002751AE"/>
    <w:rsid w:val="002753CE"/>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6F4"/>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3767"/>
    <w:rsid w:val="002B3979"/>
    <w:rsid w:val="002B4AF8"/>
    <w:rsid w:val="002B4B0D"/>
    <w:rsid w:val="002B574E"/>
    <w:rsid w:val="002B576A"/>
    <w:rsid w:val="002C0012"/>
    <w:rsid w:val="002C002A"/>
    <w:rsid w:val="002C011D"/>
    <w:rsid w:val="002C19D9"/>
    <w:rsid w:val="002C3A79"/>
    <w:rsid w:val="002C4BF6"/>
    <w:rsid w:val="002C5EE0"/>
    <w:rsid w:val="002C6BD7"/>
    <w:rsid w:val="002C6E17"/>
    <w:rsid w:val="002D07B1"/>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857"/>
    <w:rsid w:val="00302000"/>
    <w:rsid w:val="0030248A"/>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40E1"/>
    <w:rsid w:val="00324FDF"/>
    <w:rsid w:val="003255BF"/>
    <w:rsid w:val="00326A17"/>
    <w:rsid w:val="003336F9"/>
    <w:rsid w:val="00334039"/>
    <w:rsid w:val="00337CF6"/>
    <w:rsid w:val="00337DFD"/>
    <w:rsid w:val="00340C45"/>
    <w:rsid w:val="003432AF"/>
    <w:rsid w:val="00343BD1"/>
    <w:rsid w:val="00345135"/>
    <w:rsid w:val="00350145"/>
    <w:rsid w:val="0035299F"/>
    <w:rsid w:val="00353BD2"/>
    <w:rsid w:val="00353E07"/>
    <w:rsid w:val="003550FF"/>
    <w:rsid w:val="003551C4"/>
    <w:rsid w:val="0036013A"/>
    <w:rsid w:val="00360D84"/>
    <w:rsid w:val="0036428E"/>
    <w:rsid w:val="0036481B"/>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FB3"/>
    <w:rsid w:val="00391235"/>
    <w:rsid w:val="00391804"/>
    <w:rsid w:val="00394289"/>
    <w:rsid w:val="00394901"/>
    <w:rsid w:val="00396E0C"/>
    <w:rsid w:val="00397A8B"/>
    <w:rsid w:val="00397DE1"/>
    <w:rsid w:val="003A0289"/>
    <w:rsid w:val="003A05A4"/>
    <w:rsid w:val="003A0D06"/>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B3E"/>
    <w:rsid w:val="003C4DEE"/>
    <w:rsid w:val="003C5CBD"/>
    <w:rsid w:val="003C61AD"/>
    <w:rsid w:val="003C6576"/>
    <w:rsid w:val="003C6624"/>
    <w:rsid w:val="003D1299"/>
    <w:rsid w:val="003D17B2"/>
    <w:rsid w:val="003D234C"/>
    <w:rsid w:val="003D34B7"/>
    <w:rsid w:val="003D4436"/>
    <w:rsid w:val="003D4638"/>
    <w:rsid w:val="003D509A"/>
    <w:rsid w:val="003D6085"/>
    <w:rsid w:val="003D7A8D"/>
    <w:rsid w:val="003E22CB"/>
    <w:rsid w:val="003E3836"/>
    <w:rsid w:val="003E45AF"/>
    <w:rsid w:val="003E6544"/>
    <w:rsid w:val="003E771C"/>
    <w:rsid w:val="003E784C"/>
    <w:rsid w:val="003F07AF"/>
    <w:rsid w:val="003F08B3"/>
    <w:rsid w:val="003F27D1"/>
    <w:rsid w:val="003F287E"/>
    <w:rsid w:val="003F37F7"/>
    <w:rsid w:val="003F7000"/>
    <w:rsid w:val="00400A85"/>
    <w:rsid w:val="004023F4"/>
    <w:rsid w:val="00402479"/>
    <w:rsid w:val="0040255A"/>
    <w:rsid w:val="0040425C"/>
    <w:rsid w:val="00404D47"/>
    <w:rsid w:val="00406562"/>
    <w:rsid w:val="0041052A"/>
    <w:rsid w:val="004113DE"/>
    <w:rsid w:val="00411CC6"/>
    <w:rsid w:val="00412DCF"/>
    <w:rsid w:val="004144EE"/>
    <w:rsid w:val="0041458E"/>
    <w:rsid w:val="004146BE"/>
    <w:rsid w:val="00414855"/>
    <w:rsid w:val="00415460"/>
    <w:rsid w:val="00415483"/>
    <w:rsid w:val="004170E4"/>
    <w:rsid w:val="00417166"/>
    <w:rsid w:val="00420B2F"/>
    <w:rsid w:val="004214D7"/>
    <w:rsid w:val="004217F6"/>
    <w:rsid w:val="0042446A"/>
    <w:rsid w:val="00426B65"/>
    <w:rsid w:val="00427326"/>
    <w:rsid w:val="00430A2C"/>
    <w:rsid w:val="00431521"/>
    <w:rsid w:val="004327CF"/>
    <w:rsid w:val="004327EA"/>
    <w:rsid w:val="00433069"/>
    <w:rsid w:val="004337A1"/>
    <w:rsid w:val="004347B0"/>
    <w:rsid w:val="00437F57"/>
    <w:rsid w:val="004420AA"/>
    <w:rsid w:val="00442A6D"/>
    <w:rsid w:val="00442CCD"/>
    <w:rsid w:val="004459D3"/>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BFC"/>
    <w:rsid w:val="00467C2D"/>
    <w:rsid w:val="00467DF7"/>
    <w:rsid w:val="00470B07"/>
    <w:rsid w:val="00471CE8"/>
    <w:rsid w:val="004722E8"/>
    <w:rsid w:val="00472342"/>
    <w:rsid w:val="004724DE"/>
    <w:rsid w:val="00472F90"/>
    <w:rsid w:val="0047373F"/>
    <w:rsid w:val="00473CA5"/>
    <w:rsid w:val="00475D26"/>
    <w:rsid w:val="00476668"/>
    <w:rsid w:val="00477723"/>
    <w:rsid w:val="00477A9D"/>
    <w:rsid w:val="00477EDB"/>
    <w:rsid w:val="004817AD"/>
    <w:rsid w:val="004827A8"/>
    <w:rsid w:val="00482FDC"/>
    <w:rsid w:val="00483C56"/>
    <w:rsid w:val="004840C2"/>
    <w:rsid w:val="004870D9"/>
    <w:rsid w:val="0048747D"/>
    <w:rsid w:val="004920D8"/>
    <w:rsid w:val="004938FA"/>
    <w:rsid w:val="00493EA2"/>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25BE"/>
    <w:rsid w:val="004B2FCC"/>
    <w:rsid w:val="004B3A7B"/>
    <w:rsid w:val="004B3BCD"/>
    <w:rsid w:val="004B430B"/>
    <w:rsid w:val="004B47A0"/>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9D6"/>
    <w:rsid w:val="004D1ACB"/>
    <w:rsid w:val="004D1C0F"/>
    <w:rsid w:val="004D35E2"/>
    <w:rsid w:val="004D438D"/>
    <w:rsid w:val="004D54AC"/>
    <w:rsid w:val="004D5A16"/>
    <w:rsid w:val="004D5AE0"/>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34D4"/>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6EF9"/>
    <w:rsid w:val="00567D40"/>
    <w:rsid w:val="005703A8"/>
    <w:rsid w:val="00571F7E"/>
    <w:rsid w:val="00574ED6"/>
    <w:rsid w:val="00575107"/>
    <w:rsid w:val="0057514C"/>
    <w:rsid w:val="0057789B"/>
    <w:rsid w:val="00577B05"/>
    <w:rsid w:val="005823D7"/>
    <w:rsid w:val="0058331B"/>
    <w:rsid w:val="00583807"/>
    <w:rsid w:val="00584BB2"/>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6F0D"/>
    <w:rsid w:val="005D73C6"/>
    <w:rsid w:val="005E0114"/>
    <w:rsid w:val="005E0BCF"/>
    <w:rsid w:val="005E0DB4"/>
    <w:rsid w:val="005E138C"/>
    <w:rsid w:val="005E2082"/>
    <w:rsid w:val="005E6F70"/>
    <w:rsid w:val="005F0D99"/>
    <w:rsid w:val="005F2384"/>
    <w:rsid w:val="005F28ED"/>
    <w:rsid w:val="005F37D2"/>
    <w:rsid w:val="005F4E1B"/>
    <w:rsid w:val="005F5031"/>
    <w:rsid w:val="005F5398"/>
    <w:rsid w:val="005F6BF6"/>
    <w:rsid w:val="005F6FFE"/>
    <w:rsid w:val="005F744D"/>
    <w:rsid w:val="005F777A"/>
    <w:rsid w:val="005F7A1F"/>
    <w:rsid w:val="00600E98"/>
    <w:rsid w:val="00600F6F"/>
    <w:rsid w:val="00601235"/>
    <w:rsid w:val="0060165C"/>
    <w:rsid w:val="00601D83"/>
    <w:rsid w:val="00603771"/>
    <w:rsid w:val="0060382E"/>
    <w:rsid w:val="00603AE5"/>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EA7"/>
    <w:rsid w:val="00617175"/>
    <w:rsid w:val="0061739E"/>
    <w:rsid w:val="006209DD"/>
    <w:rsid w:val="0062143F"/>
    <w:rsid w:val="00624E60"/>
    <w:rsid w:val="00625036"/>
    <w:rsid w:val="00625B6D"/>
    <w:rsid w:val="00625C7F"/>
    <w:rsid w:val="006301EB"/>
    <w:rsid w:val="00632764"/>
    <w:rsid w:val="0063290C"/>
    <w:rsid w:val="00634133"/>
    <w:rsid w:val="0063425C"/>
    <w:rsid w:val="00634CD6"/>
    <w:rsid w:val="00635A3A"/>
    <w:rsid w:val="00635D6D"/>
    <w:rsid w:val="00635E3F"/>
    <w:rsid w:val="00636142"/>
    <w:rsid w:val="00636AAC"/>
    <w:rsid w:val="00637B98"/>
    <w:rsid w:val="006403CA"/>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3C4E"/>
    <w:rsid w:val="00654CCA"/>
    <w:rsid w:val="0065707C"/>
    <w:rsid w:val="00657623"/>
    <w:rsid w:val="00657E57"/>
    <w:rsid w:val="00660C81"/>
    <w:rsid w:val="00660EDC"/>
    <w:rsid w:val="006617A4"/>
    <w:rsid w:val="00662F52"/>
    <w:rsid w:val="006643E9"/>
    <w:rsid w:val="00664FE3"/>
    <w:rsid w:val="0066612B"/>
    <w:rsid w:val="006675B8"/>
    <w:rsid w:val="0066765C"/>
    <w:rsid w:val="00667DA0"/>
    <w:rsid w:val="0067116A"/>
    <w:rsid w:val="00674258"/>
    <w:rsid w:val="00674F0F"/>
    <w:rsid w:val="00675032"/>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26A4"/>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2A53"/>
    <w:rsid w:val="006C473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5D2"/>
    <w:rsid w:val="006F1FC8"/>
    <w:rsid w:val="006F35C0"/>
    <w:rsid w:val="006F381F"/>
    <w:rsid w:val="006F3A31"/>
    <w:rsid w:val="006F3BFD"/>
    <w:rsid w:val="006F4482"/>
    <w:rsid w:val="006F57F7"/>
    <w:rsid w:val="006F5C22"/>
    <w:rsid w:val="006F611E"/>
    <w:rsid w:val="006F7821"/>
    <w:rsid w:val="0070000C"/>
    <w:rsid w:val="00700AB8"/>
    <w:rsid w:val="00702633"/>
    <w:rsid w:val="00702EF7"/>
    <w:rsid w:val="00707BC4"/>
    <w:rsid w:val="00707E19"/>
    <w:rsid w:val="007104BC"/>
    <w:rsid w:val="00710BB0"/>
    <w:rsid w:val="00711101"/>
    <w:rsid w:val="00713260"/>
    <w:rsid w:val="007143E1"/>
    <w:rsid w:val="00714B3B"/>
    <w:rsid w:val="00714CF1"/>
    <w:rsid w:val="0071550A"/>
    <w:rsid w:val="00715EC5"/>
    <w:rsid w:val="007161EE"/>
    <w:rsid w:val="00717887"/>
    <w:rsid w:val="00717AA6"/>
    <w:rsid w:val="007202D3"/>
    <w:rsid w:val="0072098C"/>
    <w:rsid w:val="00722821"/>
    <w:rsid w:val="007228F5"/>
    <w:rsid w:val="007238F9"/>
    <w:rsid w:val="00724B2D"/>
    <w:rsid w:val="00724DFA"/>
    <w:rsid w:val="00725DC7"/>
    <w:rsid w:val="00726535"/>
    <w:rsid w:val="00727214"/>
    <w:rsid w:val="007272EB"/>
    <w:rsid w:val="00731185"/>
    <w:rsid w:val="0073214E"/>
    <w:rsid w:val="00733B06"/>
    <w:rsid w:val="0073497A"/>
    <w:rsid w:val="00734D57"/>
    <w:rsid w:val="0073522D"/>
    <w:rsid w:val="00737F05"/>
    <w:rsid w:val="007417DE"/>
    <w:rsid w:val="0074182D"/>
    <w:rsid w:val="00741DDC"/>
    <w:rsid w:val="00742FDA"/>
    <w:rsid w:val="007446FC"/>
    <w:rsid w:val="00745184"/>
    <w:rsid w:val="00745908"/>
    <w:rsid w:val="007477F4"/>
    <w:rsid w:val="00752F02"/>
    <w:rsid w:val="007538C7"/>
    <w:rsid w:val="00755688"/>
    <w:rsid w:val="00756187"/>
    <w:rsid w:val="0075784D"/>
    <w:rsid w:val="00757B89"/>
    <w:rsid w:val="00757C4B"/>
    <w:rsid w:val="00760C68"/>
    <w:rsid w:val="00761767"/>
    <w:rsid w:val="007631E0"/>
    <w:rsid w:val="007655F8"/>
    <w:rsid w:val="00765FB5"/>
    <w:rsid w:val="0076670A"/>
    <w:rsid w:val="00766820"/>
    <w:rsid w:val="00767745"/>
    <w:rsid w:val="00772F48"/>
    <w:rsid w:val="007736BA"/>
    <w:rsid w:val="00774394"/>
    <w:rsid w:val="0077505E"/>
    <w:rsid w:val="0077592B"/>
    <w:rsid w:val="00775F8A"/>
    <w:rsid w:val="007800E4"/>
    <w:rsid w:val="00780972"/>
    <w:rsid w:val="00780A9E"/>
    <w:rsid w:val="00780AA2"/>
    <w:rsid w:val="00781525"/>
    <w:rsid w:val="00781A9D"/>
    <w:rsid w:val="00781E30"/>
    <w:rsid w:val="00783778"/>
    <w:rsid w:val="007840BB"/>
    <w:rsid w:val="00785E2E"/>
    <w:rsid w:val="00790164"/>
    <w:rsid w:val="007908C5"/>
    <w:rsid w:val="00791772"/>
    <w:rsid w:val="00794734"/>
    <w:rsid w:val="00794A1F"/>
    <w:rsid w:val="00795F22"/>
    <w:rsid w:val="00797EC8"/>
    <w:rsid w:val="007A1051"/>
    <w:rsid w:val="007A20AD"/>
    <w:rsid w:val="007A5539"/>
    <w:rsid w:val="007A6548"/>
    <w:rsid w:val="007A6E7E"/>
    <w:rsid w:val="007A7415"/>
    <w:rsid w:val="007A7CE5"/>
    <w:rsid w:val="007B00E1"/>
    <w:rsid w:val="007B09B7"/>
    <w:rsid w:val="007B1211"/>
    <w:rsid w:val="007B187C"/>
    <w:rsid w:val="007B1ECA"/>
    <w:rsid w:val="007B220F"/>
    <w:rsid w:val="007B388D"/>
    <w:rsid w:val="007B3B0E"/>
    <w:rsid w:val="007B3DF4"/>
    <w:rsid w:val="007B6A63"/>
    <w:rsid w:val="007B6B1E"/>
    <w:rsid w:val="007B7CC9"/>
    <w:rsid w:val="007C05F6"/>
    <w:rsid w:val="007C2AD4"/>
    <w:rsid w:val="007C2DD4"/>
    <w:rsid w:val="007C3B06"/>
    <w:rsid w:val="007C3E46"/>
    <w:rsid w:val="007C4F78"/>
    <w:rsid w:val="007C5024"/>
    <w:rsid w:val="007C5CBD"/>
    <w:rsid w:val="007C6FEF"/>
    <w:rsid w:val="007C73B8"/>
    <w:rsid w:val="007D2582"/>
    <w:rsid w:val="007D3420"/>
    <w:rsid w:val="007D3687"/>
    <w:rsid w:val="007D4EA3"/>
    <w:rsid w:val="007D5362"/>
    <w:rsid w:val="007E000F"/>
    <w:rsid w:val="007E1135"/>
    <w:rsid w:val="007E136B"/>
    <w:rsid w:val="007E1D38"/>
    <w:rsid w:val="007E2056"/>
    <w:rsid w:val="007E29CF"/>
    <w:rsid w:val="007E341D"/>
    <w:rsid w:val="007E35D8"/>
    <w:rsid w:val="007E416F"/>
    <w:rsid w:val="007E496A"/>
    <w:rsid w:val="007E4CD7"/>
    <w:rsid w:val="007E6661"/>
    <w:rsid w:val="007E6721"/>
    <w:rsid w:val="007F2E32"/>
    <w:rsid w:val="007F3880"/>
    <w:rsid w:val="007F3B8C"/>
    <w:rsid w:val="007F421B"/>
    <w:rsid w:val="00802AD4"/>
    <w:rsid w:val="00804D26"/>
    <w:rsid w:val="0080597C"/>
    <w:rsid w:val="00807623"/>
    <w:rsid w:val="00807B53"/>
    <w:rsid w:val="00810D34"/>
    <w:rsid w:val="00811503"/>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16AD"/>
    <w:rsid w:val="00833286"/>
    <w:rsid w:val="0083378E"/>
    <w:rsid w:val="00833C7E"/>
    <w:rsid w:val="00834FD5"/>
    <w:rsid w:val="008363A2"/>
    <w:rsid w:val="00836AF5"/>
    <w:rsid w:val="00837125"/>
    <w:rsid w:val="00840A7D"/>
    <w:rsid w:val="00841568"/>
    <w:rsid w:val="00841DAA"/>
    <w:rsid w:val="00842834"/>
    <w:rsid w:val="008438D2"/>
    <w:rsid w:val="008445D4"/>
    <w:rsid w:val="008446F1"/>
    <w:rsid w:val="00846FF0"/>
    <w:rsid w:val="00847435"/>
    <w:rsid w:val="0085298A"/>
    <w:rsid w:val="00854C98"/>
    <w:rsid w:val="00855458"/>
    <w:rsid w:val="0085639F"/>
    <w:rsid w:val="0085728C"/>
    <w:rsid w:val="008606DC"/>
    <w:rsid w:val="0086134D"/>
    <w:rsid w:val="00861FD7"/>
    <w:rsid w:val="00865057"/>
    <w:rsid w:val="00865472"/>
    <w:rsid w:val="0087080C"/>
    <w:rsid w:val="00870E37"/>
    <w:rsid w:val="00872237"/>
    <w:rsid w:val="00874671"/>
    <w:rsid w:val="0087635E"/>
    <w:rsid w:val="008767F5"/>
    <w:rsid w:val="00876921"/>
    <w:rsid w:val="00876B68"/>
    <w:rsid w:val="0088013C"/>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CD6"/>
    <w:rsid w:val="008D39B0"/>
    <w:rsid w:val="008D3D89"/>
    <w:rsid w:val="008D462B"/>
    <w:rsid w:val="008D4939"/>
    <w:rsid w:val="008D4F0B"/>
    <w:rsid w:val="008D5DBA"/>
    <w:rsid w:val="008E0465"/>
    <w:rsid w:val="008E1195"/>
    <w:rsid w:val="008E3AEA"/>
    <w:rsid w:val="008E3D60"/>
    <w:rsid w:val="008E517B"/>
    <w:rsid w:val="008E6B68"/>
    <w:rsid w:val="008E7390"/>
    <w:rsid w:val="008E762D"/>
    <w:rsid w:val="008F000D"/>
    <w:rsid w:val="008F1F00"/>
    <w:rsid w:val="008F32A1"/>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2287"/>
    <w:rsid w:val="00962690"/>
    <w:rsid w:val="00971077"/>
    <w:rsid w:val="00971B25"/>
    <w:rsid w:val="0097220B"/>
    <w:rsid w:val="00973FD3"/>
    <w:rsid w:val="00973FE6"/>
    <w:rsid w:val="009740C4"/>
    <w:rsid w:val="00976F69"/>
    <w:rsid w:val="00981F79"/>
    <w:rsid w:val="009825C9"/>
    <w:rsid w:val="009850EF"/>
    <w:rsid w:val="00985278"/>
    <w:rsid w:val="009868FC"/>
    <w:rsid w:val="00990A70"/>
    <w:rsid w:val="00991558"/>
    <w:rsid w:val="00991A16"/>
    <w:rsid w:val="00992433"/>
    <w:rsid w:val="00992453"/>
    <w:rsid w:val="00992BE2"/>
    <w:rsid w:val="009941C2"/>
    <w:rsid w:val="0099562E"/>
    <w:rsid w:val="00996DDC"/>
    <w:rsid w:val="0099744B"/>
    <w:rsid w:val="009A158D"/>
    <w:rsid w:val="009A1862"/>
    <w:rsid w:val="009A2E41"/>
    <w:rsid w:val="009A52C1"/>
    <w:rsid w:val="009A5EA7"/>
    <w:rsid w:val="009B455D"/>
    <w:rsid w:val="009B4E8F"/>
    <w:rsid w:val="009B5EBC"/>
    <w:rsid w:val="009B7769"/>
    <w:rsid w:val="009C2436"/>
    <w:rsid w:val="009C441C"/>
    <w:rsid w:val="009C6DC7"/>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1D95"/>
    <w:rsid w:val="009E23CD"/>
    <w:rsid w:val="009E39DC"/>
    <w:rsid w:val="009E3E51"/>
    <w:rsid w:val="009E3FAC"/>
    <w:rsid w:val="009E50E7"/>
    <w:rsid w:val="009E5378"/>
    <w:rsid w:val="009E56B4"/>
    <w:rsid w:val="009E6D68"/>
    <w:rsid w:val="009E73A9"/>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6741"/>
    <w:rsid w:val="00A1701D"/>
    <w:rsid w:val="00A2114F"/>
    <w:rsid w:val="00A218A7"/>
    <w:rsid w:val="00A2216E"/>
    <w:rsid w:val="00A22914"/>
    <w:rsid w:val="00A22A96"/>
    <w:rsid w:val="00A2370B"/>
    <w:rsid w:val="00A24782"/>
    <w:rsid w:val="00A25885"/>
    <w:rsid w:val="00A265F3"/>
    <w:rsid w:val="00A26CAA"/>
    <w:rsid w:val="00A26CCB"/>
    <w:rsid w:val="00A27AFB"/>
    <w:rsid w:val="00A27DA5"/>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5F5"/>
    <w:rsid w:val="00A45BD2"/>
    <w:rsid w:val="00A46F60"/>
    <w:rsid w:val="00A4716C"/>
    <w:rsid w:val="00A479EA"/>
    <w:rsid w:val="00A50436"/>
    <w:rsid w:val="00A51245"/>
    <w:rsid w:val="00A5275D"/>
    <w:rsid w:val="00A52A12"/>
    <w:rsid w:val="00A52ED5"/>
    <w:rsid w:val="00A5372E"/>
    <w:rsid w:val="00A54194"/>
    <w:rsid w:val="00A54E6E"/>
    <w:rsid w:val="00A5515B"/>
    <w:rsid w:val="00A56953"/>
    <w:rsid w:val="00A5774E"/>
    <w:rsid w:val="00A577EC"/>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8DF"/>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450"/>
    <w:rsid w:val="00A95A99"/>
    <w:rsid w:val="00A95EB3"/>
    <w:rsid w:val="00A964C1"/>
    <w:rsid w:val="00AA0AB4"/>
    <w:rsid w:val="00AA1034"/>
    <w:rsid w:val="00AA4A4A"/>
    <w:rsid w:val="00AA548E"/>
    <w:rsid w:val="00AA5C3A"/>
    <w:rsid w:val="00AA5C5A"/>
    <w:rsid w:val="00AA6178"/>
    <w:rsid w:val="00AB02A4"/>
    <w:rsid w:val="00AB2251"/>
    <w:rsid w:val="00AB2C4F"/>
    <w:rsid w:val="00AB5F73"/>
    <w:rsid w:val="00AB6968"/>
    <w:rsid w:val="00AB77C7"/>
    <w:rsid w:val="00AC014D"/>
    <w:rsid w:val="00AC2EB4"/>
    <w:rsid w:val="00AC3F25"/>
    <w:rsid w:val="00AC409E"/>
    <w:rsid w:val="00AC42D7"/>
    <w:rsid w:val="00AC43E5"/>
    <w:rsid w:val="00AC4FFA"/>
    <w:rsid w:val="00AC7204"/>
    <w:rsid w:val="00AC7EA1"/>
    <w:rsid w:val="00AD07F3"/>
    <w:rsid w:val="00AD0B76"/>
    <w:rsid w:val="00AD12A0"/>
    <w:rsid w:val="00AD1F22"/>
    <w:rsid w:val="00AD21FB"/>
    <w:rsid w:val="00AD3C01"/>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3BFA"/>
    <w:rsid w:val="00AF3E3E"/>
    <w:rsid w:val="00AF3F47"/>
    <w:rsid w:val="00AF490E"/>
    <w:rsid w:val="00AF570B"/>
    <w:rsid w:val="00AF57F6"/>
    <w:rsid w:val="00AF629B"/>
    <w:rsid w:val="00AF73CD"/>
    <w:rsid w:val="00B04D8B"/>
    <w:rsid w:val="00B05533"/>
    <w:rsid w:val="00B06279"/>
    <w:rsid w:val="00B068F4"/>
    <w:rsid w:val="00B06FFF"/>
    <w:rsid w:val="00B075DE"/>
    <w:rsid w:val="00B07E37"/>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2B1B"/>
    <w:rsid w:val="00B531F1"/>
    <w:rsid w:val="00B54027"/>
    <w:rsid w:val="00B55F29"/>
    <w:rsid w:val="00B562F0"/>
    <w:rsid w:val="00B56E5D"/>
    <w:rsid w:val="00B57587"/>
    <w:rsid w:val="00B60F8C"/>
    <w:rsid w:val="00B6365C"/>
    <w:rsid w:val="00B70517"/>
    <w:rsid w:val="00B715C6"/>
    <w:rsid w:val="00B71ED5"/>
    <w:rsid w:val="00B7263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BD"/>
    <w:rsid w:val="00BA293F"/>
    <w:rsid w:val="00BA29F9"/>
    <w:rsid w:val="00BA2D78"/>
    <w:rsid w:val="00BA3102"/>
    <w:rsid w:val="00BA3B2B"/>
    <w:rsid w:val="00BA4EA6"/>
    <w:rsid w:val="00BA657A"/>
    <w:rsid w:val="00BA698B"/>
    <w:rsid w:val="00BB0534"/>
    <w:rsid w:val="00BB0A8C"/>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C06C3"/>
    <w:rsid w:val="00BC4B1E"/>
    <w:rsid w:val="00BC55DE"/>
    <w:rsid w:val="00BC5C7E"/>
    <w:rsid w:val="00BC66D6"/>
    <w:rsid w:val="00BC67A3"/>
    <w:rsid w:val="00BD019D"/>
    <w:rsid w:val="00BD0BDE"/>
    <w:rsid w:val="00BD1988"/>
    <w:rsid w:val="00BD1B1C"/>
    <w:rsid w:val="00BD41AB"/>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0EEC"/>
    <w:rsid w:val="00C017BF"/>
    <w:rsid w:val="00C01F78"/>
    <w:rsid w:val="00C02983"/>
    <w:rsid w:val="00C03981"/>
    <w:rsid w:val="00C03F37"/>
    <w:rsid w:val="00C04218"/>
    <w:rsid w:val="00C0680D"/>
    <w:rsid w:val="00C07042"/>
    <w:rsid w:val="00C0704F"/>
    <w:rsid w:val="00C07734"/>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2F44"/>
    <w:rsid w:val="00C342DB"/>
    <w:rsid w:val="00C34F0D"/>
    <w:rsid w:val="00C405F6"/>
    <w:rsid w:val="00C40EF8"/>
    <w:rsid w:val="00C417FE"/>
    <w:rsid w:val="00C42785"/>
    <w:rsid w:val="00C44A63"/>
    <w:rsid w:val="00C45243"/>
    <w:rsid w:val="00C4681F"/>
    <w:rsid w:val="00C52184"/>
    <w:rsid w:val="00C5255F"/>
    <w:rsid w:val="00C52A19"/>
    <w:rsid w:val="00C53234"/>
    <w:rsid w:val="00C535DA"/>
    <w:rsid w:val="00C53989"/>
    <w:rsid w:val="00C53E83"/>
    <w:rsid w:val="00C54F52"/>
    <w:rsid w:val="00C553B7"/>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1119"/>
    <w:rsid w:val="00C91249"/>
    <w:rsid w:val="00C93A1C"/>
    <w:rsid w:val="00C9495E"/>
    <w:rsid w:val="00C94E7E"/>
    <w:rsid w:val="00C97546"/>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C6C3E"/>
    <w:rsid w:val="00CD04C5"/>
    <w:rsid w:val="00CD1C68"/>
    <w:rsid w:val="00CD312E"/>
    <w:rsid w:val="00CD32A8"/>
    <w:rsid w:val="00CD437D"/>
    <w:rsid w:val="00CD682B"/>
    <w:rsid w:val="00CD7494"/>
    <w:rsid w:val="00CD754D"/>
    <w:rsid w:val="00CD7882"/>
    <w:rsid w:val="00CD7C27"/>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E7C58"/>
    <w:rsid w:val="00CF0D61"/>
    <w:rsid w:val="00CF38F4"/>
    <w:rsid w:val="00CF44B5"/>
    <w:rsid w:val="00CF5879"/>
    <w:rsid w:val="00D00375"/>
    <w:rsid w:val="00D022DC"/>
    <w:rsid w:val="00D0253C"/>
    <w:rsid w:val="00D046C9"/>
    <w:rsid w:val="00D05183"/>
    <w:rsid w:val="00D05704"/>
    <w:rsid w:val="00D06BC9"/>
    <w:rsid w:val="00D0762A"/>
    <w:rsid w:val="00D109EA"/>
    <w:rsid w:val="00D12493"/>
    <w:rsid w:val="00D12C7A"/>
    <w:rsid w:val="00D1306C"/>
    <w:rsid w:val="00D13901"/>
    <w:rsid w:val="00D149F9"/>
    <w:rsid w:val="00D14EF9"/>
    <w:rsid w:val="00D15416"/>
    <w:rsid w:val="00D2066E"/>
    <w:rsid w:val="00D20F4F"/>
    <w:rsid w:val="00D214F7"/>
    <w:rsid w:val="00D22C5B"/>
    <w:rsid w:val="00D23D51"/>
    <w:rsid w:val="00D250CE"/>
    <w:rsid w:val="00D276A4"/>
    <w:rsid w:val="00D2796A"/>
    <w:rsid w:val="00D30181"/>
    <w:rsid w:val="00D30B29"/>
    <w:rsid w:val="00D3112B"/>
    <w:rsid w:val="00D31CBB"/>
    <w:rsid w:val="00D3464C"/>
    <w:rsid w:val="00D3501F"/>
    <w:rsid w:val="00D361C1"/>
    <w:rsid w:val="00D36224"/>
    <w:rsid w:val="00D3657A"/>
    <w:rsid w:val="00D36F20"/>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8E1"/>
    <w:rsid w:val="00D80B15"/>
    <w:rsid w:val="00D80DD7"/>
    <w:rsid w:val="00D82050"/>
    <w:rsid w:val="00D838FD"/>
    <w:rsid w:val="00D83927"/>
    <w:rsid w:val="00D8400C"/>
    <w:rsid w:val="00D84E23"/>
    <w:rsid w:val="00D8588C"/>
    <w:rsid w:val="00D85A30"/>
    <w:rsid w:val="00D86245"/>
    <w:rsid w:val="00D87378"/>
    <w:rsid w:val="00D87CCB"/>
    <w:rsid w:val="00D9043F"/>
    <w:rsid w:val="00D914D1"/>
    <w:rsid w:val="00D91604"/>
    <w:rsid w:val="00D91632"/>
    <w:rsid w:val="00D91C87"/>
    <w:rsid w:val="00D92E74"/>
    <w:rsid w:val="00D94CBE"/>
    <w:rsid w:val="00D9594F"/>
    <w:rsid w:val="00D97AB4"/>
    <w:rsid w:val="00D97F34"/>
    <w:rsid w:val="00DA2BE8"/>
    <w:rsid w:val="00DA3E5A"/>
    <w:rsid w:val="00DA3FEA"/>
    <w:rsid w:val="00DA5B39"/>
    <w:rsid w:val="00DA7199"/>
    <w:rsid w:val="00DB07BF"/>
    <w:rsid w:val="00DB0C5B"/>
    <w:rsid w:val="00DB1A45"/>
    <w:rsid w:val="00DB1EB8"/>
    <w:rsid w:val="00DB2CAC"/>
    <w:rsid w:val="00DB76CD"/>
    <w:rsid w:val="00DC0B04"/>
    <w:rsid w:val="00DC0F14"/>
    <w:rsid w:val="00DC262C"/>
    <w:rsid w:val="00DC2DC4"/>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75E5"/>
    <w:rsid w:val="00DD7963"/>
    <w:rsid w:val="00DE04DD"/>
    <w:rsid w:val="00DE1461"/>
    <w:rsid w:val="00DE1E03"/>
    <w:rsid w:val="00DE252A"/>
    <w:rsid w:val="00DE2F69"/>
    <w:rsid w:val="00DE49C0"/>
    <w:rsid w:val="00DE4E5D"/>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1838"/>
    <w:rsid w:val="00E21C8C"/>
    <w:rsid w:val="00E22360"/>
    <w:rsid w:val="00E23BB7"/>
    <w:rsid w:val="00E25274"/>
    <w:rsid w:val="00E2573D"/>
    <w:rsid w:val="00E266C1"/>
    <w:rsid w:val="00E26E0C"/>
    <w:rsid w:val="00E302B8"/>
    <w:rsid w:val="00E306BC"/>
    <w:rsid w:val="00E338C6"/>
    <w:rsid w:val="00E33B6E"/>
    <w:rsid w:val="00E33FA7"/>
    <w:rsid w:val="00E34E03"/>
    <w:rsid w:val="00E36AE9"/>
    <w:rsid w:val="00E375EE"/>
    <w:rsid w:val="00E40018"/>
    <w:rsid w:val="00E40854"/>
    <w:rsid w:val="00E40F9B"/>
    <w:rsid w:val="00E412C8"/>
    <w:rsid w:val="00E41345"/>
    <w:rsid w:val="00E42464"/>
    <w:rsid w:val="00E42CB1"/>
    <w:rsid w:val="00E4428D"/>
    <w:rsid w:val="00E45397"/>
    <w:rsid w:val="00E45EAD"/>
    <w:rsid w:val="00E462B1"/>
    <w:rsid w:val="00E46C3A"/>
    <w:rsid w:val="00E47ACF"/>
    <w:rsid w:val="00E47FDD"/>
    <w:rsid w:val="00E5134F"/>
    <w:rsid w:val="00E518B2"/>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07BF"/>
    <w:rsid w:val="00E626BD"/>
    <w:rsid w:val="00E626D5"/>
    <w:rsid w:val="00E627A0"/>
    <w:rsid w:val="00E630E3"/>
    <w:rsid w:val="00E64BA9"/>
    <w:rsid w:val="00E64E09"/>
    <w:rsid w:val="00E66472"/>
    <w:rsid w:val="00E66A5E"/>
    <w:rsid w:val="00E70994"/>
    <w:rsid w:val="00E71CCA"/>
    <w:rsid w:val="00E743CA"/>
    <w:rsid w:val="00E7534B"/>
    <w:rsid w:val="00E75F7D"/>
    <w:rsid w:val="00E77401"/>
    <w:rsid w:val="00E80FAC"/>
    <w:rsid w:val="00E83822"/>
    <w:rsid w:val="00E8400B"/>
    <w:rsid w:val="00E84422"/>
    <w:rsid w:val="00E8461C"/>
    <w:rsid w:val="00E84665"/>
    <w:rsid w:val="00E84CC7"/>
    <w:rsid w:val="00E8564D"/>
    <w:rsid w:val="00E85DC4"/>
    <w:rsid w:val="00E86E77"/>
    <w:rsid w:val="00E90641"/>
    <w:rsid w:val="00E907C3"/>
    <w:rsid w:val="00E90A93"/>
    <w:rsid w:val="00E9272A"/>
    <w:rsid w:val="00E93309"/>
    <w:rsid w:val="00E94495"/>
    <w:rsid w:val="00E94FED"/>
    <w:rsid w:val="00E952A1"/>
    <w:rsid w:val="00E955E5"/>
    <w:rsid w:val="00E95F0D"/>
    <w:rsid w:val="00E966E3"/>
    <w:rsid w:val="00E968B2"/>
    <w:rsid w:val="00E96E6E"/>
    <w:rsid w:val="00E96FC9"/>
    <w:rsid w:val="00EA12AE"/>
    <w:rsid w:val="00EA1B47"/>
    <w:rsid w:val="00EA1C91"/>
    <w:rsid w:val="00EA4B71"/>
    <w:rsid w:val="00EA4EBA"/>
    <w:rsid w:val="00EA6567"/>
    <w:rsid w:val="00EA79E3"/>
    <w:rsid w:val="00EA7D9B"/>
    <w:rsid w:val="00EB24BD"/>
    <w:rsid w:val="00EB2F11"/>
    <w:rsid w:val="00EB40AE"/>
    <w:rsid w:val="00EB51CF"/>
    <w:rsid w:val="00EC0156"/>
    <w:rsid w:val="00EC18D0"/>
    <w:rsid w:val="00EC3DDB"/>
    <w:rsid w:val="00EC4AB0"/>
    <w:rsid w:val="00EC56D6"/>
    <w:rsid w:val="00EC5EF0"/>
    <w:rsid w:val="00EC7055"/>
    <w:rsid w:val="00EC7477"/>
    <w:rsid w:val="00EC7841"/>
    <w:rsid w:val="00ED1ED0"/>
    <w:rsid w:val="00ED250C"/>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00A"/>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C02"/>
    <w:rsid w:val="00F10EEE"/>
    <w:rsid w:val="00F147F9"/>
    <w:rsid w:val="00F14B5A"/>
    <w:rsid w:val="00F15558"/>
    <w:rsid w:val="00F15724"/>
    <w:rsid w:val="00F15A5B"/>
    <w:rsid w:val="00F167D4"/>
    <w:rsid w:val="00F167EB"/>
    <w:rsid w:val="00F16A42"/>
    <w:rsid w:val="00F16E62"/>
    <w:rsid w:val="00F175F4"/>
    <w:rsid w:val="00F177E3"/>
    <w:rsid w:val="00F20CC9"/>
    <w:rsid w:val="00F2234E"/>
    <w:rsid w:val="00F22901"/>
    <w:rsid w:val="00F2334F"/>
    <w:rsid w:val="00F24356"/>
    <w:rsid w:val="00F248A4"/>
    <w:rsid w:val="00F25509"/>
    <w:rsid w:val="00F25E7F"/>
    <w:rsid w:val="00F25EDD"/>
    <w:rsid w:val="00F272E7"/>
    <w:rsid w:val="00F27BAE"/>
    <w:rsid w:val="00F312BE"/>
    <w:rsid w:val="00F313CD"/>
    <w:rsid w:val="00F32049"/>
    <w:rsid w:val="00F320B2"/>
    <w:rsid w:val="00F32B4B"/>
    <w:rsid w:val="00F332CF"/>
    <w:rsid w:val="00F356BD"/>
    <w:rsid w:val="00F35776"/>
    <w:rsid w:val="00F3684A"/>
    <w:rsid w:val="00F36ED1"/>
    <w:rsid w:val="00F378C1"/>
    <w:rsid w:val="00F408A7"/>
    <w:rsid w:val="00F409F0"/>
    <w:rsid w:val="00F43B25"/>
    <w:rsid w:val="00F4477B"/>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8F3"/>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0E0"/>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4E19"/>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B29"/>
    <w:rsid w:val="00FD4207"/>
    <w:rsid w:val="00FD4FB3"/>
    <w:rsid w:val="00FD5776"/>
    <w:rsid w:val="00FD5BB3"/>
    <w:rsid w:val="00FD7C06"/>
    <w:rsid w:val="00FE0C89"/>
    <w:rsid w:val="00FE1B00"/>
    <w:rsid w:val="00FE2A91"/>
    <w:rsid w:val="00FE3446"/>
    <w:rsid w:val="00FE4072"/>
    <w:rsid w:val="00FE4AD9"/>
    <w:rsid w:val="00FE6467"/>
    <w:rsid w:val="00FE7C3C"/>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07EBD-C29E-48CC-A374-73094F57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9973</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15</cp:revision>
  <cp:lastPrinted>2013-09-12T12:23:00Z</cp:lastPrinted>
  <dcterms:created xsi:type="dcterms:W3CDTF">2013-08-28T20:26:00Z</dcterms:created>
  <dcterms:modified xsi:type="dcterms:W3CDTF">2013-09-12T12:23:00Z</dcterms:modified>
</cp:coreProperties>
</file>