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1744BC" w:rsidRDefault="009304FE" w:rsidP="009304FE">
      <w:pPr>
        <w:jc w:val="center"/>
        <w:rPr>
          <w:b/>
          <w:sz w:val="26"/>
          <w:szCs w:val="26"/>
        </w:rPr>
      </w:pPr>
      <w:r w:rsidRPr="001744BC">
        <w:rPr>
          <w:b/>
          <w:sz w:val="26"/>
          <w:szCs w:val="26"/>
        </w:rPr>
        <w:t>PENNSYLVANIA</w:t>
      </w:r>
    </w:p>
    <w:p w:rsidR="009304FE" w:rsidRPr="001744BC" w:rsidRDefault="009304FE" w:rsidP="009304FE">
      <w:pPr>
        <w:jc w:val="center"/>
        <w:rPr>
          <w:b/>
          <w:sz w:val="26"/>
          <w:szCs w:val="26"/>
        </w:rPr>
      </w:pPr>
      <w:r w:rsidRPr="001744BC">
        <w:rPr>
          <w:b/>
          <w:sz w:val="26"/>
          <w:szCs w:val="26"/>
        </w:rPr>
        <w:t>PUBLIC UTILITY COMMISSION</w:t>
      </w:r>
    </w:p>
    <w:p w:rsidR="009304FE" w:rsidRPr="001744BC" w:rsidRDefault="009304FE" w:rsidP="009304FE">
      <w:pPr>
        <w:jc w:val="center"/>
        <w:rPr>
          <w:b/>
          <w:sz w:val="26"/>
          <w:szCs w:val="26"/>
        </w:rPr>
      </w:pPr>
      <w:r w:rsidRPr="001744BC">
        <w:rPr>
          <w:b/>
          <w:sz w:val="26"/>
          <w:szCs w:val="26"/>
        </w:rPr>
        <w:t>Harrisburg, PA 17105-3265</w:t>
      </w:r>
    </w:p>
    <w:p w:rsidR="009304FE" w:rsidRPr="001744BC" w:rsidRDefault="009304FE" w:rsidP="009304FE">
      <w:pPr>
        <w:rPr>
          <w:sz w:val="26"/>
          <w:szCs w:val="26"/>
        </w:rPr>
      </w:pPr>
    </w:p>
    <w:p w:rsidR="009304FE" w:rsidRPr="001744BC" w:rsidRDefault="009304FE" w:rsidP="00B01F47">
      <w:pPr>
        <w:jc w:val="right"/>
        <w:rPr>
          <w:sz w:val="26"/>
          <w:szCs w:val="26"/>
        </w:rPr>
      </w:pPr>
      <w:r w:rsidRPr="001744BC">
        <w:rPr>
          <w:sz w:val="26"/>
          <w:szCs w:val="26"/>
        </w:rPr>
        <w:t xml:space="preserve">Public Meeting held </w:t>
      </w:r>
      <w:r w:rsidR="00C464D4">
        <w:rPr>
          <w:sz w:val="26"/>
          <w:szCs w:val="26"/>
        </w:rPr>
        <w:t>September 12</w:t>
      </w:r>
      <w:r w:rsidR="005F5A60" w:rsidRPr="001744BC">
        <w:rPr>
          <w:sz w:val="26"/>
          <w:szCs w:val="26"/>
        </w:rPr>
        <w:t>, 2013</w:t>
      </w:r>
    </w:p>
    <w:p w:rsidR="00B01F47" w:rsidRDefault="00B01F47" w:rsidP="009304FE">
      <w:pPr>
        <w:rPr>
          <w:sz w:val="26"/>
          <w:szCs w:val="26"/>
        </w:rPr>
      </w:pPr>
    </w:p>
    <w:p w:rsidR="005F3789" w:rsidRPr="001744BC" w:rsidRDefault="005F3789" w:rsidP="009304FE">
      <w:pPr>
        <w:rPr>
          <w:sz w:val="26"/>
          <w:szCs w:val="26"/>
        </w:rPr>
      </w:pPr>
    </w:p>
    <w:p w:rsidR="009304FE" w:rsidRPr="001744BC" w:rsidRDefault="009304FE" w:rsidP="009304FE">
      <w:pPr>
        <w:rPr>
          <w:sz w:val="26"/>
          <w:szCs w:val="26"/>
        </w:rPr>
      </w:pPr>
      <w:r w:rsidRPr="001744BC">
        <w:rPr>
          <w:sz w:val="26"/>
          <w:szCs w:val="26"/>
        </w:rPr>
        <w:t>Commissioners Present:</w:t>
      </w:r>
    </w:p>
    <w:p w:rsidR="009304FE" w:rsidRPr="001744BC" w:rsidRDefault="009304FE" w:rsidP="009304FE">
      <w:pPr>
        <w:rPr>
          <w:sz w:val="26"/>
          <w:szCs w:val="26"/>
        </w:rPr>
      </w:pPr>
    </w:p>
    <w:p w:rsidR="009304FE" w:rsidRPr="001744BC" w:rsidRDefault="009304FE" w:rsidP="009304FE">
      <w:pPr>
        <w:rPr>
          <w:sz w:val="26"/>
          <w:szCs w:val="26"/>
        </w:rPr>
      </w:pPr>
      <w:r w:rsidRPr="001744BC">
        <w:rPr>
          <w:sz w:val="26"/>
          <w:szCs w:val="26"/>
        </w:rPr>
        <w:tab/>
      </w:r>
      <w:r w:rsidR="00F26978" w:rsidRPr="001744BC">
        <w:rPr>
          <w:sz w:val="26"/>
          <w:szCs w:val="26"/>
        </w:rPr>
        <w:t>Robert F. Powelson</w:t>
      </w:r>
      <w:r w:rsidRPr="001744BC">
        <w:rPr>
          <w:sz w:val="26"/>
          <w:szCs w:val="26"/>
        </w:rPr>
        <w:t>, Chairman</w:t>
      </w:r>
    </w:p>
    <w:p w:rsidR="009304FE" w:rsidRPr="001744BC" w:rsidRDefault="009304FE" w:rsidP="009304FE">
      <w:pPr>
        <w:rPr>
          <w:sz w:val="26"/>
          <w:szCs w:val="26"/>
        </w:rPr>
      </w:pPr>
      <w:r w:rsidRPr="001744BC">
        <w:rPr>
          <w:sz w:val="26"/>
          <w:szCs w:val="26"/>
        </w:rPr>
        <w:tab/>
        <w:t>J</w:t>
      </w:r>
      <w:r w:rsidR="00F26978" w:rsidRPr="001744BC">
        <w:rPr>
          <w:sz w:val="26"/>
          <w:szCs w:val="26"/>
        </w:rPr>
        <w:t>ohn F. Coleman, Jr.,</w:t>
      </w:r>
      <w:r w:rsidRPr="001744BC">
        <w:rPr>
          <w:sz w:val="26"/>
          <w:szCs w:val="26"/>
        </w:rPr>
        <w:t xml:space="preserve"> Vice Chairman</w:t>
      </w:r>
    </w:p>
    <w:p w:rsidR="009304FE" w:rsidRPr="001744BC" w:rsidRDefault="001C7F88" w:rsidP="009304FE">
      <w:pPr>
        <w:rPr>
          <w:sz w:val="26"/>
          <w:szCs w:val="26"/>
        </w:rPr>
      </w:pPr>
      <w:r w:rsidRPr="001744BC">
        <w:rPr>
          <w:sz w:val="26"/>
          <w:szCs w:val="26"/>
        </w:rPr>
        <w:tab/>
      </w:r>
      <w:r w:rsidR="009304FE" w:rsidRPr="001744BC">
        <w:rPr>
          <w:sz w:val="26"/>
          <w:szCs w:val="26"/>
        </w:rPr>
        <w:t>Wayne E. Gardner</w:t>
      </w:r>
    </w:p>
    <w:p w:rsidR="009304FE" w:rsidRPr="001744BC" w:rsidRDefault="009304FE" w:rsidP="009304FE">
      <w:pPr>
        <w:rPr>
          <w:sz w:val="26"/>
          <w:szCs w:val="26"/>
        </w:rPr>
      </w:pPr>
      <w:r w:rsidRPr="001744BC">
        <w:rPr>
          <w:sz w:val="26"/>
          <w:szCs w:val="26"/>
        </w:rPr>
        <w:tab/>
      </w:r>
      <w:r w:rsidR="00F26978" w:rsidRPr="001744BC">
        <w:rPr>
          <w:sz w:val="26"/>
          <w:szCs w:val="26"/>
        </w:rPr>
        <w:t xml:space="preserve">James H. Cawley </w:t>
      </w:r>
    </w:p>
    <w:p w:rsidR="00F26978" w:rsidRPr="001744BC" w:rsidRDefault="000D53A6" w:rsidP="00F26978">
      <w:pPr>
        <w:rPr>
          <w:sz w:val="26"/>
        </w:rPr>
      </w:pPr>
      <w:r w:rsidRPr="001744BC">
        <w:rPr>
          <w:sz w:val="26"/>
        </w:rPr>
        <w:tab/>
      </w:r>
      <w:r w:rsidR="007A4D34" w:rsidRPr="001744BC">
        <w:rPr>
          <w:sz w:val="26"/>
        </w:rPr>
        <w:t xml:space="preserve">Pamela A. Witmer </w:t>
      </w:r>
    </w:p>
    <w:p w:rsidR="00275261" w:rsidRPr="001744BC" w:rsidRDefault="00275261" w:rsidP="009304FE">
      <w:pPr>
        <w:tabs>
          <w:tab w:val="left" w:pos="-720"/>
          <w:tab w:val="left" w:pos="0"/>
        </w:tabs>
        <w:suppressAutoHyphens/>
        <w:rPr>
          <w:sz w:val="26"/>
          <w:szCs w:val="26"/>
        </w:rPr>
      </w:pPr>
    </w:p>
    <w:p w:rsidR="000D53A6" w:rsidRPr="001744BC" w:rsidRDefault="000D53A6" w:rsidP="009304FE">
      <w:pPr>
        <w:tabs>
          <w:tab w:val="left" w:pos="-720"/>
          <w:tab w:val="left" w:pos="0"/>
        </w:tabs>
        <w:suppressAutoHyphens/>
        <w:rPr>
          <w:sz w:val="26"/>
          <w:szCs w:val="26"/>
        </w:rPr>
      </w:pPr>
    </w:p>
    <w:p w:rsidR="00BC321A" w:rsidRPr="001744BC" w:rsidRDefault="00C464D4" w:rsidP="009304FE">
      <w:pPr>
        <w:tabs>
          <w:tab w:val="left" w:pos="-720"/>
          <w:tab w:val="left" w:pos="0"/>
        </w:tabs>
        <w:suppressAutoHyphens/>
        <w:rPr>
          <w:sz w:val="26"/>
          <w:szCs w:val="26"/>
        </w:rPr>
      </w:pPr>
      <w:r>
        <w:rPr>
          <w:sz w:val="26"/>
          <w:szCs w:val="26"/>
        </w:rPr>
        <w:t>Brenda Crawford</w:t>
      </w:r>
      <w:r w:rsidR="003B68C7" w:rsidRPr="001744BC">
        <w:rPr>
          <w:sz w:val="26"/>
          <w:szCs w:val="26"/>
        </w:rPr>
        <w:tab/>
      </w:r>
      <w:r w:rsidR="003B68C7" w:rsidRPr="001744BC">
        <w:rPr>
          <w:sz w:val="26"/>
          <w:szCs w:val="26"/>
        </w:rPr>
        <w:tab/>
      </w:r>
      <w:r w:rsidR="003B68C7" w:rsidRPr="001744BC">
        <w:rPr>
          <w:sz w:val="26"/>
          <w:szCs w:val="26"/>
        </w:rPr>
        <w:tab/>
      </w:r>
      <w:r w:rsidR="003B68C7" w:rsidRPr="001744BC">
        <w:rPr>
          <w:sz w:val="26"/>
          <w:szCs w:val="26"/>
        </w:rPr>
        <w:tab/>
      </w:r>
      <w:r w:rsidR="003B68C7" w:rsidRPr="001744BC">
        <w:rPr>
          <w:sz w:val="26"/>
          <w:szCs w:val="26"/>
        </w:rPr>
        <w:tab/>
      </w:r>
      <w:r w:rsidR="003B68C7" w:rsidRPr="001744BC">
        <w:rPr>
          <w:sz w:val="26"/>
          <w:szCs w:val="26"/>
        </w:rPr>
        <w:tab/>
      </w:r>
      <w:r w:rsidR="001F6F0D" w:rsidRPr="001744BC">
        <w:rPr>
          <w:sz w:val="26"/>
          <w:szCs w:val="26"/>
        </w:rPr>
        <w:tab/>
      </w:r>
      <w:r w:rsidR="001F6F0D" w:rsidRPr="001744BC">
        <w:rPr>
          <w:sz w:val="26"/>
          <w:szCs w:val="26"/>
        </w:rPr>
        <w:tab/>
        <w:t xml:space="preserve"> </w:t>
      </w:r>
      <w:r>
        <w:rPr>
          <w:sz w:val="26"/>
          <w:szCs w:val="26"/>
        </w:rPr>
        <w:t xml:space="preserve">    C</w:t>
      </w:r>
      <w:r w:rsidR="003B68C7" w:rsidRPr="001744BC">
        <w:rPr>
          <w:sz w:val="26"/>
          <w:szCs w:val="26"/>
        </w:rPr>
        <w:t>-201</w:t>
      </w:r>
      <w:r w:rsidR="005F5A60" w:rsidRPr="001744BC">
        <w:rPr>
          <w:sz w:val="26"/>
          <w:szCs w:val="26"/>
        </w:rPr>
        <w:t>2</w:t>
      </w:r>
      <w:r w:rsidR="003B68C7" w:rsidRPr="001744BC">
        <w:rPr>
          <w:sz w:val="26"/>
          <w:szCs w:val="26"/>
        </w:rPr>
        <w:t>-2</w:t>
      </w:r>
      <w:r>
        <w:rPr>
          <w:sz w:val="26"/>
          <w:szCs w:val="26"/>
        </w:rPr>
        <w:t>335088</w:t>
      </w:r>
    </w:p>
    <w:p w:rsidR="009304FE" w:rsidRPr="001744BC" w:rsidRDefault="009304FE" w:rsidP="009304FE">
      <w:pPr>
        <w:tabs>
          <w:tab w:val="left" w:pos="-720"/>
          <w:tab w:val="left" w:pos="0"/>
        </w:tabs>
        <w:suppressAutoHyphens/>
        <w:rPr>
          <w:sz w:val="26"/>
          <w:szCs w:val="26"/>
        </w:rPr>
      </w:pPr>
    </w:p>
    <w:p w:rsidR="009304FE" w:rsidRPr="001744BC" w:rsidRDefault="009304FE" w:rsidP="00B01F47">
      <w:pPr>
        <w:tabs>
          <w:tab w:val="left" w:pos="-720"/>
          <w:tab w:val="left" w:pos="0"/>
        </w:tabs>
        <w:suppressAutoHyphens/>
        <w:rPr>
          <w:sz w:val="26"/>
          <w:szCs w:val="26"/>
        </w:rPr>
      </w:pPr>
      <w:r w:rsidRPr="001744BC">
        <w:rPr>
          <w:sz w:val="26"/>
          <w:szCs w:val="26"/>
        </w:rPr>
        <w:tab/>
        <w:t>v.</w:t>
      </w:r>
    </w:p>
    <w:p w:rsidR="001F6F0D" w:rsidRPr="001744BC" w:rsidRDefault="001F6F0D" w:rsidP="00B01F47">
      <w:pPr>
        <w:tabs>
          <w:tab w:val="left" w:pos="-720"/>
          <w:tab w:val="left" w:pos="0"/>
        </w:tabs>
        <w:suppressAutoHyphens/>
        <w:rPr>
          <w:sz w:val="26"/>
          <w:szCs w:val="26"/>
        </w:rPr>
      </w:pPr>
    </w:p>
    <w:p w:rsidR="009304FE" w:rsidRPr="001744BC" w:rsidRDefault="005F5A60" w:rsidP="009304FE">
      <w:pPr>
        <w:tabs>
          <w:tab w:val="left" w:pos="-720"/>
          <w:tab w:val="left" w:pos="0"/>
        </w:tabs>
        <w:suppressAutoHyphens/>
        <w:rPr>
          <w:sz w:val="26"/>
          <w:szCs w:val="26"/>
        </w:rPr>
      </w:pPr>
      <w:r w:rsidRPr="001744BC">
        <w:rPr>
          <w:sz w:val="26"/>
          <w:szCs w:val="26"/>
        </w:rPr>
        <w:t>PECO Energy Company</w:t>
      </w:r>
    </w:p>
    <w:p w:rsidR="009304FE" w:rsidRPr="001744BC" w:rsidRDefault="009304FE" w:rsidP="0036603E">
      <w:pPr>
        <w:tabs>
          <w:tab w:val="left" w:pos="-720"/>
        </w:tabs>
        <w:suppressAutoHyphens/>
        <w:spacing w:line="360" w:lineRule="auto"/>
        <w:rPr>
          <w:sz w:val="26"/>
        </w:rPr>
      </w:pPr>
    </w:p>
    <w:p w:rsidR="009304FE" w:rsidRPr="001744BC" w:rsidRDefault="009304FE" w:rsidP="009304FE">
      <w:pPr>
        <w:tabs>
          <w:tab w:val="center" w:pos="4680"/>
        </w:tabs>
        <w:suppressAutoHyphens/>
        <w:jc w:val="center"/>
        <w:rPr>
          <w:b/>
          <w:sz w:val="26"/>
        </w:rPr>
      </w:pPr>
      <w:r w:rsidRPr="001744BC">
        <w:rPr>
          <w:b/>
          <w:sz w:val="26"/>
        </w:rPr>
        <w:t>OPINION AND ORDER</w:t>
      </w:r>
    </w:p>
    <w:p w:rsidR="0036603E" w:rsidRPr="001744BC" w:rsidRDefault="0036603E" w:rsidP="009304FE">
      <w:pPr>
        <w:tabs>
          <w:tab w:val="left" w:pos="-720"/>
        </w:tabs>
        <w:suppressAutoHyphens/>
        <w:spacing w:line="360" w:lineRule="auto"/>
        <w:rPr>
          <w:sz w:val="26"/>
        </w:rPr>
      </w:pPr>
    </w:p>
    <w:p w:rsidR="009304FE" w:rsidRPr="001744BC" w:rsidRDefault="009304FE" w:rsidP="009304FE">
      <w:pPr>
        <w:tabs>
          <w:tab w:val="left" w:pos="-720"/>
        </w:tabs>
        <w:suppressAutoHyphens/>
        <w:spacing w:line="360" w:lineRule="auto"/>
        <w:rPr>
          <w:sz w:val="26"/>
        </w:rPr>
      </w:pPr>
      <w:r w:rsidRPr="001744BC">
        <w:rPr>
          <w:b/>
          <w:sz w:val="26"/>
        </w:rPr>
        <w:t>BY THE COMMISSION:</w:t>
      </w:r>
    </w:p>
    <w:p w:rsidR="009304FE" w:rsidRPr="001744BC" w:rsidRDefault="009304FE" w:rsidP="009304FE">
      <w:pPr>
        <w:rPr>
          <w:sz w:val="26"/>
          <w:szCs w:val="26"/>
        </w:rPr>
      </w:pPr>
    </w:p>
    <w:p w:rsidR="001F79C6" w:rsidRDefault="00AE655A" w:rsidP="0019214E">
      <w:pPr>
        <w:spacing w:line="360" w:lineRule="auto"/>
        <w:rPr>
          <w:sz w:val="26"/>
          <w:szCs w:val="26"/>
        </w:rPr>
      </w:pPr>
      <w:r w:rsidRPr="001744BC">
        <w:rPr>
          <w:sz w:val="26"/>
          <w:szCs w:val="26"/>
        </w:rPr>
        <w:tab/>
      </w:r>
      <w:r w:rsidRPr="001744BC">
        <w:rPr>
          <w:sz w:val="26"/>
          <w:szCs w:val="26"/>
        </w:rPr>
        <w:tab/>
      </w:r>
      <w:r w:rsidR="009304FE" w:rsidRPr="001744BC">
        <w:rPr>
          <w:sz w:val="26"/>
          <w:szCs w:val="26"/>
        </w:rPr>
        <w:t xml:space="preserve">Before the Pennsylvania Public Utility Commission (Commission) for consideration and disposition are the Exceptions </w:t>
      </w:r>
      <w:r w:rsidR="004A1200" w:rsidRPr="001744BC">
        <w:rPr>
          <w:sz w:val="26"/>
          <w:szCs w:val="26"/>
        </w:rPr>
        <w:t xml:space="preserve">filed by </w:t>
      </w:r>
      <w:r w:rsidR="00C464D4">
        <w:rPr>
          <w:sz w:val="26"/>
          <w:szCs w:val="26"/>
        </w:rPr>
        <w:t>Brenda Crawford</w:t>
      </w:r>
      <w:r w:rsidR="00121DEA" w:rsidRPr="001744BC">
        <w:rPr>
          <w:sz w:val="26"/>
          <w:szCs w:val="26"/>
        </w:rPr>
        <w:t xml:space="preserve"> (Complainant)</w:t>
      </w:r>
      <w:r w:rsidR="00B73E69" w:rsidRPr="001744BC">
        <w:rPr>
          <w:sz w:val="26"/>
          <w:szCs w:val="26"/>
        </w:rPr>
        <w:t xml:space="preserve">, </w:t>
      </w:r>
      <w:r w:rsidR="004A1200" w:rsidRPr="001744BC">
        <w:rPr>
          <w:sz w:val="26"/>
          <w:szCs w:val="26"/>
        </w:rPr>
        <w:t xml:space="preserve">on </w:t>
      </w:r>
      <w:r w:rsidR="00C464D4">
        <w:rPr>
          <w:sz w:val="26"/>
          <w:szCs w:val="26"/>
        </w:rPr>
        <w:t>June 3</w:t>
      </w:r>
      <w:r w:rsidR="000B2D3F" w:rsidRPr="001744BC">
        <w:rPr>
          <w:sz w:val="26"/>
          <w:szCs w:val="26"/>
        </w:rPr>
        <w:t>,</w:t>
      </w:r>
      <w:r w:rsidR="00121DEA" w:rsidRPr="001744BC">
        <w:rPr>
          <w:sz w:val="26"/>
          <w:szCs w:val="26"/>
        </w:rPr>
        <w:t xml:space="preserve"> 201</w:t>
      </w:r>
      <w:r w:rsidR="00C464D4">
        <w:rPr>
          <w:sz w:val="26"/>
          <w:szCs w:val="26"/>
        </w:rPr>
        <w:t>3</w:t>
      </w:r>
      <w:r w:rsidR="004949E6" w:rsidRPr="001744BC">
        <w:rPr>
          <w:sz w:val="26"/>
          <w:szCs w:val="26"/>
        </w:rPr>
        <w:t>,</w:t>
      </w:r>
      <w:r w:rsidR="007408AC" w:rsidRPr="007408AC">
        <w:rPr>
          <w:rStyle w:val="FootnoteReference"/>
        </w:rPr>
        <w:t xml:space="preserve"> </w:t>
      </w:r>
      <w:r w:rsidR="007408AC">
        <w:rPr>
          <w:rStyle w:val="FootnoteReference"/>
        </w:rPr>
        <w:footnoteReference w:id="1"/>
      </w:r>
      <w:r w:rsidR="004949E6" w:rsidRPr="001744BC">
        <w:rPr>
          <w:sz w:val="26"/>
          <w:szCs w:val="26"/>
        </w:rPr>
        <w:t xml:space="preserve"> </w:t>
      </w:r>
      <w:r w:rsidR="009304FE" w:rsidRPr="001744BC">
        <w:rPr>
          <w:sz w:val="26"/>
          <w:szCs w:val="26"/>
        </w:rPr>
        <w:t xml:space="preserve">to the Initial Decision </w:t>
      </w:r>
      <w:r w:rsidR="00B10F4E" w:rsidRPr="001744BC">
        <w:rPr>
          <w:sz w:val="26"/>
          <w:szCs w:val="26"/>
        </w:rPr>
        <w:t xml:space="preserve">(I.D.) </w:t>
      </w:r>
      <w:r w:rsidR="009304FE" w:rsidRPr="001744BC">
        <w:rPr>
          <w:sz w:val="26"/>
          <w:szCs w:val="26"/>
        </w:rPr>
        <w:t>of</w:t>
      </w:r>
      <w:r w:rsidR="00F8097F" w:rsidRPr="001744BC">
        <w:rPr>
          <w:sz w:val="26"/>
          <w:szCs w:val="26"/>
        </w:rPr>
        <w:t xml:space="preserve"> </w:t>
      </w:r>
      <w:r w:rsidR="005F5A60" w:rsidRPr="001744BC">
        <w:rPr>
          <w:sz w:val="26"/>
          <w:szCs w:val="26"/>
        </w:rPr>
        <w:t>Special Agent Tiffany A. Hunt</w:t>
      </w:r>
      <w:r w:rsidR="00E82F5D">
        <w:rPr>
          <w:sz w:val="26"/>
          <w:szCs w:val="26"/>
        </w:rPr>
        <w:t xml:space="preserve"> </w:t>
      </w:r>
      <w:r w:rsidR="00B5573C">
        <w:rPr>
          <w:sz w:val="26"/>
          <w:szCs w:val="26"/>
        </w:rPr>
        <w:t>(Special Agent)</w:t>
      </w:r>
      <w:r w:rsidR="009304FE" w:rsidRPr="001744BC">
        <w:rPr>
          <w:sz w:val="26"/>
          <w:szCs w:val="26"/>
        </w:rPr>
        <w:t>, issued</w:t>
      </w:r>
      <w:r w:rsidR="00E61A27" w:rsidRPr="001744BC">
        <w:rPr>
          <w:sz w:val="26"/>
          <w:szCs w:val="26"/>
        </w:rPr>
        <w:t xml:space="preserve"> </w:t>
      </w:r>
      <w:r w:rsidR="007C68BA" w:rsidRPr="001744BC">
        <w:rPr>
          <w:sz w:val="26"/>
          <w:szCs w:val="26"/>
        </w:rPr>
        <w:t xml:space="preserve">on </w:t>
      </w:r>
      <w:r w:rsidR="00C464D4">
        <w:rPr>
          <w:sz w:val="26"/>
          <w:szCs w:val="26"/>
        </w:rPr>
        <w:t>April 17</w:t>
      </w:r>
      <w:r w:rsidR="007C38BA" w:rsidRPr="001744BC">
        <w:rPr>
          <w:sz w:val="26"/>
          <w:szCs w:val="26"/>
        </w:rPr>
        <w:t>,</w:t>
      </w:r>
      <w:r w:rsidR="004949E6" w:rsidRPr="001744BC">
        <w:rPr>
          <w:sz w:val="26"/>
          <w:szCs w:val="26"/>
        </w:rPr>
        <w:t xml:space="preserve"> 201</w:t>
      </w:r>
      <w:r w:rsidR="00C464D4">
        <w:rPr>
          <w:sz w:val="26"/>
          <w:szCs w:val="26"/>
        </w:rPr>
        <w:t>3</w:t>
      </w:r>
      <w:r w:rsidR="004949E6" w:rsidRPr="001744BC">
        <w:rPr>
          <w:sz w:val="26"/>
          <w:szCs w:val="26"/>
        </w:rPr>
        <w:t xml:space="preserve">.  </w:t>
      </w:r>
      <w:r w:rsidR="000B1E89" w:rsidRPr="001744BC">
        <w:rPr>
          <w:sz w:val="26"/>
          <w:szCs w:val="26"/>
        </w:rPr>
        <w:t xml:space="preserve">Replies to Exceptions </w:t>
      </w:r>
      <w:r w:rsidR="000B1E89">
        <w:rPr>
          <w:sz w:val="26"/>
          <w:szCs w:val="26"/>
        </w:rPr>
        <w:t xml:space="preserve">were filed by </w:t>
      </w:r>
      <w:r w:rsidR="005F5A60" w:rsidRPr="001744BC">
        <w:rPr>
          <w:sz w:val="26"/>
          <w:szCs w:val="26"/>
        </w:rPr>
        <w:t>PECO Energy Company</w:t>
      </w:r>
      <w:r w:rsidR="000B2D3F" w:rsidRPr="001744BC">
        <w:rPr>
          <w:sz w:val="26"/>
          <w:szCs w:val="26"/>
        </w:rPr>
        <w:t xml:space="preserve"> (P</w:t>
      </w:r>
      <w:r w:rsidR="005F5A60" w:rsidRPr="001744BC">
        <w:rPr>
          <w:sz w:val="26"/>
          <w:szCs w:val="26"/>
        </w:rPr>
        <w:t>ECO</w:t>
      </w:r>
      <w:r w:rsidR="000B2D3F" w:rsidRPr="001744BC">
        <w:rPr>
          <w:sz w:val="26"/>
          <w:szCs w:val="26"/>
        </w:rPr>
        <w:t>)</w:t>
      </w:r>
      <w:r w:rsidR="00121DEA" w:rsidRPr="001744BC">
        <w:rPr>
          <w:sz w:val="26"/>
          <w:szCs w:val="26"/>
        </w:rPr>
        <w:t xml:space="preserve"> on </w:t>
      </w:r>
      <w:r w:rsidR="0088498F">
        <w:rPr>
          <w:sz w:val="26"/>
          <w:szCs w:val="26"/>
        </w:rPr>
        <w:t>June 12</w:t>
      </w:r>
      <w:r w:rsidR="00121DEA" w:rsidRPr="001744BC">
        <w:rPr>
          <w:sz w:val="26"/>
          <w:szCs w:val="26"/>
        </w:rPr>
        <w:t>, 201</w:t>
      </w:r>
      <w:r w:rsidR="0088498F">
        <w:rPr>
          <w:sz w:val="26"/>
          <w:szCs w:val="26"/>
        </w:rPr>
        <w:t>3</w:t>
      </w:r>
      <w:r w:rsidR="007C38BA" w:rsidRPr="001744BC">
        <w:rPr>
          <w:sz w:val="26"/>
          <w:szCs w:val="26"/>
        </w:rPr>
        <w:t>.</w:t>
      </w:r>
      <w:r w:rsidR="00C2713B" w:rsidRPr="001744BC">
        <w:rPr>
          <w:sz w:val="26"/>
          <w:szCs w:val="26"/>
        </w:rPr>
        <w:t xml:space="preserve"> </w:t>
      </w:r>
      <w:r w:rsidR="00966051" w:rsidRPr="001744BC">
        <w:rPr>
          <w:sz w:val="26"/>
          <w:szCs w:val="26"/>
        </w:rPr>
        <w:t xml:space="preserve"> For the reasons stated below</w:t>
      </w:r>
      <w:r w:rsidR="002D2088">
        <w:rPr>
          <w:sz w:val="26"/>
          <w:szCs w:val="26"/>
        </w:rPr>
        <w:t>,</w:t>
      </w:r>
      <w:r w:rsidR="00966051" w:rsidRPr="001744BC">
        <w:rPr>
          <w:sz w:val="26"/>
          <w:szCs w:val="26"/>
        </w:rPr>
        <w:t xml:space="preserve"> we</w:t>
      </w:r>
      <w:r w:rsidR="00300C9D" w:rsidRPr="001744BC">
        <w:rPr>
          <w:sz w:val="26"/>
          <w:szCs w:val="26"/>
        </w:rPr>
        <w:t xml:space="preserve"> </w:t>
      </w:r>
      <w:r w:rsidR="001F6F0D" w:rsidRPr="001744BC">
        <w:rPr>
          <w:sz w:val="26"/>
          <w:szCs w:val="26"/>
        </w:rPr>
        <w:lastRenderedPageBreak/>
        <w:t xml:space="preserve">shall </w:t>
      </w:r>
      <w:r w:rsidR="00121DEA" w:rsidRPr="001744BC">
        <w:rPr>
          <w:sz w:val="26"/>
          <w:szCs w:val="26"/>
        </w:rPr>
        <w:t xml:space="preserve">deny </w:t>
      </w:r>
      <w:r w:rsidR="00A6624D" w:rsidRPr="001744BC">
        <w:rPr>
          <w:sz w:val="26"/>
          <w:szCs w:val="26"/>
        </w:rPr>
        <w:t xml:space="preserve">the Exceptions </w:t>
      </w:r>
      <w:r w:rsidR="000B1E89">
        <w:rPr>
          <w:sz w:val="26"/>
          <w:szCs w:val="26"/>
        </w:rPr>
        <w:t>of the Complainant</w:t>
      </w:r>
      <w:r w:rsidR="007846A0">
        <w:rPr>
          <w:sz w:val="26"/>
          <w:szCs w:val="26"/>
        </w:rPr>
        <w:t>, adopt the Initial Decision,</w:t>
      </w:r>
      <w:r w:rsidR="000B1E89">
        <w:rPr>
          <w:sz w:val="26"/>
          <w:szCs w:val="26"/>
        </w:rPr>
        <w:t xml:space="preserve"> </w:t>
      </w:r>
      <w:r w:rsidR="008B1BB3" w:rsidRPr="001744BC">
        <w:rPr>
          <w:sz w:val="26"/>
          <w:szCs w:val="26"/>
        </w:rPr>
        <w:t xml:space="preserve">and </w:t>
      </w:r>
      <w:r w:rsidR="000B1E89">
        <w:rPr>
          <w:sz w:val="26"/>
          <w:szCs w:val="26"/>
        </w:rPr>
        <w:t>dismiss the Complaint</w:t>
      </w:r>
      <w:r w:rsidR="004949E6" w:rsidRPr="001744BC">
        <w:rPr>
          <w:sz w:val="26"/>
          <w:szCs w:val="26"/>
        </w:rPr>
        <w:t>.</w:t>
      </w:r>
    </w:p>
    <w:p w:rsidR="0088498F" w:rsidRPr="001744BC" w:rsidRDefault="0088498F" w:rsidP="0019214E">
      <w:pPr>
        <w:spacing w:line="360" w:lineRule="auto"/>
        <w:rPr>
          <w:sz w:val="26"/>
          <w:szCs w:val="26"/>
        </w:rPr>
      </w:pPr>
    </w:p>
    <w:p w:rsidR="009304FE" w:rsidRPr="001744BC" w:rsidRDefault="00F55BED" w:rsidP="001F6F0D">
      <w:pPr>
        <w:keepNext/>
        <w:spacing w:line="360" w:lineRule="auto"/>
        <w:jc w:val="center"/>
        <w:rPr>
          <w:caps/>
          <w:sz w:val="26"/>
          <w:szCs w:val="26"/>
        </w:rPr>
      </w:pPr>
      <w:r w:rsidRPr="001744BC">
        <w:rPr>
          <w:b/>
          <w:sz w:val="26"/>
          <w:szCs w:val="26"/>
        </w:rPr>
        <w:t>History of the Proceeding</w:t>
      </w:r>
    </w:p>
    <w:p w:rsidR="00527A20" w:rsidRPr="001744BC" w:rsidRDefault="00527A20" w:rsidP="001F6F0D">
      <w:pPr>
        <w:keepNext/>
        <w:spacing w:line="360" w:lineRule="auto"/>
        <w:rPr>
          <w:sz w:val="26"/>
          <w:szCs w:val="26"/>
        </w:rPr>
      </w:pPr>
    </w:p>
    <w:p w:rsidR="00F41C63" w:rsidRDefault="00121DEA" w:rsidP="00121DEA">
      <w:pPr>
        <w:spacing w:line="360" w:lineRule="auto"/>
        <w:ind w:firstLine="1440"/>
        <w:rPr>
          <w:sz w:val="26"/>
          <w:szCs w:val="26"/>
        </w:rPr>
      </w:pPr>
      <w:r w:rsidRPr="001744BC">
        <w:rPr>
          <w:sz w:val="26"/>
          <w:szCs w:val="26"/>
        </w:rPr>
        <w:t xml:space="preserve">On </w:t>
      </w:r>
      <w:r w:rsidR="00703F20">
        <w:rPr>
          <w:sz w:val="26"/>
          <w:szCs w:val="26"/>
        </w:rPr>
        <w:t>November 6, 2012</w:t>
      </w:r>
      <w:r w:rsidR="001F6F0D" w:rsidRPr="001744BC">
        <w:rPr>
          <w:sz w:val="26"/>
          <w:szCs w:val="26"/>
        </w:rPr>
        <w:t>,</w:t>
      </w:r>
      <w:r w:rsidRPr="001744BC">
        <w:rPr>
          <w:sz w:val="26"/>
          <w:szCs w:val="26"/>
        </w:rPr>
        <w:t xml:space="preserve"> the Complainant filed a Formal Complaint </w:t>
      </w:r>
      <w:r w:rsidR="00C82174" w:rsidRPr="001744BC">
        <w:rPr>
          <w:sz w:val="26"/>
          <w:szCs w:val="26"/>
        </w:rPr>
        <w:t xml:space="preserve">(Complaint) </w:t>
      </w:r>
      <w:r w:rsidRPr="001744BC">
        <w:rPr>
          <w:sz w:val="26"/>
          <w:szCs w:val="26"/>
        </w:rPr>
        <w:t xml:space="preserve">against </w:t>
      </w:r>
      <w:r w:rsidR="000E6A3C" w:rsidRPr="001744BC">
        <w:rPr>
          <w:sz w:val="26"/>
          <w:szCs w:val="26"/>
        </w:rPr>
        <w:t>P</w:t>
      </w:r>
      <w:r w:rsidR="00BE36F5" w:rsidRPr="001744BC">
        <w:rPr>
          <w:sz w:val="26"/>
          <w:szCs w:val="26"/>
        </w:rPr>
        <w:t>ECO</w:t>
      </w:r>
      <w:r w:rsidRPr="001744BC">
        <w:rPr>
          <w:sz w:val="26"/>
          <w:szCs w:val="26"/>
        </w:rPr>
        <w:t>,</w:t>
      </w:r>
      <w:r w:rsidR="000B416C" w:rsidRPr="001744BC">
        <w:rPr>
          <w:sz w:val="26"/>
          <w:szCs w:val="26"/>
        </w:rPr>
        <w:t xml:space="preserve"> </w:t>
      </w:r>
      <w:r w:rsidR="005F3789">
        <w:rPr>
          <w:sz w:val="26"/>
          <w:szCs w:val="26"/>
        </w:rPr>
        <w:t xml:space="preserve">in </w:t>
      </w:r>
      <w:r w:rsidR="00703F20">
        <w:rPr>
          <w:sz w:val="26"/>
          <w:szCs w:val="26"/>
        </w:rPr>
        <w:t xml:space="preserve">which </w:t>
      </w:r>
      <w:r w:rsidR="005F3789">
        <w:rPr>
          <w:sz w:val="26"/>
          <w:szCs w:val="26"/>
        </w:rPr>
        <w:t xml:space="preserve">she </w:t>
      </w:r>
      <w:r w:rsidR="00703F20">
        <w:rPr>
          <w:sz w:val="26"/>
          <w:szCs w:val="26"/>
        </w:rPr>
        <w:t xml:space="preserve">alleged, </w:t>
      </w:r>
      <w:r w:rsidR="00703F20">
        <w:rPr>
          <w:i/>
          <w:sz w:val="26"/>
          <w:szCs w:val="26"/>
        </w:rPr>
        <w:t xml:space="preserve">inter </w:t>
      </w:r>
      <w:r w:rsidR="00703F20" w:rsidRPr="00703F20">
        <w:rPr>
          <w:i/>
          <w:sz w:val="26"/>
          <w:szCs w:val="26"/>
        </w:rPr>
        <w:t>alia</w:t>
      </w:r>
      <w:r w:rsidR="00703F20">
        <w:rPr>
          <w:sz w:val="26"/>
          <w:szCs w:val="26"/>
        </w:rPr>
        <w:t>, that she received a notice that her electric utility service was being terminated.  As relief, the Complainant requested a payment agreement.</w:t>
      </w:r>
    </w:p>
    <w:p w:rsidR="00703F20" w:rsidRPr="001744BC" w:rsidRDefault="00703F20" w:rsidP="00121DEA">
      <w:pPr>
        <w:spacing w:line="360" w:lineRule="auto"/>
        <w:ind w:firstLine="1440"/>
        <w:rPr>
          <w:sz w:val="26"/>
          <w:szCs w:val="26"/>
        </w:rPr>
      </w:pPr>
    </w:p>
    <w:p w:rsidR="002F28A9" w:rsidRDefault="00C267EF" w:rsidP="002723CB">
      <w:pPr>
        <w:spacing w:line="360" w:lineRule="auto"/>
        <w:ind w:firstLine="1440"/>
        <w:rPr>
          <w:sz w:val="26"/>
          <w:szCs w:val="26"/>
        </w:rPr>
      </w:pPr>
      <w:r w:rsidRPr="00F41C63">
        <w:rPr>
          <w:sz w:val="26"/>
          <w:szCs w:val="26"/>
        </w:rPr>
        <w:t xml:space="preserve">On </w:t>
      </w:r>
      <w:r w:rsidR="00703F20">
        <w:rPr>
          <w:sz w:val="26"/>
          <w:szCs w:val="26"/>
        </w:rPr>
        <w:t>November 30</w:t>
      </w:r>
      <w:r w:rsidR="005F5FB7" w:rsidRPr="00F41C63">
        <w:rPr>
          <w:sz w:val="26"/>
          <w:szCs w:val="26"/>
        </w:rPr>
        <w:t>, 2012</w:t>
      </w:r>
      <w:r w:rsidRPr="00F41C63">
        <w:rPr>
          <w:sz w:val="26"/>
          <w:szCs w:val="26"/>
        </w:rPr>
        <w:t xml:space="preserve">, </w:t>
      </w:r>
      <w:r w:rsidR="00564473" w:rsidRPr="00F41C63">
        <w:rPr>
          <w:sz w:val="26"/>
          <w:szCs w:val="26"/>
        </w:rPr>
        <w:t>P</w:t>
      </w:r>
      <w:r w:rsidR="005F5FB7" w:rsidRPr="00F41C63">
        <w:rPr>
          <w:sz w:val="26"/>
          <w:szCs w:val="26"/>
        </w:rPr>
        <w:t>ECO</w:t>
      </w:r>
      <w:r w:rsidRPr="00F41C63">
        <w:rPr>
          <w:sz w:val="26"/>
          <w:szCs w:val="26"/>
        </w:rPr>
        <w:t xml:space="preserve"> filed an Answer</w:t>
      </w:r>
      <w:r w:rsidR="00B6688D" w:rsidRPr="00F41C63">
        <w:rPr>
          <w:sz w:val="26"/>
          <w:szCs w:val="26"/>
        </w:rPr>
        <w:t xml:space="preserve"> </w:t>
      </w:r>
      <w:r w:rsidR="00703F20">
        <w:rPr>
          <w:sz w:val="26"/>
          <w:szCs w:val="26"/>
        </w:rPr>
        <w:t>and New Matter (Answer), denying the material averments of the Complaint.  PECO</w:t>
      </w:r>
      <w:r w:rsidR="008F4021">
        <w:rPr>
          <w:sz w:val="26"/>
          <w:szCs w:val="26"/>
        </w:rPr>
        <w:t xml:space="preserve"> explained that the Complainant ha</w:t>
      </w:r>
      <w:r w:rsidR="001E7ACC">
        <w:rPr>
          <w:sz w:val="26"/>
          <w:szCs w:val="26"/>
        </w:rPr>
        <w:t>d</w:t>
      </w:r>
      <w:r w:rsidR="008F4021">
        <w:rPr>
          <w:sz w:val="26"/>
          <w:szCs w:val="26"/>
        </w:rPr>
        <w:t xml:space="preserve"> been enrolled in its Customer Assistance Program (CAP) since March 11, 2008.  PECO noted that the Complainant’s current balance of $2,134.21 is comprised solely of CAP arrears.  As such,</w:t>
      </w:r>
      <w:r w:rsidR="00BD2D71">
        <w:rPr>
          <w:sz w:val="26"/>
          <w:szCs w:val="26"/>
        </w:rPr>
        <w:t xml:space="preserve"> PECO averred that, pursuant to Section 1405(c) of the Public Utility Code (Code), 66 Pa.</w:t>
      </w:r>
      <w:r w:rsidR="005F3789">
        <w:rPr>
          <w:sz w:val="26"/>
          <w:szCs w:val="26"/>
        </w:rPr>
        <w:t xml:space="preserve"> </w:t>
      </w:r>
      <w:r w:rsidR="00BD2D71">
        <w:rPr>
          <w:sz w:val="26"/>
          <w:szCs w:val="26"/>
        </w:rPr>
        <w:t xml:space="preserve">C.S. § 1405(c), </w:t>
      </w:r>
      <w:r w:rsidR="008F4021">
        <w:rPr>
          <w:sz w:val="26"/>
          <w:szCs w:val="26"/>
        </w:rPr>
        <w:t>the Complainant is not entitled to a Commission</w:t>
      </w:r>
      <w:r w:rsidR="005F3789">
        <w:rPr>
          <w:sz w:val="26"/>
          <w:szCs w:val="26"/>
        </w:rPr>
        <w:t>-</w:t>
      </w:r>
      <w:r w:rsidR="008F4021">
        <w:rPr>
          <w:sz w:val="26"/>
          <w:szCs w:val="26"/>
        </w:rPr>
        <w:t xml:space="preserve">ordered payment arrangement.  </w:t>
      </w:r>
      <w:r w:rsidR="001E7ACC">
        <w:rPr>
          <w:sz w:val="26"/>
          <w:szCs w:val="26"/>
        </w:rPr>
        <w:t>PECO also pointed out that the Complainant had a poor payment history which d</w:t>
      </w:r>
      <w:r w:rsidR="00BD2D71">
        <w:rPr>
          <w:sz w:val="26"/>
          <w:szCs w:val="26"/>
        </w:rPr>
        <w:t>id</w:t>
      </w:r>
      <w:r w:rsidR="001E7ACC">
        <w:rPr>
          <w:sz w:val="26"/>
          <w:szCs w:val="26"/>
        </w:rPr>
        <w:t xml:space="preserve"> not demonstrate good faith.  Therefore, </w:t>
      </w:r>
      <w:r w:rsidR="00E46700">
        <w:rPr>
          <w:sz w:val="26"/>
          <w:szCs w:val="26"/>
        </w:rPr>
        <w:t xml:space="preserve">PECO </w:t>
      </w:r>
      <w:r w:rsidR="00B56554" w:rsidRPr="00F41C63">
        <w:rPr>
          <w:sz w:val="26"/>
          <w:szCs w:val="26"/>
        </w:rPr>
        <w:t>requested that the Complaint be dismissed</w:t>
      </w:r>
      <w:r w:rsidR="00562F43" w:rsidRPr="00F41C63">
        <w:rPr>
          <w:sz w:val="26"/>
          <w:szCs w:val="26"/>
        </w:rPr>
        <w:t xml:space="preserve">.  </w:t>
      </w:r>
      <w:r w:rsidR="00B56554" w:rsidRPr="00F41C63">
        <w:rPr>
          <w:sz w:val="26"/>
          <w:szCs w:val="26"/>
        </w:rPr>
        <w:t xml:space="preserve">Answer at </w:t>
      </w:r>
      <w:r w:rsidR="008F4021">
        <w:rPr>
          <w:sz w:val="26"/>
          <w:szCs w:val="26"/>
        </w:rPr>
        <w:t>3</w:t>
      </w:r>
      <w:r w:rsidR="001E7ACC">
        <w:rPr>
          <w:sz w:val="26"/>
          <w:szCs w:val="26"/>
        </w:rPr>
        <w:t>-4</w:t>
      </w:r>
      <w:r w:rsidR="00B56554" w:rsidRPr="00F41C63">
        <w:rPr>
          <w:sz w:val="26"/>
          <w:szCs w:val="26"/>
        </w:rPr>
        <w:t>.</w:t>
      </w:r>
    </w:p>
    <w:p w:rsidR="00B56554" w:rsidRPr="001744BC" w:rsidRDefault="00B56554" w:rsidP="005527CF">
      <w:pPr>
        <w:spacing w:line="360" w:lineRule="auto"/>
        <w:ind w:firstLine="1440"/>
        <w:rPr>
          <w:sz w:val="26"/>
          <w:szCs w:val="26"/>
        </w:rPr>
      </w:pPr>
    </w:p>
    <w:p w:rsidR="00F53C6B" w:rsidRDefault="003644E6" w:rsidP="00F53C6B">
      <w:pPr>
        <w:spacing w:line="360" w:lineRule="auto"/>
        <w:ind w:firstLine="1440"/>
        <w:rPr>
          <w:sz w:val="26"/>
          <w:szCs w:val="26"/>
        </w:rPr>
      </w:pPr>
      <w:r>
        <w:rPr>
          <w:sz w:val="26"/>
          <w:szCs w:val="26"/>
        </w:rPr>
        <w:t xml:space="preserve">A </w:t>
      </w:r>
      <w:r w:rsidR="00CE2BF2">
        <w:rPr>
          <w:sz w:val="26"/>
          <w:szCs w:val="26"/>
        </w:rPr>
        <w:t xml:space="preserve">telephonic </w:t>
      </w:r>
      <w:r>
        <w:rPr>
          <w:sz w:val="26"/>
          <w:szCs w:val="26"/>
        </w:rPr>
        <w:t xml:space="preserve">hearing </w:t>
      </w:r>
      <w:r w:rsidR="00E257D7">
        <w:rPr>
          <w:sz w:val="26"/>
          <w:szCs w:val="26"/>
        </w:rPr>
        <w:t xml:space="preserve">was </w:t>
      </w:r>
      <w:r>
        <w:rPr>
          <w:sz w:val="26"/>
          <w:szCs w:val="26"/>
        </w:rPr>
        <w:t>held o</w:t>
      </w:r>
      <w:r w:rsidR="00B56554" w:rsidRPr="001744BC">
        <w:rPr>
          <w:sz w:val="26"/>
          <w:szCs w:val="26"/>
        </w:rPr>
        <w:t xml:space="preserve">n </w:t>
      </w:r>
      <w:r w:rsidR="00290703">
        <w:rPr>
          <w:sz w:val="26"/>
          <w:szCs w:val="26"/>
        </w:rPr>
        <w:t>April 1</w:t>
      </w:r>
      <w:r w:rsidR="00B56554" w:rsidRPr="001744BC">
        <w:rPr>
          <w:sz w:val="26"/>
          <w:szCs w:val="26"/>
        </w:rPr>
        <w:t>, 201</w:t>
      </w:r>
      <w:r w:rsidR="00290703">
        <w:rPr>
          <w:sz w:val="26"/>
          <w:szCs w:val="26"/>
        </w:rPr>
        <w:t>3</w:t>
      </w:r>
      <w:r w:rsidR="00E257D7">
        <w:rPr>
          <w:sz w:val="26"/>
          <w:szCs w:val="26"/>
        </w:rPr>
        <w:t>.</w:t>
      </w:r>
      <w:r w:rsidR="00B56554" w:rsidRPr="001744BC">
        <w:rPr>
          <w:sz w:val="26"/>
          <w:szCs w:val="26"/>
        </w:rPr>
        <w:t xml:space="preserve"> </w:t>
      </w:r>
      <w:r w:rsidR="00385380">
        <w:rPr>
          <w:sz w:val="26"/>
          <w:szCs w:val="26"/>
        </w:rPr>
        <w:t xml:space="preserve"> </w:t>
      </w:r>
      <w:r w:rsidR="00E257D7">
        <w:rPr>
          <w:sz w:val="26"/>
          <w:szCs w:val="26"/>
        </w:rPr>
        <w:t>T</w:t>
      </w:r>
      <w:r w:rsidR="00B56554" w:rsidRPr="001744BC">
        <w:rPr>
          <w:sz w:val="26"/>
          <w:szCs w:val="26"/>
        </w:rPr>
        <w:t xml:space="preserve">he </w:t>
      </w:r>
      <w:r w:rsidR="00F85FFC" w:rsidRPr="001744BC">
        <w:rPr>
          <w:sz w:val="26"/>
          <w:szCs w:val="26"/>
        </w:rPr>
        <w:t xml:space="preserve">Complainant appeared </w:t>
      </w:r>
      <w:r w:rsidR="00A4134D" w:rsidRPr="00A4134D">
        <w:rPr>
          <w:i/>
          <w:sz w:val="26"/>
          <w:szCs w:val="26"/>
        </w:rPr>
        <w:t>pro se</w:t>
      </w:r>
      <w:r w:rsidR="00F85FFC" w:rsidRPr="001744BC">
        <w:rPr>
          <w:sz w:val="26"/>
          <w:szCs w:val="26"/>
        </w:rPr>
        <w:t xml:space="preserve"> and testified on h</w:t>
      </w:r>
      <w:r w:rsidR="00F31131">
        <w:rPr>
          <w:sz w:val="26"/>
          <w:szCs w:val="26"/>
        </w:rPr>
        <w:t>er</w:t>
      </w:r>
      <w:r w:rsidR="00F85FFC" w:rsidRPr="001744BC">
        <w:rPr>
          <w:sz w:val="26"/>
          <w:szCs w:val="26"/>
        </w:rPr>
        <w:t xml:space="preserve"> own behalf.</w:t>
      </w:r>
      <w:r w:rsidR="00560174" w:rsidRPr="001744BC">
        <w:rPr>
          <w:sz w:val="26"/>
          <w:szCs w:val="26"/>
        </w:rPr>
        <w:t xml:space="preserve">  PECO was represented by counsel</w:t>
      </w:r>
      <w:r w:rsidR="00F31131">
        <w:rPr>
          <w:sz w:val="26"/>
          <w:szCs w:val="26"/>
        </w:rPr>
        <w:t>, who presented the testimony of one witness</w:t>
      </w:r>
      <w:r w:rsidR="00560174" w:rsidRPr="001744BC">
        <w:rPr>
          <w:sz w:val="26"/>
          <w:szCs w:val="26"/>
        </w:rPr>
        <w:t xml:space="preserve"> and introduced </w:t>
      </w:r>
      <w:r w:rsidR="00971DD0">
        <w:rPr>
          <w:sz w:val="26"/>
          <w:szCs w:val="26"/>
        </w:rPr>
        <w:t>six</w:t>
      </w:r>
      <w:r w:rsidR="00560174" w:rsidRPr="001744BC">
        <w:rPr>
          <w:sz w:val="26"/>
          <w:szCs w:val="26"/>
        </w:rPr>
        <w:t xml:space="preserve"> exhibits into the record. </w:t>
      </w:r>
      <w:r w:rsidR="00CE2BF2" w:rsidRPr="001744BC">
        <w:rPr>
          <w:sz w:val="26"/>
          <w:szCs w:val="26"/>
        </w:rPr>
        <w:t xml:space="preserve"> </w:t>
      </w:r>
      <w:r w:rsidR="00F31131">
        <w:rPr>
          <w:sz w:val="26"/>
          <w:szCs w:val="26"/>
        </w:rPr>
        <w:t>The record was closed on April 8, 2013.  I.D. at 2-3.</w:t>
      </w:r>
    </w:p>
    <w:p w:rsidR="00F53C6B" w:rsidRDefault="00F53C6B" w:rsidP="00F53C6B">
      <w:pPr>
        <w:spacing w:line="360" w:lineRule="auto"/>
        <w:ind w:firstLine="1440"/>
        <w:rPr>
          <w:sz w:val="26"/>
          <w:szCs w:val="26"/>
        </w:rPr>
      </w:pPr>
    </w:p>
    <w:p w:rsidR="00F31131" w:rsidRDefault="00F31131" w:rsidP="00F53C6B">
      <w:pPr>
        <w:spacing w:line="360" w:lineRule="auto"/>
        <w:ind w:firstLine="1440"/>
        <w:rPr>
          <w:sz w:val="26"/>
          <w:szCs w:val="26"/>
        </w:rPr>
      </w:pPr>
      <w:r>
        <w:rPr>
          <w:sz w:val="26"/>
          <w:szCs w:val="26"/>
        </w:rPr>
        <w:lastRenderedPageBreak/>
        <w:t xml:space="preserve">As noted, on April 17, 2013, Special Agent Hunt’s </w:t>
      </w:r>
      <w:r w:rsidR="006E7A92" w:rsidRPr="001744BC">
        <w:rPr>
          <w:sz w:val="26"/>
          <w:szCs w:val="26"/>
        </w:rPr>
        <w:t>Initial Decision</w:t>
      </w:r>
      <w:r>
        <w:rPr>
          <w:sz w:val="26"/>
          <w:szCs w:val="26"/>
        </w:rPr>
        <w:t xml:space="preserve"> was issued, whereby the Complaint was dismissed.  The Complainant filed Exceptions on June 3, 2013.</w:t>
      </w:r>
      <w:r w:rsidR="007408AC" w:rsidRPr="007408AC">
        <w:rPr>
          <w:rStyle w:val="FootnoteReference"/>
        </w:rPr>
        <w:t xml:space="preserve"> </w:t>
      </w:r>
      <w:r w:rsidR="007408AC">
        <w:rPr>
          <w:rStyle w:val="FootnoteReference"/>
        </w:rPr>
        <w:footnoteReference w:id="2"/>
      </w:r>
      <w:r>
        <w:rPr>
          <w:sz w:val="26"/>
          <w:szCs w:val="26"/>
        </w:rPr>
        <w:t xml:space="preserve">  PECO filed Repl</w:t>
      </w:r>
      <w:r w:rsidR="00E53337">
        <w:rPr>
          <w:sz w:val="26"/>
          <w:szCs w:val="26"/>
        </w:rPr>
        <w:t>ies to</w:t>
      </w:r>
      <w:r>
        <w:rPr>
          <w:sz w:val="26"/>
          <w:szCs w:val="26"/>
        </w:rPr>
        <w:t xml:space="preserve"> Exceptions on June 12, 2013.</w:t>
      </w:r>
    </w:p>
    <w:p w:rsidR="00D24BF8" w:rsidRPr="001744BC" w:rsidRDefault="00D24BF8" w:rsidP="001F6F0D">
      <w:pPr>
        <w:spacing w:line="360" w:lineRule="auto"/>
        <w:ind w:firstLine="1440"/>
        <w:rPr>
          <w:sz w:val="26"/>
          <w:szCs w:val="26"/>
        </w:rPr>
      </w:pPr>
    </w:p>
    <w:p w:rsidR="00C64788" w:rsidRDefault="004419DA" w:rsidP="00F53C6B">
      <w:pPr>
        <w:spacing w:line="360" w:lineRule="auto"/>
        <w:jc w:val="center"/>
        <w:rPr>
          <w:b/>
          <w:sz w:val="26"/>
          <w:szCs w:val="26"/>
        </w:rPr>
      </w:pPr>
      <w:r w:rsidRPr="001744BC">
        <w:rPr>
          <w:b/>
          <w:sz w:val="26"/>
          <w:szCs w:val="26"/>
        </w:rPr>
        <w:t>Discussion</w:t>
      </w:r>
    </w:p>
    <w:p w:rsidR="006F4593" w:rsidRPr="001744BC" w:rsidRDefault="006F4593" w:rsidP="00F53C6B">
      <w:pPr>
        <w:spacing w:line="360" w:lineRule="auto"/>
        <w:jc w:val="center"/>
        <w:rPr>
          <w:b/>
          <w:sz w:val="26"/>
          <w:szCs w:val="26"/>
        </w:rPr>
      </w:pPr>
    </w:p>
    <w:p w:rsidR="00925DCA" w:rsidRPr="00CB10E4" w:rsidRDefault="00D83164" w:rsidP="00CB10E4">
      <w:pPr>
        <w:spacing w:line="360" w:lineRule="auto"/>
        <w:ind w:firstLine="1440"/>
        <w:rPr>
          <w:color w:val="000000"/>
          <w:sz w:val="26"/>
          <w:szCs w:val="26"/>
        </w:rPr>
      </w:pPr>
      <w:r w:rsidRPr="00CB10E4">
        <w:rPr>
          <w:color w:val="000000"/>
          <w:sz w:val="26"/>
          <w:szCs w:val="26"/>
        </w:rPr>
        <w:t xml:space="preserve">Any issue or Exception that we do not specifically </w:t>
      </w:r>
      <w:r w:rsidR="004E3D80">
        <w:rPr>
          <w:color w:val="000000"/>
          <w:sz w:val="26"/>
          <w:szCs w:val="26"/>
        </w:rPr>
        <w:t xml:space="preserve">discuss shall be deemed to have been </w:t>
      </w:r>
      <w:r w:rsidRPr="00CB10E4">
        <w:rPr>
          <w:color w:val="000000"/>
          <w:sz w:val="26"/>
          <w:szCs w:val="26"/>
        </w:rPr>
        <w:t xml:space="preserve">duly considered and denied without further discussion.  </w:t>
      </w:r>
      <w:r w:rsidR="004E3D80">
        <w:rPr>
          <w:color w:val="000000"/>
          <w:sz w:val="26"/>
          <w:szCs w:val="26"/>
        </w:rPr>
        <w:t>The Commission is not required to consider,</w:t>
      </w:r>
      <w:r w:rsidRPr="00CB10E4">
        <w:rPr>
          <w:color w:val="000000"/>
          <w:sz w:val="26"/>
          <w:szCs w:val="26"/>
        </w:rPr>
        <w:t xml:space="preserve"> expressly or at length, each contention or argument raised by the parties.  </w:t>
      </w:r>
      <w:r w:rsidRPr="00843DF5">
        <w:rPr>
          <w:i/>
          <w:color w:val="000000"/>
          <w:sz w:val="26"/>
          <w:szCs w:val="26"/>
        </w:rPr>
        <w:t>Consolidated Rail Corporation v. P</w:t>
      </w:r>
      <w:r w:rsidR="00843DF5" w:rsidRPr="00843DF5">
        <w:rPr>
          <w:i/>
          <w:color w:val="000000"/>
          <w:sz w:val="26"/>
          <w:szCs w:val="26"/>
        </w:rPr>
        <w:t>a. PUC</w:t>
      </w:r>
      <w:r w:rsidRPr="00CB10E4">
        <w:rPr>
          <w:color w:val="000000"/>
          <w:sz w:val="26"/>
          <w:szCs w:val="26"/>
        </w:rPr>
        <w:t>, 625 A.2d 741 (Pa. Cmwlth. 1993)</w:t>
      </w:r>
      <w:r w:rsidR="004E3D80">
        <w:rPr>
          <w:color w:val="000000"/>
          <w:sz w:val="26"/>
          <w:szCs w:val="26"/>
        </w:rPr>
        <w:t>.</w:t>
      </w:r>
    </w:p>
    <w:p w:rsidR="00D83164" w:rsidRPr="00CB10E4" w:rsidRDefault="00D83164" w:rsidP="00D83164">
      <w:pPr>
        <w:suppressAutoHyphens/>
        <w:spacing w:line="360" w:lineRule="auto"/>
        <w:rPr>
          <w:color w:val="000000"/>
          <w:sz w:val="26"/>
          <w:szCs w:val="26"/>
        </w:rPr>
      </w:pPr>
    </w:p>
    <w:p w:rsidR="0073322C" w:rsidRPr="001744BC" w:rsidRDefault="001D7FFE" w:rsidP="003440BD">
      <w:pPr>
        <w:spacing w:line="360" w:lineRule="auto"/>
        <w:ind w:firstLine="1440"/>
        <w:rPr>
          <w:sz w:val="26"/>
          <w:szCs w:val="26"/>
        </w:rPr>
      </w:pPr>
      <w:r w:rsidRPr="001744BC">
        <w:rPr>
          <w:sz w:val="26"/>
          <w:szCs w:val="26"/>
        </w:rPr>
        <w:t xml:space="preserve">The </w:t>
      </w:r>
      <w:r w:rsidR="00FA420E">
        <w:rPr>
          <w:sz w:val="26"/>
          <w:szCs w:val="26"/>
        </w:rPr>
        <w:t>Special Agent</w:t>
      </w:r>
      <w:r w:rsidR="000B0240" w:rsidRPr="001744BC">
        <w:rPr>
          <w:sz w:val="26"/>
          <w:szCs w:val="26"/>
        </w:rPr>
        <w:t xml:space="preserve"> </w:t>
      </w:r>
      <w:r w:rsidR="003440BD" w:rsidRPr="001744BC">
        <w:rPr>
          <w:sz w:val="26"/>
          <w:szCs w:val="26"/>
        </w:rPr>
        <w:t xml:space="preserve">made </w:t>
      </w:r>
      <w:r w:rsidR="004E3D80">
        <w:rPr>
          <w:sz w:val="26"/>
          <w:szCs w:val="26"/>
        </w:rPr>
        <w:t>fourteen</w:t>
      </w:r>
      <w:r w:rsidR="00C72244" w:rsidRPr="001744BC">
        <w:rPr>
          <w:sz w:val="26"/>
          <w:szCs w:val="26"/>
        </w:rPr>
        <w:t xml:space="preserve"> </w:t>
      </w:r>
      <w:r w:rsidR="003440BD" w:rsidRPr="001744BC">
        <w:rPr>
          <w:sz w:val="26"/>
          <w:szCs w:val="26"/>
        </w:rPr>
        <w:t xml:space="preserve">Findings of Fact and </w:t>
      </w:r>
      <w:r w:rsidR="00301FE4" w:rsidRPr="001744BC">
        <w:rPr>
          <w:sz w:val="26"/>
          <w:szCs w:val="26"/>
        </w:rPr>
        <w:t xml:space="preserve">reached </w:t>
      </w:r>
      <w:r w:rsidRPr="001744BC">
        <w:rPr>
          <w:sz w:val="26"/>
          <w:szCs w:val="26"/>
        </w:rPr>
        <w:t>four</w:t>
      </w:r>
      <w:r w:rsidR="003440BD" w:rsidRPr="001744BC">
        <w:rPr>
          <w:sz w:val="26"/>
          <w:szCs w:val="26"/>
        </w:rPr>
        <w:t xml:space="preserve"> Conclusions of Law.  I.D. at </w:t>
      </w:r>
      <w:r w:rsidR="00EA0D8D" w:rsidRPr="001744BC">
        <w:rPr>
          <w:sz w:val="26"/>
          <w:szCs w:val="26"/>
        </w:rPr>
        <w:t>3</w:t>
      </w:r>
      <w:r w:rsidRPr="001744BC">
        <w:rPr>
          <w:sz w:val="26"/>
          <w:szCs w:val="26"/>
        </w:rPr>
        <w:t>-4</w:t>
      </w:r>
      <w:r w:rsidR="003440BD" w:rsidRPr="001744BC">
        <w:rPr>
          <w:sz w:val="26"/>
          <w:szCs w:val="26"/>
        </w:rPr>
        <w:t xml:space="preserve">, </w:t>
      </w:r>
      <w:r w:rsidR="004E3D80">
        <w:rPr>
          <w:sz w:val="26"/>
          <w:szCs w:val="26"/>
        </w:rPr>
        <w:t>6</w:t>
      </w:r>
      <w:r w:rsidR="003440BD" w:rsidRPr="001744BC">
        <w:rPr>
          <w:sz w:val="26"/>
          <w:szCs w:val="26"/>
        </w:rPr>
        <w:t xml:space="preserve">.  We shall adopt and incorporate herein by reference the </w:t>
      </w:r>
      <w:r w:rsidR="00B5573C">
        <w:rPr>
          <w:sz w:val="26"/>
          <w:szCs w:val="26"/>
        </w:rPr>
        <w:t>Special Agent</w:t>
      </w:r>
      <w:r w:rsidR="003440BD" w:rsidRPr="001744BC">
        <w:rPr>
          <w:sz w:val="26"/>
          <w:szCs w:val="26"/>
        </w:rPr>
        <w:t>’s Findings of Fact and Conclusions of Law, unless they are reversed or modified by this Opinion and Order, either expressly or by necessary implication.</w:t>
      </w:r>
    </w:p>
    <w:p w:rsidR="003440BD" w:rsidRPr="001744BC" w:rsidRDefault="003440BD" w:rsidP="00B715F8">
      <w:pPr>
        <w:spacing w:line="360" w:lineRule="auto"/>
        <w:ind w:firstLine="1440"/>
        <w:rPr>
          <w:i/>
          <w:sz w:val="26"/>
          <w:szCs w:val="26"/>
        </w:rPr>
      </w:pPr>
    </w:p>
    <w:p w:rsidR="00E90535" w:rsidRDefault="00FE5DA5" w:rsidP="00D83164">
      <w:pPr>
        <w:spacing w:line="360" w:lineRule="auto"/>
        <w:ind w:firstLine="1440"/>
        <w:rPr>
          <w:sz w:val="26"/>
          <w:szCs w:val="26"/>
        </w:rPr>
      </w:pPr>
      <w:r w:rsidRPr="001744BC">
        <w:rPr>
          <w:rFonts w:eastAsia="MS Mincho"/>
          <w:sz w:val="26"/>
        </w:rPr>
        <w:t xml:space="preserve">As noted above, the Complainant seeks a more favorable payment arrangement </w:t>
      </w:r>
      <w:r w:rsidR="004E3D80">
        <w:rPr>
          <w:rFonts w:eastAsia="MS Mincho"/>
          <w:sz w:val="26"/>
        </w:rPr>
        <w:t>from PECO</w:t>
      </w:r>
      <w:r w:rsidRPr="001744BC">
        <w:rPr>
          <w:rFonts w:eastAsia="MS Mincho"/>
          <w:sz w:val="26"/>
        </w:rPr>
        <w:t xml:space="preserve">.  </w:t>
      </w:r>
      <w:r w:rsidR="00D83164">
        <w:rPr>
          <w:sz w:val="26"/>
          <w:szCs w:val="26"/>
        </w:rPr>
        <w:t xml:space="preserve">In addressing the Complaint’s request for a new payment arrangement, the </w:t>
      </w:r>
      <w:r w:rsidR="00B5573C">
        <w:rPr>
          <w:sz w:val="26"/>
          <w:szCs w:val="26"/>
        </w:rPr>
        <w:t>Special Agent</w:t>
      </w:r>
      <w:r w:rsidR="00D83164">
        <w:rPr>
          <w:sz w:val="26"/>
          <w:szCs w:val="26"/>
        </w:rPr>
        <w:t xml:space="preserve"> </w:t>
      </w:r>
      <w:r w:rsidR="00E90535">
        <w:rPr>
          <w:sz w:val="26"/>
          <w:szCs w:val="26"/>
        </w:rPr>
        <w:t xml:space="preserve">referenced the Responsible Utility Customer Protection Act, </w:t>
      </w:r>
      <w:r w:rsidR="00923B3A">
        <w:rPr>
          <w:sz w:val="26"/>
          <w:szCs w:val="26"/>
        </w:rPr>
        <w:t>66 Pa. C.S. §§ 140</w:t>
      </w:r>
      <w:r w:rsidR="00E90535">
        <w:rPr>
          <w:sz w:val="26"/>
          <w:szCs w:val="26"/>
        </w:rPr>
        <w:t>1</w:t>
      </w:r>
      <w:r w:rsidR="00923B3A">
        <w:rPr>
          <w:sz w:val="26"/>
          <w:szCs w:val="26"/>
        </w:rPr>
        <w:t xml:space="preserve">, </w:t>
      </w:r>
      <w:r w:rsidR="00E90535">
        <w:rPr>
          <w:i/>
          <w:sz w:val="26"/>
          <w:szCs w:val="26"/>
        </w:rPr>
        <w:t>et seq.</w:t>
      </w:r>
      <w:r w:rsidR="00E90535">
        <w:rPr>
          <w:sz w:val="26"/>
          <w:szCs w:val="26"/>
        </w:rPr>
        <w:t xml:space="preserve"> (Chapter 14) </w:t>
      </w:r>
      <w:r w:rsidR="00D83164">
        <w:rPr>
          <w:sz w:val="26"/>
          <w:szCs w:val="26"/>
        </w:rPr>
        <w:t xml:space="preserve">which </w:t>
      </w:r>
      <w:r w:rsidR="00E90535">
        <w:rPr>
          <w:sz w:val="26"/>
          <w:szCs w:val="26"/>
        </w:rPr>
        <w:t>applies to complaints alleging inability to pay</w:t>
      </w:r>
      <w:r w:rsidR="00E12D4C">
        <w:rPr>
          <w:sz w:val="26"/>
          <w:szCs w:val="26"/>
        </w:rPr>
        <w:t>,</w:t>
      </w:r>
      <w:r w:rsidR="00E90535">
        <w:rPr>
          <w:sz w:val="26"/>
          <w:szCs w:val="26"/>
        </w:rPr>
        <w:t xml:space="preserve"> and requests for Commission issued payment agreements.  I.D. at 5.</w:t>
      </w:r>
    </w:p>
    <w:p w:rsidR="00E90535" w:rsidRDefault="00E90535" w:rsidP="00D83164">
      <w:pPr>
        <w:spacing w:line="360" w:lineRule="auto"/>
        <w:ind w:firstLine="1440"/>
        <w:rPr>
          <w:sz w:val="26"/>
          <w:szCs w:val="26"/>
        </w:rPr>
      </w:pPr>
    </w:p>
    <w:p w:rsidR="00D83164" w:rsidRDefault="00E90535" w:rsidP="00D83164">
      <w:pPr>
        <w:spacing w:line="360" w:lineRule="auto"/>
        <w:ind w:firstLine="1440"/>
        <w:rPr>
          <w:sz w:val="26"/>
          <w:szCs w:val="26"/>
        </w:rPr>
      </w:pPr>
      <w:r>
        <w:rPr>
          <w:sz w:val="26"/>
          <w:szCs w:val="26"/>
        </w:rPr>
        <w:lastRenderedPageBreak/>
        <w:t xml:space="preserve">Chapter 14 specifically addresses payment agreements on amounts subject to customer assistance program rates.  The pertinent provision </w:t>
      </w:r>
      <w:r w:rsidR="00D83164">
        <w:rPr>
          <w:sz w:val="26"/>
          <w:szCs w:val="26"/>
        </w:rPr>
        <w:t>read</w:t>
      </w:r>
      <w:r w:rsidR="00630812">
        <w:rPr>
          <w:sz w:val="26"/>
          <w:szCs w:val="26"/>
        </w:rPr>
        <w:t>s</w:t>
      </w:r>
      <w:r w:rsidR="00D83164">
        <w:rPr>
          <w:sz w:val="26"/>
          <w:szCs w:val="26"/>
        </w:rPr>
        <w:t xml:space="preserve"> as follows:</w:t>
      </w:r>
    </w:p>
    <w:p w:rsidR="00CB10E4" w:rsidRDefault="00CB10E4" w:rsidP="00D83164">
      <w:pPr>
        <w:spacing w:line="360" w:lineRule="auto"/>
        <w:ind w:firstLine="1440"/>
        <w:rPr>
          <w:sz w:val="26"/>
          <w:szCs w:val="26"/>
        </w:rPr>
      </w:pPr>
    </w:p>
    <w:p w:rsidR="00D6754F" w:rsidRPr="00FA420E" w:rsidRDefault="00A4134D" w:rsidP="00D6754F">
      <w:pPr>
        <w:ind w:left="1440" w:right="1440"/>
        <w:rPr>
          <w:sz w:val="26"/>
          <w:szCs w:val="26"/>
        </w:rPr>
      </w:pPr>
      <w:r w:rsidRPr="00A4134D">
        <w:rPr>
          <w:sz w:val="26"/>
          <w:szCs w:val="26"/>
        </w:rPr>
        <w:t>(</w:t>
      </w:r>
      <w:r w:rsidR="00E90535">
        <w:rPr>
          <w:sz w:val="26"/>
          <w:szCs w:val="26"/>
        </w:rPr>
        <w:t>c</w:t>
      </w:r>
      <w:r w:rsidRPr="00A4134D">
        <w:rPr>
          <w:sz w:val="26"/>
          <w:szCs w:val="26"/>
        </w:rPr>
        <w:t xml:space="preserve">) </w:t>
      </w:r>
      <w:r w:rsidR="00042A73">
        <w:rPr>
          <w:sz w:val="26"/>
          <w:szCs w:val="26"/>
        </w:rPr>
        <w:tab/>
      </w:r>
      <w:r w:rsidR="00E90535">
        <w:rPr>
          <w:sz w:val="26"/>
          <w:szCs w:val="26"/>
        </w:rPr>
        <w:t>Customer Assistance Programs. – Customer assistance program rates shall be timely paid and shall not be the subject of payment agreements negotiated or approved by the Commission.</w:t>
      </w:r>
    </w:p>
    <w:p w:rsidR="00D6754F" w:rsidRPr="00FA420E" w:rsidRDefault="00D6754F" w:rsidP="00D6754F">
      <w:pPr>
        <w:ind w:left="1440" w:right="1440"/>
        <w:rPr>
          <w:sz w:val="26"/>
          <w:szCs w:val="26"/>
        </w:rPr>
      </w:pPr>
    </w:p>
    <w:p w:rsidR="00D6754F" w:rsidRDefault="00A4134D" w:rsidP="00923B3A">
      <w:pPr>
        <w:spacing w:line="360" w:lineRule="auto"/>
        <w:rPr>
          <w:sz w:val="26"/>
          <w:szCs w:val="26"/>
        </w:rPr>
      </w:pPr>
      <w:r w:rsidRPr="00A4134D">
        <w:rPr>
          <w:sz w:val="26"/>
          <w:szCs w:val="26"/>
        </w:rPr>
        <w:t>66 Pa. C.S. § 1405 (</w:t>
      </w:r>
      <w:r w:rsidR="00E90535">
        <w:rPr>
          <w:sz w:val="26"/>
          <w:szCs w:val="26"/>
        </w:rPr>
        <w:t>c</w:t>
      </w:r>
      <w:r w:rsidRPr="00A4134D">
        <w:rPr>
          <w:sz w:val="26"/>
          <w:szCs w:val="26"/>
        </w:rPr>
        <w:t>)</w:t>
      </w:r>
      <w:r w:rsidR="00E90535">
        <w:rPr>
          <w:sz w:val="26"/>
          <w:szCs w:val="26"/>
        </w:rPr>
        <w:t xml:space="preserve">.  </w:t>
      </w:r>
      <w:r w:rsidR="00E90535">
        <w:rPr>
          <w:i/>
          <w:sz w:val="26"/>
          <w:szCs w:val="26"/>
        </w:rPr>
        <w:t>Id</w:t>
      </w:r>
      <w:r w:rsidR="00E90535">
        <w:rPr>
          <w:sz w:val="26"/>
          <w:szCs w:val="26"/>
        </w:rPr>
        <w:t>.</w:t>
      </w:r>
    </w:p>
    <w:p w:rsidR="00E90535" w:rsidRPr="00FA420E" w:rsidRDefault="00E90535" w:rsidP="00923B3A">
      <w:pPr>
        <w:spacing w:line="360" w:lineRule="auto"/>
        <w:rPr>
          <w:sz w:val="26"/>
          <w:szCs w:val="26"/>
        </w:rPr>
      </w:pPr>
    </w:p>
    <w:p w:rsidR="00116548" w:rsidRDefault="00A4134D" w:rsidP="00D6754F">
      <w:pPr>
        <w:spacing w:line="360" w:lineRule="auto"/>
        <w:ind w:firstLine="1440"/>
        <w:rPr>
          <w:sz w:val="26"/>
          <w:szCs w:val="26"/>
        </w:rPr>
      </w:pPr>
      <w:r w:rsidRPr="00A4134D">
        <w:rPr>
          <w:sz w:val="26"/>
          <w:szCs w:val="26"/>
        </w:rPr>
        <w:t xml:space="preserve">In her Initial Decision, the </w:t>
      </w:r>
      <w:r w:rsidR="00FB0871">
        <w:rPr>
          <w:sz w:val="26"/>
          <w:szCs w:val="26"/>
        </w:rPr>
        <w:t>Special Agent</w:t>
      </w:r>
      <w:r w:rsidRPr="00A4134D">
        <w:rPr>
          <w:sz w:val="26"/>
          <w:szCs w:val="26"/>
        </w:rPr>
        <w:t xml:space="preserve"> </w:t>
      </w:r>
      <w:r w:rsidR="00116548">
        <w:rPr>
          <w:sz w:val="26"/>
          <w:szCs w:val="26"/>
        </w:rPr>
        <w:t xml:space="preserve">detailed the Complainant’s service history.  The Special Agent </w:t>
      </w:r>
      <w:r w:rsidR="0093093A">
        <w:rPr>
          <w:sz w:val="26"/>
          <w:szCs w:val="26"/>
        </w:rPr>
        <w:t xml:space="preserve">noted </w:t>
      </w:r>
      <w:r w:rsidR="00116548">
        <w:rPr>
          <w:sz w:val="26"/>
          <w:szCs w:val="26"/>
        </w:rPr>
        <w:t xml:space="preserve">that the </w:t>
      </w:r>
      <w:r w:rsidR="00521A6C">
        <w:rPr>
          <w:sz w:val="26"/>
          <w:szCs w:val="26"/>
        </w:rPr>
        <w:t>Complainant</w:t>
      </w:r>
      <w:r w:rsidR="00116548">
        <w:rPr>
          <w:sz w:val="26"/>
          <w:szCs w:val="26"/>
        </w:rPr>
        <w:t xml:space="preserve"> had been enrolled in PECO’s CAP since March 11, 2008.  </w:t>
      </w:r>
      <w:r w:rsidR="00767A50" w:rsidRPr="00767A50">
        <w:rPr>
          <w:i/>
          <w:sz w:val="26"/>
          <w:szCs w:val="26"/>
        </w:rPr>
        <w:t>Id</w:t>
      </w:r>
      <w:r w:rsidR="00767A50">
        <w:rPr>
          <w:sz w:val="26"/>
          <w:szCs w:val="26"/>
        </w:rPr>
        <w:t xml:space="preserve">. at 5 (citing </w:t>
      </w:r>
      <w:r w:rsidR="00116548" w:rsidRPr="00767A50">
        <w:rPr>
          <w:sz w:val="26"/>
          <w:szCs w:val="26"/>
        </w:rPr>
        <w:t>PECO</w:t>
      </w:r>
      <w:r w:rsidR="00116548">
        <w:rPr>
          <w:sz w:val="26"/>
          <w:szCs w:val="26"/>
        </w:rPr>
        <w:t xml:space="preserve"> Ex. 2</w:t>
      </w:r>
      <w:r w:rsidR="00767A50">
        <w:rPr>
          <w:sz w:val="26"/>
          <w:szCs w:val="26"/>
        </w:rPr>
        <w:t>)</w:t>
      </w:r>
      <w:r w:rsidR="00116548">
        <w:rPr>
          <w:sz w:val="26"/>
          <w:szCs w:val="26"/>
        </w:rPr>
        <w:t xml:space="preserve">.  </w:t>
      </w:r>
      <w:r w:rsidR="00767A50">
        <w:rPr>
          <w:sz w:val="26"/>
          <w:szCs w:val="26"/>
        </w:rPr>
        <w:t xml:space="preserve">The Special Agent </w:t>
      </w:r>
      <w:r w:rsidR="0093093A">
        <w:rPr>
          <w:sz w:val="26"/>
          <w:szCs w:val="26"/>
        </w:rPr>
        <w:t xml:space="preserve">explained that </w:t>
      </w:r>
      <w:r w:rsidR="00767A50">
        <w:rPr>
          <w:sz w:val="26"/>
          <w:szCs w:val="26"/>
        </w:rPr>
        <w:t>t</w:t>
      </w:r>
      <w:r w:rsidR="00116548">
        <w:rPr>
          <w:sz w:val="26"/>
          <w:szCs w:val="26"/>
        </w:rPr>
        <w:t>he Complainant received, and continue</w:t>
      </w:r>
      <w:r w:rsidR="0093093A">
        <w:rPr>
          <w:sz w:val="26"/>
          <w:szCs w:val="26"/>
        </w:rPr>
        <w:t>d</w:t>
      </w:r>
      <w:r w:rsidR="00116548">
        <w:rPr>
          <w:sz w:val="26"/>
          <w:szCs w:val="26"/>
        </w:rPr>
        <w:t xml:space="preserve"> to receive, a monthly discount on her utility charges</w:t>
      </w:r>
      <w:r w:rsidR="00767A50">
        <w:rPr>
          <w:sz w:val="26"/>
          <w:szCs w:val="26"/>
        </w:rPr>
        <w:t xml:space="preserve">, and </w:t>
      </w:r>
      <w:r w:rsidR="0093093A">
        <w:rPr>
          <w:sz w:val="26"/>
          <w:szCs w:val="26"/>
        </w:rPr>
        <w:t xml:space="preserve">that </w:t>
      </w:r>
      <w:r w:rsidR="00767A50">
        <w:rPr>
          <w:sz w:val="26"/>
          <w:szCs w:val="26"/>
        </w:rPr>
        <w:t>the Complainant</w:t>
      </w:r>
      <w:r w:rsidR="00116548">
        <w:rPr>
          <w:sz w:val="26"/>
          <w:szCs w:val="26"/>
        </w:rPr>
        <w:t xml:space="preserve"> also received debt forgiveness on previous outstanding balances.  </w:t>
      </w:r>
      <w:r w:rsidR="00767A50">
        <w:rPr>
          <w:sz w:val="26"/>
          <w:szCs w:val="26"/>
        </w:rPr>
        <w:t xml:space="preserve">The Special Agent noted that </w:t>
      </w:r>
      <w:r w:rsidR="00116548">
        <w:rPr>
          <w:sz w:val="26"/>
          <w:szCs w:val="26"/>
        </w:rPr>
        <w:t xml:space="preserve">the Complainant received </w:t>
      </w:r>
      <w:r w:rsidR="009213DB">
        <w:rPr>
          <w:sz w:val="26"/>
          <w:szCs w:val="26"/>
        </w:rPr>
        <w:t xml:space="preserve">a total of </w:t>
      </w:r>
      <w:r w:rsidR="00116548">
        <w:rPr>
          <w:sz w:val="26"/>
          <w:szCs w:val="26"/>
        </w:rPr>
        <w:t xml:space="preserve">$7,436.18 in debt forgiveness.  </w:t>
      </w:r>
      <w:r w:rsidR="00767A50">
        <w:rPr>
          <w:i/>
          <w:sz w:val="26"/>
          <w:szCs w:val="26"/>
        </w:rPr>
        <w:t>Id.</w:t>
      </w:r>
      <w:r w:rsidR="00767A50">
        <w:rPr>
          <w:sz w:val="26"/>
          <w:szCs w:val="26"/>
        </w:rPr>
        <w:t xml:space="preserve"> at 5 (citing </w:t>
      </w:r>
      <w:r w:rsidR="00116548">
        <w:rPr>
          <w:sz w:val="26"/>
          <w:szCs w:val="26"/>
        </w:rPr>
        <w:t>PECO Ex. 1</w:t>
      </w:r>
      <w:r w:rsidR="00767A50">
        <w:rPr>
          <w:sz w:val="26"/>
          <w:szCs w:val="26"/>
        </w:rPr>
        <w:t>)</w:t>
      </w:r>
      <w:r w:rsidR="00116548">
        <w:rPr>
          <w:sz w:val="26"/>
          <w:szCs w:val="26"/>
        </w:rPr>
        <w:t>.  As of the date of the hearing, the Complainant’s account balance was $2,306.75, all of which was subject to CAP rates.</w:t>
      </w:r>
      <w:r w:rsidR="00767A50">
        <w:rPr>
          <w:sz w:val="26"/>
          <w:szCs w:val="26"/>
        </w:rPr>
        <w:t xml:space="preserve">  The Special Agent determined that the Commission could not order a payment arrangement on this amount and that the amount must be timely paid pursuant to Section 1405(c) of the Code.  </w:t>
      </w:r>
      <w:r w:rsidR="00767A50">
        <w:rPr>
          <w:i/>
          <w:sz w:val="26"/>
          <w:szCs w:val="26"/>
        </w:rPr>
        <w:t xml:space="preserve">Id. </w:t>
      </w:r>
      <w:r w:rsidR="00767A50" w:rsidRPr="00767A50">
        <w:rPr>
          <w:sz w:val="26"/>
          <w:szCs w:val="26"/>
        </w:rPr>
        <w:t>at 5.</w:t>
      </w:r>
      <w:r w:rsidR="00116548">
        <w:rPr>
          <w:sz w:val="26"/>
          <w:szCs w:val="26"/>
        </w:rPr>
        <w:t xml:space="preserve">  </w:t>
      </w:r>
    </w:p>
    <w:p w:rsidR="00767A50" w:rsidRDefault="00767A50" w:rsidP="00D6754F">
      <w:pPr>
        <w:spacing w:line="360" w:lineRule="auto"/>
        <w:ind w:firstLine="1440"/>
        <w:rPr>
          <w:sz w:val="26"/>
          <w:szCs w:val="26"/>
        </w:rPr>
      </w:pPr>
    </w:p>
    <w:p w:rsidR="00116548" w:rsidRPr="00CD4A55" w:rsidRDefault="00A4134D" w:rsidP="00D6754F">
      <w:pPr>
        <w:spacing w:line="360" w:lineRule="auto"/>
        <w:ind w:firstLine="1440"/>
        <w:rPr>
          <w:sz w:val="26"/>
          <w:szCs w:val="26"/>
        </w:rPr>
      </w:pPr>
      <w:r w:rsidRPr="00A4134D">
        <w:rPr>
          <w:sz w:val="26"/>
          <w:szCs w:val="26"/>
        </w:rPr>
        <w:t>In h</w:t>
      </w:r>
      <w:r w:rsidR="00116548">
        <w:rPr>
          <w:sz w:val="26"/>
          <w:szCs w:val="26"/>
        </w:rPr>
        <w:t>er</w:t>
      </w:r>
      <w:r w:rsidRPr="00A4134D">
        <w:rPr>
          <w:sz w:val="26"/>
          <w:szCs w:val="26"/>
        </w:rPr>
        <w:t xml:space="preserve"> Exceptions</w:t>
      </w:r>
      <w:r w:rsidR="004B29EB" w:rsidRPr="00A4134D">
        <w:rPr>
          <w:sz w:val="26"/>
          <w:szCs w:val="26"/>
        </w:rPr>
        <w:t xml:space="preserve">, </w:t>
      </w:r>
      <w:r w:rsidR="004B29EB">
        <w:rPr>
          <w:sz w:val="26"/>
          <w:szCs w:val="26"/>
        </w:rPr>
        <w:t>the</w:t>
      </w:r>
      <w:r w:rsidR="00597F8A">
        <w:rPr>
          <w:sz w:val="26"/>
          <w:szCs w:val="26"/>
        </w:rPr>
        <w:t xml:space="preserve"> Complainant argues</w:t>
      </w:r>
      <w:r w:rsidR="00116548">
        <w:rPr>
          <w:sz w:val="26"/>
          <w:szCs w:val="26"/>
        </w:rPr>
        <w:t xml:space="preserve"> that </w:t>
      </w:r>
      <w:r w:rsidR="009213DB">
        <w:rPr>
          <w:sz w:val="26"/>
          <w:szCs w:val="26"/>
        </w:rPr>
        <w:t xml:space="preserve">the Initial Decision contained nothing about </w:t>
      </w:r>
      <w:r w:rsidR="00116548">
        <w:rPr>
          <w:sz w:val="26"/>
          <w:szCs w:val="26"/>
        </w:rPr>
        <w:t>her inability to pay.</w:t>
      </w:r>
      <w:r w:rsidR="004903ED">
        <w:rPr>
          <w:sz w:val="26"/>
          <w:szCs w:val="26"/>
        </w:rPr>
        <w:t xml:space="preserve">  She </w:t>
      </w:r>
      <w:r w:rsidR="009213DB">
        <w:rPr>
          <w:sz w:val="26"/>
          <w:szCs w:val="26"/>
        </w:rPr>
        <w:t xml:space="preserve">argues </w:t>
      </w:r>
      <w:r w:rsidR="004903ED">
        <w:rPr>
          <w:sz w:val="26"/>
          <w:szCs w:val="26"/>
        </w:rPr>
        <w:t>that</w:t>
      </w:r>
      <w:r w:rsidR="009213DB">
        <w:rPr>
          <w:sz w:val="26"/>
          <w:szCs w:val="26"/>
        </w:rPr>
        <w:t xml:space="preserve">, without a payment arrangement, </w:t>
      </w:r>
      <w:r w:rsidR="00DA275F">
        <w:rPr>
          <w:sz w:val="26"/>
          <w:szCs w:val="26"/>
        </w:rPr>
        <w:t xml:space="preserve">she is unable to pay the $2,306.75 </w:t>
      </w:r>
      <w:r w:rsidR="009213DB">
        <w:rPr>
          <w:sz w:val="26"/>
          <w:szCs w:val="26"/>
        </w:rPr>
        <w:t>based on her current income</w:t>
      </w:r>
      <w:r w:rsidR="00F53C6B">
        <w:rPr>
          <w:sz w:val="26"/>
          <w:szCs w:val="26"/>
        </w:rPr>
        <w:t>.</w:t>
      </w:r>
      <w:r w:rsidR="009213DB">
        <w:rPr>
          <w:sz w:val="26"/>
          <w:szCs w:val="26"/>
        </w:rPr>
        <w:t xml:space="preserve"> </w:t>
      </w:r>
      <w:r w:rsidR="00DA275F">
        <w:rPr>
          <w:sz w:val="26"/>
          <w:szCs w:val="26"/>
        </w:rPr>
        <w:t xml:space="preserve"> </w:t>
      </w:r>
      <w:r w:rsidR="004903ED">
        <w:rPr>
          <w:sz w:val="26"/>
          <w:szCs w:val="26"/>
        </w:rPr>
        <w:t xml:space="preserve">Exc. at 2.  </w:t>
      </w:r>
      <w:r w:rsidR="00DA275F">
        <w:rPr>
          <w:sz w:val="26"/>
          <w:szCs w:val="26"/>
        </w:rPr>
        <w:t xml:space="preserve">As such, she requests that </w:t>
      </w:r>
      <w:r w:rsidR="004903ED">
        <w:rPr>
          <w:sz w:val="26"/>
          <w:szCs w:val="26"/>
        </w:rPr>
        <w:t xml:space="preserve">the </w:t>
      </w:r>
      <w:r w:rsidR="002E6281">
        <w:rPr>
          <w:sz w:val="26"/>
          <w:szCs w:val="26"/>
        </w:rPr>
        <w:t>Commission</w:t>
      </w:r>
      <w:r w:rsidR="004903ED">
        <w:rPr>
          <w:sz w:val="26"/>
          <w:szCs w:val="26"/>
        </w:rPr>
        <w:t xml:space="preserve"> and PECO</w:t>
      </w:r>
      <w:r w:rsidR="00F53C6B">
        <w:rPr>
          <w:sz w:val="26"/>
          <w:szCs w:val="26"/>
        </w:rPr>
        <w:t xml:space="preserve"> </w:t>
      </w:r>
      <w:r w:rsidR="004903ED">
        <w:rPr>
          <w:sz w:val="26"/>
          <w:szCs w:val="26"/>
        </w:rPr>
        <w:t>give her a payment agreement to avoid termination of her services.  She</w:t>
      </w:r>
      <w:r w:rsidR="00DA275F">
        <w:rPr>
          <w:sz w:val="26"/>
          <w:szCs w:val="26"/>
        </w:rPr>
        <w:t xml:space="preserve"> is seeking a payment agreement that </w:t>
      </w:r>
      <w:r w:rsidR="004903ED">
        <w:rPr>
          <w:sz w:val="26"/>
          <w:szCs w:val="26"/>
        </w:rPr>
        <w:t>she can afford to pay</w:t>
      </w:r>
      <w:r w:rsidR="00E45B51">
        <w:rPr>
          <w:sz w:val="26"/>
          <w:szCs w:val="26"/>
        </w:rPr>
        <w:t>,</w:t>
      </w:r>
      <w:r w:rsidR="004903ED">
        <w:rPr>
          <w:sz w:val="26"/>
          <w:szCs w:val="26"/>
        </w:rPr>
        <w:t xml:space="preserve"> and </w:t>
      </w:r>
      <w:r w:rsidR="00DA275F">
        <w:rPr>
          <w:sz w:val="26"/>
          <w:szCs w:val="26"/>
        </w:rPr>
        <w:t>suggest</w:t>
      </w:r>
      <w:r w:rsidR="002D2088">
        <w:rPr>
          <w:sz w:val="26"/>
          <w:szCs w:val="26"/>
        </w:rPr>
        <w:t>s</w:t>
      </w:r>
      <w:r w:rsidR="00DA275F">
        <w:rPr>
          <w:sz w:val="26"/>
          <w:szCs w:val="26"/>
        </w:rPr>
        <w:t xml:space="preserve"> </w:t>
      </w:r>
      <w:r w:rsidR="004903ED">
        <w:rPr>
          <w:sz w:val="26"/>
          <w:szCs w:val="26"/>
        </w:rPr>
        <w:t xml:space="preserve">that $92.00 per month </w:t>
      </w:r>
      <w:r w:rsidR="00DA275F">
        <w:rPr>
          <w:sz w:val="26"/>
          <w:szCs w:val="26"/>
        </w:rPr>
        <w:t>would be an appropriate amount</w:t>
      </w:r>
      <w:r w:rsidR="004903ED">
        <w:rPr>
          <w:sz w:val="26"/>
          <w:szCs w:val="26"/>
        </w:rPr>
        <w:t xml:space="preserve">.  </w:t>
      </w:r>
      <w:r w:rsidR="004903ED">
        <w:rPr>
          <w:i/>
          <w:sz w:val="26"/>
          <w:szCs w:val="26"/>
        </w:rPr>
        <w:t>Id.</w:t>
      </w:r>
    </w:p>
    <w:p w:rsidR="00116548" w:rsidRDefault="00116548" w:rsidP="00D6754F">
      <w:pPr>
        <w:spacing w:line="360" w:lineRule="auto"/>
        <w:ind w:firstLine="1440"/>
        <w:rPr>
          <w:sz w:val="26"/>
          <w:szCs w:val="26"/>
        </w:rPr>
      </w:pPr>
    </w:p>
    <w:p w:rsidR="00406349" w:rsidRPr="00E257D7" w:rsidRDefault="00687945" w:rsidP="00DA275F">
      <w:pPr>
        <w:pStyle w:val="ListParagraph"/>
        <w:spacing w:line="360" w:lineRule="auto"/>
        <w:ind w:left="0" w:firstLine="1440"/>
        <w:rPr>
          <w:rFonts w:eastAsia="MS Mincho"/>
          <w:sz w:val="26"/>
          <w:szCs w:val="26"/>
        </w:rPr>
      </w:pPr>
      <w:r>
        <w:rPr>
          <w:sz w:val="26"/>
          <w:szCs w:val="26"/>
        </w:rPr>
        <w:lastRenderedPageBreak/>
        <w:t>In its R</w:t>
      </w:r>
      <w:r w:rsidR="00A4134D" w:rsidRPr="00A4134D">
        <w:rPr>
          <w:sz w:val="26"/>
          <w:szCs w:val="26"/>
        </w:rPr>
        <w:t xml:space="preserve">eplies to Exceptions, PECO </w:t>
      </w:r>
      <w:r w:rsidR="00DA275F">
        <w:rPr>
          <w:sz w:val="26"/>
          <w:szCs w:val="26"/>
        </w:rPr>
        <w:t xml:space="preserve">submits </w:t>
      </w:r>
      <w:r w:rsidR="00501495" w:rsidRPr="00FA420E">
        <w:rPr>
          <w:rFonts w:eastAsia="MS Mincho"/>
          <w:sz w:val="26"/>
          <w:szCs w:val="26"/>
        </w:rPr>
        <w:t xml:space="preserve">that </w:t>
      </w:r>
      <w:r w:rsidR="00A16CDB" w:rsidRPr="00FA420E">
        <w:rPr>
          <w:rFonts w:eastAsia="MS Mincho"/>
          <w:sz w:val="26"/>
          <w:szCs w:val="26"/>
        </w:rPr>
        <w:t>instead of challenging</w:t>
      </w:r>
      <w:r w:rsidR="00CE0CD0" w:rsidRPr="005857C7">
        <w:rPr>
          <w:rFonts w:eastAsia="MS Mincho"/>
          <w:sz w:val="26"/>
          <w:szCs w:val="26"/>
        </w:rPr>
        <w:t xml:space="preserve"> any error of law or abuse of discretion</w:t>
      </w:r>
      <w:r>
        <w:rPr>
          <w:rFonts w:eastAsia="MS Mincho"/>
          <w:sz w:val="26"/>
          <w:szCs w:val="26"/>
        </w:rPr>
        <w:t xml:space="preserve"> as required by </w:t>
      </w:r>
      <w:r w:rsidRPr="00A4134D">
        <w:rPr>
          <w:sz w:val="26"/>
          <w:szCs w:val="26"/>
        </w:rPr>
        <w:t>52 Pa. Code § 5.533(b)</w:t>
      </w:r>
      <w:r>
        <w:rPr>
          <w:sz w:val="26"/>
          <w:szCs w:val="26"/>
        </w:rPr>
        <w:t xml:space="preserve"> of the Commission’s Regulations</w:t>
      </w:r>
      <w:r w:rsidR="00CE0CD0" w:rsidRPr="005857C7">
        <w:rPr>
          <w:rFonts w:eastAsia="MS Mincho"/>
          <w:sz w:val="26"/>
          <w:szCs w:val="26"/>
        </w:rPr>
        <w:t xml:space="preserve">, the Complainant </w:t>
      </w:r>
      <w:r w:rsidR="00CD4A55">
        <w:rPr>
          <w:rFonts w:eastAsia="MS Mincho"/>
          <w:sz w:val="26"/>
          <w:szCs w:val="26"/>
        </w:rPr>
        <w:t>is attempting to further litigate this matter by simply disagreeing with the outcome of the I</w:t>
      </w:r>
      <w:r w:rsidR="00DA275F">
        <w:rPr>
          <w:rFonts w:eastAsia="MS Mincho"/>
          <w:sz w:val="26"/>
          <w:szCs w:val="26"/>
        </w:rPr>
        <w:t>nitial Decision</w:t>
      </w:r>
      <w:r w:rsidR="00CD4A55">
        <w:rPr>
          <w:rFonts w:eastAsia="MS Mincho"/>
          <w:sz w:val="26"/>
          <w:szCs w:val="26"/>
        </w:rPr>
        <w:t>.  R. Exc. at 1-2.  PECO points out that the record clearly demonstrates that the $2,306.75 balance consists of CAP arrear</w:t>
      </w:r>
      <w:r w:rsidR="00DA275F">
        <w:rPr>
          <w:rFonts w:eastAsia="MS Mincho"/>
          <w:sz w:val="26"/>
          <w:szCs w:val="26"/>
        </w:rPr>
        <w:t>ages</w:t>
      </w:r>
      <w:r w:rsidR="00CD4A55">
        <w:rPr>
          <w:rFonts w:eastAsia="MS Mincho"/>
          <w:sz w:val="26"/>
          <w:szCs w:val="26"/>
        </w:rPr>
        <w:t xml:space="preserve"> and</w:t>
      </w:r>
      <w:r w:rsidR="00DA275F">
        <w:rPr>
          <w:rFonts w:eastAsia="MS Mincho"/>
          <w:sz w:val="26"/>
          <w:szCs w:val="26"/>
        </w:rPr>
        <w:t>,</w:t>
      </w:r>
      <w:r w:rsidR="00CD4A55">
        <w:rPr>
          <w:rFonts w:eastAsia="MS Mincho"/>
          <w:sz w:val="26"/>
          <w:szCs w:val="26"/>
        </w:rPr>
        <w:t xml:space="preserve"> consequently</w:t>
      </w:r>
      <w:r w:rsidR="00DA275F">
        <w:rPr>
          <w:rFonts w:eastAsia="MS Mincho"/>
          <w:sz w:val="26"/>
          <w:szCs w:val="26"/>
        </w:rPr>
        <w:t>,</w:t>
      </w:r>
      <w:r w:rsidR="00CD4A55">
        <w:rPr>
          <w:rFonts w:eastAsia="MS Mincho"/>
          <w:sz w:val="26"/>
          <w:szCs w:val="26"/>
        </w:rPr>
        <w:t xml:space="preserve"> the Commission has no jurisdiction to authorize a payment arrangement on th</w:t>
      </w:r>
      <w:r w:rsidR="00DA275F">
        <w:rPr>
          <w:rFonts w:eastAsia="MS Mincho"/>
          <w:sz w:val="26"/>
          <w:szCs w:val="26"/>
        </w:rPr>
        <w:t>at</w:t>
      </w:r>
      <w:r w:rsidR="00CD4A55">
        <w:rPr>
          <w:rFonts w:eastAsia="MS Mincho"/>
          <w:sz w:val="26"/>
          <w:szCs w:val="26"/>
        </w:rPr>
        <w:t xml:space="preserve"> amount</w:t>
      </w:r>
      <w:r w:rsidR="00767A50">
        <w:rPr>
          <w:rFonts w:eastAsia="MS Mincho"/>
          <w:sz w:val="26"/>
          <w:szCs w:val="26"/>
        </w:rPr>
        <w:t xml:space="preserve"> under Section 1405(c) of the Code</w:t>
      </w:r>
      <w:r w:rsidR="00CD4A55">
        <w:rPr>
          <w:rFonts w:eastAsia="MS Mincho"/>
          <w:sz w:val="26"/>
          <w:szCs w:val="26"/>
        </w:rPr>
        <w:t xml:space="preserve">.  </w:t>
      </w:r>
      <w:r w:rsidR="00CD4A55">
        <w:rPr>
          <w:rFonts w:eastAsia="MS Mincho"/>
          <w:i/>
          <w:sz w:val="26"/>
          <w:szCs w:val="26"/>
        </w:rPr>
        <w:t xml:space="preserve">Id. </w:t>
      </w:r>
      <w:r w:rsidR="00CD4A55">
        <w:rPr>
          <w:rFonts w:eastAsia="MS Mincho"/>
          <w:sz w:val="26"/>
          <w:szCs w:val="26"/>
        </w:rPr>
        <w:t xml:space="preserve">at 2.  </w:t>
      </w:r>
      <w:r w:rsidR="00F01186">
        <w:rPr>
          <w:rFonts w:eastAsia="MS Mincho"/>
          <w:sz w:val="26"/>
          <w:szCs w:val="26"/>
        </w:rPr>
        <w:t xml:space="preserve">PECO requests that the Commission deny the Exceptions and uphold the Special Agent’s Initial Decision.  </w:t>
      </w:r>
      <w:r w:rsidR="007E1940">
        <w:rPr>
          <w:rFonts w:eastAsia="MS Mincho"/>
          <w:i/>
          <w:sz w:val="26"/>
          <w:szCs w:val="26"/>
        </w:rPr>
        <w:t>Id</w:t>
      </w:r>
      <w:r w:rsidR="00F01186">
        <w:rPr>
          <w:rFonts w:eastAsia="MS Mincho"/>
          <w:sz w:val="26"/>
          <w:szCs w:val="26"/>
        </w:rPr>
        <w:t xml:space="preserve">. at </w:t>
      </w:r>
      <w:r w:rsidR="007E1940">
        <w:rPr>
          <w:rFonts w:eastAsia="MS Mincho"/>
          <w:sz w:val="26"/>
          <w:szCs w:val="26"/>
        </w:rPr>
        <w:t>3</w:t>
      </w:r>
      <w:r w:rsidR="00F01186">
        <w:rPr>
          <w:rFonts w:eastAsia="MS Mincho"/>
          <w:sz w:val="26"/>
          <w:szCs w:val="26"/>
        </w:rPr>
        <w:t>.</w:t>
      </w:r>
    </w:p>
    <w:p w:rsidR="002266C4" w:rsidRPr="001744BC" w:rsidRDefault="002266C4" w:rsidP="00406349">
      <w:pPr>
        <w:pStyle w:val="ListParagraph"/>
        <w:spacing w:line="360" w:lineRule="auto"/>
        <w:ind w:left="0" w:firstLine="1440"/>
        <w:rPr>
          <w:rFonts w:eastAsia="MS Mincho"/>
          <w:sz w:val="26"/>
        </w:rPr>
      </w:pPr>
    </w:p>
    <w:p w:rsidR="007E1940" w:rsidRDefault="00C87746" w:rsidP="003A704B">
      <w:pPr>
        <w:autoSpaceDE w:val="0"/>
        <w:autoSpaceDN w:val="0"/>
        <w:adjustRightInd w:val="0"/>
        <w:spacing w:line="360" w:lineRule="auto"/>
        <w:rPr>
          <w:rFonts w:eastAsia="MS Mincho"/>
          <w:bCs/>
          <w:sz w:val="26"/>
        </w:rPr>
      </w:pPr>
      <w:r w:rsidRPr="001744BC">
        <w:rPr>
          <w:rFonts w:eastAsia="MS Mincho"/>
          <w:sz w:val="26"/>
        </w:rPr>
        <w:tab/>
      </w:r>
      <w:r w:rsidRPr="001744BC">
        <w:rPr>
          <w:rFonts w:eastAsia="MS Mincho"/>
          <w:sz w:val="26"/>
        </w:rPr>
        <w:tab/>
      </w:r>
      <w:r w:rsidR="00AA73BB">
        <w:rPr>
          <w:rFonts w:eastAsia="MS Mincho"/>
          <w:sz w:val="26"/>
        </w:rPr>
        <w:t xml:space="preserve">Upon our review and consideration of the record and the Complainant’s Exceptions, </w:t>
      </w:r>
      <w:r w:rsidR="00A6538D" w:rsidRPr="001744BC">
        <w:rPr>
          <w:rFonts w:eastAsia="MS Mincho"/>
          <w:bCs/>
          <w:sz w:val="26"/>
        </w:rPr>
        <w:t>w</w:t>
      </w:r>
      <w:r w:rsidR="004C151D" w:rsidRPr="001744BC">
        <w:rPr>
          <w:rFonts w:eastAsia="MS Mincho"/>
          <w:bCs/>
          <w:sz w:val="26"/>
        </w:rPr>
        <w:t>e</w:t>
      </w:r>
      <w:r w:rsidR="007E1940">
        <w:rPr>
          <w:rFonts w:eastAsia="MS Mincho"/>
          <w:bCs/>
          <w:sz w:val="26"/>
        </w:rPr>
        <w:t xml:space="preserve"> </w:t>
      </w:r>
      <w:r w:rsidR="00FA6B74">
        <w:rPr>
          <w:rFonts w:eastAsia="MS Mincho"/>
          <w:bCs/>
          <w:sz w:val="26"/>
        </w:rPr>
        <w:t>shall deny the</w:t>
      </w:r>
      <w:r w:rsidR="007E1940">
        <w:rPr>
          <w:rFonts w:eastAsia="MS Mincho"/>
          <w:bCs/>
          <w:sz w:val="26"/>
        </w:rPr>
        <w:t xml:space="preserve"> </w:t>
      </w:r>
      <w:r w:rsidR="00DA275F">
        <w:rPr>
          <w:rFonts w:eastAsia="MS Mincho"/>
          <w:bCs/>
          <w:sz w:val="26"/>
        </w:rPr>
        <w:t xml:space="preserve">Complainant’s </w:t>
      </w:r>
      <w:r w:rsidR="007E1940">
        <w:rPr>
          <w:rFonts w:eastAsia="MS Mincho"/>
          <w:bCs/>
          <w:sz w:val="26"/>
        </w:rPr>
        <w:t xml:space="preserve">Exceptions </w:t>
      </w:r>
      <w:r w:rsidR="00FA6B74">
        <w:rPr>
          <w:rFonts w:eastAsia="MS Mincho"/>
          <w:bCs/>
          <w:sz w:val="26"/>
        </w:rPr>
        <w:t>and adopt the Special Agent’s Initial Decision that dismisses the Complaint</w:t>
      </w:r>
      <w:r w:rsidR="00DA275F">
        <w:rPr>
          <w:rFonts w:eastAsia="MS Mincho"/>
          <w:bCs/>
          <w:sz w:val="26"/>
        </w:rPr>
        <w:t xml:space="preserve"> in light of the fact that this </w:t>
      </w:r>
      <w:r w:rsidR="007E1940">
        <w:rPr>
          <w:rFonts w:eastAsia="MS Mincho"/>
          <w:bCs/>
          <w:sz w:val="26"/>
        </w:rPr>
        <w:t>Commission</w:t>
      </w:r>
      <w:r w:rsidR="004C151D" w:rsidRPr="001744BC">
        <w:rPr>
          <w:rFonts w:eastAsia="MS Mincho"/>
          <w:bCs/>
          <w:sz w:val="26"/>
        </w:rPr>
        <w:t xml:space="preserve"> </w:t>
      </w:r>
      <w:r w:rsidR="007E1940">
        <w:rPr>
          <w:rFonts w:eastAsia="MS Mincho"/>
          <w:bCs/>
          <w:sz w:val="26"/>
        </w:rPr>
        <w:t xml:space="preserve">is limited in its ability to provide a remedy in this case.  </w:t>
      </w:r>
      <w:r w:rsidR="00DA275F">
        <w:rPr>
          <w:rFonts w:eastAsia="MS Mincho"/>
          <w:bCs/>
          <w:sz w:val="26"/>
        </w:rPr>
        <w:t xml:space="preserve">We note that </w:t>
      </w:r>
      <w:r w:rsidR="007E1940">
        <w:rPr>
          <w:rFonts w:eastAsia="MS Mincho"/>
          <w:bCs/>
          <w:sz w:val="26"/>
        </w:rPr>
        <w:t>the Complainant’s entire arrearage is CAP</w:t>
      </w:r>
      <w:r w:rsidR="00DA275F">
        <w:rPr>
          <w:rFonts w:eastAsia="MS Mincho"/>
          <w:bCs/>
          <w:sz w:val="26"/>
        </w:rPr>
        <w:t>-</w:t>
      </w:r>
      <w:r w:rsidR="007E1940">
        <w:rPr>
          <w:rFonts w:eastAsia="MS Mincho"/>
          <w:bCs/>
          <w:sz w:val="26"/>
        </w:rPr>
        <w:t xml:space="preserve">related and </w:t>
      </w:r>
      <w:r w:rsidR="00DA275F">
        <w:rPr>
          <w:rFonts w:eastAsia="MS Mincho"/>
          <w:bCs/>
          <w:sz w:val="26"/>
        </w:rPr>
        <w:t xml:space="preserve">that </w:t>
      </w:r>
      <w:r w:rsidR="007E1940">
        <w:rPr>
          <w:rFonts w:eastAsia="MS Mincho"/>
          <w:bCs/>
          <w:sz w:val="26"/>
        </w:rPr>
        <w:t xml:space="preserve">pursuant to Section 1405(c) of the Code, </w:t>
      </w:r>
      <w:r w:rsidR="00DA275F">
        <w:rPr>
          <w:rFonts w:eastAsia="MS Mincho"/>
          <w:bCs/>
          <w:sz w:val="26"/>
        </w:rPr>
        <w:t>we</w:t>
      </w:r>
      <w:r w:rsidR="007E1940">
        <w:rPr>
          <w:rFonts w:eastAsia="MS Mincho"/>
          <w:bCs/>
          <w:sz w:val="26"/>
        </w:rPr>
        <w:t xml:space="preserve"> </w:t>
      </w:r>
      <w:r w:rsidR="00DA275F">
        <w:rPr>
          <w:rFonts w:eastAsia="MS Mincho"/>
          <w:bCs/>
          <w:sz w:val="26"/>
        </w:rPr>
        <w:t xml:space="preserve">are not authorized to </w:t>
      </w:r>
      <w:r w:rsidR="007E1940">
        <w:rPr>
          <w:rFonts w:eastAsia="MS Mincho"/>
          <w:bCs/>
          <w:sz w:val="26"/>
        </w:rPr>
        <w:t>issue a payment arrangement on CAP arrear</w:t>
      </w:r>
      <w:r w:rsidR="00DA275F">
        <w:rPr>
          <w:rFonts w:eastAsia="MS Mincho"/>
          <w:bCs/>
          <w:sz w:val="26"/>
        </w:rPr>
        <w:t>ages</w:t>
      </w:r>
      <w:r w:rsidR="007E1940">
        <w:rPr>
          <w:rFonts w:eastAsia="MS Mincho"/>
          <w:bCs/>
          <w:sz w:val="26"/>
        </w:rPr>
        <w:t xml:space="preserve">.  </w:t>
      </w:r>
      <w:r w:rsidR="007E1940">
        <w:rPr>
          <w:rFonts w:eastAsia="MS Mincho"/>
          <w:bCs/>
          <w:i/>
          <w:sz w:val="26"/>
        </w:rPr>
        <w:t>Montelagra Cooper v PECO Energy Company</w:t>
      </w:r>
      <w:r w:rsidR="007E1940">
        <w:rPr>
          <w:rFonts w:eastAsia="MS Mincho"/>
          <w:bCs/>
          <w:sz w:val="26"/>
        </w:rPr>
        <w:t>, Docket No. F-2011-2254904 (Order entered May 24, 2012).</w:t>
      </w:r>
    </w:p>
    <w:p w:rsidR="00767A50" w:rsidRDefault="00767A50" w:rsidP="003A704B">
      <w:pPr>
        <w:autoSpaceDE w:val="0"/>
        <w:autoSpaceDN w:val="0"/>
        <w:adjustRightInd w:val="0"/>
        <w:spacing w:line="360" w:lineRule="auto"/>
        <w:rPr>
          <w:rFonts w:eastAsia="MS Mincho"/>
          <w:bCs/>
          <w:sz w:val="26"/>
        </w:rPr>
      </w:pPr>
    </w:p>
    <w:p w:rsidR="00956972" w:rsidRPr="000F6D8B" w:rsidRDefault="002060E6" w:rsidP="00543297">
      <w:pPr>
        <w:spacing w:line="360" w:lineRule="auto"/>
        <w:jc w:val="center"/>
        <w:rPr>
          <w:b/>
          <w:sz w:val="26"/>
          <w:szCs w:val="26"/>
        </w:rPr>
      </w:pPr>
      <w:r w:rsidRPr="000F6D8B">
        <w:rPr>
          <w:b/>
          <w:sz w:val="26"/>
          <w:szCs w:val="26"/>
        </w:rPr>
        <w:t>C</w:t>
      </w:r>
      <w:r w:rsidR="00956972" w:rsidRPr="000F6D8B">
        <w:rPr>
          <w:b/>
          <w:sz w:val="26"/>
          <w:szCs w:val="26"/>
        </w:rPr>
        <w:t>onclusion</w:t>
      </w:r>
    </w:p>
    <w:p w:rsidR="00E37683" w:rsidRPr="000F6D8B" w:rsidRDefault="00E37683" w:rsidP="007E3501">
      <w:pPr>
        <w:spacing w:line="360" w:lineRule="auto"/>
        <w:rPr>
          <w:sz w:val="26"/>
          <w:szCs w:val="26"/>
        </w:rPr>
      </w:pPr>
    </w:p>
    <w:p w:rsidR="00ED0EE2" w:rsidRDefault="006C56A5" w:rsidP="00435294">
      <w:pPr>
        <w:spacing w:line="360" w:lineRule="auto"/>
        <w:rPr>
          <w:b/>
          <w:sz w:val="26"/>
          <w:szCs w:val="26"/>
        </w:rPr>
      </w:pPr>
      <w:r w:rsidRPr="000F6D8B">
        <w:rPr>
          <w:sz w:val="26"/>
          <w:szCs w:val="26"/>
        </w:rPr>
        <w:tab/>
      </w:r>
      <w:r w:rsidRPr="000F6D8B">
        <w:rPr>
          <w:sz w:val="26"/>
          <w:szCs w:val="26"/>
        </w:rPr>
        <w:tab/>
      </w:r>
      <w:r w:rsidR="00971AA0" w:rsidRPr="000F6D8B">
        <w:rPr>
          <w:sz w:val="26"/>
          <w:szCs w:val="26"/>
        </w:rPr>
        <w:t>Based on the above discussion</w:t>
      </w:r>
      <w:r w:rsidR="00FD497B" w:rsidRPr="000F6D8B">
        <w:rPr>
          <w:sz w:val="26"/>
          <w:szCs w:val="26"/>
        </w:rPr>
        <w:t>, w</w:t>
      </w:r>
      <w:r w:rsidR="00B265B1" w:rsidRPr="000F6D8B">
        <w:rPr>
          <w:sz w:val="26"/>
          <w:szCs w:val="26"/>
        </w:rPr>
        <w:t xml:space="preserve">e </w:t>
      </w:r>
      <w:r w:rsidR="00502D50" w:rsidRPr="000F6D8B">
        <w:rPr>
          <w:sz w:val="26"/>
          <w:szCs w:val="26"/>
        </w:rPr>
        <w:t>shall</w:t>
      </w:r>
      <w:r w:rsidR="0019318F" w:rsidRPr="000F6D8B">
        <w:rPr>
          <w:sz w:val="26"/>
          <w:szCs w:val="26"/>
        </w:rPr>
        <w:t xml:space="preserve"> </w:t>
      </w:r>
      <w:r w:rsidR="007832BE" w:rsidRPr="000F6D8B">
        <w:rPr>
          <w:sz w:val="26"/>
          <w:szCs w:val="26"/>
        </w:rPr>
        <w:t xml:space="preserve">deny the </w:t>
      </w:r>
      <w:r w:rsidR="0019318F" w:rsidRPr="000F6D8B">
        <w:rPr>
          <w:sz w:val="26"/>
          <w:szCs w:val="26"/>
        </w:rPr>
        <w:t>Exceptions</w:t>
      </w:r>
      <w:r w:rsidR="002F39A8" w:rsidRPr="000F6D8B">
        <w:rPr>
          <w:sz w:val="26"/>
          <w:szCs w:val="26"/>
        </w:rPr>
        <w:t xml:space="preserve"> </w:t>
      </w:r>
      <w:r w:rsidR="004117F2">
        <w:rPr>
          <w:sz w:val="26"/>
          <w:szCs w:val="26"/>
        </w:rPr>
        <w:t xml:space="preserve">of </w:t>
      </w:r>
      <w:r w:rsidR="00FA6B74">
        <w:rPr>
          <w:sz w:val="26"/>
          <w:szCs w:val="26"/>
        </w:rPr>
        <w:t xml:space="preserve">Brenda Crawford </w:t>
      </w:r>
      <w:r w:rsidR="0019318F" w:rsidRPr="000F6D8B">
        <w:rPr>
          <w:sz w:val="26"/>
          <w:szCs w:val="26"/>
        </w:rPr>
        <w:t xml:space="preserve">and </w:t>
      </w:r>
      <w:r w:rsidR="007832BE" w:rsidRPr="000F6D8B">
        <w:rPr>
          <w:sz w:val="26"/>
          <w:szCs w:val="26"/>
        </w:rPr>
        <w:t>adopt</w:t>
      </w:r>
      <w:r w:rsidR="00DE3207" w:rsidRPr="000F6D8B">
        <w:rPr>
          <w:sz w:val="26"/>
          <w:szCs w:val="26"/>
        </w:rPr>
        <w:t xml:space="preserve"> the </w:t>
      </w:r>
      <w:r w:rsidR="001544EA">
        <w:rPr>
          <w:sz w:val="26"/>
          <w:szCs w:val="26"/>
        </w:rPr>
        <w:t>Special Agent</w:t>
      </w:r>
      <w:r w:rsidR="001544EA" w:rsidRPr="000F6D8B">
        <w:rPr>
          <w:sz w:val="26"/>
          <w:szCs w:val="26"/>
        </w:rPr>
        <w:t xml:space="preserve">’s </w:t>
      </w:r>
      <w:r w:rsidR="00DE3207" w:rsidRPr="000F6D8B">
        <w:rPr>
          <w:sz w:val="26"/>
          <w:szCs w:val="26"/>
        </w:rPr>
        <w:t>Initial Decision</w:t>
      </w:r>
      <w:r w:rsidR="00606CB4" w:rsidRPr="000F6D8B">
        <w:rPr>
          <w:sz w:val="26"/>
          <w:szCs w:val="26"/>
        </w:rPr>
        <w:t xml:space="preserve"> </w:t>
      </w:r>
      <w:r w:rsidR="00BF1807" w:rsidRPr="000F6D8B">
        <w:rPr>
          <w:sz w:val="26"/>
          <w:szCs w:val="26"/>
        </w:rPr>
        <w:t>consistent with this Opinion and Order</w:t>
      </w:r>
      <w:r w:rsidR="00905434" w:rsidRPr="000F6D8B">
        <w:rPr>
          <w:sz w:val="26"/>
          <w:szCs w:val="26"/>
        </w:rPr>
        <w:t>;</w:t>
      </w:r>
      <w:r w:rsidR="00956972" w:rsidRPr="000F6D8B">
        <w:rPr>
          <w:sz w:val="26"/>
          <w:szCs w:val="26"/>
        </w:rPr>
        <w:t xml:space="preserve"> </w:t>
      </w:r>
      <w:r w:rsidR="00956972" w:rsidRPr="000F6D8B">
        <w:rPr>
          <w:b/>
          <w:sz w:val="26"/>
          <w:szCs w:val="26"/>
        </w:rPr>
        <w:t>THEREFORE,</w:t>
      </w:r>
    </w:p>
    <w:p w:rsidR="001A7668" w:rsidRPr="000F6D8B" w:rsidRDefault="001A7668" w:rsidP="00435294">
      <w:pPr>
        <w:spacing w:line="360" w:lineRule="auto"/>
        <w:rPr>
          <w:sz w:val="26"/>
          <w:szCs w:val="26"/>
        </w:rPr>
      </w:pPr>
    </w:p>
    <w:p w:rsidR="001A1AD3" w:rsidRPr="000F6D8B" w:rsidRDefault="001A1AD3" w:rsidP="00ED0EE2">
      <w:pPr>
        <w:spacing w:line="360" w:lineRule="auto"/>
        <w:ind w:left="720" w:firstLine="720"/>
        <w:rPr>
          <w:b/>
          <w:sz w:val="26"/>
          <w:szCs w:val="26"/>
        </w:rPr>
      </w:pPr>
      <w:r w:rsidRPr="000F6D8B">
        <w:rPr>
          <w:b/>
          <w:sz w:val="26"/>
          <w:szCs w:val="26"/>
        </w:rPr>
        <w:t>IT IS ORDERED:</w:t>
      </w:r>
    </w:p>
    <w:p w:rsidR="00ED0EE2" w:rsidRPr="000F6D8B" w:rsidRDefault="00ED0EE2" w:rsidP="001A1AD3">
      <w:pPr>
        <w:spacing w:line="360" w:lineRule="auto"/>
        <w:rPr>
          <w:sz w:val="26"/>
          <w:szCs w:val="26"/>
        </w:rPr>
      </w:pPr>
    </w:p>
    <w:p w:rsidR="001A1AD3" w:rsidRPr="000F6D8B" w:rsidRDefault="001A1AD3" w:rsidP="001A1AD3">
      <w:pPr>
        <w:spacing w:line="360" w:lineRule="auto"/>
        <w:rPr>
          <w:sz w:val="26"/>
          <w:szCs w:val="26"/>
        </w:rPr>
      </w:pPr>
      <w:r w:rsidRPr="000F6D8B">
        <w:rPr>
          <w:sz w:val="26"/>
          <w:szCs w:val="26"/>
        </w:rPr>
        <w:tab/>
      </w:r>
      <w:r w:rsidRPr="000F6D8B">
        <w:rPr>
          <w:sz w:val="26"/>
          <w:szCs w:val="26"/>
        </w:rPr>
        <w:tab/>
      </w:r>
      <w:r w:rsidR="00431F78" w:rsidRPr="000F6D8B">
        <w:rPr>
          <w:sz w:val="26"/>
          <w:szCs w:val="26"/>
        </w:rPr>
        <w:t>1</w:t>
      </w:r>
      <w:r w:rsidR="00FB37EA" w:rsidRPr="000F6D8B">
        <w:rPr>
          <w:sz w:val="26"/>
          <w:szCs w:val="26"/>
        </w:rPr>
        <w:t>.</w:t>
      </w:r>
      <w:r w:rsidR="00FB37EA" w:rsidRPr="000F6D8B">
        <w:rPr>
          <w:sz w:val="26"/>
          <w:szCs w:val="26"/>
        </w:rPr>
        <w:tab/>
        <w:t>That the Exceptions of</w:t>
      </w:r>
      <w:r w:rsidR="00AC3473" w:rsidRPr="000F6D8B">
        <w:rPr>
          <w:sz w:val="26"/>
          <w:szCs w:val="26"/>
        </w:rPr>
        <w:t xml:space="preserve"> </w:t>
      </w:r>
      <w:r w:rsidR="00FA6B74">
        <w:rPr>
          <w:sz w:val="26"/>
          <w:szCs w:val="26"/>
        </w:rPr>
        <w:t>Brenda Crawford</w:t>
      </w:r>
      <w:r w:rsidR="00C82174" w:rsidRPr="000F6D8B">
        <w:rPr>
          <w:sz w:val="26"/>
          <w:szCs w:val="26"/>
        </w:rPr>
        <w:t xml:space="preserve">, filed on </w:t>
      </w:r>
      <w:r w:rsidR="00FA6B74">
        <w:rPr>
          <w:sz w:val="26"/>
          <w:szCs w:val="26"/>
        </w:rPr>
        <w:t>June 3</w:t>
      </w:r>
      <w:r w:rsidR="00B251E6" w:rsidRPr="000F6D8B">
        <w:rPr>
          <w:sz w:val="26"/>
          <w:szCs w:val="26"/>
        </w:rPr>
        <w:t>, 201</w:t>
      </w:r>
      <w:r w:rsidR="00FA6B74">
        <w:rPr>
          <w:sz w:val="26"/>
          <w:szCs w:val="26"/>
        </w:rPr>
        <w:t>3</w:t>
      </w:r>
      <w:r w:rsidR="00C82174" w:rsidRPr="000F6D8B">
        <w:rPr>
          <w:sz w:val="26"/>
          <w:szCs w:val="26"/>
        </w:rPr>
        <w:t xml:space="preserve">, </w:t>
      </w:r>
      <w:r w:rsidR="00971AA0" w:rsidRPr="000F6D8B">
        <w:rPr>
          <w:sz w:val="26"/>
          <w:szCs w:val="26"/>
        </w:rPr>
        <w:t xml:space="preserve">to the Initial Decision of </w:t>
      </w:r>
      <w:r w:rsidR="00B251E6" w:rsidRPr="000F6D8B">
        <w:rPr>
          <w:sz w:val="26"/>
          <w:szCs w:val="26"/>
        </w:rPr>
        <w:t>Special Agent Tiffany A. Hunt</w:t>
      </w:r>
      <w:r w:rsidR="00971AA0" w:rsidRPr="000F6D8B">
        <w:rPr>
          <w:sz w:val="26"/>
          <w:szCs w:val="26"/>
        </w:rPr>
        <w:t xml:space="preserve"> </w:t>
      </w:r>
      <w:r w:rsidR="007F15AC" w:rsidRPr="000F6D8B">
        <w:rPr>
          <w:sz w:val="26"/>
          <w:szCs w:val="26"/>
        </w:rPr>
        <w:t>a</w:t>
      </w:r>
      <w:r w:rsidR="00D556A2" w:rsidRPr="000F6D8B">
        <w:rPr>
          <w:sz w:val="26"/>
          <w:szCs w:val="26"/>
        </w:rPr>
        <w:t xml:space="preserve">re </w:t>
      </w:r>
      <w:r w:rsidR="00354589" w:rsidRPr="000F6D8B">
        <w:rPr>
          <w:sz w:val="26"/>
          <w:szCs w:val="26"/>
        </w:rPr>
        <w:t>denied</w:t>
      </w:r>
      <w:r w:rsidR="00CE13AD">
        <w:rPr>
          <w:sz w:val="26"/>
          <w:szCs w:val="26"/>
        </w:rPr>
        <w:t>, consistent with this Opinion and Order</w:t>
      </w:r>
      <w:r w:rsidR="00B265B1" w:rsidRPr="000F6D8B">
        <w:rPr>
          <w:sz w:val="26"/>
          <w:szCs w:val="26"/>
        </w:rPr>
        <w:t>.</w:t>
      </w:r>
    </w:p>
    <w:p w:rsidR="00C82174" w:rsidRPr="000F6D8B" w:rsidRDefault="00C82174" w:rsidP="00416377">
      <w:pPr>
        <w:spacing w:line="360" w:lineRule="auto"/>
        <w:ind w:firstLine="1440"/>
        <w:rPr>
          <w:sz w:val="26"/>
          <w:szCs w:val="26"/>
        </w:rPr>
      </w:pPr>
      <w:r w:rsidRPr="000F6D8B">
        <w:rPr>
          <w:sz w:val="26"/>
          <w:szCs w:val="26"/>
        </w:rPr>
        <w:lastRenderedPageBreak/>
        <w:t>2.</w:t>
      </w:r>
      <w:r w:rsidRPr="000F6D8B">
        <w:rPr>
          <w:sz w:val="26"/>
          <w:szCs w:val="26"/>
        </w:rPr>
        <w:tab/>
        <w:t xml:space="preserve">That the Initial Decision of </w:t>
      </w:r>
      <w:r w:rsidR="00B251E6" w:rsidRPr="000F6D8B">
        <w:rPr>
          <w:sz w:val="26"/>
          <w:szCs w:val="26"/>
        </w:rPr>
        <w:t>Special Agent Tiffany A. Hunt,</w:t>
      </w:r>
      <w:r w:rsidRPr="000F6D8B">
        <w:rPr>
          <w:sz w:val="26"/>
          <w:szCs w:val="26"/>
        </w:rPr>
        <w:t xml:space="preserve"> issued </w:t>
      </w:r>
      <w:r w:rsidR="00782B33">
        <w:rPr>
          <w:sz w:val="26"/>
          <w:szCs w:val="26"/>
        </w:rPr>
        <w:t>April</w:t>
      </w:r>
      <w:r w:rsidR="00B251E6" w:rsidRPr="000F6D8B">
        <w:rPr>
          <w:sz w:val="26"/>
          <w:szCs w:val="26"/>
        </w:rPr>
        <w:t xml:space="preserve"> </w:t>
      </w:r>
      <w:r w:rsidR="00782B33">
        <w:rPr>
          <w:sz w:val="26"/>
          <w:szCs w:val="26"/>
        </w:rPr>
        <w:t>17</w:t>
      </w:r>
      <w:r w:rsidR="00B251E6" w:rsidRPr="000F6D8B">
        <w:rPr>
          <w:sz w:val="26"/>
          <w:szCs w:val="26"/>
        </w:rPr>
        <w:t>,</w:t>
      </w:r>
      <w:r w:rsidRPr="000F6D8B">
        <w:rPr>
          <w:sz w:val="26"/>
          <w:szCs w:val="26"/>
        </w:rPr>
        <w:t xml:space="preserve"> 2012, is adopted, consistent with this Opinion and Order.</w:t>
      </w:r>
    </w:p>
    <w:p w:rsidR="001A1AD3" w:rsidRPr="000F6D8B" w:rsidRDefault="001A1AD3" w:rsidP="001A1AD3">
      <w:pPr>
        <w:spacing w:line="360" w:lineRule="auto"/>
        <w:rPr>
          <w:sz w:val="26"/>
          <w:szCs w:val="26"/>
        </w:rPr>
      </w:pPr>
    </w:p>
    <w:p w:rsidR="00971AA0" w:rsidRPr="000F6D8B" w:rsidRDefault="00C82174" w:rsidP="00971AA0">
      <w:pPr>
        <w:spacing w:line="360" w:lineRule="auto"/>
        <w:ind w:firstLine="1440"/>
        <w:rPr>
          <w:sz w:val="26"/>
        </w:rPr>
      </w:pPr>
      <w:r w:rsidRPr="000F6D8B">
        <w:rPr>
          <w:sz w:val="26"/>
          <w:szCs w:val="26"/>
        </w:rPr>
        <w:t>3</w:t>
      </w:r>
      <w:r w:rsidR="00431F78" w:rsidRPr="000F6D8B">
        <w:rPr>
          <w:sz w:val="26"/>
          <w:szCs w:val="26"/>
        </w:rPr>
        <w:t>.</w:t>
      </w:r>
      <w:r w:rsidR="00431F78" w:rsidRPr="000F6D8B">
        <w:rPr>
          <w:b/>
          <w:sz w:val="26"/>
          <w:szCs w:val="26"/>
        </w:rPr>
        <w:tab/>
      </w:r>
      <w:r w:rsidR="00971AA0" w:rsidRPr="000F6D8B">
        <w:rPr>
          <w:sz w:val="26"/>
          <w:szCs w:val="26"/>
        </w:rPr>
        <w:t xml:space="preserve">That the Formal Complaint </w:t>
      </w:r>
      <w:r w:rsidR="00B251E6" w:rsidRPr="000F6D8B">
        <w:rPr>
          <w:sz w:val="26"/>
          <w:szCs w:val="26"/>
        </w:rPr>
        <w:t xml:space="preserve">filed by </w:t>
      </w:r>
      <w:r w:rsidR="00782B33">
        <w:rPr>
          <w:sz w:val="26"/>
          <w:szCs w:val="26"/>
        </w:rPr>
        <w:t>Brenda Crawford</w:t>
      </w:r>
      <w:r w:rsidR="00B251E6" w:rsidRPr="000F6D8B">
        <w:rPr>
          <w:sz w:val="26"/>
          <w:szCs w:val="26"/>
        </w:rPr>
        <w:t xml:space="preserve"> against PECO Energy Company at</w:t>
      </w:r>
      <w:r w:rsidR="002D2088">
        <w:rPr>
          <w:sz w:val="26"/>
          <w:szCs w:val="26"/>
        </w:rPr>
        <w:t>,</w:t>
      </w:r>
      <w:r w:rsidR="00971AA0" w:rsidRPr="000F6D8B">
        <w:rPr>
          <w:sz w:val="26"/>
          <w:szCs w:val="26"/>
        </w:rPr>
        <w:t xml:space="preserve"> Docket No. </w:t>
      </w:r>
      <w:r w:rsidR="00782B33">
        <w:rPr>
          <w:sz w:val="26"/>
          <w:szCs w:val="26"/>
        </w:rPr>
        <w:t>C</w:t>
      </w:r>
      <w:r w:rsidR="00971AA0" w:rsidRPr="000F6D8B">
        <w:rPr>
          <w:sz w:val="26"/>
          <w:szCs w:val="26"/>
        </w:rPr>
        <w:t>-</w:t>
      </w:r>
      <w:r w:rsidR="00B251E6" w:rsidRPr="000F6D8B">
        <w:rPr>
          <w:sz w:val="26"/>
          <w:szCs w:val="26"/>
        </w:rPr>
        <w:t>2012-2</w:t>
      </w:r>
      <w:r w:rsidR="00782B33">
        <w:rPr>
          <w:sz w:val="26"/>
          <w:szCs w:val="26"/>
        </w:rPr>
        <w:t>335088</w:t>
      </w:r>
      <w:r w:rsidR="002D2088">
        <w:rPr>
          <w:sz w:val="26"/>
          <w:szCs w:val="26"/>
        </w:rPr>
        <w:t>,</w:t>
      </w:r>
      <w:r w:rsidR="00971AA0" w:rsidRPr="000F6D8B">
        <w:rPr>
          <w:sz w:val="26"/>
          <w:szCs w:val="26"/>
        </w:rPr>
        <w:t xml:space="preserve"> is </w:t>
      </w:r>
      <w:r w:rsidR="00B251E6" w:rsidRPr="000F6D8B">
        <w:rPr>
          <w:sz w:val="26"/>
          <w:szCs w:val="26"/>
        </w:rPr>
        <w:t>d</w:t>
      </w:r>
      <w:r w:rsidR="00CE13AD">
        <w:rPr>
          <w:sz w:val="26"/>
          <w:szCs w:val="26"/>
        </w:rPr>
        <w:t>ismissed, consistent with this Opinion and Order</w:t>
      </w:r>
      <w:r w:rsidR="00B251E6" w:rsidRPr="000F6D8B">
        <w:rPr>
          <w:sz w:val="26"/>
          <w:szCs w:val="26"/>
        </w:rPr>
        <w:t>.</w:t>
      </w:r>
    </w:p>
    <w:p w:rsidR="00BA1E65" w:rsidRPr="000F6D8B" w:rsidRDefault="00BA1E65" w:rsidP="00F97807">
      <w:pPr>
        <w:spacing w:line="360" w:lineRule="auto"/>
        <w:rPr>
          <w:sz w:val="26"/>
          <w:szCs w:val="26"/>
        </w:rPr>
      </w:pPr>
    </w:p>
    <w:p w:rsidR="00D00001" w:rsidRPr="000F6D8B" w:rsidRDefault="00496CD9" w:rsidP="000F6D8B">
      <w:pPr>
        <w:spacing w:line="360" w:lineRule="auto"/>
        <w:rPr>
          <w:sz w:val="26"/>
          <w:szCs w:val="26"/>
        </w:rPr>
      </w:pPr>
      <w:r w:rsidRPr="000F6D8B">
        <w:rPr>
          <w:sz w:val="26"/>
          <w:szCs w:val="26"/>
        </w:rPr>
        <w:tab/>
      </w:r>
      <w:r w:rsidR="007D383E" w:rsidRPr="000F6D8B">
        <w:rPr>
          <w:sz w:val="26"/>
          <w:szCs w:val="26"/>
        </w:rPr>
        <w:tab/>
        <w:t>4.</w:t>
      </w:r>
      <w:r w:rsidR="007D383E" w:rsidRPr="000F6D8B">
        <w:rPr>
          <w:sz w:val="26"/>
          <w:szCs w:val="26"/>
        </w:rPr>
        <w:tab/>
      </w:r>
      <w:r w:rsidR="00F24526" w:rsidRPr="000F6D8B">
        <w:rPr>
          <w:sz w:val="26"/>
          <w:szCs w:val="26"/>
        </w:rPr>
        <w:t>That</w:t>
      </w:r>
      <w:r w:rsidR="00145315" w:rsidRPr="000F6D8B">
        <w:rPr>
          <w:sz w:val="26"/>
          <w:szCs w:val="26"/>
        </w:rPr>
        <w:t xml:space="preserve"> </w:t>
      </w:r>
      <w:r w:rsidR="00F24526" w:rsidRPr="000F6D8B">
        <w:rPr>
          <w:sz w:val="26"/>
          <w:szCs w:val="26"/>
        </w:rPr>
        <w:t xml:space="preserve">the proceeding docketed at </w:t>
      </w:r>
      <w:r w:rsidR="00782B33">
        <w:rPr>
          <w:sz w:val="26"/>
          <w:szCs w:val="26"/>
        </w:rPr>
        <w:t>C</w:t>
      </w:r>
      <w:r w:rsidR="002530C1" w:rsidRPr="000F6D8B">
        <w:rPr>
          <w:sz w:val="26"/>
          <w:szCs w:val="26"/>
        </w:rPr>
        <w:t>-201</w:t>
      </w:r>
      <w:r w:rsidR="000F6D8B" w:rsidRPr="000F6D8B">
        <w:rPr>
          <w:sz w:val="26"/>
          <w:szCs w:val="26"/>
        </w:rPr>
        <w:t>2</w:t>
      </w:r>
      <w:r w:rsidR="002530C1" w:rsidRPr="000F6D8B">
        <w:rPr>
          <w:sz w:val="26"/>
          <w:szCs w:val="26"/>
        </w:rPr>
        <w:t>-</w:t>
      </w:r>
      <w:r w:rsidR="00782B33">
        <w:rPr>
          <w:sz w:val="26"/>
          <w:szCs w:val="26"/>
        </w:rPr>
        <w:t>2335088</w:t>
      </w:r>
      <w:r w:rsidR="00F24526" w:rsidRPr="000F6D8B">
        <w:rPr>
          <w:sz w:val="26"/>
          <w:szCs w:val="26"/>
        </w:rPr>
        <w:t xml:space="preserve"> be </w:t>
      </w:r>
      <w:r w:rsidR="00F97807" w:rsidRPr="000F6D8B">
        <w:rPr>
          <w:sz w:val="26"/>
          <w:szCs w:val="26"/>
        </w:rPr>
        <w:t xml:space="preserve">marked closed. </w:t>
      </w:r>
    </w:p>
    <w:p w:rsidR="002530C1" w:rsidRPr="008F3D38" w:rsidRDefault="002530C1" w:rsidP="00D00001">
      <w:pPr>
        <w:tabs>
          <w:tab w:val="left" w:pos="-720"/>
          <w:tab w:val="left" w:pos="0"/>
        </w:tabs>
        <w:suppressAutoHyphens/>
        <w:spacing w:line="360" w:lineRule="auto"/>
        <w:ind w:firstLine="1440"/>
        <w:rPr>
          <w:sz w:val="26"/>
          <w:szCs w:val="26"/>
        </w:rPr>
      </w:pPr>
    </w:p>
    <w:p w:rsidR="002530C1" w:rsidRPr="008F3D38" w:rsidRDefault="002530C1" w:rsidP="00D00001">
      <w:pPr>
        <w:tabs>
          <w:tab w:val="left" w:pos="-720"/>
          <w:tab w:val="left" w:pos="0"/>
        </w:tabs>
        <w:suppressAutoHyphens/>
        <w:spacing w:line="360" w:lineRule="auto"/>
        <w:ind w:firstLine="1440"/>
        <w:rPr>
          <w:sz w:val="26"/>
          <w:szCs w:val="26"/>
        </w:rPr>
      </w:pPr>
    </w:p>
    <w:p w:rsidR="00503B2F" w:rsidRPr="008F3D38" w:rsidRDefault="00733322" w:rsidP="00503B2F">
      <w:pPr>
        <w:tabs>
          <w:tab w:val="left" w:pos="-720"/>
        </w:tabs>
        <w:suppressAutoHyphens/>
        <w:rPr>
          <w:sz w:val="26"/>
        </w:rPr>
      </w:pPr>
      <w:r>
        <w:rPr>
          <w:noProof/>
        </w:rPr>
        <w:drawing>
          <wp:anchor distT="0" distB="0" distL="114300" distR="114300" simplePos="0" relativeHeight="251658240" behindDoc="1" locked="0" layoutInCell="1" allowOverlap="1" wp14:anchorId="46A9473E" wp14:editId="671EE67B">
            <wp:simplePos x="0" y="0"/>
            <wp:positionH relativeFrom="column">
              <wp:posOffset>2743200</wp:posOffset>
            </wp:positionH>
            <wp:positionV relativeFrom="paragraph">
              <wp:posOffset>130175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A1AD3" w:rsidRPr="008F3D38">
        <w:rPr>
          <w:sz w:val="26"/>
          <w:szCs w:val="26"/>
        </w:rPr>
        <w:tab/>
      </w:r>
      <w:r w:rsidR="001A1AD3" w:rsidRPr="008F3D38">
        <w:rPr>
          <w:sz w:val="26"/>
          <w:szCs w:val="26"/>
        </w:rPr>
        <w:tab/>
      </w:r>
      <w:r w:rsidR="001A1AD3" w:rsidRPr="008F3D38">
        <w:rPr>
          <w:sz w:val="26"/>
          <w:szCs w:val="26"/>
        </w:rPr>
        <w:tab/>
      </w:r>
      <w:r w:rsidR="001A1AD3" w:rsidRPr="008F3D38">
        <w:rPr>
          <w:sz w:val="26"/>
          <w:szCs w:val="26"/>
        </w:rPr>
        <w:tab/>
      </w:r>
      <w:r w:rsidR="001A1AD3" w:rsidRPr="008F3D38">
        <w:rPr>
          <w:sz w:val="26"/>
          <w:szCs w:val="26"/>
        </w:rPr>
        <w:tab/>
      </w:r>
      <w:r w:rsidR="001A1AD3" w:rsidRPr="008F3D38">
        <w:rPr>
          <w:sz w:val="26"/>
          <w:szCs w:val="26"/>
        </w:rPr>
        <w:tab/>
      </w:r>
      <w:r w:rsidR="001A1AD3" w:rsidRPr="008F3D38">
        <w:rPr>
          <w:sz w:val="26"/>
          <w:szCs w:val="26"/>
        </w:rPr>
        <w:tab/>
      </w:r>
      <w:r w:rsidR="00503B2F" w:rsidRPr="008F3D38">
        <w:rPr>
          <w:b/>
          <w:sz w:val="26"/>
        </w:rPr>
        <w:t>BY THE COMMISSION,</w:t>
      </w:r>
    </w:p>
    <w:p w:rsidR="00503B2F" w:rsidRPr="008F3D38" w:rsidRDefault="00503B2F" w:rsidP="00503B2F">
      <w:pPr>
        <w:tabs>
          <w:tab w:val="left" w:pos="-720"/>
        </w:tabs>
        <w:suppressAutoHyphens/>
        <w:rPr>
          <w:sz w:val="26"/>
        </w:rPr>
      </w:pPr>
    </w:p>
    <w:p w:rsidR="00503B2F" w:rsidRPr="008F3D38" w:rsidRDefault="00503B2F" w:rsidP="00503B2F">
      <w:pPr>
        <w:tabs>
          <w:tab w:val="left" w:pos="-720"/>
        </w:tabs>
        <w:suppressAutoHyphens/>
        <w:rPr>
          <w:sz w:val="26"/>
        </w:rPr>
      </w:pPr>
    </w:p>
    <w:p w:rsidR="00503B2F" w:rsidRDefault="00503B2F" w:rsidP="00503B2F">
      <w:pPr>
        <w:tabs>
          <w:tab w:val="left" w:pos="-720"/>
        </w:tabs>
        <w:suppressAutoHyphens/>
        <w:rPr>
          <w:sz w:val="26"/>
        </w:rPr>
      </w:pPr>
    </w:p>
    <w:p w:rsidR="008C4269" w:rsidRPr="008F3D38" w:rsidRDefault="008C4269" w:rsidP="00503B2F">
      <w:pPr>
        <w:tabs>
          <w:tab w:val="left" w:pos="-720"/>
        </w:tabs>
        <w:suppressAutoHyphens/>
        <w:rPr>
          <w:sz w:val="26"/>
        </w:rPr>
      </w:pPr>
    </w:p>
    <w:p w:rsidR="00503B2F" w:rsidRPr="008F3D38" w:rsidRDefault="00503B2F" w:rsidP="00503B2F">
      <w:pPr>
        <w:tabs>
          <w:tab w:val="left" w:pos="-720"/>
        </w:tabs>
        <w:suppressAutoHyphens/>
        <w:rPr>
          <w:sz w:val="26"/>
        </w:rPr>
      </w:pPr>
      <w:r w:rsidRPr="008F3D38">
        <w:rPr>
          <w:sz w:val="26"/>
        </w:rPr>
        <w:tab/>
      </w:r>
      <w:r w:rsidRPr="008F3D38">
        <w:rPr>
          <w:sz w:val="26"/>
        </w:rPr>
        <w:tab/>
      </w:r>
      <w:r w:rsidRPr="008F3D38">
        <w:rPr>
          <w:sz w:val="26"/>
        </w:rPr>
        <w:tab/>
      </w:r>
      <w:r w:rsidRPr="008F3D38">
        <w:rPr>
          <w:sz w:val="26"/>
        </w:rPr>
        <w:tab/>
      </w:r>
      <w:r w:rsidRPr="008F3D38">
        <w:rPr>
          <w:sz w:val="26"/>
        </w:rPr>
        <w:tab/>
      </w:r>
      <w:r w:rsidRPr="008F3D38">
        <w:rPr>
          <w:sz w:val="26"/>
        </w:rPr>
        <w:tab/>
      </w:r>
      <w:r w:rsidRPr="008F3D38">
        <w:rPr>
          <w:sz w:val="26"/>
        </w:rPr>
        <w:tab/>
        <w:t>Rosemary Chiavetta</w:t>
      </w:r>
    </w:p>
    <w:p w:rsidR="00503B2F" w:rsidRPr="008F3D38" w:rsidRDefault="00503B2F" w:rsidP="00503B2F">
      <w:pPr>
        <w:tabs>
          <w:tab w:val="left" w:pos="-720"/>
        </w:tabs>
        <w:suppressAutoHyphens/>
        <w:rPr>
          <w:sz w:val="26"/>
        </w:rPr>
      </w:pPr>
      <w:r w:rsidRPr="008F3D38">
        <w:rPr>
          <w:sz w:val="26"/>
        </w:rPr>
        <w:tab/>
      </w:r>
      <w:r w:rsidRPr="008F3D38">
        <w:rPr>
          <w:sz w:val="26"/>
        </w:rPr>
        <w:tab/>
      </w:r>
      <w:r w:rsidRPr="008F3D38">
        <w:rPr>
          <w:sz w:val="26"/>
        </w:rPr>
        <w:tab/>
      </w:r>
      <w:r w:rsidRPr="008F3D38">
        <w:rPr>
          <w:sz w:val="26"/>
        </w:rPr>
        <w:tab/>
      </w:r>
      <w:r w:rsidRPr="008F3D38">
        <w:rPr>
          <w:sz w:val="26"/>
        </w:rPr>
        <w:tab/>
      </w:r>
      <w:r w:rsidRPr="008F3D38">
        <w:rPr>
          <w:sz w:val="26"/>
        </w:rPr>
        <w:tab/>
      </w:r>
      <w:r w:rsidRPr="008F3D38">
        <w:rPr>
          <w:sz w:val="26"/>
        </w:rPr>
        <w:tab/>
        <w:t>Secretary</w:t>
      </w:r>
    </w:p>
    <w:p w:rsidR="00F01186" w:rsidRDefault="00F01186" w:rsidP="00503B2F">
      <w:pPr>
        <w:tabs>
          <w:tab w:val="left" w:pos="-720"/>
        </w:tabs>
        <w:suppressAutoHyphens/>
        <w:rPr>
          <w:sz w:val="26"/>
        </w:rPr>
      </w:pPr>
    </w:p>
    <w:p w:rsidR="00F01186" w:rsidRPr="008F3D38" w:rsidRDefault="00F01186" w:rsidP="00503B2F">
      <w:pPr>
        <w:tabs>
          <w:tab w:val="left" w:pos="-720"/>
        </w:tabs>
        <w:suppressAutoHyphens/>
        <w:rPr>
          <w:sz w:val="26"/>
        </w:rPr>
      </w:pPr>
    </w:p>
    <w:p w:rsidR="00503B2F" w:rsidRPr="008F3D38" w:rsidRDefault="00503B2F" w:rsidP="00503B2F">
      <w:pPr>
        <w:tabs>
          <w:tab w:val="left" w:pos="-720"/>
        </w:tabs>
        <w:suppressAutoHyphens/>
        <w:rPr>
          <w:sz w:val="26"/>
        </w:rPr>
      </w:pPr>
      <w:r w:rsidRPr="008F3D38">
        <w:rPr>
          <w:sz w:val="26"/>
        </w:rPr>
        <w:t>(SEAL)</w:t>
      </w:r>
    </w:p>
    <w:p w:rsidR="00503B2F" w:rsidRDefault="00503B2F" w:rsidP="00503B2F">
      <w:pPr>
        <w:tabs>
          <w:tab w:val="left" w:pos="-720"/>
        </w:tabs>
        <w:suppressAutoHyphens/>
        <w:rPr>
          <w:sz w:val="26"/>
        </w:rPr>
      </w:pPr>
    </w:p>
    <w:p w:rsidR="00F01186" w:rsidRDefault="00F01186" w:rsidP="00503B2F">
      <w:pPr>
        <w:tabs>
          <w:tab w:val="left" w:pos="-720"/>
        </w:tabs>
        <w:suppressAutoHyphens/>
        <w:rPr>
          <w:sz w:val="26"/>
        </w:rPr>
      </w:pPr>
    </w:p>
    <w:p w:rsidR="00503B2F" w:rsidRPr="008F3D38" w:rsidRDefault="00503B2F" w:rsidP="00503B2F">
      <w:pPr>
        <w:tabs>
          <w:tab w:val="left" w:pos="-720"/>
        </w:tabs>
        <w:suppressAutoHyphens/>
        <w:rPr>
          <w:sz w:val="26"/>
        </w:rPr>
      </w:pPr>
      <w:r w:rsidRPr="008F3D38">
        <w:rPr>
          <w:sz w:val="26"/>
        </w:rPr>
        <w:t xml:space="preserve">ORDER ADOPTED:  </w:t>
      </w:r>
      <w:r w:rsidR="00782B33">
        <w:rPr>
          <w:sz w:val="26"/>
        </w:rPr>
        <w:t>September 12</w:t>
      </w:r>
      <w:r w:rsidR="001D7FFE">
        <w:rPr>
          <w:sz w:val="26"/>
        </w:rPr>
        <w:t>, 2013</w:t>
      </w:r>
      <w:r w:rsidRPr="008F3D38">
        <w:rPr>
          <w:sz w:val="26"/>
        </w:rPr>
        <w:t xml:space="preserve"> </w:t>
      </w:r>
    </w:p>
    <w:p w:rsidR="00503B2F" w:rsidRPr="008F3D38" w:rsidRDefault="00503B2F" w:rsidP="00503B2F">
      <w:pPr>
        <w:tabs>
          <w:tab w:val="left" w:pos="-720"/>
        </w:tabs>
        <w:suppressAutoHyphens/>
        <w:rPr>
          <w:sz w:val="26"/>
        </w:rPr>
      </w:pPr>
    </w:p>
    <w:p w:rsidR="009304FE" w:rsidRPr="008F3D38" w:rsidRDefault="00503B2F" w:rsidP="00435294">
      <w:pPr>
        <w:tabs>
          <w:tab w:val="left" w:pos="-720"/>
        </w:tabs>
        <w:suppressAutoHyphens/>
      </w:pPr>
      <w:r w:rsidRPr="008F3D38">
        <w:rPr>
          <w:sz w:val="26"/>
        </w:rPr>
        <w:t xml:space="preserve">ORDER ENTERED: </w:t>
      </w:r>
      <w:r w:rsidR="007A036A" w:rsidRPr="008F3D38">
        <w:rPr>
          <w:sz w:val="26"/>
        </w:rPr>
        <w:t xml:space="preserve"> </w:t>
      </w:r>
      <w:r w:rsidR="00733322">
        <w:rPr>
          <w:sz w:val="26"/>
        </w:rPr>
        <w:t>September 12, 2013</w:t>
      </w:r>
      <w:bookmarkStart w:id="0" w:name="_GoBack"/>
      <w:bookmarkEnd w:id="0"/>
    </w:p>
    <w:sectPr w:rsidR="009304FE" w:rsidRPr="008F3D38"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FDB" w:rsidRDefault="00074FDB">
      <w:r>
        <w:separator/>
      </w:r>
    </w:p>
  </w:endnote>
  <w:endnote w:type="continuationSeparator" w:id="0">
    <w:p w:rsidR="00074FDB" w:rsidRDefault="0007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377" w:rsidRDefault="00AF4377"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4377" w:rsidRDefault="00AF43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377" w:rsidRPr="009D0349" w:rsidRDefault="00AF4377" w:rsidP="00654A2F">
    <w:pPr>
      <w:pStyle w:val="Footer"/>
      <w:framePr w:wrap="around" w:vAnchor="text" w:hAnchor="margin" w:xAlign="center" w:y="1"/>
      <w:rPr>
        <w:rStyle w:val="PageNumber"/>
        <w:sz w:val="26"/>
        <w:szCs w:val="26"/>
      </w:rPr>
    </w:pPr>
    <w:r w:rsidRPr="009D0349">
      <w:rPr>
        <w:rStyle w:val="PageNumber"/>
        <w:sz w:val="26"/>
        <w:szCs w:val="26"/>
      </w:rPr>
      <w:fldChar w:fldCharType="begin"/>
    </w:r>
    <w:r w:rsidRPr="009D0349">
      <w:rPr>
        <w:rStyle w:val="PageNumber"/>
        <w:sz w:val="26"/>
        <w:szCs w:val="26"/>
      </w:rPr>
      <w:instrText xml:space="preserve">PAGE  </w:instrText>
    </w:r>
    <w:r w:rsidRPr="009D0349">
      <w:rPr>
        <w:rStyle w:val="PageNumber"/>
        <w:sz w:val="26"/>
        <w:szCs w:val="26"/>
      </w:rPr>
      <w:fldChar w:fldCharType="separate"/>
    </w:r>
    <w:r w:rsidR="00733322">
      <w:rPr>
        <w:rStyle w:val="PageNumber"/>
        <w:noProof/>
        <w:sz w:val="26"/>
        <w:szCs w:val="26"/>
      </w:rPr>
      <w:t>6</w:t>
    </w:r>
    <w:r w:rsidRPr="009D0349">
      <w:rPr>
        <w:rStyle w:val="PageNumber"/>
        <w:sz w:val="26"/>
        <w:szCs w:val="26"/>
      </w:rPr>
      <w:fldChar w:fldCharType="end"/>
    </w:r>
  </w:p>
  <w:p w:rsidR="00AF4377" w:rsidRDefault="00AF43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FDB" w:rsidRDefault="00074FDB">
      <w:r>
        <w:separator/>
      </w:r>
    </w:p>
  </w:footnote>
  <w:footnote w:type="continuationSeparator" w:id="0">
    <w:p w:rsidR="00074FDB" w:rsidRDefault="00074FDB">
      <w:r>
        <w:continuationSeparator/>
      </w:r>
    </w:p>
  </w:footnote>
  <w:footnote w:id="1">
    <w:p w:rsidR="007408AC" w:rsidRPr="00DD7A9C" w:rsidRDefault="007408AC" w:rsidP="007408AC">
      <w:pPr>
        <w:pStyle w:val="FootnoteText"/>
        <w:rPr>
          <w:rFonts w:ascii="Times New Roman" w:hAnsi="Times New Roman"/>
          <w:sz w:val="26"/>
        </w:rPr>
      </w:pPr>
      <w:r>
        <w:rPr>
          <w:rFonts w:ascii="Times New Roman" w:hAnsi="Times New Roman"/>
        </w:rPr>
        <w:tab/>
      </w:r>
      <w:r w:rsidRPr="00C464D4">
        <w:rPr>
          <w:rStyle w:val="FootnoteReference"/>
          <w:rFonts w:ascii="Times New Roman" w:hAnsi="Times New Roman"/>
        </w:rPr>
        <w:footnoteRef/>
      </w:r>
      <w:r>
        <w:rPr>
          <w:rFonts w:ascii="Times New Roman" w:hAnsi="Times New Roman"/>
        </w:rPr>
        <w:tab/>
      </w:r>
      <w:r w:rsidRPr="00DD7A9C">
        <w:rPr>
          <w:rFonts w:ascii="Times New Roman" w:hAnsi="Times New Roman"/>
          <w:sz w:val="26"/>
        </w:rPr>
        <w:t xml:space="preserve">On April 17, 2013, the Commission served all Parties to this proceeding with the I.D.  Exceptions were due on or before May 7, 2013.  On May 20, 2013, the Complainant contacted the Commission and requested an extension of time, </w:t>
      </w:r>
      <w:r w:rsidRPr="00DD7A9C">
        <w:rPr>
          <w:rFonts w:ascii="Times New Roman" w:hAnsi="Times New Roman"/>
          <w:i/>
          <w:sz w:val="26"/>
        </w:rPr>
        <w:t>nunc pro tunc</w:t>
      </w:r>
      <w:r w:rsidRPr="00DD7A9C">
        <w:rPr>
          <w:rFonts w:ascii="Times New Roman" w:hAnsi="Times New Roman"/>
          <w:sz w:val="26"/>
        </w:rPr>
        <w:t xml:space="preserve">, to file Exceptions.  The Complainant stated that she did not receive the I.D. until May 14, 2013.  PECO Energy Company had no objection to the extension. </w:t>
      </w:r>
      <w:r>
        <w:rPr>
          <w:rFonts w:ascii="Times New Roman" w:hAnsi="Times New Roman"/>
          <w:sz w:val="26"/>
        </w:rPr>
        <w:t xml:space="preserve"> The Commission granted the extension until the close of business on June 3, 2013</w:t>
      </w:r>
      <w:r w:rsidR="005F3789">
        <w:rPr>
          <w:rFonts w:ascii="Times New Roman" w:hAnsi="Times New Roman"/>
          <w:sz w:val="26"/>
        </w:rPr>
        <w:t>,</w:t>
      </w:r>
      <w:r>
        <w:rPr>
          <w:rFonts w:ascii="Times New Roman" w:hAnsi="Times New Roman"/>
          <w:sz w:val="26"/>
        </w:rPr>
        <w:t xml:space="preserve"> and the Replies to Exceptions were to be filed by the close of business on June 13, 2013.</w:t>
      </w:r>
    </w:p>
  </w:footnote>
  <w:footnote w:id="2">
    <w:p w:rsidR="007408AC" w:rsidRPr="0054488E" w:rsidRDefault="007408AC" w:rsidP="007408AC">
      <w:pPr>
        <w:pStyle w:val="FootnoteText"/>
        <w:rPr>
          <w:rFonts w:ascii="Times New Roman" w:hAnsi="Times New Roman"/>
          <w:sz w:val="26"/>
        </w:rPr>
      </w:pPr>
      <w:r>
        <w:rPr>
          <w:rFonts w:ascii="Times New Roman" w:hAnsi="Times New Roman"/>
        </w:rPr>
        <w:tab/>
      </w:r>
      <w:r w:rsidRPr="0054488E">
        <w:rPr>
          <w:rStyle w:val="FootnoteReference"/>
          <w:rFonts w:ascii="Times New Roman" w:hAnsi="Times New Roman"/>
        </w:rPr>
        <w:footnoteRef/>
      </w:r>
      <w:r w:rsidRPr="0054488E">
        <w:rPr>
          <w:rFonts w:ascii="Times New Roman" w:hAnsi="Times New Roman"/>
        </w:rPr>
        <w:t xml:space="preserve"> </w:t>
      </w:r>
      <w:r>
        <w:rPr>
          <w:rFonts w:ascii="Times New Roman" w:hAnsi="Times New Roman"/>
          <w:sz w:val="26"/>
        </w:rPr>
        <w:tab/>
        <w:t>The Complainant filed the Exceptions with the Commission’s Secretary’s Bureau on June 3, 2013.  However, the Exceptions did not include a Certificate of Service.  By letter dated June 4, 2013, the Secretary’s Bureau notified PECO that the Complainant filed timely Exceptions, but failed to serve a copy of the Exceptions on the other Parties in the case.  The Secretary’s letter provided a copy of the Exceptions to PECO, and June 4, 2013, was then deemed to be the filing date for the Exceptions in order to avoid prejudice to any Party.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7A7683"/>
    <w:multiLevelType w:val="hybridMultilevel"/>
    <w:tmpl w:val="B642B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7B422E"/>
    <w:multiLevelType w:val="hybridMultilevel"/>
    <w:tmpl w:val="A56253B8"/>
    <w:lvl w:ilvl="0" w:tplc="D85604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8E50A01"/>
    <w:multiLevelType w:val="hybridMultilevel"/>
    <w:tmpl w:val="9A04FA4C"/>
    <w:lvl w:ilvl="0" w:tplc="8A00A41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76527460"/>
    <w:multiLevelType w:val="hybridMultilevel"/>
    <w:tmpl w:val="A3BCE5F4"/>
    <w:lvl w:ilvl="0" w:tplc="497A40A6">
      <w:start w:val="9"/>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7A3E65D0"/>
    <w:multiLevelType w:val="hybridMultilevel"/>
    <w:tmpl w:val="460CAE1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0"/>
  </w:num>
  <w:num w:numId="3">
    <w:abstractNumId w:val="5"/>
  </w:num>
  <w:num w:numId="4">
    <w:abstractNumId w:val="1"/>
  </w:num>
  <w:num w:numId="5">
    <w:abstractNumId w:val="3"/>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F2A"/>
    <w:rsid w:val="000063E9"/>
    <w:rsid w:val="00007106"/>
    <w:rsid w:val="000074DC"/>
    <w:rsid w:val="00010322"/>
    <w:rsid w:val="0001099D"/>
    <w:rsid w:val="00011509"/>
    <w:rsid w:val="00012F29"/>
    <w:rsid w:val="00013B94"/>
    <w:rsid w:val="0001411C"/>
    <w:rsid w:val="000148F5"/>
    <w:rsid w:val="00015969"/>
    <w:rsid w:val="00015A01"/>
    <w:rsid w:val="00016CE0"/>
    <w:rsid w:val="00017033"/>
    <w:rsid w:val="00020C87"/>
    <w:rsid w:val="00020E43"/>
    <w:rsid w:val="00020F8F"/>
    <w:rsid w:val="00021EDC"/>
    <w:rsid w:val="000234F5"/>
    <w:rsid w:val="00024987"/>
    <w:rsid w:val="00024DD1"/>
    <w:rsid w:val="00025686"/>
    <w:rsid w:val="0002585B"/>
    <w:rsid w:val="00025B28"/>
    <w:rsid w:val="000261D5"/>
    <w:rsid w:val="00026AAB"/>
    <w:rsid w:val="00026E4B"/>
    <w:rsid w:val="00027171"/>
    <w:rsid w:val="0002723A"/>
    <w:rsid w:val="0002744F"/>
    <w:rsid w:val="00027EE5"/>
    <w:rsid w:val="00030F9E"/>
    <w:rsid w:val="000310BE"/>
    <w:rsid w:val="00031E93"/>
    <w:rsid w:val="00033C2F"/>
    <w:rsid w:val="00033CB2"/>
    <w:rsid w:val="00033F89"/>
    <w:rsid w:val="00035546"/>
    <w:rsid w:val="000378DC"/>
    <w:rsid w:val="00040132"/>
    <w:rsid w:val="00040C89"/>
    <w:rsid w:val="00040EC3"/>
    <w:rsid w:val="00040EED"/>
    <w:rsid w:val="00040F4B"/>
    <w:rsid w:val="00041EB9"/>
    <w:rsid w:val="00042A73"/>
    <w:rsid w:val="00044438"/>
    <w:rsid w:val="00045819"/>
    <w:rsid w:val="000465AD"/>
    <w:rsid w:val="000510D0"/>
    <w:rsid w:val="000510FD"/>
    <w:rsid w:val="0005122E"/>
    <w:rsid w:val="00053CED"/>
    <w:rsid w:val="00054407"/>
    <w:rsid w:val="00054F7A"/>
    <w:rsid w:val="00056753"/>
    <w:rsid w:val="00057057"/>
    <w:rsid w:val="000610F9"/>
    <w:rsid w:val="00061284"/>
    <w:rsid w:val="00061850"/>
    <w:rsid w:val="000629CD"/>
    <w:rsid w:val="000634BD"/>
    <w:rsid w:val="0006405C"/>
    <w:rsid w:val="00065B60"/>
    <w:rsid w:val="00065DB6"/>
    <w:rsid w:val="000661C8"/>
    <w:rsid w:val="000673D1"/>
    <w:rsid w:val="000673F1"/>
    <w:rsid w:val="000700D1"/>
    <w:rsid w:val="00070FF8"/>
    <w:rsid w:val="00070FFD"/>
    <w:rsid w:val="000711D9"/>
    <w:rsid w:val="00072883"/>
    <w:rsid w:val="00073C25"/>
    <w:rsid w:val="00074FDB"/>
    <w:rsid w:val="00075161"/>
    <w:rsid w:val="00075677"/>
    <w:rsid w:val="0007596A"/>
    <w:rsid w:val="000777D8"/>
    <w:rsid w:val="00080C6A"/>
    <w:rsid w:val="00081697"/>
    <w:rsid w:val="00081E74"/>
    <w:rsid w:val="00083151"/>
    <w:rsid w:val="0008328F"/>
    <w:rsid w:val="000842FA"/>
    <w:rsid w:val="0008445E"/>
    <w:rsid w:val="0008576C"/>
    <w:rsid w:val="00085D06"/>
    <w:rsid w:val="00085FFB"/>
    <w:rsid w:val="00086411"/>
    <w:rsid w:val="00086D0B"/>
    <w:rsid w:val="0008768F"/>
    <w:rsid w:val="000878DA"/>
    <w:rsid w:val="00087C06"/>
    <w:rsid w:val="00087D18"/>
    <w:rsid w:val="00092384"/>
    <w:rsid w:val="00092ABD"/>
    <w:rsid w:val="00093C1B"/>
    <w:rsid w:val="00093F6C"/>
    <w:rsid w:val="00094D6F"/>
    <w:rsid w:val="00096187"/>
    <w:rsid w:val="000966DC"/>
    <w:rsid w:val="0009781B"/>
    <w:rsid w:val="000A1508"/>
    <w:rsid w:val="000A1EAA"/>
    <w:rsid w:val="000A2F11"/>
    <w:rsid w:val="000A35F4"/>
    <w:rsid w:val="000A39DC"/>
    <w:rsid w:val="000A6228"/>
    <w:rsid w:val="000A6EB3"/>
    <w:rsid w:val="000A72FB"/>
    <w:rsid w:val="000A770A"/>
    <w:rsid w:val="000A7F96"/>
    <w:rsid w:val="000B0240"/>
    <w:rsid w:val="000B1E89"/>
    <w:rsid w:val="000B2B80"/>
    <w:rsid w:val="000B2D3F"/>
    <w:rsid w:val="000B3310"/>
    <w:rsid w:val="000B3FB4"/>
    <w:rsid w:val="000B416C"/>
    <w:rsid w:val="000B4F29"/>
    <w:rsid w:val="000B5487"/>
    <w:rsid w:val="000B5DF8"/>
    <w:rsid w:val="000B71E3"/>
    <w:rsid w:val="000B77E2"/>
    <w:rsid w:val="000C2166"/>
    <w:rsid w:val="000C4BFD"/>
    <w:rsid w:val="000C7272"/>
    <w:rsid w:val="000C742F"/>
    <w:rsid w:val="000C75AE"/>
    <w:rsid w:val="000D0D75"/>
    <w:rsid w:val="000D2029"/>
    <w:rsid w:val="000D3357"/>
    <w:rsid w:val="000D53A6"/>
    <w:rsid w:val="000D6076"/>
    <w:rsid w:val="000D62F9"/>
    <w:rsid w:val="000D6C35"/>
    <w:rsid w:val="000D7C87"/>
    <w:rsid w:val="000E0050"/>
    <w:rsid w:val="000E0311"/>
    <w:rsid w:val="000E09BE"/>
    <w:rsid w:val="000E24DE"/>
    <w:rsid w:val="000E3E49"/>
    <w:rsid w:val="000E3FDA"/>
    <w:rsid w:val="000E492B"/>
    <w:rsid w:val="000E4BED"/>
    <w:rsid w:val="000E6A3C"/>
    <w:rsid w:val="000E7110"/>
    <w:rsid w:val="000F020C"/>
    <w:rsid w:val="000F076F"/>
    <w:rsid w:val="000F11C3"/>
    <w:rsid w:val="000F2540"/>
    <w:rsid w:val="000F292B"/>
    <w:rsid w:val="000F34DC"/>
    <w:rsid w:val="000F34FC"/>
    <w:rsid w:val="000F4144"/>
    <w:rsid w:val="000F4618"/>
    <w:rsid w:val="000F5ECE"/>
    <w:rsid w:val="000F6D5A"/>
    <w:rsid w:val="000F6D8B"/>
    <w:rsid w:val="000F7054"/>
    <w:rsid w:val="000F782B"/>
    <w:rsid w:val="000F7F8F"/>
    <w:rsid w:val="0010013C"/>
    <w:rsid w:val="001006F0"/>
    <w:rsid w:val="00100B90"/>
    <w:rsid w:val="00100BF3"/>
    <w:rsid w:val="00101745"/>
    <w:rsid w:val="00102459"/>
    <w:rsid w:val="001026AA"/>
    <w:rsid w:val="00102EBA"/>
    <w:rsid w:val="00103A52"/>
    <w:rsid w:val="001048B3"/>
    <w:rsid w:val="00105084"/>
    <w:rsid w:val="00105104"/>
    <w:rsid w:val="00105193"/>
    <w:rsid w:val="00106537"/>
    <w:rsid w:val="00111209"/>
    <w:rsid w:val="001112D8"/>
    <w:rsid w:val="0011244B"/>
    <w:rsid w:val="00112DC4"/>
    <w:rsid w:val="00112FB6"/>
    <w:rsid w:val="001133C8"/>
    <w:rsid w:val="00113400"/>
    <w:rsid w:val="00114D80"/>
    <w:rsid w:val="00115FD9"/>
    <w:rsid w:val="00116357"/>
    <w:rsid w:val="00116548"/>
    <w:rsid w:val="001169CD"/>
    <w:rsid w:val="00116D79"/>
    <w:rsid w:val="00116F14"/>
    <w:rsid w:val="0011759D"/>
    <w:rsid w:val="00120C2F"/>
    <w:rsid w:val="00121DEA"/>
    <w:rsid w:val="00122A70"/>
    <w:rsid w:val="00122AF9"/>
    <w:rsid w:val="00123068"/>
    <w:rsid w:val="00123A30"/>
    <w:rsid w:val="00124A50"/>
    <w:rsid w:val="0012581D"/>
    <w:rsid w:val="00126152"/>
    <w:rsid w:val="0012697D"/>
    <w:rsid w:val="00127371"/>
    <w:rsid w:val="00127623"/>
    <w:rsid w:val="00127C7C"/>
    <w:rsid w:val="00130D74"/>
    <w:rsid w:val="00130D7E"/>
    <w:rsid w:val="00131B43"/>
    <w:rsid w:val="00132429"/>
    <w:rsid w:val="00133878"/>
    <w:rsid w:val="00133A54"/>
    <w:rsid w:val="001349A1"/>
    <w:rsid w:val="0013590B"/>
    <w:rsid w:val="00136287"/>
    <w:rsid w:val="00137992"/>
    <w:rsid w:val="00137A60"/>
    <w:rsid w:val="001401EC"/>
    <w:rsid w:val="00141882"/>
    <w:rsid w:val="00141DF0"/>
    <w:rsid w:val="0014205C"/>
    <w:rsid w:val="00143F43"/>
    <w:rsid w:val="00144166"/>
    <w:rsid w:val="00144E09"/>
    <w:rsid w:val="00145315"/>
    <w:rsid w:val="00145D64"/>
    <w:rsid w:val="00145EDC"/>
    <w:rsid w:val="00146488"/>
    <w:rsid w:val="00146B77"/>
    <w:rsid w:val="00147415"/>
    <w:rsid w:val="00150989"/>
    <w:rsid w:val="001509E0"/>
    <w:rsid w:val="001523E9"/>
    <w:rsid w:val="00154498"/>
    <w:rsid w:val="001544EA"/>
    <w:rsid w:val="00155D76"/>
    <w:rsid w:val="0015662E"/>
    <w:rsid w:val="00156C5B"/>
    <w:rsid w:val="001572C5"/>
    <w:rsid w:val="0016005F"/>
    <w:rsid w:val="001606BC"/>
    <w:rsid w:val="00160AD0"/>
    <w:rsid w:val="00161FFE"/>
    <w:rsid w:val="00163AA3"/>
    <w:rsid w:val="0016441E"/>
    <w:rsid w:val="00164715"/>
    <w:rsid w:val="00164C98"/>
    <w:rsid w:val="001679F1"/>
    <w:rsid w:val="001701B3"/>
    <w:rsid w:val="001704F7"/>
    <w:rsid w:val="00172F37"/>
    <w:rsid w:val="001732C2"/>
    <w:rsid w:val="001744BC"/>
    <w:rsid w:val="001761EE"/>
    <w:rsid w:val="001768EE"/>
    <w:rsid w:val="00177831"/>
    <w:rsid w:val="00177A43"/>
    <w:rsid w:val="001806BD"/>
    <w:rsid w:val="001811B8"/>
    <w:rsid w:val="00181BC1"/>
    <w:rsid w:val="001827DB"/>
    <w:rsid w:val="00182CD1"/>
    <w:rsid w:val="00183D96"/>
    <w:rsid w:val="001854C4"/>
    <w:rsid w:val="001857CB"/>
    <w:rsid w:val="00185B5E"/>
    <w:rsid w:val="00185FF1"/>
    <w:rsid w:val="00186023"/>
    <w:rsid w:val="001866A4"/>
    <w:rsid w:val="00186887"/>
    <w:rsid w:val="001876CF"/>
    <w:rsid w:val="0019214E"/>
    <w:rsid w:val="0019318F"/>
    <w:rsid w:val="00193EF0"/>
    <w:rsid w:val="0019421F"/>
    <w:rsid w:val="00194B04"/>
    <w:rsid w:val="001957F1"/>
    <w:rsid w:val="00195E5E"/>
    <w:rsid w:val="001970B1"/>
    <w:rsid w:val="00197920"/>
    <w:rsid w:val="00197C2F"/>
    <w:rsid w:val="00197F3D"/>
    <w:rsid w:val="001A0516"/>
    <w:rsid w:val="001A180F"/>
    <w:rsid w:val="001A1AD3"/>
    <w:rsid w:val="001A2D00"/>
    <w:rsid w:val="001A2D77"/>
    <w:rsid w:val="001A32A9"/>
    <w:rsid w:val="001A3AF2"/>
    <w:rsid w:val="001A3E89"/>
    <w:rsid w:val="001A413A"/>
    <w:rsid w:val="001A4A0C"/>
    <w:rsid w:val="001A4C6C"/>
    <w:rsid w:val="001A5756"/>
    <w:rsid w:val="001A6FD4"/>
    <w:rsid w:val="001A75AA"/>
    <w:rsid w:val="001A7668"/>
    <w:rsid w:val="001B2829"/>
    <w:rsid w:val="001B3D40"/>
    <w:rsid w:val="001B423C"/>
    <w:rsid w:val="001B5CD3"/>
    <w:rsid w:val="001B7A05"/>
    <w:rsid w:val="001C01F2"/>
    <w:rsid w:val="001C07F9"/>
    <w:rsid w:val="001C396E"/>
    <w:rsid w:val="001C3CE8"/>
    <w:rsid w:val="001C42FD"/>
    <w:rsid w:val="001C4B37"/>
    <w:rsid w:val="001C529E"/>
    <w:rsid w:val="001C53B1"/>
    <w:rsid w:val="001C5BE3"/>
    <w:rsid w:val="001C71DB"/>
    <w:rsid w:val="001C7E91"/>
    <w:rsid w:val="001C7F88"/>
    <w:rsid w:val="001D01F1"/>
    <w:rsid w:val="001D02A2"/>
    <w:rsid w:val="001D0E29"/>
    <w:rsid w:val="001D2A49"/>
    <w:rsid w:val="001D2BAD"/>
    <w:rsid w:val="001D491F"/>
    <w:rsid w:val="001D4BFA"/>
    <w:rsid w:val="001D663B"/>
    <w:rsid w:val="001D70A6"/>
    <w:rsid w:val="001D7137"/>
    <w:rsid w:val="001D7FFE"/>
    <w:rsid w:val="001E05C6"/>
    <w:rsid w:val="001E072C"/>
    <w:rsid w:val="001E074A"/>
    <w:rsid w:val="001E0B29"/>
    <w:rsid w:val="001E19BC"/>
    <w:rsid w:val="001E1A53"/>
    <w:rsid w:val="001E22FA"/>
    <w:rsid w:val="001E2CFB"/>
    <w:rsid w:val="001E3574"/>
    <w:rsid w:val="001E37A8"/>
    <w:rsid w:val="001E4225"/>
    <w:rsid w:val="001E4A9E"/>
    <w:rsid w:val="001E5B8E"/>
    <w:rsid w:val="001E7ACC"/>
    <w:rsid w:val="001E7E70"/>
    <w:rsid w:val="001F0488"/>
    <w:rsid w:val="001F13B6"/>
    <w:rsid w:val="001F1437"/>
    <w:rsid w:val="001F20F0"/>
    <w:rsid w:val="001F55D5"/>
    <w:rsid w:val="001F5F40"/>
    <w:rsid w:val="001F6F0D"/>
    <w:rsid w:val="001F75D6"/>
    <w:rsid w:val="001F79C6"/>
    <w:rsid w:val="001F7B55"/>
    <w:rsid w:val="00203F27"/>
    <w:rsid w:val="00205195"/>
    <w:rsid w:val="00205242"/>
    <w:rsid w:val="00205B95"/>
    <w:rsid w:val="002060E6"/>
    <w:rsid w:val="00206D03"/>
    <w:rsid w:val="00207453"/>
    <w:rsid w:val="0020784E"/>
    <w:rsid w:val="00210868"/>
    <w:rsid w:val="00212E4B"/>
    <w:rsid w:val="00213B95"/>
    <w:rsid w:val="0021457F"/>
    <w:rsid w:val="00214C25"/>
    <w:rsid w:val="002168CD"/>
    <w:rsid w:val="002170BF"/>
    <w:rsid w:val="002177F7"/>
    <w:rsid w:val="00217851"/>
    <w:rsid w:val="00217C4E"/>
    <w:rsid w:val="00223064"/>
    <w:rsid w:val="00223564"/>
    <w:rsid w:val="002242F7"/>
    <w:rsid w:val="0022576A"/>
    <w:rsid w:val="00225BD2"/>
    <w:rsid w:val="002266C4"/>
    <w:rsid w:val="00226C12"/>
    <w:rsid w:val="00227652"/>
    <w:rsid w:val="00230263"/>
    <w:rsid w:val="00230396"/>
    <w:rsid w:val="0023097E"/>
    <w:rsid w:val="00230BAB"/>
    <w:rsid w:val="00232A03"/>
    <w:rsid w:val="0023535F"/>
    <w:rsid w:val="00237C9E"/>
    <w:rsid w:val="00237CE3"/>
    <w:rsid w:val="00241A31"/>
    <w:rsid w:val="0024349F"/>
    <w:rsid w:val="0024373B"/>
    <w:rsid w:val="002439C0"/>
    <w:rsid w:val="00243CC9"/>
    <w:rsid w:val="00243D31"/>
    <w:rsid w:val="002450F3"/>
    <w:rsid w:val="002455F1"/>
    <w:rsid w:val="00245B0C"/>
    <w:rsid w:val="002464E4"/>
    <w:rsid w:val="002469C9"/>
    <w:rsid w:val="00247332"/>
    <w:rsid w:val="0025088B"/>
    <w:rsid w:val="00250E63"/>
    <w:rsid w:val="00252313"/>
    <w:rsid w:val="00252626"/>
    <w:rsid w:val="002530C1"/>
    <w:rsid w:val="00253870"/>
    <w:rsid w:val="00253CC7"/>
    <w:rsid w:val="00254560"/>
    <w:rsid w:val="00255141"/>
    <w:rsid w:val="00255498"/>
    <w:rsid w:val="002556E9"/>
    <w:rsid w:val="002564D7"/>
    <w:rsid w:val="00256A4C"/>
    <w:rsid w:val="0025718D"/>
    <w:rsid w:val="00257B09"/>
    <w:rsid w:val="00260D40"/>
    <w:rsid w:val="0026312F"/>
    <w:rsid w:val="00264ABB"/>
    <w:rsid w:val="00264F3D"/>
    <w:rsid w:val="002652DF"/>
    <w:rsid w:val="00265BD8"/>
    <w:rsid w:val="00270186"/>
    <w:rsid w:val="002706E9"/>
    <w:rsid w:val="00271322"/>
    <w:rsid w:val="002718BE"/>
    <w:rsid w:val="00271E54"/>
    <w:rsid w:val="002723CB"/>
    <w:rsid w:val="00273450"/>
    <w:rsid w:val="00273C56"/>
    <w:rsid w:val="0027458E"/>
    <w:rsid w:val="00274EC0"/>
    <w:rsid w:val="00275261"/>
    <w:rsid w:val="00280D23"/>
    <w:rsid w:val="0028196B"/>
    <w:rsid w:val="00282019"/>
    <w:rsid w:val="00283433"/>
    <w:rsid w:val="00283435"/>
    <w:rsid w:val="002838E3"/>
    <w:rsid w:val="002851CE"/>
    <w:rsid w:val="002854BF"/>
    <w:rsid w:val="00285856"/>
    <w:rsid w:val="0028725D"/>
    <w:rsid w:val="0028738B"/>
    <w:rsid w:val="00287BE6"/>
    <w:rsid w:val="00290703"/>
    <w:rsid w:val="00291657"/>
    <w:rsid w:val="002919FB"/>
    <w:rsid w:val="0029325A"/>
    <w:rsid w:val="002932BD"/>
    <w:rsid w:val="0029408F"/>
    <w:rsid w:val="00296493"/>
    <w:rsid w:val="00297040"/>
    <w:rsid w:val="002A0E82"/>
    <w:rsid w:val="002A3A6E"/>
    <w:rsid w:val="002A3AC8"/>
    <w:rsid w:val="002A45EC"/>
    <w:rsid w:val="002A5399"/>
    <w:rsid w:val="002A5990"/>
    <w:rsid w:val="002A6FB4"/>
    <w:rsid w:val="002A740E"/>
    <w:rsid w:val="002A782B"/>
    <w:rsid w:val="002B0089"/>
    <w:rsid w:val="002B0563"/>
    <w:rsid w:val="002B24DB"/>
    <w:rsid w:val="002B31AD"/>
    <w:rsid w:val="002B36A1"/>
    <w:rsid w:val="002B3767"/>
    <w:rsid w:val="002B4282"/>
    <w:rsid w:val="002B4B0D"/>
    <w:rsid w:val="002B5723"/>
    <w:rsid w:val="002C011D"/>
    <w:rsid w:val="002C12A1"/>
    <w:rsid w:val="002C3007"/>
    <w:rsid w:val="002C4311"/>
    <w:rsid w:val="002C51A7"/>
    <w:rsid w:val="002C61A7"/>
    <w:rsid w:val="002D08E2"/>
    <w:rsid w:val="002D0BD9"/>
    <w:rsid w:val="002D2088"/>
    <w:rsid w:val="002D33E8"/>
    <w:rsid w:val="002D5216"/>
    <w:rsid w:val="002D5C5B"/>
    <w:rsid w:val="002D650D"/>
    <w:rsid w:val="002E00A3"/>
    <w:rsid w:val="002E0503"/>
    <w:rsid w:val="002E2E34"/>
    <w:rsid w:val="002E393E"/>
    <w:rsid w:val="002E4908"/>
    <w:rsid w:val="002E5443"/>
    <w:rsid w:val="002E6281"/>
    <w:rsid w:val="002E6F2D"/>
    <w:rsid w:val="002F0238"/>
    <w:rsid w:val="002F047A"/>
    <w:rsid w:val="002F28A9"/>
    <w:rsid w:val="002F30A4"/>
    <w:rsid w:val="002F39A8"/>
    <w:rsid w:val="002F3B92"/>
    <w:rsid w:val="002F4D5E"/>
    <w:rsid w:val="002F50FB"/>
    <w:rsid w:val="002F6563"/>
    <w:rsid w:val="00300C9D"/>
    <w:rsid w:val="0030168D"/>
    <w:rsid w:val="00301857"/>
    <w:rsid w:val="00301C5F"/>
    <w:rsid w:val="00301D75"/>
    <w:rsid w:val="00301FE4"/>
    <w:rsid w:val="00302272"/>
    <w:rsid w:val="0030248D"/>
    <w:rsid w:val="00302934"/>
    <w:rsid w:val="003034D6"/>
    <w:rsid w:val="00303915"/>
    <w:rsid w:val="00304ABF"/>
    <w:rsid w:val="00304F17"/>
    <w:rsid w:val="0030541E"/>
    <w:rsid w:val="003054A6"/>
    <w:rsid w:val="00305684"/>
    <w:rsid w:val="0030621E"/>
    <w:rsid w:val="00306411"/>
    <w:rsid w:val="003077A3"/>
    <w:rsid w:val="003100C8"/>
    <w:rsid w:val="003108D5"/>
    <w:rsid w:val="00310CE1"/>
    <w:rsid w:val="0031247C"/>
    <w:rsid w:val="0031278E"/>
    <w:rsid w:val="00312F47"/>
    <w:rsid w:val="0031381F"/>
    <w:rsid w:val="00316B27"/>
    <w:rsid w:val="00316BFA"/>
    <w:rsid w:val="00317AF2"/>
    <w:rsid w:val="00322A65"/>
    <w:rsid w:val="0032388C"/>
    <w:rsid w:val="00324417"/>
    <w:rsid w:val="00324791"/>
    <w:rsid w:val="00324B2C"/>
    <w:rsid w:val="00324E5B"/>
    <w:rsid w:val="00325440"/>
    <w:rsid w:val="0032579A"/>
    <w:rsid w:val="0032615A"/>
    <w:rsid w:val="00326A17"/>
    <w:rsid w:val="00330392"/>
    <w:rsid w:val="00330E71"/>
    <w:rsid w:val="003354F7"/>
    <w:rsid w:val="00335836"/>
    <w:rsid w:val="00337836"/>
    <w:rsid w:val="00337C48"/>
    <w:rsid w:val="00337DFD"/>
    <w:rsid w:val="00337FA7"/>
    <w:rsid w:val="00342666"/>
    <w:rsid w:val="003440BD"/>
    <w:rsid w:val="00344581"/>
    <w:rsid w:val="0034473C"/>
    <w:rsid w:val="003449BF"/>
    <w:rsid w:val="003459E2"/>
    <w:rsid w:val="00345A9D"/>
    <w:rsid w:val="00346964"/>
    <w:rsid w:val="00346E3B"/>
    <w:rsid w:val="00350442"/>
    <w:rsid w:val="00350B3E"/>
    <w:rsid w:val="003522B8"/>
    <w:rsid w:val="00352BC7"/>
    <w:rsid w:val="00353BBC"/>
    <w:rsid w:val="00353F42"/>
    <w:rsid w:val="003544F5"/>
    <w:rsid w:val="00354589"/>
    <w:rsid w:val="0035474E"/>
    <w:rsid w:val="0035499F"/>
    <w:rsid w:val="00354EEE"/>
    <w:rsid w:val="003555F1"/>
    <w:rsid w:val="003573EB"/>
    <w:rsid w:val="00357B6E"/>
    <w:rsid w:val="003610F1"/>
    <w:rsid w:val="003614F6"/>
    <w:rsid w:val="003623D6"/>
    <w:rsid w:val="003627B9"/>
    <w:rsid w:val="003629D2"/>
    <w:rsid w:val="00362AC9"/>
    <w:rsid w:val="00363F68"/>
    <w:rsid w:val="003644E6"/>
    <w:rsid w:val="0036603E"/>
    <w:rsid w:val="003669C8"/>
    <w:rsid w:val="00366C32"/>
    <w:rsid w:val="00367224"/>
    <w:rsid w:val="00370193"/>
    <w:rsid w:val="003702C7"/>
    <w:rsid w:val="003704B1"/>
    <w:rsid w:val="003708CD"/>
    <w:rsid w:val="0037145A"/>
    <w:rsid w:val="00372CC2"/>
    <w:rsid w:val="00372D53"/>
    <w:rsid w:val="00372E6D"/>
    <w:rsid w:val="003742CF"/>
    <w:rsid w:val="0037549D"/>
    <w:rsid w:val="0037692B"/>
    <w:rsid w:val="003775D1"/>
    <w:rsid w:val="003807E7"/>
    <w:rsid w:val="00381C7A"/>
    <w:rsid w:val="00381F8E"/>
    <w:rsid w:val="00383585"/>
    <w:rsid w:val="00385380"/>
    <w:rsid w:val="00385797"/>
    <w:rsid w:val="00386C88"/>
    <w:rsid w:val="0039007A"/>
    <w:rsid w:val="00390FB3"/>
    <w:rsid w:val="00390FDE"/>
    <w:rsid w:val="003914C3"/>
    <w:rsid w:val="00391B6F"/>
    <w:rsid w:val="00391BD6"/>
    <w:rsid w:val="003928EC"/>
    <w:rsid w:val="00392B85"/>
    <w:rsid w:val="00392EEF"/>
    <w:rsid w:val="003943C4"/>
    <w:rsid w:val="00394901"/>
    <w:rsid w:val="00396604"/>
    <w:rsid w:val="003967A2"/>
    <w:rsid w:val="00397F28"/>
    <w:rsid w:val="003A07CB"/>
    <w:rsid w:val="003A2FF8"/>
    <w:rsid w:val="003A37DD"/>
    <w:rsid w:val="003A49F8"/>
    <w:rsid w:val="003A4EEB"/>
    <w:rsid w:val="003A50AE"/>
    <w:rsid w:val="003A5385"/>
    <w:rsid w:val="003A54C7"/>
    <w:rsid w:val="003A704B"/>
    <w:rsid w:val="003A76DB"/>
    <w:rsid w:val="003B129D"/>
    <w:rsid w:val="003B2E47"/>
    <w:rsid w:val="003B3893"/>
    <w:rsid w:val="003B3CEA"/>
    <w:rsid w:val="003B3E5F"/>
    <w:rsid w:val="003B4A41"/>
    <w:rsid w:val="003B561F"/>
    <w:rsid w:val="003B68C7"/>
    <w:rsid w:val="003B6D2E"/>
    <w:rsid w:val="003B7738"/>
    <w:rsid w:val="003B7B99"/>
    <w:rsid w:val="003C042A"/>
    <w:rsid w:val="003C0F72"/>
    <w:rsid w:val="003C31AF"/>
    <w:rsid w:val="003C384E"/>
    <w:rsid w:val="003C4355"/>
    <w:rsid w:val="003C446B"/>
    <w:rsid w:val="003C7185"/>
    <w:rsid w:val="003C729B"/>
    <w:rsid w:val="003C7FAE"/>
    <w:rsid w:val="003D0096"/>
    <w:rsid w:val="003D03F1"/>
    <w:rsid w:val="003D4446"/>
    <w:rsid w:val="003D4638"/>
    <w:rsid w:val="003D4D1D"/>
    <w:rsid w:val="003D6E02"/>
    <w:rsid w:val="003D70DF"/>
    <w:rsid w:val="003D7753"/>
    <w:rsid w:val="003D7B97"/>
    <w:rsid w:val="003E038A"/>
    <w:rsid w:val="003E07E5"/>
    <w:rsid w:val="003E0C89"/>
    <w:rsid w:val="003E0F88"/>
    <w:rsid w:val="003E22D4"/>
    <w:rsid w:val="003E2B94"/>
    <w:rsid w:val="003E3725"/>
    <w:rsid w:val="003E3836"/>
    <w:rsid w:val="003E4B1D"/>
    <w:rsid w:val="003E4CD9"/>
    <w:rsid w:val="003E5330"/>
    <w:rsid w:val="003E5574"/>
    <w:rsid w:val="003E5711"/>
    <w:rsid w:val="003E61F1"/>
    <w:rsid w:val="003E73BC"/>
    <w:rsid w:val="003F0213"/>
    <w:rsid w:val="003F07AF"/>
    <w:rsid w:val="003F0ABA"/>
    <w:rsid w:val="003F1C7C"/>
    <w:rsid w:val="003F27D1"/>
    <w:rsid w:val="003F287E"/>
    <w:rsid w:val="003F3939"/>
    <w:rsid w:val="003F5ADF"/>
    <w:rsid w:val="003F7291"/>
    <w:rsid w:val="003F7CFD"/>
    <w:rsid w:val="004023F4"/>
    <w:rsid w:val="00402479"/>
    <w:rsid w:val="004034A7"/>
    <w:rsid w:val="0040517B"/>
    <w:rsid w:val="004051BE"/>
    <w:rsid w:val="00405814"/>
    <w:rsid w:val="00406349"/>
    <w:rsid w:val="00406D11"/>
    <w:rsid w:val="004117F2"/>
    <w:rsid w:val="00411C1F"/>
    <w:rsid w:val="00411FED"/>
    <w:rsid w:val="00413E04"/>
    <w:rsid w:val="004140BA"/>
    <w:rsid w:val="004144EB"/>
    <w:rsid w:val="004144EE"/>
    <w:rsid w:val="004146BE"/>
    <w:rsid w:val="00414855"/>
    <w:rsid w:val="004149DF"/>
    <w:rsid w:val="00415460"/>
    <w:rsid w:val="00415483"/>
    <w:rsid w:val="00415A5E"/>
    <w:rsid w:val="00415C89"/>
    <w:rsid w:val="00416377"/>
    <w:rsid w:val="004170E1"/>
    <w:rsid w:val="00417CCE"/>
    <w:rsid w:val="00417D58"/>
    <w:rsid w:val="004200C1"/>
    <w:rsid w:val="00421E3B"/>
    <w:rsid w:val="00422EF7"/>
    <w:rsid w:val="004246D3"/>
    <w:rsid w:val="004263CA"/>
    <w:rsid w:val="004269FE"/>
    <w:rsid w:val="00427697"/>
    <w:rsid w:val="00430570"/>
    <w:rsid w:val="00431621"/>
    <w:rsid w:val="00431969"/>
    <w:rsid w:val="00431F78"/>
    <w:rsid w:val="00433F60"/>
    <w:rsid w:val="00435294"/>
    <w:rsid w:val="00435582"/>
    <w:rsid w:val="004359D9"/>
    <w:rsid w:val="00437511"/>
    <w:rsid w:val="004403B1"/>
    <w:rsid w:val="0044114D"/>
    <w:rsid w:val="00441274"/>
    <w:rsid w:val="00441920"/>
    <w:rsid w:val="004419DA"/>
    <w:rsid w:val="004421E7"/>
    <w:rsid w:val="00442206"/>
    <w:rsid w:val="00442945"/>
    <w:rsid w:val="00442D26"/>
    <w:rsid w:val="00443198"/>
    <w:rsid w:val="00446BCB"/>
    <w:rsid w:val="00447592"/>
    <w:rsid w:val="0045290B"/>
    <w:rsid w:val="004533D3"/>
    <w:rsid w:val="00455C99"/>
    <w:rsid w:val="004572B4"/>
    <w:rsid w:val="00457386"/>
    <w:rsid w:val="004610A5"/>
    <w:rsid w:val="00461DAA"/>
    <w:rsid w:val="00461E0C"/>
    <w:rsid w:val="004622AF"/>
    <w:rsid w:val="00470133"/>
    <w:rsid w:val="00470A26"/>
    <w:rsid w:val="004715B6"/>
    <w:rsid w:val="00472ADE"/>
    <w:rsid w:val="0047307A"/>
    <w:rsid w:val="00473CA5"/>
    <w:rsid w:val="00474F36"/>
    <w:rsid w:val="00474FC8"/>
    <w:rsid w:val="004759A6"/>
    <w:rsid w:val="004760F2"/>
    <w:rsid w:val="004761B9"/>
    <w:rsid w:val="00476C9B"/>
    <w:rsid w:val="0047775E"/>
    <w:rsid w:val="00482760"/>
    <w:rsid w:val="004846E0"/>
    <w:rsid w:val="004854BF"/>
    <w:rsid w:val="0048674B"/>
    <w:rsid w:val="004870BD"/>
    <w:rsid w:val="0048747D"/>
    <w:rsid w:val="004903ED"/>
    <w:rsid w:val="00492432"/>
    <w:rsid w:val="00492787"/>
    <w:rsid w:val="004932AF"/>
    <w:rsid w:val="004938FA"/>
    <w:rsid w:val="004948A8"/>
    <w:rsid w:val="004949D0"/>
    <w:rsid w:val="004949E6"/>
    <w:rsid w:val="00496CD9"/>
    <w:rsid w:val="0049771B"/>
    <w:rsid w:val="0049798B"/>
    <w:rsid w:val="00497BCA"/>
    <w:rsid w:val="004A021A"/>
    <w:rsid w:val="004A0DE6"/>
    <w:rsid w:val="004A1200"/>
    <w:rsid w:val="004A2A28"/>
    <w:rsid w:val="004A41B7"/>
    <w:rsid w:val="004A5287"/>
    <w:rsid w:val="004A572B"/>
    <w:rsid w:val="004A6496"/>
    <w:rsid w:val="004A68B4"/>
    <w:rsid w:val="004A7831"/>
    <w:rsid w:val="004B07AB"/>
    <w:rsid w:val="004B1011"/>
    <w:rsid w:val="004B14C4"/>
    <w:rsid w:val="004B14F6"/>
    <w:rsid w:val="004B1968"/>
    <w:rsid w:val="004B29EB"/>
    <w:rsid w:val="004B30C3"/>
    <w:rsid w:val="004B5248"/>
    <w:rsid w:val="004B7E9F"/>
    <w:rsid w:val="004C151D"/>
    <w:rsid w:val="004C40E8"/>
    <w:rsid w:val="004C4F45"/>
    <w:rsid w:val="004C54A0"/>
    <w:rsid w:val="004C5B03"/>
    <w:rsid w:val="004C5BCA"/>
    <w:rsid w:val="004C749A"/>
    <w:rsid w:val="004C7AC4"/>
    <w:rsid w:val="004D08F5"/>
    <w:rsid w:val="004D0A03"/>
    <w:rsid w:val="004D23FD"/>
    <w:rsid w:val="004D362A"/>
    <w:rsid w:val="004D3FF0"/>
    <w:rsid w:val="004D4106"/>
    <w:rsid w:val="004D44A4"/>
    <w:rsid w:val="004D4E9B"/>
    <w:rsid w:val="004D5A16"/>
    <w:rsid w:val="004D5B29"/>
    <w:rsid w:val="004D5E02"/>
    <w:rsid w:val="004D5F70"/>
    <w:rsid w:val="004D75D8"/>
    <w:rsid w:val="004D7BD8"/>
    <w:rsid w:val="004E05E7"/>
    <w:rsid w:val="004E13AD"/>
    <w:rsid w:val="004E1670"/>
    <w:rsid w:val="004E1757"/>
    <w:rsid w:val="004E27CA"/>
    <w:rsid w:val="004E2F35"/>
    <w:rsid w:val="004E3204"/>
    <w:rsid w:val="004E3D80"/>
    <w:rsid w:val="004E3FFF"/>
    <w:rsid w:val="004E4B08"/>
    <w:rsid w:val="004E537D"/>
    <w:rsid w:val="004E58C3"/>
    <w:rsid w:val="004E697A"/>
    <w:rsid w:val="004E75A8"/>
    <w:rsid w:val="004E79BD"/>
    <w:rsid w:val="004F098B"/>
    <w:rsid w:val="004F1948"/>
    <w:rsid w:val="004F194B"/>
    <w:rsid w:val="004F1C7B"/>
    <w:rsid w:val="004F2383"/>
    <w:rsid w:val="004F23E9"/>
    <w:rsid w:val="004F2FF1"/>
    <w:rsid w:val="004F454B"/>
    <w:rsid w:val="004F5854"/>
    <w:rsid w:val="004F5EBC"/>
    <w:rsid w:val="004F6778"/>
    <w:rsid w:val="004F72E9"/>
    <w:rsid w:val="004F7924"/>
    <w:rsid w:val="00500158"/>
    <w:rsid w:val="00500EDA"/>
    <w:rsid w:val="00501495"/>
    <w:rsid w:val="0050291C"/>
    <w:rsid w:val="00502D50"/>
    <w:rsid w:val="00503295"/>
    <w:rsid w:val="00503571"/>
    <w:rsid w:val="00503A81"/>
    <w:rsid w:val="00503B2F"/>
    <w:rsid w:val="00503E65"/>
    <w:rsid w:val="00504CED"/>
    <w:rsid w:val="00504D5D"/>
    <w:rsid w:val="00504FA3"/>
    <w:rsid w:val="00505BA0"/>
    <w:rsid w:val="00505E50"/>
    <w:rsid w:val="0050697E"/>
    <w:rsid w:val="00506AF6"/>
    <w:rsid w:val="00506C6B"/>
    <w:rsid w:val="00507B5E"/>
    <w:rsid w:val="00512C92"/>
    <w:rsid w:val="00514497"/>
    <w:rsid w:val="00514988"/>
    <w:rsid w:val="00515110"/>
    <w:rsid w:val="005154BC"/>
    <w:rsid w:val="00517839"/>
    <w:rsid w:val="005206BE"/>
    <w:rsid w:val="00520BB9"/>
    <w:rsid w:val="00521A6C"/>
    <w:rsid w:val="00522DE1"/>
    <w:rsid w:val="00523193"/>
    <w:rsid w:val="00523347"/>
    <w:rsid w:val="00524898"/>
    <w:rsid w:val="00525715"/>
    <w:rsid w:val="00525DBB"/>
    <w:rsid w:val="005262C2"/>
    <w:rsid w:val="00527A20"/>
    <w:rsid w:val="00530F5B"/>
    <w:rsid w:val="005310AE"/>
    <w:rsid w:val="005318B9"/>
    <w:rsid w:val="00531E07"/>
    <w:rsid w:val="005321F4"/>
    <w:rsid w:val="0053271E"/>
    <w:rsid w:val="00532C1B"/>
    <w:rsid w:val="005332F5"/>
    <w:rsid w:val="00534585"/>
    <w:rsid w:val="00534A1D"/>
    <w:rsid w:val="00535011"/>
    <w:rsid w:val="00535439"/>
    <w:rsid w:val="00535609"/>
    <w:rsid w:val="005371CA"/>
    <w:rsid w:val="00537662"/>
    <w:rsid w:val="00540872"/>
    <w:rsid w:val="00540F72"/>
    <w:rsid w:val="00543297"/>
    <w:rsid w:val="00543DB7"/>
    <w:rsid w:val="0054488E"/>
    <w:rsid w:val="00545FB5"/>
    <w:rsid w:val="005460F4"/>
    <w:rsid w:val="005469D0"/>
    <w:rsid w:val="00547F17"/>
    <w:rsid w:val="00551BEE"/>
    <w:rsid w:val="005527CF"/>
    <w:rsid w:val="00554B4C"/>
    <w:rsid w:val="00555069"/>
    <w:rsid w:val="0055587E"/>
    <w:rsid w:val="005558A8"/>
    <w:rsid w:val="00555CA0"/>
    <w:rsid w:val="00560174"/>
    <w:rsid w:val="00560E96"/>
    <w:rsid w:val="005611AB"/>
    <w:rsid w:val="005613D2"/>
    <w:rsid w:val="00562F43"/>
    <w:rsid w:val="00564473"/>
    <w:rsid w:val="0056564F"/>
    <w:rsid w:val="005673FC"/>
    <w:rsid w:val="0056779F"/>
    <w:rsid w:val="0057127D"/>
    <w:rsid w:val="00572F46"/>
    <w:rsid w:val="005756B2"/>
    <w:rsid w:val="0058016C"/>
    <w:rsid w:val="005850B9"/>
    <w:rsid w:val="005850E9"/>
    <w:rsid w:val="005857C7"/>
    <w:rsid w:val="00590A8E"/>
    <w:rsid w:val="00591AD4"/>
    <w:rsid w:val="00591BE9"/>
    <w:rsid w:val="005921ED"/>
    <w:rsid w:val="0059238B"/>
    <w:rsid w:val="00592CAB"/>
    <w:rsid w:val="0059358C"/>
    <w:rsid w:val="00593628"/>
    <w:rsid w:val="0059500A"/>
    <w:rsid w:val="00597CE3"/>
    <w:rsid w:val="00597F8A"/>
    <w:rsid w:val="005A08BE"/>
    <w:rsid w:val="005A3DF0"/>
    <w:rsid w:val="005A4358"/>
    <w:rsid w:val="005A4CA6"/>
    <w:rsid w:val="005A5F10"/>
    <w:rsid w:val="005A6378"/>
    <w:rsid w:val="005A65C4"/>
    <w:rsid w:val="005A69E2"/>
    <w:rsid w:val="005A6C7B"/>
    <w:rsid w:val="005A711E"/>
    <w:rsid w:val="005B0093"/>
    <w:rsid w:val="005B01F2"/>
    <w:rsid w:val="005B4A37"/>
    <w:rsid w:val="005B4F29"/>
    <w:rsid w:val="005B5378"/>
    <w:rsid w:val="005B5F54"/>
    <w:rsid w:val="005B6A4F"/>
    <w:rsid w:val="005B7341"/>
    <w:rsid w:val="005B79BE"/>
    <w:rsid w:val="005C3D9A"/>
    <w:rsid w:val="005C45C4"/>
    <w:rsid w:val="005C545E"/>
    <w:rsid w:val="005C793B"/>
    <w:rsid w:val="005D090E"/>
    <w:rsid w:val="005D0E51"/>
    <w:rsid w:val="005D12BF"/>
    <w:rsid w:val="005D40C7"/>
    <w:rsid w:val="005D4382"/>
    <w:rsid w:val="005D48A0"/>
    <w:rsid w:val="005D4D4F"/>
    <w:rsid w:val="005D5B48"/>
    <w:rsid w:val="005D60FF"/>
    <w:rsid w:val="005D6922"/>
    <w:rsid w:val="005D75C3"/>
    <w:rsid w:val="005E0C51"/>
    <w:rsid w:val="005E2F78"/>
    <w:rsid w:val="005E5083"/>
    <w:rsid w:val="005E56CB"/>
    <w:rsid w:val="005E6754"/>
    <w:rsid w:val="005F05CF"/>
    <w:rsid w:val="005F0D02"/>
    <w:rsid w:val="005F0F95"/>
    <w:rsid w:val="005F10BC"/>
    <w:rsid w:val="005F178B"/>
    <w:rsid w:val="005F1E44"/>
    <w:rsid w:val="005F2774"/>
    <w:rsid w:val="005F2E90"/>
    <w:rsid w:val="005F3184"/>
    <w:rsid w:val="005F35E2"/>
    <w:rsid w:val="005F3789"/>
    <w:rsid w:val="005F3CA8"/>
    <w:rsid w:val="005F4702"/>
    <w:rsid w:val="005F4A9E"/>
    <w:rsid w:val="005F4C5B"/>
    <w:rsid w:val="005F5031"/>
    <w:rsid w:val="005F5398"/>
    <w:rsid w:val="005F5A60"/>
    <w:rsid w:val="005F5FB7"/>
    <w:rsid w:val="005F6D05"/>
    <w:rsid w:val="005F713D"/>
    <w:rsid w:val="005F7940"/>
    <w:rsid w:val="006000EA"/>
    <w:rsid w:val="00600271"/>
    <w:rsid w:val="006015C3"/>
    <w:rsid w:val="0060192A"/>
    <w:rsid w:val="00601A17"/>
    <w:rsid w:val="00603D1C"/>
    <w:rsid w:val="00604B46"/>
    <w:rsid w:val="006054FF"/>
    <w:rsid w:val="00606CB4"/>
    <w:rsid w:val="00607454"/>
    <w:rsid w:val="00607554"/>
    <w:rsid w:val="00607CD1"/>
    <w:rsid w:val="006113B1"/>
    <w:rsid w:val="00612C62"/>
    <w:rsid w:val="006136BD"/>
    <w:rsid w:val="00613A23"/>
    <w:rsid w:val="00613C23"/>
    <w:rsid w:val="00613D7E"/>
    <w:rsid w:val="00613EA0"/>
    <w:rsid w:val="0061404E"/>
    <w:rsid w:val="0061492A"/>
    <w:rsid w:val="0061524E"/>
    <w:rsid w:val="006153F5"/>
    <w:rsid w:val="00615576"/>
    <w:rsid w:val="0061563D"/>
    <w:rsid w:val="006158BA"/>
    <w:rsid w:val="00617175"/>
    <w:rsid w:val="006172CD"/>
    <w:rsid w:val="006179D4"/>
    <w:rsid w:val="006207F3"/>
    <w:rsid w:val="006216D9"/>
    <w:rsid w:val="00621F3C"/>
    <w:rsid w:val="00623C44"/>
    <w:rsid w:val="00624D93"/>
    <w:rsid w:val="00625279"/>
    <w:rsid w:val="00625C7F"/>
    <w:rsid w:val="00626D0C"/>
    <w:rsid w:val="00626E80"/>
    <w:rsid w:val="006271F0"/>
    <w:rsid w:val="006301EB"/>
    <w:rsid w:val="0063035B"/>
    <w:rsid w:val="00630812"/>
    <w:rsid w:val="0063086B"/>
    <w:rsid w:val="006309C3"/>
    <w:rsid w:val="00630C20"/>
    <w:rsid w:val="00631505"/>
    <w:rsid w:val="006327F5"/>
    <w:rsid w:val="0063491D"/>
    <w:rsid w:val="006358E6"/>
    <w:rsid w:val="00636988"/>
    <w:rsid w:val="006379FD"/>
    <w:rsid w:val="006402BA"/>
    <w:rsid w:val="00640D08"/>
    <w:rsid w:val="00642706"/>
    <w:rsid w:val="00642A13"/>
    <w:rsid w:val="00642A8F"/>
    <w:rsid w:val="006437DA"/>
    <w:rsid w:val="00643ECB"/>
    <w:rsid w:val="0064401B"/>
    <w:rsid w:val="0064422C"/>
    <w:rsid w:val="00645170"/>
    <w:rsid w:val="00645F61"/>
    <w:rsid w:val="00650409"/>
    <w:rsid w:val="0065242B"/>
    <w:rsid w:val="00652638"/>
    <w:rsid w:val="00653D4B"/>
    <w:rsid w:val="0065458B"/>
    <w:rsid w:val="00654A2F"/>
    <w:rsid w:val="00654DC2"/>
    <w:rsid w:val="00655AC4"/>
    <w:rsid w:val="00656C96"/>
    <w:rsid w:val="0065707C"/>
    <w:rsid w:val="006574BB"/>
    <w:rsid w:val="00657E9E"/>
    <w:rsid w:val="00660C81"/>
    <w:rsid w:val="00661965"/>
    <w:rsid w:val="00662E16"/>
    <w:rsid w:val="00662E83"/>
    <w:rsid w:val="00663DDD"/>
    <w:rsid w:val="00664202"/>
    <w:rsid w:val="00664F45"/>
    <w:rsid w:val="00666BF3"/>
    <w:rsid w:val="006706A5"/>
    <w:rsid w:val="006709E7"/>
    <w:rsid w:val="00670ABF"/>
    <w:rsid w:val="0067116A"/>
    <w:rsid w:val="00671A52"/>
    <w:rsid w:val="00671D61"/>
    <w:rsid w:val="00672851"/>
    <w:rsid w:val="00673E28"/>
    <w:rsid w:val="00677519"/>
    <w:rsid w:val="00680324"/>
    <w:rsid w:val="006811E0"/>
    <w:rsid w:val="006818F1"/>
    <w:rsid w:val="006821CF"/>
    <w:rsid w:val="0068321D"/>
    <w:rsid w:val="006836BF"/>
    <w:rsid w:val="00685438"/>
    <w:rsid w:val="00685552"/>
    <w:rsid w:val="00685C47"/>
    <w:rsid w:val="00686195"/>
    <w:rsid w:val="0068707E"/>
    <w:rsid w:val="0068734F"/>
    <w:rsid w:val="006873CB"/>
    <w:rsid w:val="006878D9"/>
    <w:rsid w:val="00687945"/>
    <w:rsid w:val="00690B33"/>
    <w:rsid w:val="00690B57"/>
    <w:rsid w:val="00690F25"/>
    <w:rsid w:val="006929B2"/>
    <w:rsid w:val="00693910"/>
    <w:rsid w:val="00693BD1"/>
    <w:rsid w:val="00694B21"/>
    <w:rsid w:val="00695654"/>
    <w:rsid w:val="006A0461"/>
    <w:rsid w:val="006A0550"/>
    <w:rsid w:val="006A087B"/>
    <w:rsid w:val="006A0A88"/>
    <w:rsid w:val="006A0B82"/>
    <w:rsid w:val="006A0DAA"/>
    <w:rsid w:val="006A29BE"/>
    <w:rsid w:val="006A4113"/>
    <w:rsid w:val="006A43CE"/>
    <w:rsid w:val="006A5CFC"/>
    <w:rsid w:val="006A5DB1"/>
    <w:rsid w:val="006A6194"/>
    <w:rsid w:val="006A731A"/>
    <w:rsid w:val="006A7508"/>
    <w:rsid w:val="006A780B"/>
    <w:rsid w:val="006A7DB6"/>
    <w:rsid w:val="006B1632"/>
    <w:rsid w:val="006B247F"/>
    <w:rsid w:val="006B460D"/>
    <w:rsid w:val="006B48B4"/>
    <w:rsid w:val="006B4E7B"/>
    <w:rsid w:val="006B5EC6"/>
    <w:rsid w:val="006C3BF1"/>
    <w:rsid w:val="006C3FA1"/>
    <w:rsid w:val="006C56A5"/>
    <w:rsid w:val="006C58A2"/>
    <w:rsid w:val="006C5B0C"/>
    <w:rsid w:val="006C5BFF"/>
    <w:rsid w:val="006C5D46"/>
    <w:rsid w:val="006C5DAF"/>
    <w:rsid w:val="006D0207"/>
    <w:rsid w:val="006D04EE"/>
    <w:rsid w:val="006D1C88"/>
    <w:rsid w:val="006D3169"/>
    <w:rsid w:val="006D590F"/>
    <w:rsid w:val="006D601C"/>
    <w:rsid w:val="006D6E56"/>
    <w:rsid w:val="006E0ACD"/>
    <w:rsid w:val="006E1652"/>
    <w:rsid w:val="006E19CA"/>
    <w:rsid w:val="006E270D"/>
    <w:rsid w:val="006E34A6"/>
    <w:rsid w:val="006E3777"/>
    <w:rsid w:val="006E50F1"/>
    <w:rsid w:val="006E6EB7"/>
    <w:rsid w:val="006E7405"/>
    <w:rsid w:val="006E7A92"/>
    <w:rsid w:val="006F0018"/>
    <w:rsid w:val="006F1714"/>
    <w:rsid w:val="006F1AE4"/>
    <w:rsid w:val="006F2FFD"/>
    <w:rsid w:val="006F32C7"/>
    <w:rsid w:val="006F381F"/>
    <w:rsid w:val="006F4482"/>
    <w:rsid w:val="006F4593"/>
    <w:rsid w:val="006F5730"/>
    <w:rsid w:val="006F59DE"/>
    <w:rsid w:val="00700664"/>
    <w:rsid w:val="007014FC"/>
    <w:rsid w:val="00701FAC"/>
    <w:rsid w:val="0070234E"/>
    <w:rsid w:val="00702D61"/>
    <w:rsid w:val="00702EF7"/>
    <w:rsid w:val="00703323"/>
    <w:rsid w:val="00703A1F"/>
    <w:rsid w:val="00703F20"/>
    <w:rsid w:val="00704460"/>
    <w:rsid w:val="00704A66"/>
    <w:rsid w:val="007052E1"/>
    <w:rsid w:val="0070698C"/>
    <w:rsid w:val="00706A32"/>
    <w:rsid w:val="007076F3"/>
    <w:rsid w:val="007078B7"/>
    <w:rsid w:val="00710EAE"/>
    <w:rsid w:val="00712B83"/>
    <w:rsid w:val="007132B5"/>
    <w:rsid w:val="00715A44"/>
    <w:rsid w:val="00715D19"/>
    <w:rsid w:val="00715E57"/>
    <w:rsid w:val="00716DBB"/>
    <w:rsid w:val="00717887"/>
    <w:rsid w:val="00717AA6"/>
    <w:rsid w:val="00720090"/>
    <w:rsid w:val="007205EB"/>
    <w:rsid w:val="0072089E"/>
    <w:rsid w:val="0072487D"/>
    <w:rsid w:val="007258B9"/>
    <w:rsid w:val="007261F0"/>
    <w:rsid w:val="00727561"/>
    <w:rsid w:val="007313B8"/>
    <w:rsid w:val="0073166F"/>
    <w:rsid w:val="007319F1"/>
    <w:rsid w:val="00732C4E"/>
    <w:rsid w:val="0073322C"/>
    <w:rsid w:val="00733322"/>
    <w:rsid w:val="00733D05"/>
    <w:rsid w:val="00734531"/>
    <w:rsid w:val="00736CA8"/>
    <w:rsid w:val="00737C3A"/>
    <w:rsid w:val="00737F05"/>
    <w:rsid w:val="007408AC"/>
    <w:rsid w:val="007431F5"/>
    <w:rsid w:val="00743873"/>
    <w:rsid w:val="007443F9"/>
    <w:rsid w:val="00745223"/>
    <w:rsid w:val="00745908"/>
    <w:rsid w:val="00745D22"/>
    <w:rsid w:val="00745D2C"/>
    <w:rsid w:val="007477F4"/>
    <w:rsid w:val="00747E7A"/>
    <w:rsid w:val="007520D2"/>
    <w:rsid w:val="00752178"/>
    <w:rsid w:val="0075282E"/>
    <w:rsid w:val="00752F02"/>
    <w:rsid w:val="00754881"/>
    <w:rsid w:val="00754AB5"/>
    <w:rsid w:val="0075617D"/>
    <w:rsid w:val="007564AB"/>
    <w:rsid w:val="00756930"/>
    <w:rsid w:val="00756A18"/>
    <w:rsid w:val="00756DFA"/>
    <w:rsid w:val="00757C4B"/>
    <w:rsid w:val="00761B0B"/>
    <w:rsid w:val="00761CBA"/>
    <w:rsid w:val="007631E0"/>
    <w:rsid w:val="00765781"/>
    <w:rsid w:val="00765A8B"/>
    <w:rsid w:val="00766353"/>
    <w:rsid w:val="007668BC"/>
    <w:rsid w:val="00767A50"/>
    <w:rsid w:val="00772087"/>
    <w:rsid w:val="00772AF9"/>
    <w:rsid w:val="00774460"/>
    <w:rsid w:val="007744EB"/>
    <w:rsid w:val="00774CFE"/>
    <w:rsid w:val="0077543A"/>
    <w:rsid w:val="007756D9"/>
    <w:rsid w:val="00775CDC"/>
    <w:rsid w:val="00780296"/>
    <w:rsid w:val="00780707"/>
    <w:rsid w:val="00780972"/>
    <w:rsid w:val="00782B33"/>
    <w:rsid w:val="007832BE"/>
    <w:rsid w:val="007846A0"/>
    <w:rsid w:val="00784FF2"/>
    <w:rsid w:val="00787B2C"/>
    <w:rsid w:val="00787D24"/>
    <w:rsid w:val="00790C99"/>
    <w:rsid w:val="00792853"/>
    <w:rsid w:val="00796E42"/>
    <w:rsid w:val="007A036A"/>
    <w:rsid w:val="007A1DC5"/>
    <w:rsid w:val="007A20AD"/>
    <w:rsid w:val="007A4D34"/>
    <w:rsid w:val="007A5D05"/>
    <w:rsid w:val="007A7331"/>
    <w:rsid w:val="007A7415"/>
    <w:rsid w:val="007B0CB0"/>
    <w:rsid w:val="007B1F99"/>
    <w:rsid w:val="007B301D"/>
    <w:rsid w:val="007B3A86"/>
    <w:rsid w:val="007B3DF4"/>
    <w:rsid w:val="007B54ED"/>
    <w:rsid w:val="007B596C"/>
    <w:rsid w:val="007C1A79"/>
    <w:rsid w:val="007C2B55"/>
    <w:rsid w:val="007C31CC"/>
    <w:rsid w:val="007C38BA"/>
    <w:rsid w:val="007C3E46"/>
    <w:rsid w:val="007C440C"/>
    <w:rsid w:val="007C4DEF"/>
    <w:rsid w:val="007C6751"/>
    <w:rsid w:val="007C68BA"/>
    <w:rsid w:val="007C6994"/>
    <w:rsid w:val="007D0E00"/>
    <w:rsid w:val="007D0FC5"/>
    <w:rsid w:val="007D15FD"/>
    <w:rsid w:val="007D1913"/>
    <w:rsid w:val="007D298C"/>
    <w:rsid w:val="007D3420"/>
    <w:rsid w:val="007D383E"/>
    <w:rsid w:val="007D44FE"/>
    <w:rsid w:val="007D5362"/>
    <w:rsid w:val="007D5809"/>
    <w:rsid w:val="007D6110"/>
    <w:rsid w:val="007D6C48"/>
    <w:rsid w:val="007D71F7"/>
    <w:rsid w:val="007E000F"/>
    <w:rsid w:val="007E0BDB"/>
    <w:rsid w:val="007E0D95"/>
    <w:rsid w:val="007E1118"/>
    <w:rsid w:val="007E156E"/>
    <w:rsid w:val="007E1940"/>
    <w:rsid w:val="007E2E70"/>
    <w:rsid w:val="007E3501"/>
    <w:rsid w:val="007E4C3F"/>
    <w:rsid w:val="007E508A"/>
    <w:rsid w:val="007E621E"/>
    <w:rsid w:val="007E6A79"/>
    <w:rsid w:val="007F103A"/>
    <w:rsid w:val="007F15AC"/>
    <w:rsid w:val="007F2683"/>
    <w:rsid w:val="007F2956"/>
    <w:rsid w:val="007F2E32"/>
    <w:rsid w:val="007F385A"/>
    <w:rsid w:val="007F38FD"/>
    <w:rsid w:val="007F4DCE"/>
    <w:rsid w:val="007F6A11"/>
    <w:rsid w:val="007F7112"/>
    <w:rsid w:val="007F7C82"/>
    <w:rsid w:val="007F7FB6"/>
    <w:rsid w:val="008002AA"/>
    <w:rsid w:val="0080230D"/>
    <w:rsid w:val="00810827"/>
    <w:rsid w:val="008112F9"/>
    <w:rsid w:val="008123C6"/>
    <w:rsid w:val="008127D6"/>
    <w:rsid w:val="008136DF"/>
    <w:rsid w:val="00813B97"/>
    <w:rsid w:val="00814192"/>
    <w:rsid w:val="00814E45"/>
    <w:rsid w:val="00817DA7"/>
    <w:rsid w:val="00821B16"/>
    <w:rsid w:val="00821C95"/>
    <w:rsid w:val="00822D1E"/>
    <w:rsid w:val="00824CEF"/>
    <w:rsid w:val="008254AB"/>
    <w:rsid w:val="00826480"/>
    <w:rsid w:val="008265E6"/>
    <w:rsid w:val="0082691B"/>
    <w:rsid w:val="00830148"/>
    <w:rsid w:val="00830F0D"/>
    <w:rsid w:val="008316AD"/>
    <w:rsid w:val="00831855"/>
    <w:rsid w:val="0083346E"/>
    <w:rsid w:val="00834437"/>
    <w:rsid w:val="0083466C"/>
    <w:rsid w:val="00835315"/>
    <w:rsid w:val="008355D1"/>
    <w:rsid w:val="00835AEB"/>
    <w:rsid w:val="00840D0F"/>
    <w:rsid w:val="008414EC"/>
    <w:rsid w:val="0084200E"/>
    <w:rsid w:val="00842A84"/>
    <w:rsid w:val="00842FDE"/>
    <w:rsid w:val="00843DF5"/>
    <w:rsid w:val="008445D4"/>
    <w:rsid w:val="008446F1"/>
    <w:rsid w:val="00845508"/>
    <w:rsid w:val="00845BF0"/>
    <w:rsid w:val="00846FF0"/>
    <w:rsid w:val="0085175C"/>
    <w:rsid w:val="00851835"/>
    <w:rsid w:val="00851CAE"/>
    <w:rsid w:val="00854B56"/>
    <w:rsid w:val="008562D0"/>
    <w:rsid w:val="0085728C"/>
    <w:rsid w:val="00857A42"/>
    <w:rsid w:val="00861179"/>
    <w:rsid w:val="008611A4"/>
    <w:rsid w:val="008611E0"/>
    <w:rsid w:val="00861D9F"/>
    <w:rsid w:val="00861F2E"/>
    <w:rsid w:val="00861FD7"/>
    <w:rsid w:val="00862EC0"/>
    <w:rsid w:val="0086363F"/>
    <w:rsid w:val="008639C9"/>
    <w:rsid w:val="008667AD"/>
    <w:rsid w:val="00866D13"/>
    <w:rsid w:val="00870594"/>
    <w:rsid w:val="00870EC1"/>
    <w:rsid w:val="00871D68"/>
    <w:rsid w:val="00874DEF"/>
    <w:rsid w:val="0087638C"/>
    <w:rsid w:val="00877148"/>
    <w:rsid w:val="00877872"/>
    <w:rsid w:val="0088013C"/>
    <w:rsid w:val="00880252"/>
    <w:rsid w:val="00881148"/>
    <w:rsid w:val="00881882"/>
    <w:rsid w:val="00881AFA"/>
    <w:rsid w:val="00882AC7"/>
    <w:rsid w:val="00882CC5"/>
    <w:rsid w:val="008835E3"/>
    <w:rsid w:val="00884452"/>
    <w:rsid w:val="0088498F"/>
    <w:rsid w:val="00886D8D"/>
    <w:rsid w:val="008905D4"/>
    <w:rsid w:val="008905D7"/>
    <w:rsid w:val="00890EBD"/>
    <w:rsid w:val="008934C7"/>
    <w:rsid w:val="00893CFF"/>
    <w:rsid w:val="00893F33"/>
    <w:rsid w:val="008957C4"/>
    <w:rsid w:val="00895B87"/>
    <w:rsid w:val="00895DE0"/>
    <w:rsid w:val="00895EB5"/>
    <w:rsid w:val="008960B7"/>
    <w:rsid w:val="008962F2"/>
    <w:rsid w:val="00896511"/>
    <w:rsid w:val="0089692A"/>
    <w:rsid w:val="00896F35"/>
    <w:rsid w:val="008975E7"/>
    <w:rsid w:val="008A08A5"/>
    <w:rsid w:val="008A08D2"/>
    <w:rsid w:val="008A0DE1"/>
    <w:rsid w:val="008A2E7B"/>
    <w:rsid w:val="008A3EA4"/>
    <w:rsid w:val="008A5A12"/>
    <w:rsid w:val="008A5CA9"/>
    <w:rsid w:val="008A7133"/>
    <w:rsid w:val="008A7789"/>
    <w:rsid w:val="008B05D5"/>
    <w:rsid w:val="008B125B"/>
    <w:rsid w:val="008B1BB3"/>
    <w:rsid w:val="008B1D85"/>
    <w:rsid w:val="008B3920"/>
    <w:rsid w:val="008B57D5"/>
    <w:rsid w:val="008B5B9D"/>
    <w:rsid w:val="008B68C6"/>
    <w:rsid w:val="008B6F16"/>
    <w:rsid w:val="008B6F4B"/>
    <w:rsid w:val="008C0189"/>
    <w:rsid w:val="008C12FB"/>
    <w:rsid w:val="008C21FC"/>
    <w:rsid w:val="008C3700"/>
    <w:rsid w:val="008C4269"/>
    <w:rsid w:val="008C4590"/>
    <w:rsid w:val="008C465E"/>
    <w:rsid w:val="008C4CE4"/>
    <w:rsid w:val="008C5D6D"/>
    <w:rsid w:val="008C6196"/>
    <w:rsid w:val="008C6787"/>
    <w:rsid w:val="008C73D6"/>
    <w:rsid w:val="008D0C62"/>
    <w:rsid w:val="008D2CD6"/>
    <w:rsid w:val="008D4939"/>
    <w:rsid w:val="008D4C5A"/>
    <w:rsid w:val="008D50C8"/>
    <w:rsid w:val="008D7FC7"/>
    <w:rsid w:val="008E1C92"/>
    <w:rsid w:val="008E2790"/>
    <w:rsid w:val="008E3D60"/>
    <w:rsid w:val="008E45DB"/>
    <w:rsid w:val="008E4DBC"/>
    <w:rsid w:val="008E7390"/>
    <w:rsid w:val="008F05C2"/>
    <w:rsid w:val="008F1AA2"/>
    <w:rsid w:val="008F1F00"/>
    <w:rsid w:val="008F3D38"/>
    <w:rsid w:val="008F4021"/>
    <w:rsid w:val="008F42BB"/>
    <w:rsid w:val="008F47D1"/>
    <w:rsid w:val="008F4EE4"/>
    <w:rsid w:val="0090052C"/>
    <w:rsid w:val="00903728"/>
    <w:rsid w:val="00903D9F"/>
    <w:rsid w:val="009046AE"/>
    <w:rsid w:val="00905434"/>
    <w:rsid w:val="00905C39"/>
    <w:rsid w:val="009072B9"/>
    <w:rsid w:val="009072F6"/>
    <w:rsid w:val="00907697"/>
    <w:rsid w:val="00907706"/>
    <w:rsid w:val="009113AE"/>
    <w:rsid w:val="009116CC"/>
    <w:rsid w:val="00912262"/>
    <w:rsid w:val="009125BC"/>
    <w:rsid w:val="00912A52"/>
    <w:rsid w:val="00912BE1"/>
    <w:rsid w:val="00914210"/>
    <w:rsid w:val="00920F5A"/>
    <w:rsid w:val="009213DB"/>
    <w:rsid w:val="009216CE"/>
    <w:rsid w:val="009219EC"/>
    <w:rsid w:val="00921F3C"/>
    <w:rsid w:val="009220F5"/>
    <w:rsid w:val="00922F0F"/>
    <w:rsid w:val="00923A05"/>
    <w:rsid w:val="00923B3A"/>
    <w:rsid w:val="00924470"/>
    <w:rsid w:val="00924F4A"/>
    <w:rsid w:val="0092567B"/>
    <w:rsid w:val="009259EF"/>
    <w:rsid w:val="00925DCA"/>
    <w:rsid w:val="00927725"/>
    <w:rsid w:val="00927DC4"/>
    <w:rsid w:val="00930137"/>
    <w:rsid w:val="009304FE"/>
    <w:rsid w:val="00930782"/>
    <w:rsid w:val="0093093A"/>
    <w:rsid w:val="0093099D"/>
    <w:rsid w:val="009310F0"/>
    <w:rsid w:val="00932603"/>
    <w:rsid w:val="0093289B"/>
    <w:rsid w:val="00933F3A"/>
    <w:rsid w:val="0093422B"/>
    <w:rsid w:val="0093570A"/>
    <w:rsid w:val="009363C8"/>
    <w:rsid w:val="00936C3C"/>
    <w:rsid w:val="00936EC8"/>
    <w:rsid w:val="00937E3E"/>
    <w:rsid w:val="00941138"/>
    <w:rsid w:val="00942DAE"/>
    <w:rsid w:val="00943F6E"/>
    <w:rsid w:val="00945D59"/>
    <w:rsid w:val="009466C8"/>
    <w:rsid w:val="00947F9D"/>
    <w:rsid w:val="00951D24"/>
    <w:rsid w:val="00952049"/>
    <w:rsid w:val="00953917"/>
    <w:rsid w:val="00953BC2"/>
    <w:rsid w:val="009564F3"/>
    <w:rsid w:val="009565E3"/>
    <w:rsid w:val="00956972"/>
    <w:rsid w:val="00957FEC"/>
    <w:rsid w:val="00960E02"/>
    <w:rsid w:val="00961E91"/>
    <w:rsid w:val="00961F51"/>
    <w:rsid w:val="0096308C"/>
    <w:rsid w:val="00963876"/>
    <w:rsid w:val="00963DC7"/>
    <w:rsid w:val="00963F9F"/>
    <w:rsid w:val="00965754"/>
    <w:rsid w:val="00966051"/>
    <w:rsid w:val="00966A46"/>
    <w:rsid w:val="0097030E"/>
    <w:rsid w:val="00971AA0"/>
    <w:rsid w:val="00971DD0"/>
    <w:rsid w:val="00974568"/>
    <w:rsid w:val="0097493A"/>
    <w:rsid w:val="0097685E"/>
    <w:rsid w:val="00977973"/>
    <w:rsid w:val="00981F79"/>
    <w:rsid w:val="0098324B"/>
    <w:rsid w:val="009832E5"/>
    <w:rsid w:val="009834E9"/>
    <w:rsid w:val="00983A04"/>
    <w:rsid w:val="00983F62"/>
    <w:rsid w:val="009850EF"/>
    <w:rsid w:val="009853DD"/>
    <w:rsid w:val="009868FC"/>
    <w:rsid w:val="0098727E"/>
    <w:rsid w:val="009907A5"/>
    <w:rsid w:val="00990C1E"/>
    <w:rsid w:val="0099169B"/>
    <w:rsid w:val="00991A16"/>
    <w:rsid w:val="0099230F"/>
    <w:rsid w:val="00993157"/>
    <w:rsid w:val="00993BEE"/>
    <w:rsid w:val="00994102"/>
    <w:rsid w:val="0099563B"/>
    <w:rsid w:val="00995D44"/>
    <w:rsid w:val="009961EE"/>
    <w:rsid w:val="00996C75"/>
    <w:rsid w:val="00996C9C"/>
    <w:rsid w:val="00996FC8"/>
    <w:rsid w:val="00997C98"/>
    <w:rsid w:val="009A0BF1"/>
    <w:rsid w:val="009A1E7B"/>
    <w:rsid w:val="009A23A4"/>
    <w:rsid w:val="009A43AF"/>
    <w:rsid w:val="009A4CF1"/>
    <w:rsid w:val="009A5BE3"/>
    <w:rsid w:val="009A7AD8"/>
    <w:rsid w:val="009B0086"/>
    <w:rsid w:val="009B0DF1"/>
    <w:rsid w:val="009B3688"/>
    <w:rsid w:val="009B4416"/>
    <w:rsid w:val="009B4E8F"/>
    <w:rsid w:val="009B5E0E"/>
    <w:rsid w:val="009B753C"/>
    <w:rsid w:val="009B75B8"/>
    <w:rsid w:val="009B7FCB"/>
    <w:rsid w:val="009C07DF"/>
    <w:rsid w:val="009C0E2E"/>
    <w:rsid w:val="009C190C"/>
    <w:rsid w:val="009C1D56"/>
    <w:rsid w:val="009C2432"/>
    <w:rsid w:val="009C2436"/>
    <w:rsid w:val="009C4D0F"/>
    <w:rsid w:val="009C77A0"/>
    <w:rsid w:val="009C79CB"/>
    <w:rsid w:val="009C7F81"/>
    <w:rsid w:val="009D0349"/>
    <w:rsid w:val="009D140E"/>
    <w:rsid w:val="009D14E9"/>
    <w:rsid w:val="009D1640"/>
    <w:rsid w:val="009D21D0"/>
    <w:rsid w:val="009D2FBA"/>
    <w:rsid w:val="009D351E"/>
    <w:rsid w:val="009D5162"/>
    <w:rsid w:val="009D53BA"/>
    <w:rsid w:val="009D7787"/>
    <w:rsid w:val="009E02C9"/>
    <w:rsid w:val="009E2A43"/>
    <w:rsid w:val="009E2A96"/>
    <w:rsid w:val="009E31CC"/>
    <w:rsid w:val="009E39DC"/>
    <w:rsid w:val="009E3A92"/>
    <w:rsid w:val="009E418B"/>
    <w:rsid w:val="009E44D4"/>
    <w:rsid w:val="009E455F"/>
    <w:rsid w:val="009E5645"/>
    <w:rsid w:val="009E56B4"/>
    <w:rsid w:val="009E67DD"/>
    <w:rsid w:val="009F021C"/>
    <w:rsid w:val="009F24BE"/>
    <w:rsid w:val="009F36FC"/>
    <w:rsid w:val="009F43C3"/>
    <w:rsid w:val="009F4A94"/>
    <w:rsid w:val="009F4C44"/>
    <w:rsid w:val="009F6096"/>
    <w:rsid w:val="009F7837"/>
    <w:rsid w:val="00A00EEE"/>
    <w:rsid w:val="00A01F3F"/>
    <w:rsid w:val="00A020B4"/>
    <w:rsid w:val="00A02CC6"/>
    <w:rsid w:val="00A02F3C"/>
    <w:rsid w:val="00A03C1F"/>
    <w:rsid w:val="00A043FE"/>
    <w:rsid w:val="00A04550"/>
    <w:rsid w:val="00A05916"/>
    <w:rsid w:val="00A05AA6"/>
    <w:rsid w:val="00A06192"/>
    <w:rsid w:val="00A07065"/>
    <w:rsid w:val="00A10886"/>
    <w:rsid w:val="00A11861"/>
    <w:rsid w:val="00A123EE"/>
    <w:rsid w:val="00A1266A"/>
    <w:rsid w:val="00A12B23"/>
    <w:rsid w:val="00A137EB"/>
    <w:rsid w:val="00A1389B"/>
    <w:rsid w:val="00A1622A"/>
    <w:rsid w:val="00A16CDB"/>
    <w:rsid w:val="00A16EEB"/>
    <w:rsid w:val="00A20575"/>
    <w:rsid w:val="00A2114F"/>
    <w:rsid w:val="00A213AC"/>
    <w:rsid w:val="00A2214B"/>
    <w:rsid w:val="00A2216E"/>
    <w:rsid w:val="00A22F5A"/>
    <w:rsid w:val="00A2370B"/>
    <w:rsid w:val="00A23F13"/>
    <w:rsid w:val="00A26956"/>
    <w:rsid w:val="00A26FEE"/>
    <w:rsid w:val="00A27ACC"/>
    <w:rsid w:val="00A27C20"/>
    <w:rsid w:val="00A30EA6"/>
    <w:rsid w:val="00A30F77"/>
    <w:rsid w:val="00A3119D"/>
    <w:rsid w:val="00A31523"/>
    <w:rsid w:val="00A31536"/>
    <w:rsid w:val="00A316C6"/>
    <w:rsid w:val="00A31FAC"/>
    <w:rsid w:val="00A327D3"/>
    <w:rsid w:val="00A346FE"/>
    <w:rsid w:val="00A34C98"/>
    <w:rsid w:val="00A3596C"/>
    <w:rsid w:val="00A36B1D"/>
    <w:rsid w:val="00A36E14"/>
    <w:rsid w:val="00A37155"/>
    <w:rsid w:val="00A37A54"/>
    <w:rsid w:val="00A40440"/>
    <w:rsid w:val="00A40446"/>
    <w:rsid w:val="00A4050A"/>
    <w:rsid w:val="00A4134D"/>
    <w:rsid w:val="00A41712"/>
    <w:rsid w:val="00A437BB"/>
    <w:rsid w:val="00A4716C"/>
    <w:rsid w:val="00A526B6"/>
    <w:rsid w:val="00A52978"/>
    <w:rsid w:val="00A5304C"/>
    <w:rsid w:val="00A53130"/>
    <w:rsid w:val="00A5412B"/>
    <w:rsid w:val="00A544CA"/>
    <w:rsid w:val="00A6042C"/>
    <w:rsid w:val="00A60694"/>
    <w:rsid w:val="00A628DE"/>
    <w:rsid w:val="00A64735"/>
    <w:rsid w:val="00A64AC6"/>
    <w:rsid w:val="00A651E0"/>
    <w:rsid w:val="00A652CB"/>
    <w:rsid w:val="00A6538D"/>
    <w:rsid w:val="00A65F5E"/>
    <w:rsid w:val="00A6624D"/>
    <w:rsid w:val="00A666B7"/>
    <w:rsid w:val="00A66B50"/>
    <w:rsid w:val="00A67088"/>
    <w:rsid w:val="00A6772D"/>
    <w:rsid w:val="00A70323"/>
    <w:rsid w:val="00A704A9"/>
    <w:rsid w:val="00A70FAF"/>
    <w:rsid w:val="00A719FA"/>
    <w:rsid w:val="00A72556"/>
    <w:rsid w:val="00A7322E"/>
    <w:rsid w:val="00A73601"/>
    <w:rsid w:val="00A73897"/>
    <w:rsid w:val="00A7422E"/>
    <w:rsid w:val="00A746B4"/>
    <w:rsid w:val="00A7669A"/>
    <w:rsid w:val="00A772E7"/>
    <w:rsid w:val="00A80B08"/>
    <w:rsid w:val="00A8147F"/>
    <w:rsid w:val="00A84536"/>
    <w:rsid w:val="00A8510A"/>
    <w:rsid w:val="00A85226"/>
    <w:rsid w:val="00A8570C"/>
    <w:rsid w:val="00A857A7"/>
    <w:rsid w:val="00A860D4"/>
    <w:rsid w:val="00A90F74"/>
    <w:rsid w:val="00A92240"/>
    <w:rsid w:val="00A92C6B"/>
    <w:rsid w:val="00A933D5"/>
    <w:rsid w:val="00A944A8"/>
    <w:rsid w:val="00A95A85"/>
    <w:rsid w:val="00A95D1C"/>
    <w:rsid w:val="00A97335"/>
    <w:rsid w:val="00A973D1"/>
    <w:rsid w:val="00A974AE"/>
    <w:rsid w:val="00A97811"/>
    <w:rsid w:val="00AA1622"/>
    <w:rsid w:val="00AA36B5"/>
    <w:rsid w:val="00AA438D"/>
    <w:rsid w:val="00AA4FFE"/>
    <w:rsid w:val="00AA5C5A"/>
    <w:rsid w:val="00AA60EA"/>
    <w:rsid w:val="00AA67DB"/>
    <w:rsid w:val="00AA72B5"/>
    <w:rsid w:val="00AA73BB"/>
    <w:rsid w:val="00AB074A"/>
    <w:rsid w:val="00AB2C4F"/>
    <w:rsid w:val="00AB2CA8"/>
    <w:rsid w:val="00AB482A"/>
    <w:rsid w:val="00AB5020"/>
    <w:rsid w:val="00AB5F73"/>
    <w:rsid w:val="00AB6968"/>
    <w:rsid w:val="00AB699B"/>
    <w:rsid w:val="00AB6EAA"/>
    <w:rsid w:val="00AB6FD8"/>
    <w:rsid w:val="00AC113A"/>
    <w:rsid w:val="00AC12FB"/>
    <w:rsid w:val="00AC1E64"/>
    <w:rsid w:val="00AC259C"/>
    <w:rsid w:val="00AC2919"/>
    <w:rsid w:val="00AC3473"/>
    <w:rsid w:val="00AC4230"/>
    <w:rsid w:val="00AC4746"/>
    <w:rsid w:val="00AC5FB9"/>
    <w:rsid w:val="00AC6F04"/>
    <w:rsid w:val="00AC70F3"/>
    <w:rsid w:val="00AC7204"/>
    <w:rsid w:val="00AC7EE4"/>
    <w:rsid w:val="00AD07F3"/>
    <w:rsid w:val="00AD1327"/>
    <w:rsid w:val="00AD1FB6"/>
    <w:rsid w:val="00AD22B6"/>
    <w:rsid w:val="00AD34F0"/>
    <w:rsid w:val="00AD5C38"/>
    <w:rsid w:val="00AE1AC7"/>
    <w:rsid w:val="00AE2494"/>
    <w:rsid w:val="00AE27D5"/>
    <w:rsid w:val="00AE2D37"/>
    <w:rsid w:val="00AE2D7B"/>
    <w:rsid w:val="00AE5478"/>
    <w:rsid w:val="00AE655A"/>
    <w:rsid w:val="00AE6EE8"/>
    <w:rsid w:val="00AF0AC1"/>
    <w:rsid w:val="00AF16AA"/>
    <w:rsid w:val="00AF351B"/>
    <w:rsid w:val="00AF41FA"/>
    <w:rsid w:val="00AF4377"/>
    <w:rsid w:val="00AF4B50"/>
    <w:rsid w:val="00AF4E66"/>
    <w:rsid w:val="00AF6A43"/>
    <w:rsid w:val="00AF6DD9"/>
    <w:rsid w:val="00B0017C"/>
    <w:rsid w:val="00B001CE"/>
    <w:rsid w:val="00B01F47"/>
    <w:rsid w:val="00B021F9"/>
    <w:rsid w:val="00B02A2B"/>
    <w:rsid w:val="00B03703"/>
    <w:rsid w:val="00B044F4"/>
    <w:rsid w:val="00B057E0"/>
    <w:rsid w:val="00B05C76"/>
    <w:rsid w:val="00B07E37"/>
    <w:rsid w:val="00B101A9"/>
    <w:rsid w:val="00B106F6"/>
    <w:rsid w:val="00B10F4E"/>
    <w:rsid w:val="00B11E5B"/>
    <w:rsid w:val="00B14213"/>
    <w:rsid w:val="00B1454D"/>
    <w:rsid w:val="00B146AF"/>
    <w:rsid w:val="00B1511A"/>
    <w:rsid w:val="00B15D08"/>
    <w:rsid w:val="00B16E7E"/>
    <w:rsid w:val="00B17E98"/>
    <w:rsid w:val="00B20655"/>
    <w:rsid w:val="00B20AC4"/>
    <w:rsid w:val="00B21153"/>
    <w:rsid w:val="00B2131E"/>
    <w:rsid w:val="00B233D9"/>
    <w:rsid w:val="00B245DC"/>
    <w:rsid w:val="00B247CF"/>
    <w:rsid w:val="00B24940"/>
    <w:rsid w:val="00B2506C"/>
    <w:rsid w:val="00B251E6"/>
    <w:rsid w:val="00B26136"/>
    <w:rsid w:val="00B2631A"/>
    <w:rsid w:val="00B265B1"/>
    <w:rsid w:val="00B26D8F"/>
    <w:rsid w:val="00B27EE4"/>
    <w:rsid w:val="00B301A2"/>
    <w:rsid w:val="00B303F0"/>
    <w:rsid w:val="00B304DC"/>
    <w:rsid w:val="00B30A47"/>
    <w:rsid w:val="00B312A4"/>
    <w:rsid w:val="00B3184F"/>
    <w:rsid w:val="00B32D74"/>
    <w:rsid w:val="00B3314E"/>
    <w:rsid w:val="00B3348E"/>
    <w:rsid w:val="00B338F7"/>
    <w:rsid w:val="00B35695"/>
    <w:rsid w:val="00B40231"/>
    <w:rsid w:val="00B40C7A"/>
    <w:rsid w:val="00B419E0"/>
    <w:rsid w:val="00B4266C"/>
    <w:rsid w:val="00B42ABB"/>
    <w:rsid w:val="00B42F5F"/>
    <w:rsid w:val="00B45042"/>
    <w:rsid w:val="00B45856"/>
    <w:rsid w:val="00B47697"/>
    <w:rsid w:val="00B508E9"/>
    <w:rsid w:val="00B513A5"/>
    <w:rsid w:val="00B52B1B"/>
    <w:rsid w:val="00B52F2B"/>
    <w:rsid w:val="00B531F1"/>
    <w:rsid w:val="00B540FF"/>
    <w:rsid w:val="00B547FB"/>
    <w:rsid w:val="00B553B1"/>
    <w:rsid w:val="00B555ED"/>
    <w:rsid w:val="00B5573C"/>
    <w:rsid w:val="00B55B97"/>
    <w:rsid w:val="00B56554"/>
    <w:rsid w:val="00B5693B"/>
    <w:rsid w:val="00B56E5D"/>
    <w:rsid w:val="00B5729D"/>
    <w:rsid w:val="00B57983"/>
    <w:rsid w:val="00B57E11"/>
    <w:rsid w:val="00B60AD3"/>
    <w:rsid w:val="00B61727"/>
    <w:rsid w:val="00B6173F"/>
    <w:rsid w:val="00B63997"/>
    <w:rsid w:val="00B63E0E"/>
    <w:rsid w:val="00B64C58"/>
    <w:rsid w:val="00B6688D"/>
    <w:rsid w:val="00B66BAE"/>
    <w:rsid w:val="00B70517"/>
    <w:rsid w:val="00B715F8"/>
    <w:rsid w:val="00B7181E"/>
    <w:rsid w:val="00B7216E"/>
    <w:rsid w:val="00B72736"/>
    <w:rsid w:val="00B72809"/>
    <w:rsid w:val="00B72A2A"/>
    <w:rsid w:val="00B72D9A"/>
    <w:rsid w:val="00B73E69"/>
    <w:rsid w:val="00B74F9D"/>
    <w:rsid w:val="00B751FF"/>
    <w:rsid w:val="00B75BB3"/>
    <w:rsid w:val="00B77A27"/>
    <w:rsid w:val="00B8045B"/>
    <w:rsid w:val="00B80D03"/>
    <w:rsid w:val="00B8177E"/>
    <w:rsid w:val="00B81F6A"/>
    <w:rsid w:val="00B81FD1"/>
    <w:rsid w:val="00B84653"/>
    <w:rsid w:val="00B8617A"/>
    <w:rsid w:val="00B866CA"/>
    <w:rsid w:val="00B86E4E"/>
    <w:rsid w:val="00B90F6A"/>
    <w:rsid w:val="00B9106A"/>
    <w:rsid w:val="00B9185F"/>
    <w:rsid w:val="00B918B1"/>
    <w:rsid w:val="00B92D56"/>
    <w:rsid w:val="00B951C0"/>
    <w:rsid w:val="00B95A7D"/>
    <w:rsid w:val="00B96A3D"/>
    <w:rsid w:val="00BA04AA"/>
    <w:rsid w:val="00BA0575"/>
    <w:rsid w:val="00BA1D7B"/>
    <w:rsid w:val="00BA1E65"/>
    <w:rsid w:val="00BA3848"/>
    <w:rsid w:val="00BA4EA6"/>
    <w:rsid w:val="00BA52C0"/>
    <w:rsid w:val="00BA574F"/>
    <w:rsid w:val="00BA657A"/>
    <w:rsid w:val="00BA7BD2"/>
    <w:rsid w:val="00BB1257"/>
    <w:rsid w:val="00BB25C7"/>
    <w:rsid w:val="00BB276B"/>
    <w:rsid w:val="00BB354F"/>
    <w:rsid w:val="00BB36A8"/>
    <w:rsid w:val="00BB3EE5"/>
    <w:rsid w:val="00BB3F53"/>
    <w:rsid w:val="00BB4228"/>
    <w:rsid w:val="00BB4825"/>
    <w:rsid w:val="00BB5B0A"/>
    <w:rsid w:val="00BB5BBF"/>
    <w:rsid w:val="00BB627A"/>
    <w:rsid w:val="00BB700A"/>
    <w:rsid w:val="00BB7187"/>
    <w:rsid w:val="00BC0A21"/>
    <w:rsid w:val="00BC0BCB"/>
    <w:rsid w:val="00BC108B"/>
    <w:rsid w:val="00BC12B6"/>
    <w:rsid w:val="00BC2710"/>
    <w:rsid w:val="00BC2DCC"/>
    <w:rsid w:val="00BC2DF0"/>
    <w:rsid w:val="00BC321A"/>
    <w:rsid w:val="00BC3F05"/>
    <w:rsid w:val="00BC45CB"/>
    <w:rsid w:val="00BC53B7"/>
    <w:rsid w:val="00BC5C7E"/>
    <w:rsid w:val="00BC6B57"/>
    <w:rsid w:val="00BD05B2"/>
    <w:rsid w:val="00BD1E93"/>
    <w:rsid w:val="00BD1EB6"/>
    <w:rsid w:val="00BD1F85"/>
    <w:rsid w:val="00BD27A4"/>
    <w:rsid w:val="00BD2CD5"/>
    <w:rsid w:val="00BD2D71"/>
    <w:rsid w:val="00BD2EBC"/>
    <w:rsid w:val="00BD4BCE"/>
    <w:rsid w:val="00BD57BE"/>
    <w:rsid w:val="00BD59EC"/>
    <w:rsid w:val="00BD6A08"/>
    <w:rsid w:val="00BD720D"/>
    <w:rsid w:val="00BE1740"/>
    <w:rsid w:val="00BE1981"/>
    <w:rsid w:val="00BE1985"/>
    <w:rsid w:val="00BE2DFC"/>
    <w:rsid w:val="00BE3527"/>
    <w:rsid w:val="00BE36F5"/>
    <w:rsid w:val="00BE37E1"/>
    <w:rsid w:val="00BE448A"/>
    <w:rsid w:val="00BE6B92"/>
    <w:rsid w:val="00BE6BBF"/>
    <w:rsid w:val="00BE6ED1"/>
    <w:rsid w:val="00BF0F45"/>
    <w:rsid w:val="00BF1807"/>
    <w:rsid w:val="00BF1B5F"/>
    <w:rsid w:val="00BF2A46"/>
    <w:rsid w:val="00BF335C"/>
    <w:rsid w:val="00BF48C1"/>
    <w:rsid w:val="00BF4AAA"/>
    <w:rsid w:val="00BF5828"/>
    <w:rsid w:val="00BF6C75"/>
    <w:rsid w:val="00BF74DD"/>
    <w:rsid w:val="00C00570"/>
    <w:rsid w:val="00C00AE5"/>
    <w:rsid w:val="00C01CF2"/>
    <w:rsid w:val="00C022AF"/>
    <w:rsid w:val="00C03981"/>
    <w:rsid w:val="00C04218"/>
    <w:rsid w:val="00C04ED2"/>
    <w:rsid w:val="00C05103"/>
    <w:rsid w:val="00C068FB"/>
    <w:rsid w:val="00C0704F"/>
    <w:rsid w:val="00C07844"/>
    <w:rsid w:val="00C07AD3"/>
    <w:rsid w:val="00C100E8"/>
    <w:rsid w:val="00C10E43"/>
    <w:rsid w:val="00C11D00"/>
    <w:rsid w:val="00C124B4"/>
    <w:rsid w:val="00C1369E"/>
    <w:rsid w:val="00C13ED1"/>
    <w:rsid w:val="00C1408E"/>
    <w:rsid w:val="00C14801"/>
    <w:rsid w:val="00C14D24"/>
    <w:rsid w:val="00C15225"/>
    <w:rsid w:val="00C152B8"/>
    <w:rsid w:val="00C16966"/>
    <w:rsid w:val="00C16E1E"/>
    <w:rsid w:val="00C20AE7"/>
    <w:rsid w:val="00C2590E"/>
    <w:rsid w:val="00C26422"/>
    <w:rsid w:val="00C26763"/>
    <w:rsid w:val="00C267EF"/>
    <w:rsid w:val="00C26C7C"/>
    <w:rsid w:val="00C2713B"/>
    <w:rsid w:val="00C320C2"/>
    <w:rsid w:val="00C320F1"/>
    <w:rsid w:val="00C32484"/>
    <w:rsid w:val="00C3269F"/>
    <w:rsid w:val="00C33C89"/>
    <w:rsid w:val="00C34D03"/>
    <w:rsid w:val="00C41EE0"/>
    <w:rsid w:val="00C41F4A"/>
    <w:rsid w:val="00C43873"/>
    <w:rsid w:val="00C45358"/>
    <w:rsid w:val="00C45513"/>
    <w:rsid w:val="00C464D4"/>
    <w:rsid w:val="00C4681F"/>
    <w:rsid w:val="00C46E9A"/>
    <w:rsid w:val="00C51391"/>
    <w:rsid w:val="00C53F3E"/>
    <w:rsid w:val="00C56603"/>
    <w:rsid w:val="00C56CDC"/>
    <w:rsid w:val="00C577BF"/>
    <w:rsid w:val="00C609DF"/>
    <w:rsid w:val="00C60A86"/>
    <w:rsid w:val="00C6107C"/>
    <w:rsid w:val="00C6111C"/>
    <w:rsid w:val="00C6160D"/>
    <w:rsid w:val="00C64788"/>
    <w:rsid w:val="00C65A7D"/>
    <w:rsid w:val="00C65E9D"/>
    <w:rsid w:val="00C66AA8"/>
    <w:rsid w:val="00C70497"/>
    <w:rsid w:val="00C704B8"/>
    <w:rsid w:val="00C7149A"/>
    <w:rsid w:val="00C72244"/>
    <w:rsid w:val="00C72E5F"/>
    <w:rsid w:val="00C73675"/>
    <w:rsid w:val="00C74E95"/>
    <w:rsid w:val="00C74FDD"/>
    <w:rsid w:val="00C764E5"/>
    <w:rsid w:val="00C77B17"/>
    <w:rsid w:val="00C81097"/>
    <w:rsid w:val="00C81704"/>
    <w:rsid w:val="00C82174"/>
    <w:rsid w:val="00C848D1"/>
    <w:rsid w:val="00C8601D"/>
    <w:rsid w:val="00C869F3"/>
    <w:rsid w:val="00C86F0C"/>
    <w:rsid w:val="00C87529"/>
    <w:rsid w:val="00C87746"/>
    <w:rsid w:val="00C87880"/>
    <w:rsid w:val="00C87916"/>
    <w:rsid w:val="00C87E16"/>
    <w:rsid w:val="00C90677"/>
    <w:rsid w:val="00C90ED9"/>
    <w:rsid w:val="00C918DF"/>
    <w:rsid w:val="00C93939"/>
    <w:rsid w:val="00C94784"/>
    <w:rsid w:val="00C952D0"/>
    <w:rsid w:val="00C96027"/>
    <w:rsid w:val="00C96BC5"/>
    <w:rsid w:val="00C96C2F"/>
    <w:rsid w:val="00C96C44"/>
    <w:rsid w:val="00C96DD4"/>
    <w:rsid w:val="00C96DEE"/>
    <w:rsid w:val="00C97AEC"/>
    <w:rsid w:val="00C97BC9"/>
    <w:rsid w:val="00C97FC8"/>
    <w:rsid w:val="00CA00D5"/>
    <w:rsid w:val="00CA0724"/>
    <w:rsid w:val="00CA1972"/>
    <w:rsid w:val="00CA1C47"/>
    <w:rsid w:val="00CA277D"/>
    <w:rsid w:val="00CA3612"/>
    <w:rsid w:val="00CA372D"/>
    <w:rsid w:val="00CA3FCC"/>
    <w:rsid w:val="00CA4C2D"/>
    <w:rsid w:val="00CA4CF1"/>
    <w:rsid w:val="00CA574C"/>
    <w:rsid w:val="00CA630A"/>
    <w:rsid w:val="00CA63A8"/>
    <w:rsid w:val="00CA6536"/>
    <w:rsid w:val="00CA6B73"/>
    <w:rsid w:val="00CA6BAF"/>
    <w:rsid w:val="00CA7E0A"/>
    <w:rsid w:val="00CB02CE"/>
    <w:rsid w:val="00CB0B66"/>
    <w:rsid w:val="00CB10E4"/>
    <w:rsid w:val="00CB1C25"/>
    <w:rsid w:val="00CB394C"/>
    <w:rsid w:val="00CB40A4"/>
    <w:rsid w:val="00CB5847"/>
    <w:rsid w:val="00CB6336"/>
    <w:rsid w:val="00CC05A7"/>
    <w:rsid w:val="00CC14C4"/>
    <w:rsid w:val="00CC1B18"/>
    <w:rsid w:val="00CC261B"/>
    <w:rsid w:val="00CC4EB1"/>
    <w:rsid w:val="00CC54C3"/>
    <w:rsid w:val="00CC5812"/>
    <w:rsid w:val="00CC6BD1"/>
    <w:rsid w:val="00CC714E"/>
    <w:rsid w:val="00CC7465"/>
    <w:rsid w:val="00CC75CF"/>
    <w:rsid w:val="00CD1C84"/>
    <w:rsid w:val="00CD24A8"/>
    <w:rsid w:val="00CD29CF"/>
    <w:rsid w:val="00CD32A8"/>
    <w:rsid w:val="00CD38B6"/>
    <w:rsid w:val="00CD38C4"/>
    <w:rsid w:val="00CD4A55"/>
    <w:rsid w:val="00CD51F7"/>
    <w:rsid w:val="00CD5507"/>
    <w:rsid w:val="00CD5D7F"/>
    <w:rsid w:val="00CD65EE"/>
    <w:rsid w:val="00CD7494"/>
    <w:rsid w:val="00CD7578"/>
    <w:rsid w:val="00CD7D3D"/>
    <w:rsid w:val="00CE0CD0"/>
    <w:rsid w:val="00CE13AD"/>
    <w:rsid w:val="00CE186F"/>
    <w:rsid w:val="00CE1FF3"/>
    <w:rsid w:val="00CE200F"/>
    <w:rsid w:val="00CE23AA"/>
    <w:rsid w:val="00CE2BF2"/>
    <w:rsid w:val="00CE3041"/>
    <w:rsid w:val="00CE3475"/>
    <w:rsid w:val="00CE4799"/>
    <w:rsid w:val="00CE55DA"/>
    <w:rsid w:val="00CE5B91"/>
    <w:rsid w:val="00CE6615"/>
    <w:rsid w:val="00CE680F"/>
    <w:rsid w:val="00CE69C0"/>
    <w:rsid w:val="00CE7001"/>
    <w:rsid w:val="00CE799C"/>
    <w:rsid w:val="00CF03E7"/>
    <w:rsid w:val="00CF0839"/>
    <w:rsid w:val="00CF0BAF"/>
    <w:rsid w:val="00CF1884"/>
    <w:rsid w:val="00CF1B89"/>
    <w:rsid w:val="00CF23F0"/>
    <w:rsid w:val="00CF241F"/>
    <w:rsid w:val="00CF5174"/>
    <w:rsid w:val="00CF52EF"/>
    <w:rsid w:val="00CF74CF"/>
    <w:rsid w:val="00CF7840"/>
    <w:rsid w:val="00CF795E"/>
    <w:rsid w:val="00D00001"/>
    <w:rsid w:val="00D00734"/>
    <w:rsid w:val="00D01C1F"/>
    <w:rsid w:val="00D025A0"/>
    <w:rsid w:val="00D03CD7"/>
    <w:rsid w:val="00D04F78"/>
    <w:rsid w:val="00D05704"/>
    <w:rsid w:val="00D06389"/>
    <w:rsid w:val="00D065E4"/>
    <w:rsid w:val="00D069E1"/>
    <w:rsid w:val="00D12493"/>
    <w:rsid w:val="00D14EF9"/>
    <w:rsid w:val="00D15AE9"/>
    <w:rsid w:val="00D15F90"/>
    <w:rsid w:val="00D16F51"/>
    <w:rsid w:val="00D21282"/>
    <w:rsid w:val="00D21CD0"/>
    <w:rsid w:val="00D222D0"/>
    <w:rsid w:val="00D2377A"/>
    <w:rsid w:val="00D23D51"/>
    <w:rsid w:val="00D2434F"/>
    <w:rsid w:val="00D24BF8"/>
    <w:rsid w:val="00D25B73"/>
    <w:rsid w:val="00D27FE9"/>
    <w:rsid w:val="00D30E85"/>
    <w:rsid w:val="00D325CD"/>
    <w:rsid w:val="00D32B20"/>
    <w:rsid w:val="00D3324B"/>
    <w:rsid w:val="00D339C6"/>
    <w:rsid w:val="00D33BAD"/>
    <w:rsid w:val="00D33C5E"/>
    <w:rsid w:val="00D34905"/>
    <w:rsid w:val="00D3501F"/>
    <w:rsid w:val="00D36224"/>
    <w:rsid w:val="00D4028A"/>
    <w:rsid w:val="00D4075A"/>
    <w:rsid w:val="00D416AA"/>
    <w:rsid w:val="00D41FF6"/>
    <w:rsid w:val="00D44FD4"/>
    <w:rsid w:val="00D4543B"/>
    <w:rsid w:val="00D459E1"/>
    <w:rsid w:val="00D45FDF"/>
    <w:rsid w:val="00D46612"/>
    <w:rsid w:val="00D47D91"/>
    <w:rsid w:val="00D47E6A"/>
    <w:rsid w:val="00D50742"/>
    <w:rsid w:val="00D50EE4"/>
    <w:rsid w:val="00D51221"/>
    <w:rsid w:val="00D516E8"/>
    <w:rsid w:val="00D52586"/>
    <w:rsid w:val="00D540B2"/>
    <w:rsid w:val="00D552BF"/>
    <w:rsid w:val="00D55558"/>
    <w:rsid w:val="00D556A2"/>
    <w:rsid w:val="00D55FDF"/>
    <w:rsid w:val="00D5616B"/>
    <w:rsid w:val="00D5673B"/>
    <w:rsid w:val="00D56769"/>
    <w:rsid w:val="00D56F3D"/>
    <w:rsid w:val="00D61884"/>
    <w:rsid w:val="00D61ECA"/>
    <w:rsid w:val="00D63483"/>
    <w:rsid w:val="00D63FC0"/>
    <w:rsid w:val="00D6423E"/>
    <w:rsid w:val="00D65037"/>
    <w:rsid w:val="00D6547C"/>
    <w:rsid w:val="00D66349"/>
    <w:rsid w:val="00D66661"/>
    <w:rsid w:val="00D66F4D"/>
    <w:rsid w:val="00D6754F"/>
    <w:rsid w:val="00D71C11"/>
    <w:rsid w:val="00D74447"/>
    <w:rsid w:val="00D75B68"/>
    <w:rsid w:val="00D75DD0"/>
    <w:rsid w:val="00D75EED"/>
    <w:rsid w:val="00D76810"/>
    <w:rsid w:val="00D76EF3"/>
    <w:rsid w:val="00D80707"/>
    <w:rsid w:val="00D80A47"/>
    <w:rsid w:val="00D81263"/>
    <w:rsid w:val="00D83164"/>
    <w:rsid w:val="00D83927"/>
    <w:rsid w:val="00D839C0"/>
    <w:rsid w:val="00D859A0"/>
    <w:rsid w:val="00D85B4C"/>
    <w:rsid w:val="00D85E86"/>
    <w:rsid w:val="00D867A5"/>
    <w:rsid w:val="00D86BD5"/>
    <w:rsid w:val="00D87899"/>
    <w:rsid w:val="00D9029A"/>
    <w:rsid w:val="00D903DF"/>
    <w:rsid w:val="00D91ED5"/>
    <w:rsid w:val="00D923E5"/>
    <w:rsid w:val="00D942D5"/>
    <w:rsid w:val="00D94DB6"/>
    <w:rsid w:val="00D952E0"/>
    <w:rsid w:val="00D964B5"/>
    <w:rsid w:val="00D96E49"/>
    <w:rsid w:val="00DA0106"/>
    <w:rsid w:val="00DA1938"/>
    <w:rsid w:val="00DA1957"/>
    <w:rsid w:val="00DA275F"/>
    <w:rsid w:val="00DA3468"/>
    <w:rsid w:val="00DA3675"/>
    <w:rsid w:val="00DA3902"/>
    <w:rsid w:val="00DA4B4A"/>
    <w:rsid w:val="00DA4CFE"/>
    <w:rsid w:val="00DA6357"/>
    <w:rsid w:val="00DA7199"/>
    <w:rsid w:val="00DA71AD"/>
    <w:rsid w:val="00DB07BF"/>
    <w:rsid w:val="00DB1C1F"/>
    <w:rsid w:val="00DB56B4"/>
    <w:rsid w:val="00DB5805"/>
    <w:rsid w:val="00DB61A8"/>
    <w:rsid w:val="00DB6DB9"/>
    <w:rsid w:val="00DC07A5"/>
    <w:rsid w:val="00DC0B14"/>
    <w:rsid w:val="00DC134F"/>
    <w:rsid w:val="00DC13B3"/>
    <w:rsid w:val="00DC2DC4"/>
    <w:rsid w:val="00DC2FD3"/>
    <w:rsid w:val="00DC4339"/>
    <w:rsid w:val="00DC4F0E"/>
    <w:rsid w:val="00DC5F21"/>
    <w:rsid w:val="00DC6174"/>
    <w:rsid w:val="00DC6C80"/>
    <w:rsid w:val="00DD009F"/>
    <w:rsid w:val="00DD0EEF"/>
    <w:rsid w:val="00DD1E9C"/>
    <w:rsid w:val="00DD3747"/>
    <w:rsid w:val="00DD461A"/>
    <w:rsid w:val="00DD479B"/>
    <w:rsid w:val="00DD4AD2"/>
    <w:rsid w:val="00DD58FD"/>
    <w:rsid w:val="00DD5FC9"/>
    <w:rsid w:val="00DD6697"/>
    <w:rsid w:val="00DD7963"/>
    <w:rsid w:val="00DD7A9C"/>
    <w:rsid w:val="00DE06E8"/>
    <w:rsid w:val="00DE167F"/>
    <w:rsid w:val="00DE1F57"/>
    <w:rsid w:val="00DE21BB"/>
    <w:rsid w:val="00DE3207"/>
    <w:rsid w:val="00DE4725"/>
    <w:rsid w:val="00DE5D05"/>
    <w:rsid w:val="00DE6CE8"/>
    <w:rsid w:val="00DE6DAB"/>
    <w:rsid w:val="00DE791D"/>
    <w:rsid w:val="00DE7AB3"/>
    <w:rsid w:val="00DF0036"/>
    <w:rsid w:val="00DF048E"/>
    <w:rsid w:val="00DF0724"/>
    <w:rsid w:val="00DF10AB"/>
    <w:rsid w:val="00DF312F"/>
    <w:rsid w:val="00DF4141"/>
    <w:rsid w:val="00DF4AA9"/>
    <w:rsid w:val="00DF5864"/>
    <w:rsid w:val="00DF6AC2"/>
    <w:rsid w:val="00DF7AA3"/>
    <w:rsid w:val="00DF7AAA"/>
    <w:rsid w:val="00E007AE"/>
    <w:rsid w:val="00E00828"/>
    <w:rsid w:val="00E035A9"/>
    <w:rsid w:val="00E04197"/>
    <w:rsid w:val="00E05189"/>
    <w:rsid w:val="00E0574B"/>
    <w:rsid w:val="00E05801"/>
    <w:rsid w:val="00E05C7D"/>
    <w:rsid w:val="00E06113"/>
    <w:rsid w:val="00E064FC"/>
    <w:rsid w:val="00E06DB8"/>
    <w:rsid w:val="00E10495"/>
    <w:rsid w:val="00E1053D"/>
    <w:rsid w:val="00E10E76"/>
    <w:rsid w:val="00E11A55"/>
    <w:rsid w:val="00E1205C"/>
    <w:rsid w:val="00E12301"/>
    <w:rsid w:val="00E12436"/>
    <w:rsid w:val="00E12922"/>
    <w:rsid w:val="00E12D4C"/>
    <w:rsid w:val="00E12E16"/>
    <w:rsid w:val="00E13117"/>
    <w:rsid w:val="00E13BE0"/>
    <w:rsid w:val="00E13CEA"/>
    <w:rsid w:val="00E13DFA"/>
    <w:rsid w:val="00E14272"/>
    <w:rsid w:val="00E14E0A"/>
    <w:rsid w:val="00E153AE"/>
    <w:rsid w:val="00E154B0"/>
    <w:rsid w:val="00E1561C"/>
    <w:rsid w:val="00E15713"/>
    <w:rsid w:val="00E1648B"/>
    <w:rsid w:val="00E2074C"/>
    <w:rsid w:val="00E22AF2"/>
    <w:rsid w:val="00E240F1"/>
    <w:rsid w:val="00E25274"/>
    <w:rsid w:val="00E257D7"/>
    <w:rsid w:val="00E26111"/>
    <w:rsid w:val="00E266C1"/>
    <w:rsid w:val="00E26E0C"/>
    <w:rsid w:val="00E27B90"/>
    <w:rsid w:val="00E302B8"/>
    <w:rsid w:val="00E3042C"/>
    <w:rsid w:val="00E316B0"/>
    <w:rsid w:val="00E31C44"/>
    <w:rsid w:val="00E33A8F"/>
    <w:rsid w:val="00E34401"/>
    <w:rsid w:val="00E34CCD"/>
    <w:rsid w:val="00E3553E"/>
    <w:rsid w:val="00E375A3"/>
    <w:rsid w:val="00E375EE"/>
    <w:rsid w:val="00E37683"/>
    <w:rsid w:val="00E37A09"/>
    <w:rsid w:val="00E40CC4"/>
    <w:rsid w:val="00E40E74"/>
    <w:rsid w:val="00E412C8"/>
    <w:rsid w:val="00E4139F"/>
    <w:rsid w:val="00E42464"/>
    <w:rsid w:val="00E42EEE"/>
    <w:rsid w:val="00E442D3"/>
    <w:rsid w:val="00E45B51"/>
    <w:rsid w:val="00E46700"/>
    <w:rsid w:val="00E46C3A"/>
    <w:rsid w:val="00E501E9"/>
    <w:rsid w:val="00E509A7"/>
    <w:rsid w:val="00E522BD"/>
    <w:rsid w:val="00E52689"/>
    <w:rsid w:val="00E53337"/>
    <w:rsid w:val="00E53916"/>
    <w:rsid w:val="00E54B37"/>
    <w:rsid w:val="00E54B68"/>
    <w:rsid w:val="00E54F24"/>
    <w:rsid w:val="00E55C8B"/>
    <w:rsid w:val="00E5737B"/>
    <w:rsid w:val="00E574E0"/>
    <w:rsid w:val="00E57997"/>
    <w:rsid w:val="00E60D4F"/>
    <w:rsid w:val="00E614A7"/>
    <w:rsid w:val="00E61A27"/>
    <w:rsid w:val="00E62BE3"/>
    <w:rsid w:val="00E62D1A"/>
    <w:rsid w:val="00E63A60"/>
    <w:rsid w:val="00E64049"/>
    <w:rsid w:val="00E64BD0"/>
    <w:rsid w:val="00E64DB9"/>
    <w:rsid w:val="00E64F77"/>
    <w:rsid w:val="00E677D8"/>
    <w:rsid w:val="00E72523"/>
    <w:rsid w:val="00E729F6"/>
    <w:rsid w:val="00E73C65"/>
    <w:rsid w:val="00E741A1"/>
    <w:rsid w:val="00E7420F"/>
    <w:rsid w:val="00E742AC"/>
    <w:rsid w:val="00E74D5E"/>
    <w:rsid w:val="00E75229"/>
    <w:rsid w:val="00E75342"/>
    <w:rsid w:val="00E753DF"/>
    <w:rsid w:val="00E76BAC"/>
    <w:rsid w:val="00E77ADD"/>
    <w:rsid w:val="00E8159E"/>
    <w:rsid w:val="00E8199B"/>
    <w:rsid w:val="00E82F5D"/>
    <w:rsid w:val="00E849FB"/>
    <w:rsid w:val="00E865EA"/>
    <w:rsid w:val="00E8660B"/>
    <w:rsid w:val="00E86D13"/>
    <w:rsid w:val="00E90535"/>
    <w:rsid w:val="00E90B2F"/>
    <w:rsid w:val="00E90E42"/>
    <w:rsid w:val="00E91896"/>
    <w:rsid w:val="00E9272A"/>
    <w:rsid w:val="00E927B4"/>
    <w:rsid w:val="00E93FDD"/>
    <w:rsid w:val="00E9423B"/>
    <w:rsid w:val="00E94F24"/>
    <w:rsid w:val="00E95165"/>
    <w:rsid w:val="00E9616F"/>
    <w:rsid w:val="00E966E3"/>
    <w:rsid w:val="00E968B2"/>
    <w:rsid w:val="00E97BC1"/>
    <w:rsid w:val="00EA086B"/>
    <w:rsid w:val="00EA0D8D"/>
    <w:rsid w:val="00EA1B47"/>
    <w:rsid w:val="00EA1CC1"/>
    <w:rsid w:val="00EA1DD8"/>
    <w:rsid w:val="00EA2D18"/>
    <w:rsid w:val="00EA2D49"/>
    <w:rsid w:val="00EA4EBA"/>
    <w:rsid w:val="00EA5955"/>
    <w:rsid w:val="00EA5EB3"/>
    <w:rsid w:val="00EA6785"/>
    <w:rsid w:val="00EA7014"/>
    <w:rsid w:val="00EB29A9"/>
    <w:rsid w:val="00EB3F2D"/>
    <w:rsid w:val="00EB41FD"/>
    <w:rsid w:val="00EB52D7"/>
    <w:rsid w:val="00EB5DBD"/>
    <w:rsid w:val="00EC0FE8"/>
    <w:rsid w:val="00EC2D4C"/>
    <w:rsid w:val="00EC3530"/>
    <w:rsid w:val="00EC3ED2"/>
    <w:rsid w:val="00EC46A8"/>
    <w:rsid w:val="00EC47FD"/>
    <w:rsid w:val="00EC49EF"/>
    <w:rsid w:val="00EC4AB0"/>
    <w:rsid w:val="00EC4D1C"/>
    <w:rsid w:val="00EC56D6"/>
    <w:rsid w:val="00EC5B94"/>
    <w:rsid w:val="00EC5EF0"/>
    <w:rsid w:val="00EC5F13"/>
    <w:rsid w:val="00EC73B4"/>
    <w:rsid w:val="00ED075D"/>
    <w:rsid w:val="00ED08E4"/>
    <w:rsid w:val="00ED0EE2"/>
    <w:rsid w:val="00ED114C"/>
    <w:rsid w:val="00ED3390"/>
    <w:rsid w:val="00ED4382"/>
    <w:rsid w:val="00ED63B0"/>
    <w:rsid w:val="00ED6560"/>
    <w:rsid w:val="00ED6B46"/>
    <w:rsid w:val="00ED6EB2"/>
    <w:rsid w:val="00ED785A"/>
    <w:rsid w:val="00ED7F27"/>
    <w:rsid w:val="00EE20C3"/>
    <w:rsid w:val="00EE21F4"/>
    <w:rsid w:val="00EE45B9"/>
    <w:rsid w:val="00EE48FC"/>
    <w:rsid w:val="00EE5F46"/>
    <w:rsid w:val="00EF0212"/>
    <w:rsid w:val="00EF095C"/>
    <w:rsid w:val="00EF0F4B"/>
    <w:rsid w:val="00EF1579"/>
    <w:rsid w:val="00EF1D91"/>
    <w:rsid w:val="00EF2808"/>
    <w:rsid w:val="00EF2CA1"/>
    <w:rsid w:val="00EF3738"/>
    <w:rsid w:val="00EF3C56"/>
    <w:rsid w:val="00EF782F"/>
    <w:rsid w:val="00EF79D8"/>
    <w:rsid w:val="00EF7CD6"/>
    <w:rsid w:val="00F00505"/>
    <w:rsid w:val="00F00A4F"/>
    <w:rsid w:val="00F00FD2"/>
    <w:rsid w:val="00F01186"/>
    <w:rsid w:val="00F02ACE"/>
    <w:rsid w:val="00F038B6"/>
    <w:rsid w:val="00F03C06"/>
    <w:rsid w:val="00F03C6F"/>
    <w:rsid w:val="00F061E4"/>
    <w:rsid w:val="00F07424"/>
    <w:rsid w:val="00F07D5F"/>
    <w:rsid w:val="00F12408"/>
    <w:rsid w:val="00F12DC2"/>
    <w:rsid w:val="00F139DD"/>
    <w:rsid w:val="00F147F9"/>
    <w:rsid w:val="00F15AA1"/>
    <w:rsid w:val="00F167EB"/>
    <w:rsid w:val="00F177E3"/>
    <w:rsid w:val="00F22A93"/>
    <w:rsid w:val="00F23EAD"/>
    <w:rsid w:val="00F24526"/>
    <w:rsid w:val="00F24834"/>
    <w:rsid w:val="00F24C1C"/>
    <w:rsid w:val="00F26978"/>
    <w:rsid w:val="00F30138"/>
    <w:rsid w:val="00F31131"/>
    <w:rsid w:val="00F31643"/>
    <w:rsid w:val="00F31AF1"/>
    <w:rsid w:val="00F32D74"/>
    <w:rsid w:val="00F32FD7"/>
    <w:rsid w:val="00F332CF"/>
    <w:rsid w:val="00F341DE"/>
    <w:rsid w:val="00F34FA5"/>
    <w:rsid w:val="00F3684A"/>
    <w:rsid w:val="00F409F0"/>
    <w:rsid w:val="00F40A17"/>
    <w:rsid w:val="00F41C63"/>
    <w:rsid w:val="00F41CC2"/>
    <w:rsid w:val="00F44E4B"/>
    <w:rsid w:val="00F44E75"/>
    <w:rsid w:val="00F454AF"/>
    <w:rsid w:val="00F458CA"/>
    <w:rsid w:val="00F45B85"/>
    <w:rsid w:val="00F45C6F"/>
    <w:rsid w:val="00F45DB2"/>
    <w:rsid w:val="00F47CD9"/>
    <w:rsid w:val="00F50C10"/>
    <w:rsid w:val="00F50D89"/>
    <w:rsid w:val="00F52C7E"/>
    <w:rsid w:val="00F53C6B"/>
    <w:rsid w:val="00F550EA"/>
    <w:rsid w:val="00F55BED"/>
    <w:rsid w:val="00F5729E"/>
    <w:rsid w:val="00F57956"/>
    <w:rsid w:val="00F60984"/>
    <w:rsid w:val="00F61843"/>
    <w:rsid w:val="00F629B6"/>
    <w:rsid w:val="00F64418"/>
    <w:rsid w:val="00F65036"/>
    <w:rsid w:val="00F65147"/>
    <w:rsid w:val="00F652BB"/>
    <w:rsid w:val="00F6607F"/>
    <w:rsid w:val="00F6694C"/>
    <w:rsid w:val="00F66AF2"/>
    <w:rsid w:val="00F70645"/>
    <w:rsid w:val="00F74904"/>
    <w:rsid w:val="00F762FB"/>
    <w:rsid w:val="00F76513"/>
    <w:rsid w:val="00F77885"/>
    <w:rsid w:val="00F80041"/>
    <w:rsid w:val="00F8097F"/>
    <w:rsid w:val="00F8178D"/>
    <w:rsid w:val="00F83BAD"/>
    <w:rsid w:val="00F857B9"/>
    <w:rsid w:val="00F85FFC"/>
    <w:rsid w:val="00F86732"/>
    <w:rsid w:val="00F86D78"/>
    <w:rsid w:val="00F911BE"/>
    <w:rsid w:val="00F923D8"/>
    <w:rsid w:val="00F93027"/>
    <w:rsid w:val="00F945B3"/>
    <w:rsid w:val="00F9567B"/>
    <w:rsid w:val="00F96208"/>
    <w:rsid w:val="00F96664"/>
    <w:rsid w:val="00F97807"/>
    <w:rsid w:val="00FA1E4A"/>
    <w:rsid w:val="00FA2C64"/>
    <w:rsid w:val="00FA3AB7"/>
    <w:rsid w:val="00FA420E"/>
    <w:rsid w:val="00FA4664"/>
    <w:rsid w:val="00FA4C78"/>
    <w:rsid w:val="00FA4F12"/>
    <w:rsid w:val="00FA6B74"/>
    <w:rsid w:val="00FA7D9B"/>
    <w:rsid w:val="00FA7E31"/>
    <w:rsid w:val="00FB0722"/>
    <w:rsid w:val="00FB0871"/>
    <w:rsid w:val="00FB1A41"/>
    <w:rsid w:val="00FB1D58"/>
    <w:rsid w:val="00FB1DAB"/>
    <w:rsid w:val="00FB2808"/>
    <w:rsid w:val="00FB29D2"/>
    <w:rsid w:val="00FB37EA"/>
    <w:rsid w:val="00FB65AC"/>
    <w:rsid w:val="00FB6C98"/>
    <w:rsid w:val="00FB6CD4"/>
    <w:rsid w:val="00FB7AC9"/>
    <w:rsid w:val="00FC01D7"/>
    <w:rsid w:val="00FC2BAF"/>
    <w:rsid w:val="00FC2C98"/>
    <w:rsid w:val="00FC4BD9"/>
    <w:rsid w:val="00FC4D9A"/>
    <w:rsid w:val="00FC501B"/>
    <w:rsid w:val="00FC5547"/>
    <w:rsid w:val="00FC5D8D"/>
    <w:rsid w:val="00FC71E8"/>
    <w:rsid w:val="00FD2521"/>
    <w:rsid w:val="00FD25CF"/>
    <w:rsid w:val="00FD286B"/>
    <w:rsid w:val="00FD2B91"/>
    <w:rsid w:val="00FD3549"/>
    <w:rsid w:val="00FD497B"/>
    <w:rsid w:val="00FD4D59"/>
    <w:rsid w:val="00FD5BB3"/>
    <w:rsid w:val="00FD6727"/>
    <w:rsid w:val="00FD67A7"/>
    <w:rsid w:val="00FD72A2"/>
    <w:rsid w:val="00FD78D0"/>
    <w:rsid w:val="00FE0478"/>
    <w:rsid w:val="00FE0C89"/>
    <w:rsid w:val="00FE1524"/>
    <w:rsid w:val="00FE21BD"/>
    <w:rsid w:val="00FE30CB"/>
    <w:rsid w:val="00FE3446"/>
    <w:rsid w:val="00FE4072"/>
    <w:rsid w:val="00FE479B"/>
    <w:rsid w:val="00FE4FF8"/>
    <w:rsid w:val="00FE5DA5"/>
    <w:rsid w:val="00FE63DF"/>
    <w:rsid w:val="00FE7460"/>
    <w:rsid w:val="00FE7CF6"/>
    <w:rsid w:val="00FF0555"/>
    <w:rsid w:val="00FF083B"/>
    <w:rsid w:val="00FF296D"/>
    <w:rsid w:val="00FF4086"/>
    <w:rsid w:val="00FF49B5"/>
    <w:rsid w:val="00FF4A2A"/>
    <w:rsid w:val="00FF4F7F"/>
    <w:rsid w:val="00FF58B7"/>
    <w:rsid w:val="00FF604C"/>
    <w:rsid w:val="00FF6296"/>
    <w:rsid w:val="00FF6526"/>
    <w:rsid w:val="00FF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 w:type="paragraph" w:styleId="Header">
    <w:name w:val="header"/>
    <w:basedOn w:val="Normal"/>
    <w:link w:val="HeaderChar"/>
    <w:rsid w:val="009D0349"/>
    <w:pPr>
      <w:tabs>
        <w:tab w:val="center" w:pos="4680"/>
        <w:tab w:val="right" w:pos="9360"/>
      </w:tabs>
    </w:pPr>
  </w:style>
  <w:style w:type="character" w:customStyle="1" w:styleId="HeaderChar">
    <w:name w:val="Header Char"/>
    <w:basedOn w:val="DefaultParagraphFont"/>
    <w:link w:val="Header"/>
    <w:rsid w:val="009D034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 w:type="paragraph" w:styleId="Header">
    <w:name w:val="header"/>
    <w:basedOn w:val="Normal"/>
    <w:link w:val="HeaderChar"/>
    <w:rsid w:val="009D0349"/>
    <w:pPr>
      <w:tabs>
        <w:tab w:val="center" w:pos="4680"/>
        <w:tab w:val="right" w:pos="9360"/>
      </w:tabs>
    </w:pPr>
  </w:style>
  <w:style w:type="character" w:customStyle="1" w:styleId="HeaderChar">
    <w:name w:val="Header Char"/>
    <w:basedOn w:val="DefaultParagraphFont"/>
    <w:link w:val="Header"/>
    <w:rsid w:val="009D03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2663">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341633">
      <w:bodyDiv w:val="1"/>
      <w:marLeft w:val="0"/>
      <w:marRight w:val="0"/>
      <w:marTop w:val="0"/>
      <w:marBottom w:val="0"/>
      <w:divBdr>
        <w:top w:val="none" w:sz="0" w:space="0" w:color="auto"/>
        <w:left w:val="none" w:sz="0" w:space="0" w:color="auto"/>
        <w:bottom w:val="none" w:sz="0" w:space="0" w:color="auto"/>
        <w:right w:val="none" w:sz="0" w:space="0" w:color="auto"/>
      </w:divBdr>
      <w:divsChild>
        <w:div w:id="392847725">
          <w:marLeft w:val="0"/>
          <w:marRight w:val="0"/>
          <w:marTop w:val="0"/>
          <w:marBottom w:val="0"/>
          <w:divBdr>
            <w:top w:val="none" w:sz="0" w:space="0" w:color="auto"/>
            <w:left w:val="none" w:sz="0" w:space="0" w:color="auto"/>
            <w:bottom w:val="none" w:sz="0" w:space="0" w:color="auto"/>
            <w:right w:val="none" w:sz="0" w:space="0" w:color="auto"/>
          </w:divBdr>
          <w:divsChild>
            <w:div w:id="1854031437">
              <w:marLeft w:val="0"/>
              <w:marRight w:val="0"/>
              <w:marTop w:val="0"/>
              <w:marBottom w:val="0"/>
              <w:divBdr>
                <w:top w:val="none" w:sz="0" w:space="0" w:color="auto"/>
                <w:left w:val="none" w:sz="0" w:space="0" w:color="auto"/>
                <w:bottom w:val="none" w:sz="0" w:space="0" w:color="auto"/>
                <w:right w:val="none" w:sz="0" w:space="0" w:color="auto"/>
              </w:divBdr>
              <w:divsChild>
                <w:div w:id="1555236570">
                  <w:marLeft w:val="0"/>
                  <w:marRight w:val="0"/>
                  <w:marTop w:val="0"/>
                  <w:marBottom w:val="0"/>
                  <w:divBdr>
                    <w:top w:val="none" w:sz="0" w:space="0" w:color="auto"/>
                    <w:left w:val="none" w:sz="0" w:space="0" w:color="auto"/>
                    <w:bottom w:val="none" w:sz="0" w:space="0" w:color="auto"/>
                    <w:right w:val="none" w:sz="0" w:space="0" w:color="auto"/>
                  </w:divBdr>
                  <w:divsChild>
                    <w:div w:id="15136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024066">
      <w:bodyDiv w:val="1"/>
      <w:marLeft w:val="0"/>
      <w:marRight w:val="0"/>
      <w:marTop w:val="0"/>
      <w:marBottom w:val="0"/>
      <w:divBdr>
        <w:top w:val="none" w:sz="0" w:space="0" w:color="auto"/>
        <w:left w:val="none" w:sz="0" w:space="0" w:color="auto"/>
        <w:bottom w:val="none" w:sz="0" w:space="0" w:color="auto"/>
        <w:right w:val="none" w:sz="0" w:space="0" w:color="auto"/>
      </w:divBdr>
      <w:divsChild>
        <w:div w:id="2106145544">
          <w:marLeft w:val="0"/>
          <w:marRight w:val="0"/>
          <w:marTop w:val="0"/>
          <w:marBottom w:val="0"/>
          <w:divBdr>
            <w:top w:val="none" w:sz="0" w:space="0" w:color="auto"/>
            <w:left w:val="none" w:sz="0" w:space="0" w:color="auto"/>
            <w:bottom w:val="none" w:sz="0" w:space="0" w:color="auto"/>
            <w:right w:val="none" w:sz="0" w:space="0" w:color="auto"/>
          </w:divBdr>
          <w:divsChild>
            <w:div w:id="1323659615">
              <w:marLeft w:val="0"/>
              <w:marRight w:val="0"/>
              <w:marTop w:val="0"/>
              <w:marBottom w:val="0"/>
              <w:divBdr>
                <w:top w:val="none" w:sz="0" w:space="0" w:color="auto"/>
                <w:left w:val="none" w:sz="0" w:space="0" w:color="auto"/>
                <w:bottom w:val="none" w:sz="0" w:space="0" w:color="auto"/>
                <w:right w:val="none" w:sz="0" w:space="0" w:color="auto"/>
              </w:divBdr>
              <w:divsChild>
                <w:div w:id="1011762620">
                  <w:marLeft w:val="0"/>
                  <w:marRight w:val="0"/>
                  <w:marTop w:val="0"/>
                  <w:marBottom w:val="0"/>
                  <w:divBdr>
                    <w:top w:val="none" w:sz="0" w:space="0" w:color="auto"/>
                    <w:left w:val="none" w:sz="0" w:space="0" w:color="auto"/>
                    <w:bottom w:val="none" w:sz="0" w:space="0" w:color="auto"/>
                    <w:right w:val="none" w:sz="0" w:space="0" w:color="auto"/>
                  </w:divBdr>
                  <w:divsChild>
                    <w:div w:id="172818580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7263F-EB42-4382-96B8-8C0F441B1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Hinds, Margaret</cp:lastModifiedBy>
  <cp:revision>7</cp:revision>
  <cp:lastPrinted>2013-09-12T13:23:00Z</cp:lastPrinted>
  <dcterms:created xsi:type="dcterms:W3CDTF">2013-08-29T15:26:00Z</dcterms:created>
  <dcterms:modified xsi:type="dcterms:W3CDTF">2013-09-12T13:23:00Z</dcterms:modified>
</cp:coreProperties>
</file>