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9F" w:rsidRPr="004C36A6" w:rsidRDefault="0053469F">
      <w:pPr>
        <w:tabs>
          <w:tab w:val="left" w:pos="2160"/>
        </w:tabs>
        <w:jc w:val="center"/>
        <w:outlineLvl w:val="0"/>
        <w:rPr>
          <w:rFonts w:ascii="Times New Roman" w:hAnsi="Times New Roman"/>
          <w:b/>
        </w:rPr>
      </w:pPr>
      <w:r w:rsidRPr="004C36A6">
        <w:rPr>
          <w:rFonts w:ascii="Times New Roman" w:hAnsi="Times New Roman"/>
          <w:b/>
        </w:rPr>
        <w:t>BEFORE THE</w:t>
      </w:r>
    </w:p>
    <w:p w:rsidR="0053469F" w:rsidRPr="004C36A6" w:rsidRDefault="0053469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3469F" w:rsidRPr="004C36A6" w:rsidRDefault="0053469F" w:rsidP="004C36A6">
      <w:pPr>
        <w:tabs>
          <w:tab w:val="left" w:pos="2160"/>
        </w:tabs>
        <w:outlineLvl w:val="0"/>
        <w:rPr>
          <w:rFonts w:ascii="Times New Roman" w:hAnsi="Times New Roman"/>
        </w:rPr>
      </w:pPr>
    </w:p>
    <w:p w:rsidR="0053469F" w:rsidRPr="004C36A6" w:rsidRDefault="0053469F" w:rsidP="003653EB">
      <w:pPr>
        <w:tabs>
          <w:tab w:val="left" w:pos="2160"/>
        </w:tabs>
        <w:rPr>
          <w:rFonts w:ascii="Times New Roman" w:hAnsi="Times New Roman"/>
        </w:rPr>
      </w:pPr>
    </w:p>
    <w:p w:rsidR="0053469F" w:rsidRPr="004C36A6" w:rsidRDefault="0053469F" w:rsidP="003653EB">
      <w:pPr>
        <w:tabs>
          <w:tab w:val="left" w:pos="2160"/>
        </w:tabs>
        <w:rPr>
          <w:rFonts w:ascii="Times New Roman" w:hAnsi="Times New Roman"/>
        </w:rPr>
      </w:pPr>
    </w:p>
    <w:p w:rsidR="0053469F" w:rsidRPr="004C36A6" w:rsidRDefault="0053469F" w:rsidP="00CF5BA4">
      <w:pPr>
        <w:tabs>
          <w:tab w:val="left" w:pos="2160"/>
          <w:tab w:val="left" w:pos="4680"/>
        </w:tabs>
        <w:jc w:val="both"/>
        <w:rPr>
          <w:rFonts w:ascii="Times New Roman" w:hAnsi="Times New Roman"/>
        </w:rPr>
      </w:pPr>
      <w:r w:rsidRPr="00E57DB0">
        <w:rPr>
          <w:rFonts w:ascii="Times New Roman" w:hAnsi="Times New Roman"/>
          <w:caps/>
          <w:noProof/>
          <w:szCs w:val="24"/>
        </w:rPr>
        <w:t>Charles W. Yocum</w:t>
      </w:r>
      <w:r w:rsidRPr="004C36A6">
        <w:rPr>
          <w:rFonts w:ascii="Times New Roman" w:hAnsi="Times New Roman"/>
        </w:rPr>
        <w:tab/>
      </w:r>
      <w:r w:rsidRPr="004C36A6">
        <w:rPr>
          <w:rFonts w:ascii="Times New Roman" w:hAnsi="Times New Roman"/>
        </w:rPr>
        <w:tab/>
        <w:t>:</w:t>
      </w:r>
    </w:p>
    <w:p w:rsidR="0053469F" w:rsidRPr="004C36A6" w:rsidRDefault="0053469F" w:rsidP="0053469F">
      <w:pPr>
        <w:tabs>
          <w:tab w:val="left" w:pos="4680"/>
          <w:tab w:val="left" w:pos="5040"/>
          <w:tab w:val="left" w:pos="5733"/>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53469F" w:rsidRPr="004C36A6" w:rsidRDefault="0053469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57DB0">
        <w:rPr>
          <w:rFonts w:ascii="Times New Roman" w:hAnsi="Times New Roman"/>
          <w:noProof/>
        </w:rPr>
        <w:t>C-2013-2375420</w:t>
      </w:r>
    </w:p>
    <w:p w:rsidR="0053469F" w:rsidRPr="004C36A6" w:rsidRDefault="0053469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53469F" w:rsidRPr="004C36A6" w:rsidRDefault="0053469F" w:rsidP="00CF5BA4">
      <w:pPr>
        <w:tabs>
          <w:tab w:val="left" w:pos="2160"/>
          <w:tab w:val="left" w:pos="4680"/>
        </w:tabs>
        <w:jc w:val="both"/>
        <w:rPr>
          <w:rFonts w:ascii="Times New Roman" w:hAnsi="Times New Roman"/>
        </w:rPr>
      </w:pPr>
      <w:r w:rsidRPr="00E57DB0">
        <w:rPr>
          <w:rFonts w:ascii="Times New Roman" w:hAnsi="Times New Roman"/>
          <w:caps/>
          <w:noProof/>
          <w:szCs w:val="24"/>
        </w:rPr>
        <w:t>Pennsylvania Electric Company</w:t>
      </w:r>
      <w:r>
        <w:rPr>
          <w:rFonts w:ascii="Times New Roman" w:hAnsi="Times New Roman"/>
        </w:rPr>
        <w:tab/>
      </w:r>
      <w:r>
        <w:rPr>
          <w:rFonts w:ascii="Times New Roman" w:hAnsi="Times New Roman"/>
        </w:rPr>
        <w:tab/>
      </w:r>
      <w:r w:rsidRPr="004C36A6">
        <w:rPr>
          <w:rFonts w:ascii="Times New Roman" w:hAnsi="Times New Roman"/>
        </w:rPr>
        <w:t>:</w:t>
      </w:r>
    </w:p>
    <w:p w:rsidR="0053469F" w:rsidRPr="004C36A6" w:rsidRDefault="0053469F" w:rsidP="00651D9D">
      <w:pPr>
        <w:tabs>
          <w:tab w:val="left" w:pos="2160"/>
          <w:tab w:val="left" w:pos="5733"/>
        </w:tabs>
        <w:jc w:val="both"/>
        <w:rPr>
          <w:rFonts w:ascii="Times New Roman" w:hAnsi="Times New Roman"/>
        </w:rPr>
      </w:pPr>
    </w:p>
    <w:p w:rsidR="0053469F" w:rsidRPr="004C36A6" w:rsidRDefault="0053469F" w:rsidP="00651D9D">
      <w:pPr>
        <w:tabs>
          <w:tab w:val="left" w:pos="2160"/>
          <w:tab w:val="left" w:pos="5733"/>
        </w:tabs>
        <w:jc w:val="both"/>
        <w:rPr>
          <w:rFonts w:ascii="Times New Roman" w:hAnsi="Times New Roman"/>
        </w:rPr>
      </w:pPr>
    </w:p>
    <w:p w:rsidR="0053469F" w:rsidRPr="004C36A6" w:rsidRDefault="0053469F" w:rsidP="00651D9D">
      <w:pPr>
        <w:tabs>
          <w:tab w:val="left" w:pos="2160"/>
          <w:tab w:val="left" w:pos="5733"/>
        </w:tabs>
        <w:jc w:val="both"/>
        <w:rPr>
          <w:rFonts w:ascii="Times New Roman" w:hAnsi="Times New Roman"/>
        </w:rPr>
      </w:pPr>
    </w:p>
    <w:p w:rsidR="0053469F" w:rsidRPr="004C36A6" w:rsidRDefault="0053469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53469F" w:rsidRPr="004C36A6" w:rsidRDefault="0053469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53469F" w:rsidRPr="004C36A6" w:rsidRDefault="0053469F" w:rsidP="004C36A6">
      <w:pPr>
        <w:tabs>
          <w:tab w:val="left" w:pos="2160"/>
        </w:tabs>
        <w:outlineLvl w:val="0"/>
        <w:rPr>
          <w:rFonts w:ascii="Times New Roman" w:hAnsi="Times New Roman"/>
        </w:rPr>
      </w:pPr>
    </w:p>
    <w:p w:rsidR="0053469F" w:rsidRPr="004C36A6" w:rsidRDefault="0053469F">
      <w:pPr>
        <w:tabs>
          <w:tab w:val="left" w:pos="1440"/>
          <w:tab w:val="left" w:pos="2160"/>
        </w:tabs>
        <w:spacing w:line="480" w:lineRule="auto"/>
        <w:jc w:val="both"/>
        <w:rPr>
          <w:rFonts w:ascii="Times New Roman" w:hAnsi="Times New Roman"/>
        </w:rPr>
      </w:pPr>
    </w:p>
    <w:p w:rsidR="0053469F" w:rsidRDefault="005346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15, 2013</w:t>
      </w:r>
      <w:r w:rsidRPr="004C36A6">
        <w:rPr>
          <w:rFonts w:ascii="Times New Roman" w:hAnsi="Times New Roman"/>
        </w:rPr>
        <w:t xml:space="preserve">, </w:t>
      </w:r>
      <w:r w:rsidRPr="00E57DB0">
        <w:rPr>
          <w:rFonts w:ascii="Times New Roman" w:hAnsi="Times New Roman"/>
          <w:noProof/>
        </w:rPr>
        <w:t>Charles W. Yocum</w:t>
      </w:r>
      <w:r w:rsidRPr="004C36A6">
        <w:rPr>
          <w:rFonts w:ascii="Times New Roman" w:hAnsi="Times New Roman"/>
        </w:rPr>
        <w:t xml:space="preserve"> ("Complainant") filed a complaint against </w:t>
      </w:r>
      <w:r w:rsidRPr="00E57DB0">
        <w:rPr>
          <w:rFonts w:ascii="Times New Roman" w:hAnsi="Times New Roman"/>
          <w:noProof/>
        </w:rPr>
        <w:t>Pennsylvania Electric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13, 2013</w:t>
      </w:r>
      <w:r w:rsidRPr="004C36A6">
        <w:rPr>
          <w:rFonts w:ascii="Times New Roman" w:hAnsi="Times New Roman"/>
        </w:rPr>
        <w:t>, Respondent filed an answer</w:t>
      </w:r>
      <w:r>
        <w:rPr>
          <w:rFonts w:ascii="Times New Roman" w:hAnsi="Times New Roman"/>
        </w:rPr>
        <w:t xml:space="preserve"> and preliminary objections. On September 4, 2013, ALJ Jandebeur addressed the preliminary objections.</w:t>
      </w:r>
    </w:p>
    <w:p w:rsidR="0053469F" w:rsidRPr="004C36A6" w:rsidRDefault="0053469F" w:rsidP="004C36A6">
      <w:pPr>
        <w:tabs>
          <w:tab w:val="left" w:pos="1440"/>
          <w:tab w:val="left" w:pos="2160"/>
          <w:tab w:val="left" w:pos="2880"/>
        </w:tabs>
        <w:spacing w:line="360" w:lineRule="auto"/>
        <w:jc w:val="both"/>
        <w:rPr>
          <w:rFonts w:ascii="Times New Roman" w:hAnsi="Times New Roman"/>
        </w:rPr>
      </w:pPr>
    </w:p>
    <w:p w:rsidR="0053469F" w:rsidRDefault="0053469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October 10, 2013</w:t>
      </w:r>
      <w:r w:rsidRPr="004C36A6">
        <w:rPr>
          <w:rFonts w:ascii="Times New Roman" w:hAnsi="Times New Roman"/>
        </w:rPr>
        <w:t>, unless this is not possible.</w:t>
      </w:r>
    </w:p>
    <w:p w:rsidR="0053469F" w:rsidRPr="004C36A6" w:rsidRDefault="0053469F" w:rsidP="004C36A6">
      <w:pPr>
        <w:pStyle w:val="BodyText"/>
        <w:spacing w:line="360" w:lineRule="auto"/>
        <w:rPr>
          <w:rFonts w:ascii="Times New Roman" w:hAnsi="Times New Roman"/>
        </w:rPr>
      </w:pPr>
    </w:p>
    <w:p w:rsidR="0053469F" w:rsidRDefault="005346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53469F" w:rsidRPr="004C36A6" w:rsidRDefault="0053469F" w:rsidP="004C36A6">
      <w:pPr>
        <w:tabs>
          <w:tab w:val="left" w:pos="1440"/>
          <w:tab w:val="left" w:pos="2160"/>
          <w:tab w:val="left" w:pos="2880"/>
        </w:tabs>
        <w:spacing w:line="360" w:lineRule="auto"/>
        <w:jc w:val="both"/>
        <w:rPr>
          <w:rFonts w:ascii="Times New Roman" w:hAnsi="Times New Roman"/>
        </w:rPr>
      </w:pPr>
    </w:p>
    <w:p w:rsidR="0053469F" w:rsidRPr="004C36A6" w:rsidRDefault="005346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53469F" w:rsidRPr="004C36A6" w:rsidRDefault="005346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53469F" w:rsidRPr="004C36A6" w:rsidRDefault="005346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53469F" w:rsidRDefault="005346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53469F" w:rsidRPr="004C36A6" w:rsidRDefault="0053469F" w:rsidP="004C36A6">
      <w:pPr>
        <w:tabs>
          <w:tab w:val="left" w:pos="1440"/>
          <w:tab w:val="left" w:pos="2160"/>
          <w:tab w:val="left" w:pos="2880"/>
        </w:tabs>
        <w:spacing w:line="360" w:lineRule="auto"/>
        <w:jc w:val="both"/>
        <w:rPr>
          <w:rFonts w:ascii="Times New Roman" w:hAnsi="Times New Roman"/>
        </w:rPr>
      </w:pPr>
    </w:p>
    <w:p w:rsidR="0053469F" w:rsidRDefault="0053469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53469F" w:rsidRDefault="0053469F"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53469F" w:rsidRDefault="0053469F"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53469F" w:rsidRDefault="0053469F" w:rsidP="004C36A6">
      <w:pPr>
        <w:tabs>
          <w:tab w:val="left" w:pos="1440"/>
          <w:tab w:val="left" w:pos="2160"/>
          <w:tab w:val="left" w:pos="2880"/>
        </w:tabs>
        <w:spacing w:line="360" w:lineRule="auto"/>
        <w:jc w:val="both"/>
        <w:rPr>
          <w:rFonts w:ascii="Times New Roman" w:hAnsi="Times New Roman"/>
        </w:rPr>
      </w:pPr>
    </w:p>
    <w:p w:rsidR="0053469F" w:rsidRDefault="0053469F"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53469F" w:rsidRPr="009755CD" w:rsidRDefault="0053469F" w:rsidP="004C36A6">
      <w:pPr>
        <w:tabs>
          <w:tab w:val="left" w:pos="1440"/>
          <w:tab w:val="left" w:pos="2160"/>
          <w:tab w:val="left" w:pos="2880"/>
        </w:tabs>
        <w:spacing w:line="360" w:lineRule="auto"/>
        <w:jc w:val="both"/>
        <w:rPr>
          <w:rFonts w:ascii="Times New Roman" w:hAnsi="Times New Roman"/>
        </w:rPr>
      </w:pPr>
    </w:p>
    <w:p w:rsidR="0053469F" w:rsidRDefault="0053469F"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3469F" w:rsidRPr="004C36A6" w:rsidRDefault="0053469F" w:rsidP="004C36A6">
      <w:pPr>
        <w:tabs>
          <w:tab w:val="left" w:pos="1440"/>
          <w:tab w:val="left" w:pos="2160"/>
          <w:tab w:val="left" w:pos="2880"/>
        </w:tabs>
        <w:spacing w:line="360" w:lineRule="auto"/>
        <w:jc w:val="both"/>
        <w:rPr>
          <w:rFonts w:ascii="Times New Roman" w:hAnsi="Times New Roman"/>
        </w:rPr>
      </w:pPr>
    </w:p>
    <w:p w:rsidR="0053469F" w:rsidRPr="004C36A6" w:rsidRDefault="005346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53469F" w:rsidRPr="004C36A6" w:rsidRDefault="0053469F" w:rsidP="007E5A67">
      <w:pPr>
        <w:tabs>
          <w:tab w:val="left" w:pos="1440"/>
          <w:tab w:val="left" w:pos="2160"/>
          <w:tab w:val="left" w:pos="2880"/>
        </w:tabs>
        <w:spacing w:line="480" w:lineRule="auto"/>
        <w:rPr>
          <w:rFonts w:ascii="Times New Roman" w:hAnsi="Times New Roman"/>
        </w:rPr>
      </w:pPr>
    </w:p>
    <w:p w:rsidR="0053469F" w:rsidRPr="004C36A6" w:rsidRDefault="005346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53469F" w:rsidRPr="004C36A6" w:rsidRDefault="005346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53469F" w:rsidRPr="004C36A6" w:rsidRDefault="005346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53469F" w:rsidRPr="004C36A6" w:rsidRDefault="005346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53469F" w:rsidRDefault="005346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53469F" w:rsidRDefault="0053469F" w:rsidP="007E5A67">
      <w:pPr>
        <w:tabs>
          <w:tab w:val="left" w:pos="1440"/>
          <w:tab w:val="left" w:pos="2160"/>
          <w:tab w:val="left" w:pos="2880"/>
        </w:tabs>
        <w:rPr>
          <w:rFonts w:ascii="Times New Roman" w:hAnsi="Times New Roman"/>
        </w:rPr>
      </w:pPr>
    </w:p>
    <w:p w:rsidR="0053469F" w:rsidRPr="004C36A6" w:rsidRDefault="0053469F" w:rsidP="007E5A67">
      <w:pPr>
        <w:tabs>
          <w:tab w:val="left" w:pos="1440"/>
          <w:tab w:val="left" w:pos="2160"/>
          <w:tab w:val="left" w:pos="2880"/>
        </w:tabs>
        <w:rPr>
          <w:rFonts w:ascii="Times New Roman" w:hAnsi="Times New Roman"/>
        </w:rPr>
      </w:pPr>
    </w:p>
    <w:p w:rsidR="0053469F" w:rsidRPr="004C36A6" w:rsidRDefault="0053469F" w:rsidP="007E5A67">
      <w:pPr>
        <w:tabs>
          <w:tab w:val="left" w:pos="1440"/>
          <w:tab w:val="left" w:pos="2160"/>
          <w:tab w:val="left" w:pos="2880"/>
        </w:tabs>
        <w:rPr>
          <w:rFonts w:ascii="Times New Roman" w:hAnsi="Times New Roman"/>
        </w:rPr>
      </w:pPr>
    </w:p>
    <w:p w:rsidR="0053469F" w:rsidRPr="004C36A6" w:rsidRDefault="0053469F" w:rsidP="007E5A67">
      <w:pPr>
        <w:tabs>
          <w:tab w:val="left" w:pos="1440"/>
          <w:tab w:val="left" w:pos="2160"/>
          <w:tab w:val="left" w:pos="2880"/>
        </w:tabs>
        <w:rPr>
          <w:rFonts w:ascii="Times New Roman" w:hAnsi="Times New Roman"/>
        </w:rPr>
      </w:pPr>
    </w:p>
    <w:p w:rsidR="0053469F" w:rsidRPr="004C36A6" w:rsidRDefault="0053469F">
      <w:pPr>
        <w:tabs>
          <w:tab w:val="left" w:pos="1440"/>
          <w:tab w:val="left" w:pos="2160"/>
          <w:tab w:val="left" w:pos="2880"/>
        </w:tabs>
        <w:jc w:val="both"/>
        <w:rPr>
          <w:rFonts w:ascii="Times New Roman" w:hAnsi="Times New Roman"/>
        </w:rPr>
      </w:pPr>
    </w:p>
    <w:p w:rsidR="0053469F" w:rsidRPr="00E23955" w:rsidRDefault="0053469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12,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3469F" w:rsidRPr="004C36A6" w:rsidRDefault="0053469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3469F" w:rsidRPr="004C36A6" w:rsidRDefault="0053469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3469F" w:rsidRDefault="0053469F" w:rsidP="00942D05">
      <w:pPr>
        <w:tabs>
          <w:tab w:val="left" w:pos="1440"/>
          <w:tab w:val="left" w:pos="2160"/>
          <w:tab w:val="left" w:pos="2880"/>
        </w:tabs>
        <w:jc w:val="both"/>
        <w:outlineLvl w:val="0"/>
        <w:rPr>
          <w:rFonts w:ascii="Times New Roman" w:hAnsi="Times New Roman"/>
        </w:rPr>
        <w:sectPr w:rsidR="0053469F" w:rsidSect="0053469F">
          <w:footerReference w:type="even" r:id="rId8"/>
          <w:footerReference w:type="default" r:id="rId9"/>
          <w:pgSz w:w="12240" w:h="15840" w:code="1"/>
          <w:pgMar w:top="1152" w:right="1152" w:bottom="1152" w:left="1152" w:header="720" w:footer="720" w:gutter="0"/>
          <w:pgNumType w:start="1"/>
          <w:cols w:space="720"/>
          <w:titlePg/>
        </w:sectPr>
      </w:pPr>
    </w:p>
    <w:p w:rsidR="0053469F" w:rsidRDefault="0053469F" w:rsidP="00942D05">
      <w:pPr>
        <w:tabs>
          <w:tab w:val="left" w:pos="1440"/>
          <w:tab w:val="left" w:pos="2160"/>
          <w:tab w:val="left" w:pos="2880"/>
        </w:tabs>
        <w:jc w:val="both"/>
        <w:outlineLvl w:val="0"/>
        <w:rPr>
          <w:rFonts w:ascii="Times New Roman" w:hAnsi="Times New Roman"/>
        </w:rPr>
        <w:sectPr w:rsidR="0053469F" w:rsidSect="0053469F">
          <w:footerReference w:type="even" r:id="rId10"/>
          <w:footerReference w:type="default" r:id="rId11"/>
          <w:type w:val="continuous"/>
          <w:pgSz w:w="12240" w:h="15840" w:code="1"/>
          <w:pgMar w:top="1152" w:right="1152" w:bottom="1152" w:left="1152" w:header="720" w:footer="720" w:gutter="0"/>
          <w:pgNumType w:start="1"/>
          <w:cols w:space="720"/>
          <w:titlePg/>
        </w:sectPr>
      </w:pPr>
    </w:p>
    <w:p w:rsidR="0053469F" w:rsidRPr="00057980" w:rsidRDefault="0053469F" w:rsidP="0053469F">
      <w:pPr>
        <w:rPr>
          <w:rFonts w:ascii="Microsoft Sans Serif" w:hAnsi="Microsoft Sans Serif" w:cs="Microsoft Sans Serif"/>
          <w:b/>
          <w:caps/>
          <w:szCs w:val="24"/>
          <w:u w:val="single"/>
        </w:rPr>
      </w:pPr>
      <w:r w:rsidRPr="00E57DB0">
        <w:rPr>
          <w:rFonts w:ascii="Microsoft Sans Serif" w:hAnsi="Microsoft Sans Serif" w:cs="Microsoft Sans Serif"/>
          <w:b/>
          <w:caps/>
          <w:noProof/>
          <w:szCs w:val="24"/>
          <w:u w:val="single"/>
        </w:rPr>
        <w:lastRenderedPageBreak/>
        <w:t>C-2013-</w:t>
      </w:r>
      <w:proofErr w:type="gramStart"/>
      <w:r w:rsidRPr="00E57DB0">
        <w:rPr>
          <w:rFonts w:ascii="Microsoft Sans Serif" w:hAnsi="Microsoft Sans Serif" w:cs="Microsoft Sans Serif"/>
          <w:b/>
          <w:caps/>
          <w:noProof/>
          <w:szCs w:val="24"/>
          <w:u w:val="single"/>
        </w:rPr>
        <w:t>2375420</w:t>
      </w:r>
      <w:r w:rsidRPr="00057980">
        <w:rPr>
          <w:rFonts w:ascii="Microsoft Sans Serif" w:hAnsi="Microsoft Sans Serif" w:cs="Microsoft Sans Serif"/>
          <w:b/>
          <w:caps/>
          <w:szCs w:val="24"/>
          <w:u w:val="single"/>
        </w:rPr>
        <w:t xml:space="preserve">  </w:t>
      </w:r>
      <w:r w:rsidRPr="00E57DB0">
        <w:rPr>
          <w:rFonts w:ascii="Microsoft Sans Serif" w:hAnsi="Microsoft Sans Serif" w:cs="Microsoft Sans Serif"/>
          <w:b/>
          <w:caps/>
          <w:noProof/>
          <w:szCs w:val="24"/>
          <w:u w:val="single"/>
        </w:rPr>
        <w:t>Charles</w:t>
      </w:r>
      <w:proofErr w:type="gramEnd"/>
      <w:r w:rsidRPr="00E57DB0">
        <w:rPr>
          <w:rFonts w:ascii="Microsoft Sans Serif" w:hAnsi="Microsoft Sans Serif" w:cs="Microsoft Sans Serif"/>
          <w:b/>
          <w:caps/>
          <w:noProof/>
          <w:szCs w:val="24"/>
          <w:u w:val="single"/>
        </w:rPr>
        <w:t xml:space="preserve"> W. Yocum</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57DB0">
        <w:rPr>
          <w:rFonts w:ascii="Microsoft Sans Serif" w:hAnsi="Microsoft Sans Serif" w:cs="Microsoft Sans Serif"/>
          <w:b/>
          <w:caps/>
          <w:noProof/>
          <w:szCs w:val="24"/>
          <w:u w:val="single"/>
        </w:rPr>
        <w:t>Pennsylvania Electric Company</w:t>
      </w:r>
    </w:p>
    <w:p w:rsidR="0053469F" w:rsidRPr="00057980" w:rsidRDefault="0053469F" w:rsidP="0053469F">
      <w:pPr>
        <w:rPr>
          <w:rFonts w:ascii="Microsoft Sans Serif" w:hAnsi="Microsoft Sans Serif" w:cs="Microsoft Sans Serif"/>
          <w:caps/>
          <w:szCs w:val="24"/>
        </w:rPr>
      </w:pPr>
    </w:p>
    <w:p w:rsidR="0053469F" w:rsidRPr="00057980" w:rsidRDefault="0053469F" w:rsidP="0053469F">
      <w:pPr>
        <w:rPr>
          <w:rFonts w:ascii="Microsoft Sans Serif" w:hAnsi="Microsoft Sans Serif" w:cs="Microsoft Sans Serif"/>
          <w:caps/>
          <w:szCs w:val="24"/>
        </w:rPr>
      </w:pPr>
    </w:p>
    <w:p w:rsidR="0053469F" w:rsidRPr="00057980" w:rsidRDefault="0053469F" w:rsidP="0053469F">
      <w:pPr>
        <w:rPr>
          <w:rFonts w:ascii="Microsoft Sans Serif" w:hAnsi="Microsoft Sans Serif" w:cs="Microsoft Sans Serif"/>
          <w:caps/>
          <w:szCs w:val="24"/>
        </w:rPr>
      </w:pPr>
      <w:r w:rsidRPr="00E57DB0">
        <w:rPr>
          <w:rFonts w:ascii="Microsoft Sans Serif" w:hAnsi="Microsoft Sans Serif" w:cs="Microsoft Sans Serif"/>
          <w:caps/>
          <w:noProof/>
          <w:szCs w:val="24"/>
        </w:rPr>
        <w:t>Charles W</w:t>
      </w:r>
      <w:r w:rsidRPr="00057980">
        <w:rPr>
          <w:rFonts w:ascii="Microsoft Sans Serif" w:hAnsi="Microsoft Sans Serif" w:cs="Microsoft Sans Serif"/>
          <w:caps/>
          <w:szCs w:val="24"/>
        </w:rPr>
        <w:t xml:space="preserve"> </w:t>
      </w:r>
      <w:r w:rsidRPr="00E57DB0">
        <w:rPr>
          <w:rFonts w:ascii="Microsoft Sans Serif" w:hAnsi="Microsoft Sans Serif" w:cs="Microsoft Sans Serif"/>
          <w:caps/>
          <w:noProof/>
          <w:szCs w:val="24"/>
        </w:rPr>
        <w:t>Yocum</w:t>
      </w:r>
      <w:r w:rsidRPr="00057980">
        <w:rPr>
          <w:rFonts w:ascii="Microsoft Sans Serif" w:hAnsi="Microsoft Sans Serif" w:cs="Microsoft Sans Serif"/>
          <w:caps/>
          <w:szCs w:val="24"/>
        </w:rPr>
        <w:t xml:space="preserve"> </w:t>
      </w:r>
    </w:p>
    <w:p w:rsidR="0053469F" w:rsidRPr="00057980" w:rsidRDefault="0053469F" w:rsidP="0053469F">
      <w:pPr>
        <w:rPr>
          <w:rFonts w:ascii="Microsoft Sans Serif" w:hAnsi="Microsoft Sans Serif" w:cs="Microsoft Sans Serif"/>
          <w:caps/>
          <w:szCs w:val="24"/>
        </w:rPr>
      </w:pPr>
      <w:r w:rsidRPr="00E57DB0">
        <w:rPr>
          <w:rFonts w:ascii="Microsoft Sans Serif" w:hAnsi="Microsoft Sans Serif" w:cs="Microsoft Sans Serif"/>
          <w:caps/>
          <w:noProof/>
          <w:szCs w:val="24"/>
        </w:rPr>
        <w:t>21 Chapel Drive</w:t>
      </w:r>
    </w:p>
    <w:p w:rsidR="0053469F" w:rsidRPr="00057980" w:rsidRDefault="0053469F" w:rsidP="0053469F">
      <w:pPr>
        <w:rPr>
          <w:rFonts w:ascii="Microsoft Sans Serif" w:hAnsi="Microsoft Sans Serif" w:cs="Microsoft Sans Serif"/>
          <w:caps/>
          <w:szCs w:val="24"/>
        </w:rPr>
      </w:pPr>
      <w:r w:rsidRPr="00E57DB0">
        <w:rPr>
          <w:rFonts w:ascii="Microsoft Sans Serif" w:hAnsi="Microsoft Sans Serif" w:cs="Microsoft Sans Serif"/>
          <w:caps/>
          <w:noProof/>
          <w:szCs w:val="24"/>
        </w:rPr>
        <w:t>Lewistown</w:t>
      </w:r>
      <w:r w:rsidRPr="00057980">
        <w:rPr>
          <w:rFonts w:ascii="Microsoft Sans Serif" w:hAnsi="Microsoft Sans Serif" w:cs="Microsoft Sans Serif"/>
          <w:caps/>
          <w:szCs w:val="24"/>
        </w:rPr>
        <w:t xml:space="preserve"> </w:t>
      </w:r>
      <w:r w:rsidRPr="00E57DB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57DB0">
        <w:rPr>
          <w:rFonts w:ascii="Microsoft Sans Serif" w:hAnsi="Microsoft Sans Serif" w:cs="Microsoft Sans Serif"/>
          <w:caps/>
          <w:noProof/>
          <w:szCs w:val="24"/>
        </w:rPr>
        <w:t>17044</w:t>
      </w:r>
    </w:p>
    <w:p w:rsidR="0053469F" w:rsidRPr="00057980" w:rsidRDefault="0053469F" w:rsidP="0053469F">
      <w:pPr>
        <w:rPr>
          <w:rFonts w:ascii="Microsoft Sans Serif" w:hAnsi="Microsoft Sans Serif" w:cs="Microsoft Sans Serif"/>
          <w:b/>
          <w:caps/>
          <w:szCs w:val="24"/>
          <w:u w:val="single"/>
        </w:rPr>
      </w:pPr>
      <w:r w:rsidRPr="00E57DB0">
        <w:rPr>
          <w:rFonts w:ascii="Microsoft Sans Serif" w:hAnsi="Microsoft Sans Serif" w:cs="Microsoft Sans Serif"/>
          <w:b/>
          <w:caps/>
          <w:noProof/>
          <w:szCs w:val="24"/>
        </w:rPr>
        <w:t>(717) 248-2491</w:t>
      </w:r>
    </w:p>
    <w:p w:rsidR="0053469F" w:rsidRPr="00057980" w:rsidRDefault="0053469F" w:rsidP="0053469F">
      <w:pPr>
        <w:rPr>
          <w:rFonts w:ascii="Microsoft Sans Serif" w:hAnsi="Microsoft Sans Serif" w:cs="Microsoft Sans Serif"/>
          <w:caps/>
          <w:szCs w:val="24"/>
        </w:rPr>
      </w:pPr>
    </w:p>
    <w:p w:rsidR="0053469F" w:rsidRPr="00057980" w:rsidRDefault="0053469F" w:rsidP="0053469F">
      <w:pPr>
        <w:rPr>
          <w:rFonts w:ascii="Microsoft Sans Serif" w:hAnsi="Microsoft Sans Serif" w:cs="Microsoft Sans Serif"/>
          <w:caps/>
          <w:szCs w:val="24"/>
        </w:rPr>
      </w:pPr>
    </w:p>
    <w:p w:rsidR="0053469F" w:rsidRPr="00057980" w:rsidRDefault="0053469F" w:rsidP="0053469F">
      <w:pPr>
        <w:rPr>
          <w:rFonts w:ascii="Microsoft Sans Serif" w:hAnsi="Microsoft Sans Serif" w:cs="Microsoft Sans Serif"/>
          <w:caps/>
          <w:szCs w:val="24"/>
        </w:rPr>
      </w:pPr>
      <w:r w:rsidRPr="00E57DB0">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E57DB0">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E57DB0">
        <w:rPr>
          <w:rFonts w:ascii="Microsoft Sans Serif" w:hAnsi="Microsoft Sans Serif" w:cs="Microsoft Sans Serif"/>
          <w:caps/>
          <w:noProof/>
          <w:szCs w:val="24"/>
        </w:rPr>
        <w:t>Esquire</w:t>
      </w:r>
    </w:p>
    <w:p w:rsidR="001D7509" w:rsidRDefault="001D7509" w:rsidP="0053469F">
      <w:pPr>
        <w:rPr>
          <w:rFonts w:ascii="Microsoft Sans Serif" w:hAnsi="Microsoft Sans Serif" w:cs="Microsoft Sans Serif"/>
          <w:caps/>
          <w:noProof/>
          <w:szCs w:val="24"/>
        </w:rPr>
      </w:pPr>
      <w:r>
        <w:rPr>
          <w:rFonts w:ascii="Microsoft Sans Serif" w:hAnsi="Microsoft Sans Serif" w:cs="Microsoft Sans Serif"/>
          <w:caps/>
          <w:noProof/>
          <w:szCs w:val="24"/>
        </w:rPr>
        <w:t>Marlane R</w:t>
      </w:r>
      <w:bookmarkStart w:id="0" w:name="_GoBack"/>
      <w:bookmarkEnd w:id="0"/>
      <w:r>
        <w:rPr>
          <w:rFonts w:ascii="Microsoft Sans Serif" w:hAnsi="Microsoft Sans Serif" w:cs="Microsoft Sans Serif"/>
          <w:caps/>
          <w:noProof/>
          <w:szCs w:val="24"/>
        </w:rPr>
        <w:t xml:space="preserve"> Chestnut esquire</w:t>
      </w:r>
    </w:p>
    <w:p w:rsidR="0053469F" w:rsidRPr="00057980" w:rsidRDefault="0053469F" w:rsidP="0053469F">
      <w:pPr>
        <w:rPr>
          <w:rFonts w:ascii="Microsoft Sans Serif" w:hAnsi="Microsoft Sans Serif" w:cs="Microsoft Sans Serif"/>
          <w:caps/>
          <w:szCs w:val="24"/>
        </w:rPr>
      </w:pPr>
      <w:r w:rsidRPr="00E57DB0">
        <w:rPr>
          <w:rFonts w:ascii="Microsoft Sans Serif" w:hAnsi="Microsoft Sans Serif" w:cs="Microsoft Sans Serif"/>
          <w:caps/>
          <w:noProof/>
          <w:szCs w:val="24"/>
        </w:rPr>
        <w:t>Reger Rizzo &amp; Darnall LLP</w:t>
      </w:r>
    </w:p>
    <w:p w:rsidR="0053469F" w:rsidRPr="00057980" w:rsidRDefault="0053469F" w:rsidP="0053469F">
      <w:pPr>
        <w:rPr>
          <w:rFonts w:ascii="Microsoft Sans Serif" w:hAnsi="Microsoft Sans Serif" w:cs="Microsoft Sans Serif"/>
          <w:caps/>
          <w:szCs w:val="24"/>
        </w:rPr>
      </w:pPr>
      <w:r w:rsidRPr="00E57DB0">
        <w:rPr>
          <w:rFonts w:ascii="Microsoft Sans Serif" w:hAnsi="Microsoft Sans Serif" w:cs="Microsoft Sans Serif"/>
          <w:caps/>
          <w:noProof/>
          <w:szCs w:val="24"/>
        </w:rPr>
        <w:t>Cira Centre  13th Floor</w:t>
      </w:r>
    </w:p>
    <w:p w:rsidR="0053469F" w:rsidRPr="00057980" w:rsidRDefault="0053469F" w:rsidP="0053469F">
      <w:pPr>
        <w:rPr>
          <w:rFonts w:ascii="Microsoft Sans Serif" w:hAnsi="Microsoft Sans Serif" w:cs="Microsoft Sans Serif"/>
          <w:caps/>
          <w:szCs w:val="24"/>
        </w:rPr>
      </w:pPr>
      <w:r w:rsidRPr="00E57DB0">
        <w:rPr>
          <w:rFonts w:ascii="Microsoft Sans Serif" w:hAnsi="Microsoft Sans Serif" w:cs="Microsoft Sans Serif"/>
          <w:caps/>
          <w:noProof/>
          <w:szCs w:val="24"/>
        </w:rPr>
        <w:t>2929 Arch Street</w:t>
      </w:r>
    </w:p>
    <w:p w:rsidR="0053469F" w:rsidRPr="00057980" w:rsidRDefault="0053469F" w:rsidP="0053469F">
      <w:pPr>
        <w:rPr>
          <w:rFonts w:ascii="Microsoft Sans Serif" w:hAnsi="Microsoft Sans Serif" w:cs="Microsoft Sans Serif"/>
          <w:caps/>
          <w:szCs w:val="24"/>
        </w:rPr>
      </w:pPr>
      <w:r w:rsidRPr="00E57DB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57DB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57DB0">
        <w:rPr>
          <w:rFonts w:ascii="Microsoft Sans Serif" w:hAnsi="Microsoft Sans Serif" w:cs="Microsoft Sans Serif"/>
          <w:caps/>
          <w:noProof/>
          <w:szCs w:val="24"/>
        </w:rPr>
        <w:t>19104-2899</w:t>
      </w:r>
    </w:p>
    <w:p w:rsidR="0053469F" w:rsidRPr="004C36A6" w:rsidRDefault="0053469F" w:rsidP="0053469F">
      <w:pPr>
        <w:rPr>
          <w:rFonts w:ascii="Times New Roman" w:hAnsi="Times New Roman"/>
        </w:rPr>
      </w:pPr>
      <w:r w:rsidRPr="00E57DB0">
        <w:rPr>
          <w:rFonts w:ascii="Microsoft Sans Serif" w:hAnsi="Microsoft Sans Serif" w:cs="Microsoft Sans Serif"/>
          <w:b/>
          <w:caps/>
          <w:noProof/>
          <w:szCs w:val="24"/>
        </w:rPr>
        <w:t>(215) 495-6524</w:t>
      </w:r>
    </w:p>
    <w:sectPr w:rsidR="0053469F" w:rsidRPr="004C36A6" w:rsidSect="0053469F">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536" w:rsidRDefault="00BB6536">
      <w:r>
        <w:separator/>
      </w:r>
    </w:p>
  </w:endnote>
  <w:endnote w:type="continuationSeparator" w:id="0">
    <w:p w:rsidR="00BB6536" w:rsidRDefault="00BB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9F" w:rsidRDefault="005346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3469F" w:rsidRDefault="005346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9F" w:rsidRPr="00E23955" w:rsidRDefault="0053469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D7509">
      <w:rPr>
        <w:rStyle w:val="PageNumber"/>
        <w:noProof/>
        <w:sz w:val="20"/>
      </w:rPr>
      <w:t>2</w:t>
    </w:r>
    <w:r w:rsidRPr="00E23955">
      <w:rPr>
        <w:rStyle w:val="PageNumber"/>
        <w:sz w:val="20"/>
      </w:rPr>
      <w:fldChar w:fldCharType="end"/>
    </w:r>
  </w:p>
  <w:p w:rsidR="0053469F" w:rsidRDefault="0053469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53469F" w:rsidRPr="00E23955" w:rsidRDefault="0053469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300C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536" w:rsidRDefault="00BB6536">
      <w:r>
        <w:separator/>
      </w:r>
    </w:p>
  </w:footnote>
  <w:footnote w:type="continuationSeparator" w:id="0">
    <w:p w:rsidR="00BB6536" w:rsidRDefault="00BB6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D7509"/>
    <w:rsid w:val="001E0CB7"/>
    <w:rsid w:val="002101F2"/>
    <w:rsid w:val="002300C4"/>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469F"/>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B6536"/>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3444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2013-09-12T15:00:00Z</cp:lastPrinted>
  <dcterms:created xsi:type="dcterms:W3CDTF">2013-09-12T14:56:00Z</dcterms:created>
  <dcterms:modified xsi:type="dcterms:W3CDTF">2013-09-12T15:09:00Z</dcterms:modified>
</cp:coreProperties>
</file>