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AD2" w:rsidRPr="00653C55" w:rsidRDefault="007C0AD2" w:rsidP="007C0AD2">
      <w:pPr>
        <w:tabs>
          <w:tab w:val="center" w:pos="4680"/>
        </w:tabs>
        <w:suppressAutoHyphens/>
        <w:jc w:val="center"/>
        <w:rPr>
          <w:rFonts w:ascii="Times New Roman" w:hAnsi="Times New Roman" w:cs="Times New Roman"/>
          <w:b/>
          <w:bCs/>
          <w:spacing w:val="-3"/>
        </w:rPr>
      </w:pPr>
      <w:bookmarkStart w:id="0" w:name="_GoBack"/>
      <w:bookmarkEnd w:id="0"/>
      <w:r w:rsidRPr="00653C55">
        <w:rPr>
          <w:rFonts w:ascii="Times New Roman" w:hAnsi="Times New Roman" w:cs="Times New Roman"/>
          <w:b/>
          <w:bCs/>
          <w:spacing w:val="-3"/>
        </w:rPr>
        <w:t>BEFORE THE</w:t>
      </w:r>
    </w:p>
    <w:p w:rsidR="007C0AD2" w:rsidRPr="00653C55" w:rsidRDefault="007C0AD2" w:rsidP="007C0AD2">
      <w:pPr>
        <w:tabs>
          <w:tab w:val="center" w:pos="4680"/>
        </w:tabs>
        <w:suppressAutoHyphens/>
        <w:jc w:val="center"/>
        <w:rPr>
          <w:rFonts w:ascii="Times New Roman" w:hAnsi="Times New Roman" w:cs="Times New Roman"/>
          <w:b/>
          <w:bCs/>
          <w:spacing w:val="-3"/>
        </w:rPr>
      </w:pPr>
      <w:r w:rsidRPr="00653C55">
        <w:rPr>
          <w:rFonts w:ascii="Times New Roman" w:hAnsi="Times New Roman" w:cs="Times New Roman"/>
          <w:b/>
          <w:bCs/>
          <w:spacing w:val="-3"/>
        </w:rPr>
        <w:t>PENNSYLVANIA PUBLIC UTILITY COMMISSION</w:t>
      </w:r>
    </w:p>
    <w:p w:rsidR="007C0AD2" w:rsidRPr="00653C55" w:rsidRDefault="007C0AD2" w:rsidP="007C0AD2">
      <w:pPr>
        <w:tabs>
          <w:tab w:val="center" w:pos="4680"/>
        </w:tabs>
        <w:suppressAutoHyphens/>
        <w:jc w:val="center"/>
        <w:rPr>
          <w:rFonts w:ascii="Times New Roman" w:hAnsi="Times New Roman" w:cs="Times New Roman"/>
          <w:b/>
          <w:bCs/>
          <w:spacing w:val="-3"/>
        </w:rPr>
      </w:pPr>
    </w:p>
    <w:p w:rsidR="006E43F0" w:rsidRPr="00653C55" w:rsidRDefault="006E43F0" w:rsidP="007C0AD2">
      <w:pPr>
        <w:tabs>
          <w:tab w:val="center" w:pos="4680"/>
        </w:tabs>
        <w:suppressAutoHyphens/>
        <w:jc w:val="center"/>
        <w:rPr>
          <w:rFonts w:ascii="Times New Roman" w:hAnsi="Times New Roman" w:cs="Times New Roman"/>
          <w:b/>
          <w:bCs/>
          <w:spacing w:val="-3"/>
        </w:rPr>
      </w:pPr>
    </w:p>
    <w:p w:rsidR="007C0AD2" w:rsidRPr="00653C55" w:rsidRDefault="007C0AD2" w:rsidP="007C0AD2">
      <w:pPr>
        <w:tabs>
          <w:tab w:val="center" w:pos="4680"/>
        </w:tabs>
        <w:suppressAutoHyphens/>
        <w:jc w:val="center"/>
        <w:rPr>
          <w:rFonts w:ascii="Times New Roman" w:hAnsi="Times New Roman" w:cs="Times New Roman"/>
          <w:b/>
          <w:bCs/>
          <w:spacing w:val="-3"/>
        </w:rPr>
      </w:pPr>
    </w:p>
    <w:p w:rsidR="007C0AD2" w:rsidRPr="00653C55" w:rsidRDefault="00E30470" w:rsidP="007C0AD2">
      <w:pPr>
        <w:tabs>
          <w:tab w:val="left" w:pos="-720"/>
        </w:tabs>
        <w:suppressAutoHyphens/>
        <w:rPr>
          <w:rFonts w:ascii="Times New Roman" w:hAnsi="Times New Roman" w:cs="Times New Roman"/>
          <w:spacing w:val="-3"/>
        </w:rPr>
      </w:pPr>
      <w:r w:rsidRPr="00653C55">
        <w:rPr>
          <w:rFonts w:ascii="Times New Roman" w:hAnsi="Times New Roman" w:cs="Times New Roman"/>
          <w:spacing w:val="-3"/>
        </w:rPr>
        <w:t>Upper Allen Township Fire Department</w:t>
      </w:r>
      <w:r w:rsidR="007C0AD2" w:rsidRPr="00653C55">
        <w:rPr>
          <w:rFonts w:ascii="Times New Roman" w:hAnsi="Times New Roman" w:cs="Times New Roman"/>
          <w:spacing w:val="-3"/>
        </w:rPr>
        <w:tab/>
      </w:r>
      <w:r w:rsidR="006E43F0" w:rsidRPr="00653C55">
        <w:rPr>
          <w:rFonts w:ascii="Times New Roman" w:hAnsi="Times New Roman" w:cs="Times New Roman"/>
          <w:spacing w:val="-3"/>
        </w:rPr>
        <w:tab/>
      </w:r>
      <w:r w:rsidR="007C0AD2" w:rsidRPr="00653C55">
        <w:rPr>
          <w:rFonts w:ascii="Times New Roman" w:hAnsi="Times New Roman" w:cs="Times New Roman"/>
          <w:spacing w:val="-3"/>
        </w:rPr>
        <w:t>:</w:t>
      </w:r>
      <w:r w:rsidR="007C0AD2" w:rsidRPr="00653C55">
        <w:rPr>
          <w:rFonts w:ascii="Times New Roman" w:hAnsi="Times New Roman" w:cs="Times New Roman"/>
          <w:spacing w:val="-3"/>
        </w:rPr>
        <w:tab/>
      </w:r>
      <w:r w:rsidR="007C0AD2" w:rsidRPr="00653C55">
        <w:rPr>
          <w:rFonts w:ascii="Times New Roman" w:hAnsi="Times New Roman" w:cs="Times New Roman"/>
          <w:spacing w:val="-3"/>
        </w:rPr>
        <w:tab/>
      </w:r>
    </w:p>
    <w:p w:rsidR="00FD3786" w:rsidRPr="00653C55" w:rsidRDefault="00E30470" w:rsidP="007C0AD2">
      <w:pPr>
        <w:tabs>
          <w:tab w:val="left" w:pos="-720"/>
        </w:tabs>
        <w:suppressAutoHyphens/>
        <w:rPr>
          <w:rFonts w:ascii="Times New Roman" w:hAnsi="Times New Roman" w:cs="Times New Roman"/>
          <w:spacing w:val="-3"/>
        </w:rPr>
      </w:pPr>
      <w:r w:rsidRPr="00653C55">
        <w:rPr>
          <w:rFonts w:ascii="Times New Roman" w:hAnsi="Times New Roman" w:cs="Times New Roman"/>
          <w:spacing w:val="-3"/>
        </w:rPr>
        <w:tab/>
      </w:r>
      <w:r w:rsidRPr="00653C55">
        <w:rPr>
          <w:rFonts w:ascii="Times New Roman" w:hAnsi="Times New Roman" w:cs="Times New Roman"/>
          <w:spacing w:val="-3"/>
        </w:rPr>
        <w:tab/>
      </w:r>
      <w:r w:rsidRPr="00653C55">
        <w:rPr>
          <w:rFonts w:ascii="Times New Roman" w:hAnsi="Times New Roman" w:cs="Times New Roman"/>
          <w:spacing w:val="-3"/>
        </w:rPr>
        <w:tab/>
      </w:r>
      <w:r w:rsidRPr="00653C55">
        <w:rPr>
          <w:rFonts w:ascii="Times New Roman" w:hAnsi="Times New Roman" w:cs="Times New Roman"/>
          <w:spacing w:val="-3"/>
        </w:rPr>
        <w:tab/>
      </w:r>
      <w:r w:rsidR="00FD3786" w:rsidRPr="00653C55">
        <w:rPr>
          <w:rFonts w:ascii="Times New Roman" w:hAnsi="Times New Roman" w:cs="Times New Roman"/>
          <w:spacing w:val="-3"/>
        </w:rPr>
        <w:tab/>
      </w:r>
      <w:r w:rsidR="00FD3786" w:rsidRPr="00653C55">
        <w:rPr>
          <w:rFonts w:ascii="Times New Roman" w:hAnsi="Times New Roman" w:cs="Times New Roman"/>
          <w:spacing w:val="-3"/>
        </w:rPr>
        <w:tab/>
      </w:r>
      <w:r w:rsidR="006E43F0" w:rsidRPr="00653C55">
        <w:rPr>
          <w:rFonts w:ascii="Times New Roman" w:hAnsi="Times New Roman" w:cs="Times New Roman"/>
          <w:spacing w:val="-3"/>
        </w:rPr>
        <w:tab/>
      </w:r>
      <w:r w:rsidR="00FD3786" w:rsidRPr="00653C55">
        <w:rPr>
          <w:rFonts w:ascii="Times New Roman" w:hAnsi="Times New Roman" w:cs="Times New Roman"/>
          <w:spacing w:val="-3"/>
        </w:rPr>
        <w:t>:</w:t>
      </w:r>
      <w:r w:rsidR="00FD3786" w:rsidRPr="00653C55">
        <w:rPr>
          <w:rFonts w:ascii="Times New Roman" w:hAnsi="Times New Roman" w:cs="Times New Roman"/>
          <w:spacing w:val="-3"/>
        </w:rPr>
        <w:tab/>
      </w:r>
      <w:r w:rsidR="00FD3786" w:rsidRPr="00653C55">
        <w:rPr>
          <w:rFonts w:ascii="Times New Roman" w:hAnsi="Times New Roman" w:cs="Times New Roman"/>
          <w:spacing w:val="-3"/>
        </w:rPr>
        <w:tab/>
      </w:r>
      <w:r w:rsidR="002C4C29" w:rsidRPr="00653C55">
        <w:rPr>
          <w:rFonts w:ascii="Times New Roman" w:hAnsi="Times New Roman" w:cs="Times New Roman"/>
          <w:spacing w:val="-3"/>
        </w:rPr>
        <w:t>C</w:t>
      </w:r>
      <w:r w:rsidR="00FD3786" w:rsidRPr="00653C55">
        <w:rPr>
          <w:rFonts w:ascii="Times New Roman" w:hAnsi="Times New Roman" w:cs="Times New Roman"/>
          <w:spacing w:val="-3"/>
        </w:rPr>
        <w:t>-2013-</w:t>
      </w:r>
      <w:r w:rsidR="002C4C29" w:rsidRPr="00653C55">
        <w:rPr>
          <w:rFonts w:ascii="Times New Roman" w:hAnsi="Times New Roman" w:cs="Times New Roman"/>
          <w:spacing w:val="-3"/>
        </w:rPr>
        <w:t>2359835</w:t>
      </w:r>
    </w:p>
    <w:p w:rsidR="00FD3786" w:rsidRPr="00653C55" w:rsidRDefault="00E30470" w:rsidP="007C0AD2">
      <w:pPr>
        <w:tabs>
          <w:tab w:val="left" w:pos="-720"/>
        </w:tabs>
        <w:suppressAutoHyphens/>
        <w:rPr>
          <w:rFonts w:ascii="Times New Roman" w:hAnsi="Times New Roman" w:cs="Times New Roman"/>
          <w:spacing w:val="-3"/>
        </w:rPr>
      </w:pPr>
      <w:r w:rsidRPr="00653C55">
        <w:rPr>
          <w:rFonts w:ascii="Times New Roman" w:hAnsi="Times New Roman" w:cs="Times New Roman"/>
          <w:spacing w:val="-3"/>
        </w:rPr>
        <w:tab/>
        <w:t>v.</w:t>
      </w:r>
      <w:r w:rsidRPr="00653C55">
        <w:rPr>
          <w:rFonts w:ascii="Times New Roman" w:hAnsi="Times New Roman" w:cs="Times New Roman"/>
          <w:spacing w:val="-3"/>
        </w:rPr>
        <w:tab/>
      </w:r>
      <w:r w:rsidRPr="00653C55">
        <w:rPr>
          <w:rFonts w:ascii="Times New Roman" w:hAnsi="Times New Roman" w:cs="Times New Roman"/>
          <w:spacing w:val="-3"/>
        </w:rPr>
        <w:tab/>
      </w:r>
      <w:r w:rsidRPr="00653C55">
        <w:rPr>
          <w:rFonts w:ascii="Times New Roman" w:hAnsi="Times New Roman" w:cs="Times New Roman"/>
          <w:spacing w:val="-3"/>
        </w:rPr>
        <w:tab/>
      </w:r>
      <w:r w:rsidRPr="00653C55">
        <w:rPr>
          <w:rFonts w:ascii="Times New Roman" w:hAnsi="Times New Roman" w:cs="Times New Roman"/>
          <w:spacing w:val="-3"/>
        </w:rPr>
        <w:tab/>
      </w:r>
      <w:r w:rsidR="00FD3786" w:rsidRPr="00653C55">
        <w:rPr>
          <w:rFonts w:ascii="Times New Roman" w:hAnsi="Times New Roman" w:cs="Times New Roman"/>
          <w:spacing w:val="-3"/>
        </w:rPr>
        <w:tab/>
      </w:r>
      <w:r w:rsidR="006E43F0" w:rsidRPr="00653C55">
        <w:rPr>
          <w:rFonts w:ascii="Times New Roman" w:hAnsi="Times New Roman" w:cs="Times New Roman"/>
          <w:spacing w:val="-3"/>
        </w:rPr>
        <w:tab/>
      </w:r>
      <w:r w:rsidR="00FD3786" w:rsidRPr="00653C55">
        <w:rPr>
          <w:rFonts w:ascii="Times New Roman" w:hAnsi="Times New Roman" w:cs="Times New Roman"/>
          <w:spacing w:val="-3"/>
        </w:rPr>
        <w:t>:</w:t>
      </w:r>
    </w:p>
    <w:p w:rsidR="00FD3786" w:rsidRPr="00653C55" w:rsidRDefault="00E30470" w:rsidP="007C0AD2">
      <w:pPr>
        <w:tabs>
          <w:tab w:val="left" w:pos="-720"/>
        </w:tabs>
        <w:suppressAutoHyphens/>
        <w:rPr>
          <w:rFonts w:ascii="Times New Roman" w:hAnsi="Times New Roman" w:cs="Times New Roman"/>
          <w:spacing w:val="-3"/>
        </w:rPr>
      </w:pPr>
      <w:r w:rsidRPr="00653C55">
        <w:rPr>
          <w:rFonts w:ascii="Times New Roman" w:hAnsi="Times New Roman" w:cs="Times New Roman"/>
          <w:spacing w:val="-3"/>
        </w:rPr>
        <w:tab/>
      </w:r>
      <w:r w:rsidRPr="00653C55">
        <w:rPr>
          <w:rFonts w:ascii="Times New Roman" w:hAnsi="Times New Roman" w:cs="Times New Roman"/>
          <w:spacing w:val="-3"/>
        </w:rPr>
        <w:tab/>
      </w:r>
      <w:r w:rsidRPr="00653C55">
        <w:rPr>
          <w:rFonts w:ascii="Times New Roman" w:hAnsi="Times New Roman" w:cs="Times New Roman"/>
          <w:spacing w:val="-3"/>
        </w:rPr>
        <w:tab/>
      </w:r>
      <w:r w:rsidRPr="00653C55">
        <w:rPr>
          <w:rFonts w:ascii="Times New Roman" w:hAnsi="Times New Roman" w:cs="Times New Roman"/>
          <w:spacing w:val="-3"/>
        </w:rPr>
        <w:tab/>
      </w:r>
      <w:r w:rsidR="00FD3786" w:rsidRPr="00653C55">
        <w:rPr>
          <w:rFonts w:ascii="Times New Roman" w:hAnsi="Times New Roman" w:cs="Times New Roman"/>
          <w:spacing w:val="-3"/>
        </w:rPr>
        <w:tab/>
      </w:r>
      <w:r w:rsidR="00FD3786" w:rsidRPr="00653C55">
        <w:rPr>
          <w:rFonts w:ascii="Times New Roman" w:hAnsi="Times New Roman" w:cs="Times New Roman"/>
          <w:spacing w:val="-3"/>
        </w:rPr>
        <w:tab/>
      </w:r>
      <w:r w:rsidR="006E43F0" w:rsidRPr="00653C55">
        <w:rPr>
          <w:rFonts w:ascii="Times New Roman" w:hAnsi="Times New Roman" w:cs="Times New Roman"/>
          <w:spacing w:val="-3"/>
        </w:rPr>
        <w:tab/>
      </w:r>
      <w:r w:rsidR="00FD3786" w:rsidRPr="00653C55">
        <w:rPr>
          <w:rFonts w:ascii="Times New Roman" w:hAnsi="Times New Roman" w:cs="Times New Roman"/>
          <w:spacing w:val="-3"/>
        </w:rPr>
        <w:t>:</w:t>
      </w:r>
    </w:p>
    <w:p w:rsidR="00FD3786" w:rsidRPr="00653C55" w:rsidRDefault="00E30470" w:rsidP="00E30470">
      <w:pPr>
        <w:tabs>
          <w:tab w:val="left" w:pos="-720"/>
        </w:tabs>
        <w:suppressAutoHyphens/>
        <w:rPr>
          <w:rFonts w:ascii="Times New Roman" w:hAnsi="Times New Roman" w:cs="Times New Roman"/>
          <w:spacing w:val="-3"/>
        </w:rPr>
      </w:pPr>
      <w:proofErr w:type="gramStart"/>
      <w:r w:rsidRPr="00653C55">
        <w:rPr>
          <w:rFonts w:ascii="Times New Roman" w:hAnsi="Times New Roman" w:cs="Times New Roman"/>
          <w:spacing w:val="-3"/>
        </w:rPr>
        <w:t>United Water Pennsylvania, Inc.</w:t>
      </w:r>
      <w:proofErr w:type="gramEnd"/>
      <w:r w:rsidRPr="00653C55">
        <w:rPr>
          <w:rFonts w:ascii="Times New Roman" w:hAnsi="Times New Roman" w:cs="Times New Roman"/>
          <w:spacing w:val="-3"/>
        </w:rPr>
        <w:t xml:space="preserve"> </w:t>
      </w:r>
      <w:r w:rsidRPr="00653C55">
        <w:rPr>
          <w:rFonts w:ascii="Times New Roman" w:hAnsi="Times New Roman" w:cs="Times New Roman"/>
          <w:spacing w:val="-3"/>
        </w:rPr>
        <w:tab/>
      </w:r>
      <w:r w:rsidR="00FD3786" w:rsidRPr="00653C55">
        <w:rPr>
          <w:rFonts w:ascii="Times New Roman" w:hAnsi="Times New Roman" w:cs="Times New Roman"/>
          <w:spacing w:val="-3"/>
        </w:rPr>
        <w:tab/>
      </w:r>
      <w:r w:rsidR="006E43F0" w:rsidRPr="00653C55">
        <w:rPr>
          <w:rFonts w:ascii="Times New Roman" w:hAnsi="Times New Roman" w:cs="Times New Roman"/>
          <w:spacing w:val="-3"/>
        </w:rPr>
        <w:tab/>
      </w:r>
      <w:r w:rsidR="00FD3786" w:rsidRPr="00653C55">
        <w:rPr>
          <w:rFonts w:ascii="Times New Roman" w:hAnsi="Times New Roman" w:cs="Times New Roman"/>
          <w:spacing w:val="-3"/>
        </w:rPr>
        <w:t>:</w:t>
      </w:r>
    </w:p>
    <w:p w:rsidR="006A77BB" w:rsidRPr="00653C55" w:rsidRDefault="006A77BB" w:rsidP="006A77BB">
      <w:pPr>
        <w:tabs>
          <w:tab w:val="left" w:pos="-720"/>
        </w:tabs>
        <w:suppressAutoHyphens/>
        <w:jc w:val="both"/>
        <w:rPr>
          <w:rFonts w:ascii="Times New Roman" w:hAnsi="Times New Roman" w:cs="Times New Roman"/>
          <w:spacing w:val="-3"/>
        </w:rPr>
      </w:pPr>
    </w:p>
    <w:p w:rsidR="006A77BB" w:rsidRPr="00653C55" w:rsidRDefault="006A77BB" w:rsidP="006A77BB">
      <w:pPr>
        <w:tabs>
          <w:tab w:val="left" w:pos="-720"/>
          <w:tab w:val="left" w:pos="5040"/>
        </w:tabs>
        <w:suppressAutoHyphens/>
        <w:jc w:val="both"/>
        <w:rPr>
          <w:rFonts w:ascii="Times New Roman" w:hAnsi="Times New Roman" w:cs="Times New Roman"/>
          <w:spacing w:val="-3"/>
        </w:rPr>
      </w:pPr>
    </w:p>
    <w:p w:rsidR="006A77BB" w:rsidRPr="00653C55" w:rsidRDefault="006A77BB" w:rsidP="006A77BB">
      <w:pPr>
        <w:tabs>
          <w:tab w:val="left" w:pos="-720"/>
          <w:tab w:val="left" w:pos="5040"/>
        </w:tabs>
        <w:suppressAutoHyphens/>
        <w:jc w:val="both"/>
        <w:rPr>
          <w:rFonts w:ascii="Times New Roman" w:hAnsi="Times New Roman" w:cs="Times New Roman"/>
          <w:spacing w:val="-3"/>
        </w:rPr>
      </w:pPr>
    </w:p>
    <w:p w:rsidR="006A77BB" w:rsidRPr="00653C55" w:rsidRDefault="006A77BB" w:rsidP="006A77BB">
      <w:pPr>
        <w:tabs>
          <w:tab w:val="center" w:pos="4680"/>
        </w:tabs>
        <w:suppressAutoHyphens/>
        <w:jc w:val="center"/>
        <w:rPr>
          <w:rFonts w:ascii="Times New Roman" w:hAnsi="Times New Roman" w:cs="Times New Roman"/>
          <w:b/>
          <w:bCs/>
          <w:spacing w:val="-3"/>
        </w:rPr>
      </w:pPr>
      <w:r w:rsidRPr="00653C55">
        <w:rPr>
          <w:rFonts w:ascii="Times New Roman" w:hAnsi="Times New Roman" w:cs="Times New Roman"/>
          <w:b/>
          <w:bCs/>
          <w:spacing w:val="-3"/>
          <w:u w:val="single"/>
        </w:rPr>
        <w:t>INITIAL DECISION</w:t>
      </w:r>
    </w:p>
    <w:p w:rsidR="006A77BB" w:rsidRPr="00653C55" w:rsidRDefault="006A77BB" w:rsidP="006A77BB">
      <w:pPr>
        <w:jc w:val="center"/>
        <w:rPr>
          <w:rFonts w:ascii="Times New Roman" w:hAnsi="Times New Roman" w:cs="Times New Roman"/>
        </w:rPr>
      </w:pPr>
    </w:p>
    <w:p w:rsidR="006A77BB" w:rsidRPr="00653C55" w:rsidRDefault="006A77BB" w:rsidP="006A77BB">
      <w:pPr>
        <w:jc w:val="center"/>
        <w:rPr>
          <w:rFonts w:ascii="Times New Roman" w:hAnsi="Times New Roman" w:cs="Times New Roman"/>
        </w:rPr>
      </w:pPr>
    </w:p>
    <w:p w:rsidR="006A77BB" w:rsidRPr="00653C55" w:rsidRDefault="006A77BB" w:rsidP="006A77BB">
      <w:pPr>
        <w:jc w:val="center"/>
        <w:rPr>
          <w:rFonts w:ascii="Times New Roman" w:hAnsi="Times New Roman" w:cs="Times New Roman"/>
        </w:rPr>
      </w:pPr>
      <w:r w:rsidRPr="00653C55">
        <w:rPr>
          <w:rFonts w:ascii="Times New Roman" w:hAnsi="Times New Roman" w:cs="Times New Roman"/>
        </w:rPr>
        <w:t>Before</w:t>
      </w:r>
    </w:p>
    <w:p w:rsidR="006A77BB" w:rsidRPr="00653C55" w:rsidRDefault="006A77BB" w:rsidP="006A77BB">
      <w:pPr>
        <w:jc w:val="center"/>
        <w:rPr>
          <w:rFonts w:ascii="Times New Roman" w:hAnsi="Times New Roman" w:cs="Times New Roman"/>
        </w:rPr>
      </w:pPr>
      <w:r w:rsidRPr="00653C55">
        <w:rPr>
          <w:rFonts w:ascii="Times New Roman" w:hAnsi="Times New Roman" w:cs="Times New Roman"/>
        </w:rPr>
        <w:t>Joel H. Cheskis</w:t>
      </w:r>
    </w:p>
    <w:p w:rsidR="006A77BB" w:rsidRPr="00653C55" w:rsidRDefault="006A77BB" w:rsidP="006A77BB">
      <w:pPr>
        <w:jc w:val="center"/>
        <w:rPr>
          <w:rFonts w:ascii="Times New Roman" w:hAnsi="Times New Roman" w:cs="Times New Roman"/>
        </w:rPr>
      </w:pPr>
      <w:r w:rsidRPr="00653C55">
        <w:rPr>
          <w:rFonts w:ascii="Times New Roman" w:hAnsi="Times New Roman" w:cs="Times New Roman"/>
        </w:rPr>
        <w:t>Administrative Law Judge</w:t>
      </w:r>
    </w:p>
    <w:p w:rsidR="006A77BB" w:rsidRPr="00653C55" w:rsidRDefault="006A77BB" w:rsidP="006A77BB">
      <w:pPr>
        <w:jc w:val="center"/>
        <w:rPr>
          <w:rFonts w:ascii="Times New Roman" w:hAnsi="Times New Roman" w:cs="Times New Roman"/>
        </w:rPr>
      </w:pPr>
    </w:p>
    <w:p w:rsidR="006A77BB" w:rsidRPr="00653C55" w:rsidRDefault="006A77BB" w:rsidP="006A77BB">
      <w:pPr>
        <w:rPr>
          <w:rFonts w:ascii="Times New Roman" w:hAnsi="Times New Roman" w:cs="Times New Roman"/>
        </w:rPr>
      </w:pPr>
    </w:p>
    <w:p w:rsidR="006A77BB" w:rsidRPr="00653C55" w:rsidRDefault="006A77BB" w:rsidP="006A77BB">
      <w:pPr>
        <w:keepNext/>
        <w:jc w:val="center"/>
        <w:outlineLvl w:val="0"/>
        <w:rPr>
          <w:rFonts w:ascii="Times New Roman" w:hAnsi="Times New Roman" w:cs="Times New Roman"/>
          <w:u w:val="single"/>
        </w:rPr>
      </w:pPr>
      <w:r w:rsidRPr="00653C55">
        <w:rPr>
          <w:rFonts w:ascii="Times New Roman" w:hAnsi="Times New Roman" w:cs="Times New Roman"/>
          <w:u w:val="single"/>
        </w:rPr>
        <w:t>HISTORY OF THE PROCEEDING</w:t>
      </w:r>
    </w:p>
    <w:p w:rsidR="006A77BB" w:rsidRPr="00653C55" w:rsidRDefault="006A77BB" w:rsidP="006A77BB">
      <w:pPr>
        <w:tabs>
          <w:tab w:val="left" w:pos="-720"/>
          <w:tab w:val="left" w:pos="2070"/>
        </w:tabs>
        <w:suppressAutoHyphens/>
        <w:rPr>
          <w:rFonts w:ascii="Times New Roman" w:hAnsi="Times New Roman" w:cs="Times New Roman"/>
        </w:rPr>
      </w:pPr>
    </w:p>
    <w:p w:rsidR="006A77BB" w:rsidRPr="00653C55" w:rsidRDefault="006A77BB" w:rsidP="006A77BB">
      <w:pPr>
        <w:tabs>
          <w:tab w:val="left" w:pos="-720"/>
          <w:tab w:val="left" w:pos="2070"/>
        </w:tabs>
        <w:suppressAutoHyphens/>
        <w:rPr>
          <w:rFonts w:ascii="Times New Roman" w:hAnsi="Times New Roman" w:cs="Times New Roman"/>
        </w:rPr>
      </w:pPr>
    </w:p>
    <w:p w:rsidR="00AB09C1" w:rsidRPr="00653C55" w:rsidRDefault="0033225D" w:rsidP="0033225D">
      <w:pPr>
        <w:suppressAutoHyphens/>
        <w:spacing w:line="360" w:lineRule="auto"/>
        <w:rPr>
          <w:rFonts w:ascii="Times New Roman" w:hAnsi="Times New Roman" w:cs="Times New Roman"/>
          <w:bCs/>
          <w:spacing w:val="-3"/>
        </w:rPr>
      </w:pPr>
      <w:r w:rsidRPr="00653C55">
        <w:rPr>
          <w:rFonts w:ascii="Times New Roman" w:hAnsi="Times New Roman" w:cs="Times New Roman"/>
          <w:bCs/>
          <w:spacing w:val="-3"/>
        </w:rPr>
        <w:tab/>
      </w:r>
      <w:r w:rsidRPr="00653C55">
        <w:rPr>
          <w:rFonts w:ascii="Times New Roman" w:hAnsi="Times New Roman" w:cs="Times New Roman"/>
          <w:bCs/>
          <w:spacing w:val="-3"/>
        </w:rPr>
        <w:tab/>
      </w:r>
      <w:r w:rsidR="008F4E4F" w:rsidRPr="00653C55">
        <w:rPr>
          <w:rFonts w:ascii="Times New Roman" w:hAnsi="Times New Roman" w:cs="Times New Roman"/>
          <w:bCs/>
          <w:spacing w:val="-3"/>
        </w:rPr>
        <w:t>On April 5, 2013, Upper Allen Township Fire Department (</w:t>
      </w:r>
      <w:r w:rsidR="00267E41" w:rsidRPr="00653C55">
        <w:rPr>
          <w:rFonts w:ascii="Times New Roman" w:hAnsi="Times New Roman" w:cs="Times New Roman"/>
          <w:bCs/>
          <w:spacing w:val="-3"/>
        </w:rPr>
        <w:t>“</w:t>
      </w:r>
      <w:r w:rsidR="008F4E4F" w:rsidRPr="00653C55">
        <w:rPr>
          <w:rFonts w:ascii="Times New Roman" w:hAnsi="Times New Roman" w:cs="Times New Roman"/>
          <w:bCs/>
          <w:spacing w:val="-3"/>
        </w:rPr>
        <w:t>Upper Allen</w:t>
      </w:r>
      <w:r w:rsidR="00267E41" w:rsidRPr="00653C55">
        <w:rPr>
          <w:rFonts w:ascii="Times New Roman" w:hAnsi="Times New Roman" w:cs="Times New Roman"/>
          <w:bCs/>
          <w:spacing w:val="-3"/>
        </w:rPr>
        <w:t>”</w:t>
      </w:r>
      <w:r w:rsidR="008F4E4F" w:rsidRPr="00653C55">
        <w:rPr>
          <w:rFonts w:ascii="Times New Roman" w:hAnsi="Times New Roman" w:cs="Times New Roman"/>
          <w:bCs/>
          <w:spacing w:val="-3"/>
        </w:rPr>
        <w:t xml:space="preserve">) filed with the Pennsylvania Public Utility Commission (Commission) a formal Complaint </w:t>
      </w:r>
      <w:r w:rsidR="00267E41" w:rsidRPr="00653C55">
        <w:rPr>
          <w:rFonts w:ascii="Times New Roman" w:hAnsi="Times New Roman" w:cs="Times New Roman"/>
          <w:bCs/>
          <w:spacing w:val="-3"/>
        </w:rPr>
        <w:t xml:space="preserve">against United Water Pennsylvania, Inc. (“United Water”), Docket Number C-2013-2359835.  In its formal Complaint, Upper Allen averred that </w:t>
      </w:r>
      <w:r w:rsidR="00105A8D" w:rsidRPr="00653C55">
        <w:rPr>
          <w:rFonts w:ascii="Times New Roman" w:hAnsi="Times New Roman" w:cs="Times New Roman"/>
          <w:bCs/>
          <w:spacing w:val="-3"/>
        </w:rPr>
        <w:t>it is being charged an “exorbitant amount” for a monthly Fire Protection fee after putting a fire sprinkler system in its station.  Upper Allen averred that it is a nonprofit fire department and wanted the fee reduced or abolished.</w:t>
      </w:r>
    </w:p>
    <w:p w:rsidR="00105A8D" w:rsidRPr="00653C55" w:rsidRDefault="00105A8D" w:rsidP="0033225D">
      <w:pPr>
        <w:suppressAutoHyphens/>
        <w:spacing w:line="360" w:lineRule="auto"/>
        <w:rPr>
          <w:rFonts w:ascii="Times New Roman" w:hAnsi="Times New Roman" w:cs="Times New Roman"/>
          <w:bCs/>
          <w:spacing w:val="-3"/>
        </w:rPr>
      </w:pPr>
    </w:p>
    <w:p w:rsidR="00105A8D" w:rsidRPr="00653C55" w:rsidRDefault="00105A8D" w:rsidP="0033225D">
      <w:pPr>
        <w:suppressAutoHyphens/>
        <w:spacing w:line="360" w:lineRule="auto"/>
        <w:rPr>
          <w:rFonts w:ascii="Times New Roman" w:hAnsi="Times New Roman" w:cs="Times New Roman"/>
          <w:bCs/>
          <w:spacing w:val="-3"/>
        </w:rPr>
      </w:pPr>
      <w:r w:rsidRPr="00653C55">
        <w:rPr>
          <w:rFonts w:ascii="Times New Roman" w:hAnsi="Times New Roman" w:cs="Times New Roman"/>
          <w:bCs/>
          <w:spacing w:val="-3"/>
        </w:rPr>
        <w:tab/>
      </w:r>
      <w:r w:rsidRPr="00653C55">
        <w:rPr>
          <w:rFonts w:ascii="Times New Roman" w:hAnsi="Times New Roman" w:cs="Times New Roman"/>
          <w:bCs/>
          <w:spacing w:val="-3"/>
        </w:rPr>
        <w:tab/>
        <w:t>On May 15, 2013, United Water filed an Answer to Upper Allen’s formal Complaint.  In its Answer, United Water denied that its charge is exorbitant and opposed Upper Allen’s attempt to avoid the charge.  United Water further averred that it correct</w:t>
      </w:r>
      <w:r w:rsidR="005014D8" w:rsidRPr="00653C55">
        <w:rPr>
          <w:rFonts w:ascii="Times New Roman" w:hAnsi="Times New Roman" w:cs="Times New Roman"/>
          <w:bCs/>
          <w:spacing w:val="-3"/>
        </w:rPr>
        <w:t xml:space="preserve">ly billed </w:t>
      </w:r>
      <w:r w:rsidRPr="00653C55">
        <w:rPr>
          <w:rFonts w:ascii="Times New Roman" w:hAnsi="Times New Roman" w:cs="Times New Roman"/>
          <w:bCs/>
          <w:spacing w:val="-3"/>
        </w:rPr>
        <w:t>Upper Allen pursuant to its currently effective tariff.  United Water requested that the Commission dismiss Upper Allen’s Complaint.</w:t>
      </w:r>
    </w:p>
    <w:p w:rsidR="00105A8D" w:rsidRPr="00653C55" w:rsidRDefault="00105A8D" w:rsidP="0033225D">
      <w:pPr>
        <w:suppressAutoHyphens/>
        <w:spacing w:line="360" w:lineRule="auto"/>
        <w:rPr>
          <w:rFonts w:ascii="Times New Roman" w:hAnsi="Times New Roman" w:cs="Times New Roman"/>
          <w:bCs/>
          <w:spacing w:val="-3"/>
        </w:rPr>
      </w:pPr>
    </w:p>
    <w:p w:rsidR="00105A8D" w:rsidRPr="00653C55" w:rsidRDefault="00105A8D" w:rsidP="0033225D">
      <w:pPr>
        <w:suppressAutoHyphens/>
        <w:spacing w:line="360" w:lineRule="auto"/>
        <w:rPr>
          <w:rFonts w:ascii="Times New Roman" w:hAnsi="Times New Roman" w:cs="Times New Roman"/>
          <w:bCs/>
          <w:spacing w:val="-3"/>
        </w:rPr>
      </w:pPr>
      <w:r w:rsidRPr="00653C55">
        <w:rPr>
          <w:rFonts w:ascii="Times New Roman" w:hAnsi="Times New Roman" w:cs="Times New Roman"/>
          <w:bCs/>
          <w:spacing w:val="-3"/>
        </w:rPr>
        <w:tab/>
      </w:r>
      <w:r w:rsidRPr="00653C55">
        <w:rPr>
          <w:rFonts w:ascii="Times New Roman" w:hAnsi="Times New Roman" w:cs="Times New Roman"/>
          <w:bCs/>
          <w:spacing w:val="-3"/>
        </w:rPr>
        <w:tab/>
        <w:t xml:space="preserve">On July 5, 2013, </w:t>
      </w:r>
      <w:r w:rsidR="00F84A06" w:rsidRPr="00653C55">
        <w:rPr>
          <w:rFonts w:ascii="Times New Roman" w:hAnsi="Times New Roman" w:cs="Times New Roman"/>
          <w:bCs/>
          <w:spacing w:val="-3"/>
        </w:rPr>
        <w:t xml:space="preserve">the Commission issued a Telephonic Hearing Notice establishing an Initial Telephonic Hearing for Tuesday, August 6, 2013 at 10:00 a.m. and assigning me as the </w:t>
      </w:r>
      <w:r w:rsidR="00F84A06" w:rsidRPr="00653C55">
        <w:rPr>
          <w:rFonts w:ascii="Times New Roman" w:hAnsi="Times New Roman" w:cs="Times New Roman"/>
          <w:bCs/>
          <w:spacing w:val="-3"/>
        </w:rPr>
        <w:lastRenderedPageBreak/>
        <w:t>Presiding Officer.  A Prehearing Order was issued on July 8, 2013 setting forth various procedural rules that would govern the Hearing.</w:t>
      </w:r>
    </w:p>
    <w:p w:rsidR="00AB09C1" w:rsidRPr="00653C55" w:rsidRDefault="00AB09C1" w:rsidP="0033225D">
      <w:pPr>
        <w:suppressAutoHyphens/>
        <w:spacing w:line="360" w:lineRule="auto"/>
        <w:rPr>
          <w:rFonts w:ascii="Times New Roman" w:hAnsi="Times New Roman" w:cs="Times New Roman"/>
          <w:bCs/>
          <w:spacing w:val="-3"/>
        </w:rPr>
      </w:pPr>
    </w:p>
    <w:p w:rsidR="00B610F5" w:rsidRPr="00653C55" w:rsidRDefault="00F84A06" w:rsidP="00043528">
      <w:pPr>
        <w:suppressAutoHyphens/>
        <w:spacing w:line="360" w:lineRule="auto"/>
        <w:rPr>
          <w:rFonts w:ascii="Times New Roman" w:hAnsi="Times New Roman" w:cs="Times New Roman"/>
        </w:rPr>
      </w:pPr>
      <w:r w:rsidRPr="00653C55">
        <w:rPr>
          <w:rFonts w:ascii="Times New Roman" w:hAnsi="Times New Roman" w:cs="Times New Roman"/>
        </w:rPr>
        <w:tab/>
      </w:r>
      <w:r w:rsidRPr="00653C55">
        <w:rPr>
          <w:rFonts w:ascii="Times New Roman" w:hAnsi="Times New Roman" w:cs="Times New Roman"/>
        </w:rPr>
        <w:tab/>
        <w:t xml:space="preserve">The Initial Hearing was held on August 6, 2013 as scheduled.  At that time, Upper Allen indicated its intent to withdraw its Complaint.  As a result, on August 21, 2013, Upper Allen submitted a Petition for Leave to Withdraw Complaint (Petition).  In its Petition, Upper Allen indicated that it has decided not to pursue its objection to the amount of the monthly fire protection fee in this matter at this time.  Upper Allen therefore requested that its Petition be granted and its Complaint be withdrawn.  </w:t>
      </w:r>
      <w:r w:rsidR="00255E54">
        <w:rPr>
          <w:rFonts w:ascii="Times New Roman" w:hAnsi="Times New Roman" w:cs="Times New Roman"/>
        </w:rPr>
        <w:t xml:space="preserve">On September 4, 2013, United Water filed a letter indicating that it did not oppose the Petition.  </w:t>
      </w:r>
      <w:r w:rsidRPr="00653C55">
        <w:rPr>
          <w:rFonts w:ascii="Times New Roman" w:hAnsi="Times New Roman" w:cs="Times New Roman"/>
        </w:rPr>
        <w:t>No opposition to the Petition was received.</w:t>
      </w:r>
    </w:p>
    <w:p w:rsidR="00BA4D50" w:rsidRPr="00653C55" w:rsidRDefault="00BA4D50" w:rsidP="0021687A">
      <w:pPr>
        <w:spacing w:line="360" w:lineRule="auto"/>
        <w:ind w:firstLine="1440"/>
        <w:rPr>
          <w:rFonts w:ascii="Times New Roman" w:hAnsi="Times New Roman" w:cs="Times New Roman"/>
        </w:rPr>
      </w:pPr>
    </w:p>
    <w:p w:rsidR="000858A0" w:rsidRPr="00653C55" w:rsidRDefault="0062554F" w:rsidP="00EA53CC">
      <w:pPr>
        <w:spacing w:line="360" w:lineRule="auto"/>
        <w:ind w:firstLine="1440"/>
        <w:rPr>
          <w:rFonts w:ascii="Times New Roman" w:hAnsi="Times New Roman" w:cs="Times New Roman"/>
        </w:rPr>
      </w:pPr>
      <w:r>
        <w:rPr>
          <w:rFonts w:ascii="Times New Roman" w:hAnsi="Times New Roman" w:cs="Times New Roman"/>
        </w:rPr>
        <w:t xml:space="preserve">The record in this case closed on September 4, 2013.  </w:t>
      </w:r>
      <w:r w:rsidR="00F84A06" w:rsidRPr="00653C55">
        <w:rPr>
          <w:rFonts w:ascii="Times New Roman" w:hAnsi="Times New Roman" w:cs="Times New Roman"/>
        </w:rPr>
        <w:t>Upper Allen’s</w:t>
      </w:r>
      <w:r w:rsidR="00D43420" w:rsidRPr="00653C55">
        <w:rPr>
          <w:rFonts w:ascii="Times New Roman" w:hAnsi="Times New Roman" w:cs="Times New Roman"/>
        </w:rPr>
        <w:t xml:space="preserve"> Petition for Leave to Withdraw </w:t>
      </w:r>
      <w:r w:rsidR="00F84A06" w:rsidRPr="00653C55">
        <w:rPr>
          <w:rFonts w:ascii="Times New Roman" w:hAnsi="Times New Roman" w:cs="Times New Roman"/>
        </w:rPr>
        <w:t xml:space="preserve">Complaint </w:t>
      </w:r>
      <w:r w:rsidR="00D43420" w:rsidRPr="00653C55">
        <w:rPr>
          <w:rFonts w:ascii="Times New Roman" w:hAnsi="Times New Roman" w:cs="Times New Roman"/>
        </w:rPr>
        <w:t>is ready to be ruled upon.  Because there was no objection to the Petition and granting the Petition is in the public interest, it will be granted and this matter will be marked closed.</w:t>
      </w:r>
    </w:p>
    <w:p w:rsidR="00D43420" w:rsidRPr="00653C55" w:rsidRDefault="00D43420" w:rsidP="00D43420">
      <w:pPr>
        <w:spacing w:line="360" w:lineRule="auto"/>
        <w:rPr>
          <w:rFonts w:ascii="Times New Roman" w:hAnsi="Times New Roman" w:cs="Times New Roman"/>
        </w:rPr>
      </w:pPr>
    </w:p>
    <w:p w:rsidR="00D43420" w:rsidRPr="00653C55" w:rsidRDefault="00D43420" w:rsidP="00D43420">
      <w:pPr>
        <w:spacing w:line="360" w:lineRule="auto"/>
        <w:jc w:val="center"/>
        <w:rPr>
          <w:rFonts w:ascii="Times New Roman" w:hAnsi="Times New Roman" w:cs="Times New Roman"/>
        </w:rPr>
      </w:pPr>
      <w:r w:rsidRPr="00653C55">
        <w:rPr>
          <w:rFonts w:ascii="Times New Roman" w:hAnsi="Times New Roman" w:cs="Times New Roman"/>
          <w:u w:val="single"/>
        </w:rPr>
        <w:t>FINDINGS OF FACT</w:t>
      </w:r>
    </w:p>
    <w:p w:rsidR="00D43420" w:rsidRPr="00653C55" w:rsidRDefault="00D43420" w:rsidP="007600D0">
      <w:pPr>
        <w:spacing w:line="360" w:lineRule="auto"/>
        <w:ind w:firstLine="1440"/>
        <w:rPr>
          <w:rFonts w:ascii="Times New Roman" w:hAnsi="Times New Roman" w:cs="Times New Roman"/>
        </w:rPr>
      </w:pPr>
    </w:p>
    <w:p w:rsidR="00F84A06" w:rsidRPr="00653C55" w:rsidRDefault="00D43420" w:rsidP="007600D0">
      <w:pPr>
        <w:pStyle w:val="ListParagraph"/>
        <w:numPr>
          <w:ilvl w:val="0"/>
          <w:numId w:val="6"/>
        </w:numPr>
        <w:spacing w:line="360" w:lineRule="auto"/>
        <w:ind w:left="0" w:firstLine="1440"/>
        <w:rPr>
          <w:rFonts w:ascii="Times New Roman" w:hAnsi="Times New Roman" w:cs="Times New Roman"/>
        </w:rPr>
      </w:pPr>
      <w:r w:rsidRPr="00653C55">
        <w:rPr>
          <w:rFonts w:ascii="Times New Roman" w:hAnsi="Times New Roman" w:cs="Times New Roman"/>
        </w:rPr>
        <w:t>The Petitioner in this proceeding</w:t>
      </w:r>
      <w:r w:rsidR="00F84A06" w:rsidRPr="00653C55">
        <w:rPr>
          <w:rFonts w:ascii="Times New Roman" w:hAnsi="Times New Roman" w:cs="Times New Roman"/>
        </w:rPr>
        <w:t xml:space="preserve"> is Upper Allen Township Fire Department.</w:t>
      </w:r>
    </w:p>
    <w:p w:rsidR="00F84A06" w:rsidRPr="00653C55" w:rsidRDefault="00F84A06" w:rsidP="00F84A06">
      <w:pPr>
        <w:pStyle w:val="ListParagraph"/>
        <w:spacing w:line="360" w:lineRule="auto"/>
        <w:ind w:left="1440"/>
        <w:rPr>
          <w:rFonts w:ascii="Times New Roman" w:hAnsi="Times New Roman" w:cs="Times New Roman"/>
        </w:rPr>
      </w:pPr>
    </w:p>
    <w:p w:rsidR="00F84A06" w:rsidRPr="00653C55" w:rsidRDefault="00F84A06" w:rsidP="007600D0">
      <w:pPr>
        <w:pStyle w:val="ListParagraph"/>
        <w:numPr>
          <w:ilvl w:val="0"/>
          <w:numId w:val="6"/>
        </w:numPr>
        <w:spacing w:line="360" w:lineRule="auto"/>
        <w:ind w:left="0" w:firstLine="1440"/>
        <w:rPr>
          <w:rFonts w:ascii="Times New Roman" w:hAnsi="Times New Roman" w:cs="Times New Roman"/>
        </w:rPr>
      </w:pPr>
      <w:r w:rsidRPr="00653C55">
        <w:rPr>
          <w:rFonts w:ascii="Times New Roman" w:hAnsi="Times New Roman" w:cs="Times New Roman"/>
        </w:rPr>
        <w:t>The Respondent in this case is United Water Pennsylvania, Inc.</w:t>
      </w:r>
    </w:p>
    <w:p w:rsidR="007600D0" w:rsidRPr="00653C55" w:rsidRDefault="007600D0" w:rsidP="007600D0">
      <w:pPr>
        <w:pStyle w:val="ListParagraph"/>
        <w:spacing w:line="360" w:lineRule="auto"/>
        <w:ind w:left="1440"/>
        <w:rPr>
          <w:rFonts w:ascii="Times New Roman" w:hAnsi="Times New Roman" w:cs="Times New Roman"/>
        </w:rPr>
      </w:pPr>
    </w:p>
    <w:p w:rsidR="00452B8F" w:rsidRPr="00653C55" w:rsidRDefault="007600D0" w:rsidP="007600D0">
      <w:pPr>
        <w:pStyle w:val="ListParagraph"/>
        <w:numPr>
          <w:ilvl w:val="0"/>
          <w:numId w:val="6"/>
        </w:numPr>
        <w:spacing w:line="360" w:lineRule="auto"/>
        <w:ind w:left="0" w:firstLine="1440"/>
        <w:rPr>
          <w:rFonts w:ascii="Times New Roman" w:hAnsi="Times New Roman" w:cs="Times New Roman"/>
        </w:rPr>
      </w:pPr>
      <w:r w:rsidRPr="00653C55">
        <w:rPr>
          <w:rFonts w:ascii="Times New Roman" w:hAnsi="Times New Roman" w:cs="Times New Roman"/>
        </w:rPr>
        <w:t xml:space="preserve">On </w:t>
      </w:r>
      <w:r w:rsidR="00DF3ACF" w:rsidRPr="00653C55">
        <w:rPr>
          <w:rFonts w:ascii="Times New Roman" w:hAnsi="Times New Roman" w:cs="Times New Roman"/>
        </w:rPr>
        <w:t>April 5, 2013, Upper Allen filed a formal Complaint against United Water averring that it is being overcharged an “exorbitant amount” for a monthly Fire Protection fee after putting a fire sprinkler in its station.</w:t>
      </w:r>
    </w:p>
    <w:p w:rsidR="00DF3ACF" w:rsidRPr="00653C55" w:rsidRDefault="00DF3ACF" w:rsidP="00653C55">
      <w:pPr>
        <w:pStyle w:val="ListParagraph"/>
        <w:spacing w:line="360" w:lineRule="auto"/>
        <w:rPr>
          <w:rFonts w:ascii="Times New Roman" w:hAnsi="Times New Roman" w:cs="Times New Roman"/>
        </w:rPr>
      </w:pPr>
    </w:p>
    <w:p w:rsidR="00DF3ACF" w:rsidRPr="00653C55" w:rsidRDefault="00DF3ACF" w:rsidP="007600D0">
      <w:pPr>
        <w:pStyle w:val="ListParagraph"/>
        <w:numPr>
          <w:ilvl w:val="0"/>
          <w:numId w:val="6"/>
        </w:numPr>
        <w:spacing w:line="360" w:lineRule="auto"/>
        <w:ind w:left="0" w:firstLine="1440"/>
        <w:rPr>
          <w:rFonts w:ascii="Times New Roman" w:hAnsi="Times New Roman" w:cs="Times New Roman"/>
        </w:rPr>
      </w:pPr>
      <w:r w:rsidRPr="00653C55">
        <w:rPr>
          <w:rFonts w:ascii="Times New Roman" w:hAnsi="Times New Roman" w:cs="Times New Roman"/>
        </w:rPr>
        <w:t>On May 15, 2013, United Water filed an Answer to Upper Allen’s Complaint denying that its charge is exorbitant and oppos</w:t>
      </w:r>
      <w:r w:rsidR="0062554F">
        <w:rPr>
          <w:rFonts w:ascii="Times New Roman" w:hAnsi="Times New Roman" w:cs="Times New Roman"/>
        </w:rPr>
        <w:t>ing</w:t>
      </w:r>
      <w:r w:rsidRPr="00653C55">
        <w:rPr>
          <w:rFonts w:ascii="Times New Roman" w:hAnsi="Times New Roman" w:cs="Times New Roman"/>
        </w:rPr>
        <w:t xml:space="preserve"> Upper Allen’s attempt to avoid the charge.</w:t>
      </w:r>
    </w:p>
    <w:p w:rsidR="00DF3ACF" w:rsidRPr="00653C55" w:rsidRDefault="00DF3ACF" w:rsidP="00745A4C">
      <w:pPr>
        <w:pStyle w:val="ListParagraph"/>
        <w:spacing w:line="360" w:lineRule="auto"/>
        <w:rPr>
          <w:rFonts w:ascii="Times New Roman" w:hAnsi="Times New Roman" w:cs="Times New Roman"/>
        </w:rPr>
      </w:pPr>
    </w:p>
    <w:p w:rsidR="00DF3ACF" w:rsidRPr="00653C55" w:rsidRDefault="00DF3ACF" w:rsidP="007600D0">
      <w:pPr>
        <w:pStyle w:val="ListParagraph"/>
        <w:numPr>
          <w:ilvl w:val="0"/>
          <w:numId w:val="6"/>
        </w:numPr>
        <w:spacing w:line="360" w:lineRule="auto"/>
        <w:ind w:left="0" w:firstLine="1440"/>
        <w:rPr>
          <w:rFonts w:ascii="Times New Roman" w:hAnsi="Times New Roman" w:cs="Times New Roman"/>
        </w:rPr>
      </w:pPr>
      <w:r w:rsidRPr="00653C55">
        <w:rPr>
          <w:rFonts w:ascii="Times New Roman" w:hAnsi="Times New Roman" w:cs="Times New Roman"/>
        </w:rPr>
        <w:lastRenderedPageBreak/>
        <w:t>On August 6, 2013, an Initial Hearing was held regarding Upper Allen’s Complaint at which time Upper Allen stated that it intended to withdraw its Complaint.</w:t>
      </w:r>
    </w:p>
    <w:p w:rsidR="00DF3ACF" w:rsidRPr="00653C55" w:rsidRDefault="00DF3ACF" w:rsidP="00897872">
      <w:pPr>
        <w:pStyle w:val="ListParagraph"/>
        <w:spacing w:line="360" w:lineRule="auto"/>
        <w:rPr>
          <w:rFonts w:ascii="Times New Roman" w:hAnsi="Times New Roman" w:cs="Times New Roman"/>
        </w:rPr>
      </w:pPr>
    </w:p>
    <w:p w:rsidR="00DF3ACF" w:rsidRDefault="00DF3ACF" w:rsidP="007600D0">
      <w:pPr>
        <w:pStyle w:val="ListParagraph"/>
        <w:numPr>
          <w:ilvl w:val="0"/>
          <w:numId w:val="6"/>
        </w:numPr>
        <w:spacing w:line="360" w:lineRule="auto"/>
        <w:ind w:left="0" w:firstLine="1440"/>
        <w:rPr>
          <w:rFonts w:ascii="Times New Roman" w:hAnsi="Times New Roman" w:cs="Times New Roman"/>
        </w:rPr>
      </w:pPr>
      <w:r w:rsidRPr="00653C55">
        <w:rPr>
          <w:rFonts w:ascii="Times New Roman" w:hAnsi="Times New Roman" w:cs="Times New Roman"/>
        </w:rPr>
        <w:t>On August 21, 2013, Upper Allen submitted a Petition for Leave to Withdraw Complaint indicating that it has decided not to pursue its objection to the amount of the monthly fire protection fee in this matter at this time and requesting that its Complaint be withdrawn.</w:t>
      </w:r>
    </w:p>
    <w:p w:rsidR="00255E54" w:rsidRPr="00255E54" w:rsidRDefault="00255E54" w:rsidP="00255E54">
      <w:pPr>
        <w:pStyle w:val="ListParagraph"/>
        <w:rPr>
          <w:rFonts w:ascii="Times New Roman" w:hAnsi="Times New Roman" w:cs="Times New Roman"/>
        </w:rPr>
      </w:pPr>
    </w:p>
    <w:p w:rsidR="00255E54" w:rsidRPr="00653C55" w:rsidRDefault="00255E54" w:rsidP="007600D0">
      <w:pPr>
        <w:pStyle w:val="ListParagraph"/>
        <w:numPr>
          <w:ilvl w:val="0"/>
          <w:numId w:val="6"/>
        </w:numPr>
        <w:spacing w:line="360" w:lineRule="auto"/>
        <w:ind w:left="0" w:firstLine="1440"/>
        <w:rPr>
          <w:rFonts w:ascii="Times New Roman" w:hAnsi="Times New Roman" w:cs="Times New Roman"/>
        </w:rPr>
      </w:pPr>
      <w:r>
        <w:rPr>
          <w:rFonts w:ascii="Times New Roman" w:hAnsi="Times New Roman" w:cs="Times New Roman"/>
        </w:rPr>
        <w:t xml:space="preserve">On September 4, 2013, United Water filed a letter indicating that it did not oppose the Petition.  </w:t>
      </w:r>
    </w:p>
    <w:p w:rsidR="00FD76BF" w:rsidRPr="00653C55" w:rsidRDefault="00FD76BF" w:rsidP="000860C3">
      <w:pPr>
        <w:pStyle w:val="ListParagraph"/>
        <w:spacing w:line="360" w:lineRule="auto"/>
        <w:rPr>
          <w:rFonts w:ascii="Times New Roman" w:hAnsi="Times New Roman" w:cs="Times New Roman"/>
        </w:rPr>
      </w:pPr>
    </w:p>
    <w:p w:rsidR="00D43420" w:rsidRPr="00653C55" w:rsidRDefault="00FD76BF" w:rsidP="007600D0">
      <w:pPr>
        <w:pStyle w:val="ListParagraph"/>
        <w:numPr>
          <w:ilvl w:val="0"/>
          <w:numId w:val="6"/>
        </w:numPr>
        <w:spacing w:line="360" w:lineRule="auto"/>
        <w:ind w:left="0" w:firstLine="1440"/>
        <w:rPr>
          <w:rFonts w:ascii="Times New Roman" w:hAnsi="Times New Roman" w:cs="Times New Roman"/>
        </w:rPr>
      </w:pPr>
      <w:r w:rsidRPr="00653C55">
        <w:rPr>
          <w:rFonts w:ascii="Times New Roman" w:hAnsi="Times New Roman" w:cs="Times New Roman"/>
        </w:rPr>
        <w:t xml:space="preserve">No </w:t>
      </w:r>
      <w:r w:rsidR="005014D8" w:rsidRPr="00653C55">
        <w:rPr>
          <w:rFonts w:ascii="Times New Roman" w:hAnsi="Times New Roman" w:cs="Times New Roman"/>
        </w:rPr>
        <w:t>objection</w:t>
      </w:r>
      <w:r w:rsidRPr="00653C55">
        <w:rPr>
          <w:rFonts w:ascii="Times New Roman" w:hAnsi="Times New Roman" w:cs="Times New Roman"/>
        </w:rPr>
        <w:t xml:space="preserve"> to the Petition for Leave to Withdraw</w:t>
      </w:r>
      <w:r w:rsidR="005718BD" w:rsidRPr="00653C55">
        <w:rPr>
          <w:rFonts w:ascii="Times New Roman" w:hAnsi="Times New Roman" w:cs="Times New Roman"/>
        </w:rPr>
        <w:t xml:space="preserve"> </w:t>
      </w:r>
      <w:r w:rsidR="00AB09C1" w:rsidRPr="00653C55">
        <w:rPr>
          <w:rFonts w:ascii="Times New Roman" w:hAnsi="Times New Roman" w:cs="Times New Roman"/>
        </w:rPr>
        <w:t>Complaint</w:t>
      </w:r>
      <w:r w:rsidR="005014D8" w:rsidRPr="00653C55">
        <w:rPr>
          <w:rFonts w:ascii="Times New Roman" w:hAnsi="Times New Roman" w:cs="Times New Roman"/>
        </w:rPr>
        <w:t xml:space="preserve"> was filed</w:t>
      </w:r>
      <w:r w:rsidRPr="00653C55">
        <w:rPr>
          <w:rFonts w:ascii="Times New Roman" w:hAnsi="Times New Roman" w:cs="Times New Roman"/>
        </w:rPr>
        <w:t>.</w:t>
      </w:r>
    </w:p>
    <w:p w:rsidR="0079101B" w:rsidRPr="00653C55" w:rsidRDefault="0079101B" w:rsidP="0079101B">
      <w:pPr>
        <w:spacing w:line="360" w:lineRule="auto"/>
        <w:rPr>
          <w:rFonts w:ascii="Times New Roman" w:eastAsiaTheme="minorHAnsi" w:hAnsi="Times New Roman" w:cs="Times New Roman"/>
        </w:rPr>
      </w:pPr>
    </w:p>
    <w:p w:rsidR="0079101B" w:rsidRPr="00653C55" w:rsidRDefault="0079101B" w:rsidP="0079101B">
      <w:pPr>
        <w:tabs>
          <w:tab w:val="left" w:pos="-720"/>
        </w:tabs>
        <w:suppressAutoHyphens/>
        <w:spacing w:line="360" w:lineRule="auto"/>
        <w:jc w:val="center"/>
        <w:rPr>
          <w:rFonts w:ascii="Times New Roman" w:hAnsi="Times New Roman" w:cs="Times New Roman"/>
          <w:spacing w:val="-3"/>
          <w:u w:val="single"/>
        </w:rPr>
      </w:pPr>
      <w:r w:rsidRPr="00653C55">
        <w:rPr>
          <w:rFonts w:ascii="Times New Roman" w:hAnsi="Times New Roman" w:cs="Times New Roman"/>
          <w:spacing w:val="-3"/>
          <w:u w:val="single"/>
        </w:rPr>
        <w:t>DISCUSSION</w:t>
      </w:r>
    </w:p>
    <w:p w:rsidR="0079101B" w:rsidRPr="00653C55" w:rsidRDefault="0079101B" w:rsidP="0079101B">
      <w:pPr>
        <w:tabs>
          <w:tab w:val="left" w:pos="-720"/>
        </w:tabs>
        <w:suppressAutoHyphens/>
        <w:spacing w:line="360" w:lineRule="auto"/>
        <w:rPr>
          <w:rFonts w:ascii="Times New Roman" w:hAnsi="Times New Roman" w:cs="Times New Roman"/>
          <w:spacing w:val="-3"/>
        </w:rPr>
      </w:pPr>
    </w:p>
    <w:p w:rsidR="0079101B" w:rsidRPr="00653C55" w:rsidRDefault="0079101B" w:rsidP="0079101B">
      <w:pPr>
        <w:widowControl w:val="0"/>
        <w:adjustRightInd w:val="0"/>
        <w:spacing w:line="360" w:lineRule="auto"/>
        <w:ind w:firstLine="1440"/>
        <w:rPr>
          <w:rFonts w:ascii="Times New Roman" w:hAnsi="Times New Roman" w:cs="Times New Roman"/>
          <w:color w:val="000000"/>
        </w:rPr>
      </w:pPr>
      <w:r w:rsidRPr="00653C55">
        <w:rPr>
          <w:rFonts w:ascii="Times New Roman" w:hAnsi="Times New Roman" w:cs="Times New Roman"/>
          <w:color w:val="000000"/>
        </w:rPr>
        <w:t>The withdrawal of pleadings in a contested proceeding is governed by Section</w:t>
      </w:r>
      <w:r w:rsidR="000860C3" w:rsidRPr="00653C55">
        <w:rPr>
          <w:rFonts w:ascii="Times New Roman" w:hAnsi="Times New Roman" w:cs="Times New Roman"/>
          <w:color w:val="000000"/>
        </w:rPr>
        <w:t> </w:t>
      </w:r>
      <w:r w:rsidRPr="00653C55">
        <w:rPr>
          <w:rFonts w:ascii="Times New Roman" w:hAnsi="Times New Roman" w:cs="Times New Roman"/>
          <w:color w:val="000000"/>
        </w:rPr>
        <w:t>5.94 of the Commission’s regulations.  This Section provides:</w:t>
      </w:r>
    </w:p>
    <w:p w:rsidR="0079101B" w:rsidRPr="00653C55" w:rsidRDefault="0079101B" w:rsidP="000860C3">
      <w:pPr>
        <w:widowControl w:val="0"/>
        <w:adjustRightInd w:val="0"/>
        <w:spacing w:line="360" w:lineRule="auto"/>
        <w:ind w:left="1440" w:right="1440"/>
        <w:rPr>
          <w:rFonts w:ascii="Times New Roman" w:hAnsi="Times New Roman" w:cs="Times New Roman"/>
          <w:b/>
          <w:color w:val="000000"/>
        </w:rPr>
      </w:pPr>
    </w:p>
    <w:p w:rsidR="0079101B" w:rsidRPr="00653C55" w:rsidRDefault="0079101B" w:rsidP="0079101B">
      <w:pPr>
        <w:widowControl w:val="0"/>
        <w:adjustRightInd w:val="0"/>
        <w:ind w:left="1440" w:right="1440"/>
        <w:rPr>
          <w:rFonts w:ascii="Times New Roman" w:hAnsi="Times New Roman" w:cs="Times New Roman"/>
          <w:color w:val="000000"/>
        </w:rPr>
      </w:pPr>
      <w:r w:rsidRPr="00653C55">
        <w:rPr>
          <w:rFonts w:ascii="Times New Roman" w:hAnsi="Times New Roman" w:cs="Times New Roman"/>
          <w:b/>
          <w:color w:val="000000"/>
        </w:rPr>
        <w:t>§ 5.94.</w:t>
      </w:r>
      <w:r w:rsidRPr="00653C55">
        <w:rPr>
          <w:rFonts w:ascii="Times New Roman" w:hAnsi="Times New Roman" w:cs="Times New Roman"/>
          <w:b/>
          <w:color w:val="000000"/>
        </w:rPr>
        <w:tab/>
      </w:r>
      <w:proofErr w:type="gramStart"/>
      <w:r w:rsidRPr="00653C55">
        <w:rPr>
          <w:rFonts w:ascii="Times New Roman" w:hAnsi="Times New Roman" w:cs="Times New Roman"/>
          <w:b/>
          <w:color w:val="000000"/>
        </w:rPr>
        <w:t>Withdrawal of pleadings in a contested proceeding.</w:t>
      </w:r>
      <w:proofErr w:type="gramEnd"/>
    </w:p>
    <w:p w:rsidR="0079101B" w:rsidRPr="00653C55" w:rsidRDefault="0079101B" w:rsidP="00897872">
      <w:pPr>
        <w:widowControl w:val="0"/>
        <w:adjustRightInd w:val="0"/>
        <w:spacing w:line="360" w:lineRule="auto"/>
        <w:ind w:left="1440" w:right="1440"/>
        <w:rPr>
          <w:rFonts w:ascii="Times New Roman" w:hAnsi="Times New Roman" w:cs="Times New Roman"/>
          <w:color w:val="000000"/>
        </w:rPr>
      </w:pPr>
    </w:p>
    <w:p w:rsidR="0079101B" w:rsidRPr="00653C55" w:rsidRDefault="0079101B" w:rsidP="0079101B">
      <w:pPr>
        <w:widowControl w:val="0"/>
        <w:numPr>
          <w:ilvl w:val="0"/>
          <w:numId w:val="8"/>
        </w:numPr>
        <w:autoSpaceDE/>
        <w:autoSpaceDN/>
        <w:adjustRightInd w:val="0"/>
        <w:spacing w:after="200" w:line="276" w:lineRule="auto"/>
        <w:ind w:right="1440"/>
        <w:contextualSpacing/>
        <w:rPr>
          <w:rFonts w:ascii="Times New Roman" w:hAnsi="Times New Roman" w:cs="Times New Roman"/>
          <w:color w:val="000000"/>
        </w:rPr>
      </w:pPr>
      <w:r w:rsidRPr="00653C55">
        <w:rPr>
          <w:rFonts w:ascii="Times New Roman" w:hAnsi="Times New Roman" w:cs="Times New Roman"/>
          <w:color w:val="000000"/>
        </w:rPr>
        <w:t>Except as provided in subsection (b), a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20 days of service.  After considering the petition, an objection thereto and the public interest, the presiding officer or the Commission will determine whether the withdrawal will be permitted.</w:t>
      </w:r>
    </w:p>
    <w:p w:rsidR="0079101B" w:rsidRPr="00653C55" w:rsidRDefault="0079101B" w:rsidP="00DE21E2">
      <w:pPr>
        <w:widowControl w:val="0"/>
        <w:adjustRightInd w:val="0"/>
        <w:spacing w:line="360" w:lineRule="auto"/>
        <w:ind w:left="1800" w:right="1440"/>
        <w:contextualSpacing/>
        <w:rPr>
          <w:rFonts w:ascii="Times New Roman" w:hAnsi="Times New Roman" w:cs="Times New Roman"/>
          <w:color w:val="000000"/>
        </w:rPr>
      </w:pPr>
    </w:p>
    <w:p w:rsidR="00C62143" w:rsidRPr="00653C55" w:rsidRDefault="0079101B" w:rsidP="0079101B">
      <w:pPr>
        <w:widowControl w:val="0"/>
        <w:adjustRightInd w:val="0"/>
        <w:spacing w:line="360" w:lineRule="auto"/>
        <w:rPr>
          <w:rFonts w:ascii="Times New Roman" w:hAnsi="Times New Roman" w:cs="Times New Roman"/>
          <w:color w:val="000000"/>
        </w:rPr>
      </w:pPr>
      <w:proofErr w:type="gramStart"/>
      <w:r w:rsidRPr="00653C55">
        <w:rPr>
          <w:rFonts w:ascii="Times New Roman" w:hAnsi="Times New Roman" w:cs="Times New Roman"/>
          <w:color w:val="000000"/>
        </w:rPr>
        <w:t>52 Pa. Code § 5.94(a).</w:t>
      </w:r>
      <w:proofErr w:type="gramEnd"/>
      <w:r w:rsidRPr="00653C55">
        <w:rPr>
          <w:rFonts w:ascii="Times New Roman" w:hAnsi="Times New Roman" w:cs="Times New Roman"/>
          <w:color w:val="000000"/>
        </w:rPr>
        <w:t xml:space="preserve">  As noted above, no objection</w:t>
      </w:r>
      <w:r w:rsidR="00AB09C1" w:rsidRPr="00653C55">
        <w:rPr>
          <w:rFonts w:ascii="Times New Roman" w:hAnsi="Times New Roman" w:cs="Times New Roman"/>
          <w:color w:val="000000"/>
        </w:rPr>
        <w:t xml:space="preserve"> wa</w:t>
      </w:r>
      <w:r w:rsidRPr="00653C55">
        <w:rPr>
          <w:rFonts w:ascii="Times New Roman" w:hAnsi="Times New Roman" w:cs="Times New Roman"/>
          <w:color w:val="000000"/>
        </w:rPr>
        <w:t xml:space="preserve">s filed in response to the Petition.  As discussed further below, </w:t>
      </w:r>
      <w:r w:rsidR="00C62143" w:rsidRPr="00653C55">
        <w:rPr>
          <w:rFonts w:ascii="Times New Roman" w:hAnsi="Times New Roman" w:cs="Times New Roman"/>
          <w:color w:val="000000"/>
        </w:rPr>
        <w:t xml:space="preserve">granting the Petition is in the public interest and </w:t>
      </w:r>
      <w:r w:rsidR="005718BD" w:rsidRPr="00653C55">
        <w:rPr>
          <w:rFonts w:ascii="Times New Roman" w:hAnsi="Times New Roman" w:cs="Times New Roman"/>
          <w:color w:val="000000"/>
        </w:rPr>
        <w:t xml:space="preserve">is </w:t>
      </w:r>
      <w:r w:rsidR="00C62143" w:rsidRPr="00653C55">
        <w:rPr>
          <w:rFonts w:ascii="Times New Roman" w:hAnsi="Times New Roman" w:cs="Times New Roman"/>
          <w:color w:val="000000"/>
        </w:rPr>
        <w:t>unopposed and will, therefore, be granted.</w:t>
      </w:r>
    </w:p>
    <w:p w:rsidR="00C62143" w:rsidRPr="00653C55" w:rsidRDefault="00C62143" w:rsidP="0079101B">
      <w:pPr>
        <w:widowControl w:val="0"/>
        <w:adjustRightInd w:val="0"/>
        <w:spacing w:line="360" w:lineRule="auto"/>
        <w:rPr>
          <w:rFonts w:ascii="Times New Roman" w:hAnsi="Times New Roman" w:cs="Times New Roman"/>
          <w:color w:val="000000"/>
        </w:rPr>
      </w:pPr>
    </w:p>
    <w:p w:rsidR="005718BD" w:rsidRPr="00653C55" w:rsidRDefault="00C62143" w:rsidP="00254FBF">
      <w:pPr>
        <w:widowControl w:val="0"/>
        <w:adjustRightInd w:val="0"/>
        <w:spacing w:line="360" w:lineRule="auto"/>
        <w:rPr>
          <w:rFonts w:ascii="Times New Roman" w:hAnsi="Times New Roman" w:cs="Times New Roman"/>
          <w:color w:val="000000"/>
        </w:rPr>
      </w:pPr>
      <w:r w:rsidRPr="00653C55">
        <w:rPr>
          <w:rFonts w:ascii="Times New Roman" w:hAnsi="Times New Roman" w:cs="Times New Roman"/>
          <w:color w:val="000000"/>
        </w:rPr>
        <w:lastRenderedPageBreak/>
        <w:tab/>
      </w:r>
      <w:r w:rsidRPr="00653C55">
        <w:rPr>
          <w:rFonts w:ascii="Times New Roman" w:hAnsi="Times New Roman" w:cs="Times New Roman"/>
          <w:color w:val="000000"/>
        </w:rPr>
        <w:tab/>
      </w:r>
      <w:r w:rsidR="005718BD" w:rsidRPr="00653C55">
        <w:rPr>
          <w:rFonts w:ascii="Times New Roman" w:hAnsi="Times New Roman" w:cs="Times New Roman"/>
          <w:color w:val="000000"/>
        </w:rPr>
        <w:t xml:space="preserve">As </w:t>
      </w:r>
      <w:r w:rsidR="005014D8" w:rsidRPr="00653C55">
        <w:rPr>
          <w:rFonts w:ascii="Times New Roman" w:hAnsi="Times New Roman" w:cs="Times New Roman"/>
          <w:color w:val="000000"/>
        </w:rPr>
        <w:t xml:space="preserve">Upper Allen </w:t>
      </w:r>
      <w:r w:rsidR="005718BD" w:rsidRPr="00653C55">
        <w:rPr>
          <w:rFonts w:ascii="Times New Roman" w:hAnsi="Times New Roman" w:cs="Times New Roman"/>
          <w:color w:val="000000"/>
        </w:rPr>
        <w:t xml:space="preserve">noted in </w:t>
      </w:r>
      <w:r w:rsidR="002C4C29" w:rsidRPr="00653C55">
        <w:rPr>
          <w:rFonts w:ascii="Times New Roman" w:hAnsi="Times New Roman" w:cs="Times New Roman"/>
          <w:color w:val="000000"/>
        </w:rPr>
        <w:t>its</w:t>
      </w:r>
      <w:r w:rsidR="005718BD" w:rsidRPr="00653C55">
        <w:rPr>
          <w:rFonts w:ascii="Times New Roman" w:hAnsi="Times New Roman" w:cs="Times New Roman"/>
          <w:color w:val="000000"/>
        </w:rPr>
        <w:t xml:space="preserve"> </w:t>
      </w:r>
      <w:r w:rsidR="005014D8" w:rsidRPr="00653C55">
        <w:rPr>
          <w:rFonts w:ascii="Times New Roman" w:hAnsi="Times New Roman" w:cs="Times New Roman"/>
          <w:color w:val="000000"/>
        </w:rPr>
        <w:t xml:space="preserve">Complaint, </w:t>
      </w:r>
      <w:r w:rsidR="002C4C29" w:rsidRPr="00653C55">
        <w:rPr>
          <w:rFonts w:ascii="Times New Roman" w:hAnsi="Times New Roman" w:cs="Times New Roman"/>
          <w:color w:val="000000"/>
        </w:rPr>
        <w:t xml:space="preserve">the Fire Department contacted </w:t>
      </w:r>
      <w:r w:rsidR="005014D8" w:rsidRPr="00653C55">
        <w:rPr>
          <w:rFonts w:ascii="Times New Roman" w:hAnsi="Times New Roman" w:cs="Times New Roman"/>
          <w:color w:val="000000"/>
        </w:rPr>
        <w:t xml:space="preserve">United Water to challenge the monthly amount for Fire Protection and was told </w:t>
      </w:r>
      <w:r w:rsidR="002C4C29" w:rsidRPr="00653C55">
        <w:rPr>
          <w:rFonts w:ascii="Times New Roman" w:hAnsi="Times New Roman" w:cs="Times New Roman"/>
          <w:color w:val="000000"/>
        </w:rPr>
        <w:t xml:space="preserve">it was </w:t>
      </w:r>
      <w:r w:rsidR="005014D8" w:rsidRPr="00653C55">
        <w:rPr>
          <w:rFonts w:ascii="Times New Roman" w:hAnsi="Times New Roman" w:cs="Times New Roman"/>
          <w:color w:val="000000"/>
        </w:rPr>
        <w:t xml:space="preserve">being charged that fee because a fire sprinkler was installed in the station.  Upper Allen added that, as a nonprofit fire department, </w:t>
      </w:r>
      <w:r w:rsidR="002C4C29" w:rsidRPr="00653C55">
        <w:rPr>
          <w:rFonts w:ascii="Times New Roman" w:hAnsi="Times New Roman" w:cs="Times New Roman"/>
          <w:color w:val="000000"/>
        </w:rPr>
        <w:t xml:space="preserve">it </w:t>
      </w:r>
      <w:r w:rsidR="005014D8" w:rsidRPr="00653C55">
        <w:rPr>
          <w:rFonts w:ascii="Times New Roman" w:hAnsi="Times New Roman" w:cs="Times New Roman"/>
          <w:color w:val="000000"/>
        </w:rPr>
        <w:t>sought to get the rate reduced</w:t>
      </w:r>
      <w:r w:rsidR="00254FBF" w:rsidRPr="00653C55">
        <w:rPr>
          <w:rFonts w:ascii="Times New Roman" w:hAnsi="Times New Roman" w:cs="Times New Roman"/>
          <w:color w:val="000000"/>
        </w:rPr>
        <w:t xml:space="preserve"> or eliminated but was unable to do so.  In its Answer, United Water indicated that the fee is charged consistent with its effective tariff and denied that the fee was exorbitant.  United Water averred that the Complaint should be dismissed.  In its Petition, Upper Allen indicated that it had decided not to pursue its objection to the amount of the monthly fire protection fee in this matter at this time.  Therefore, </w:t>
      </w:r>
      <w:r w:rsidR="00B010F7" w:rsidRPr="00653C55">
        <w:rPr>
          <w:rFonts w:ascii="Times New Roman" w:hAnsi="Times New Roman" w:cs="Times New Roman"/>
          <w:color w:val="000000"/>
        </w:rPr>
        <w:t xml:space="preserve">granting </w:t>
      </w:r>
      <w:r w:rsidR="00254FBF" w:rsidRPr="00653C55">
        <w:rPr>
          <w:rFonts w:ascii="Times New Roman" w:hAnsi="Times New Roman" w:cs="Times New Roman"/>
          <w:color w:val="000000"/>
        </w:rPr>
        <w:t xml:space="preserve">Upper Allen’s </w:t>
      </w:r>
      <w:r w:rsidR="00B010F7" w:rsidRPr="00653C55">
        <w:rPr>
          <w:rFonts w:ascii="Times New Roman" w:hAnsi="Times New Roman" w:cs="Times New Roman"/>
          <w:color w:val="000000"/>
        </w:rPr>
        <w:t xml:space="preserve">Petition is in the public interest because it will avoid the substantial time and expense involved in litigating the </w:t>
      </w:r>
      <w:r w:rsidR="00AB09C1" w:rsidRPr="00653C55">
        <w:rPr>
          <w:rFonts w:ascii="Times New Roman" w:hAnsi="Times New Roman" w:cs="Times New Roman"/>
          <w:color w:val="000000"/>
        </w:rPr>
        <w:t>Complaint</w:t>
      </w:r>
      <w:r w:rsidR="00B010F7" w:rsidRPr="00653C55">
        <w:rPr>
          <w:rFonts w:ascii="Times New Roman" w:hAnsi="Times New Roman" w:cs="Times New Roman"/>
          <w:color w:val="000000"/>
        </w:rPr>
        <w:t xml:space="preserve"> that would have been incurred by both the Commission and the parties</w:t>
      </w:r>
      <w:r w:rsidR="00375BFB" w:rsidRPr="00653C55">
        <w:rPr>
          <w:rFonts w:ascii="Times New Roman" w:hAnsi="Times New Roman" w:cs="Times New Roman"/>
          <w:color w:val="000000"/>
        </w:rPr>
        <w:t xml:space="preserve"> </w:t>
      </w:r>
      <w:r w:rsidR="00AB09C1" w:rsidRPr="00653C55">
        <w:rPr>
          <w:rFonts w:ascii="Times New Roman" w:hAnsi="Times New Roman" w:cs="Times New Roman"/>
          <w:color w:val="000000"/>
        </w:rPr>
        <w:t xml:space="preserve">because Upper Allen has decided not to pursue its objection to </w:t>
      </w:r>
      <w:r w:rsidR="0062554F">
        <w:rPr>
          <w:rFonts w:ascii="Times New Roman" w:hAnsi="Times New Roman" w:cs="Times New Roman"/>
          <w:color w:val="000000"/>
        </w:rPr>
        <w:t xml:space="preserve">the </w:t>
      </w:r>
      <w:r w:rsidR="00AB09C1" w:rsidRPr="00653C55">
        <w:rPr>
          <w:rFonts w:ascii="Times New Roman" w:hAnsi="Times New Roman" w:cs="Times New Roman"/>
          <w:color w:val="000000"/>
        </w:rPr>
        <w:t>amount of the monthly fire protection fee in this matter at this time</w:t>
      </w:r>
      <w:r w:rsidR="00B010F7" w:rsidRPr="00653C55">
        <w:rPr>
          <w:rFonts w:ascii="Times New Roman" w:hAnsi="Times New Roman" w:cs="Times New Roman"/>
          <w:color w:val="000000"/>
        </w:rPr>
        <w:t>.</w:t>
      </w:r>
    </w:p>
    <w:p w:rsidR="00B010F7" w:rsidRPr="00653C55" w:rsidRDefault="00B010F7" w:rsidP="00B010F7">
      <w:pPr>
        <w:widowControl w:val="0"/>
        <w:adjustRightInd w:val="0"/>
        <w:spacing w:line="360" w:lineRule="auto"/>
        <w:ind w:firstLine="720"/>
        <w:rPr>
          <w:rFonts w:ascii="Times New Roman" w:hAnsi="Times New Roman" w:cs="Times New Roman"/>
          <w:color w:val="000000"/>
        </w:rPr>
      </w:pPr>
    </w:p>
    <w:p w:rsidR="00B010F7" w:rsidRPr="00653C55" w:rsidRDefault="00B010F7" w:rsidP="00B010F7">
      <w:pPr>
        <w:widowControl w:val="0"/>
        <w:adjustRightInd w:val="0"/>
        <w:spacing w:line="360" w:lineRule="auto"/>
        <w:ind w:firstLine="720"/>
        <w:rPr>
          <w:rFonts w:ascii="Times New Roman" w:hAnsi="Times New Roman" w:cs="Times New Roman"/>
          <w:color w:val="000000"/>
        </w:rPr>
      </w:pPr>
      <w:r w:rsidRPr="00653C55">
        <w:rPr>
          <w:rFonts w:ascii="Times New Roman" w:hAnsi="Times New Roman" w:cs="Times New Roman"/>
          <w:color w:val="000000"/>
        </w:rPr>
        <w:tab/>
        <w:t>As a result, the Petition for Leave to Withdraw Pleading will be granted because it is unopposed and in the public interest.  The requirements of Section 5.94(a) of the Commission’s r</w:t>
      </w:r>
      <w:r w:rsidR="00393412" w:rsidRPr="00653C55">
        <w:rPr>
          <w:rFonts w:ascii="Times New Roman" w:hAnsi="Times New Roman" w:cs="Times New Roman"/>
          <w:color w:val="000000"/>
        </w:rPr>
        <w:t>egulations have been satisfied.</w:t>
      </w:r>
    </w:p>
    <w:p w:rsidR="0079101B" w:rsidRPr="00653C55" w:rsidRDefault="0079101B" w:rsidP="0079101B">
      <w:pPr>
        <w:autoSpaceDE/>
        <w:autoSpaceDN/>
        <w:spacing w:line="360" w:lineRule="auto"/>
        <w:rPr>
          <w:rFonts w:ascii="Times New Roman" w:eastAsiaTheme="minorHAnsi" w:hAnsi="Times New Roman" w:cs="Times New Roman"/>
        </w:rPr>
      </w:pPr>
    </w:p>
    <w:p w:rsidR="0079101B" w:rsidRPr="00653C55" w:rsidRDefault="0079101B" w:rsidP="0079101B">
      <w:pPr>
        <w:tabs>
          <w:tab w:val="left" w:pos="-720"/>
        </w:tabs>
        <w:suppressAutoHyphens/>
        <w:spacing w:line="360" w:lineRule="auto"/>
        <w:jc w:val="center"/>
        <w:rPr>
          <w:rFonts w:ascii="Times New Roman" w:hAnsi="Times New Roman" w:cs="Times New Roman"/>
          <w:spacing w:val="-3"/>
          <w:u w:val="single"/>
        </w:rPr>
      </w:pPr>
      <w:r w:rsidRPr="00653C55">
        <w:rPr>
          <w:rFonts w:ascii="Times New Roman" w:hAnsi="Times New Roman" w:cs="Times New Roman"/>
          <w:spacing w:val="-3"/>
          <w:u w:val="single"/>
        </w:rPr>
        <w:t>CONCLUSIONS OF LAW</w:t>
      </w:r>
    </w:p>
    <w:p w:rsidR="0079101B" w:rsidRPr="00653C55" w:rsidRDefault="0079101B" w:rsidP="0079101B">
      <w:pPr>
        <w:autoSpaceDE/>
        <w:autoSpaceDN/>
        <w:spacing w:line="360" w:lineRule="auto"/>
        <w:rPr>
          <w:rFonts w:ascii="Times New Roman" w:hAnsi="Times New Roman" w:cs="Times New Roman"/>
        </w:rPr>
      </w:pPr>
    </w:p>
    <w:p w:rsidR="0079101B" w:rsidRPr="00653C55" w:rsidRDefault="0079101B" w:rsidP="0079101B">
      <w:pPr>
        <w:widowControl w:val="0"/>
        <w:numPr>
          <w:ilvl w:val="0"/>
          <w:numId w:val="7"/>
        </w:numPr>
        <w:autoSpaceDE/>
        <w:autoSpaceDN/>
        <w:adjustRightInd w:val="0"/>
        <w:spacing w:after="200" w:line="360" w:lineRule="auto"/>
        <w:ind w:left="0" w:firstLine="1440"/>
        <w:contextualSpacing/>
        <w:rPr>
          <w:rFonts w:ascii="Times New Roman" w:hAnsi="Times New Roman" w:cs="Times New Roman"/>
          <w:color w:val="000000"/>
        </w:rPr>
      </w:pPr>
      <w:r w:rsidRPr="00653C55">
        <w:rPr>
          <w:rFonts w:ascii="Times New Roman" w:hAnsi="Times New Roman" w:cs="Times New Roman"/>
          <w:color w:val="000000"/>
        </w:rPr>
        <w:t>A party desiring to withdraw a pleading in a contested proceeding may file a petition for leave to withdraw the appropriate document with the Commission and serve it upon the other parties setting forth the reasons for the withdrawal.  52 Pa. Code § 5.94(a).</w:t>
      </w:r>
    </w:p>
    <w:p w:rsidR="0079101B" w:rsidRPr="00653C55" w:rsidRDefault="0079101B" w:rsidP="0079101B">
      <w:pPr>
        <w:widowControl w:val="0"/>
        <w:adjustRightInd w:val="0"/>
        <w:spacing w:line="360" w:lineRule="auto"/>
        <w:ind w:left="1440"/>
        <w:contextualSpacing/>
        <w:rPr>
          <w:rFonts w:ascii="Times New Roman" w:hAnsi="Times New Roman" w:cs="Times New Roman"/>
          <w:color w:val="000000"/>
        </w:rPr>
      </w:pPr>
    </w:p>
    <w:p w:rsidR="0079101B" w:rsidRPr="00653C55" w:rsidRDefault="0079101B" w:rsidP="00AB09C1">
      <w:pPr>
        <w:widowControl w:val="0"/>
        <w:numPr>
          <w:ilvl w:val="0"/>
          <w:numId w:val="7"/>
        </w:numPr>
        <w:autoSpaceDE/>
        <w:autoSpaceDN/>
        <w:adjustRightInd w:val="0"/>
        <w:spacing w:after="200" w:line="360" w:lineRule="auto"/>
        <w:ind w:left="0" w:firstLine="1440"/>
        <w:contextualSpacing/>
        <w:rPr>
          <w:rFonts w:ascii="Times New Roman" w:hAnsi="Times New Roman" w:cs="Times New Roman"/>
          <w:color w:val="000000"/>
        </w:rPr>
      </w:pPr>
      <w:r w:rsidRPr="00653C55">
        <w:rPr>
          <w:rFonts w:ascii="Times New Roman" w:hAnsi="Times New Roman" w:cs="Times New Roman"/>
          <w:color w:val="000000"/>
        </w:rPr>
        <w:t>After considering a petition for withdraw, any objection thereto and the public interest, the presiding officer or the Commission will determine whether the withdrawal will be permitted.  52 Pa. Code § 5.94(a).</w:t>
      </w:r>
    </w:p>
    <w:p w:rsidR="0079101B" w:rsidRPr="00653C55" w:rsidRDefault="0079101B" w:rsidP="00417638">
      <w:pPr>
        <w:autoSpaceDE/>
        <w:autoSpaceDN/>
        <w:spacing w:line="360" w:lineRule="auto"/>
        <w:ind w:firstLine="1440"/>
        <w:contextualSpacing/>
        <w:rPr>
          <w:rFonts w:ascii="Times New Roman" w:eastAsiaTheme="minorHAnsi" w:hAnsi="Times New Roman" w:cs="Times New Roman"/>
        </w:rPr>
      </w:pPr>
    </w:p>
    <w:p w:rsidR="00E96954" w:rsidRPr="00653C55" w:rsidRDefault="00AB09C1" w:rsidP="00AB09C1">
      <w:pPr>
        <w:widowControl w:val="0"/>
        <w:numPr>
          <w:ilvl w:val="0"/>
          <w:numId w:val="7"/>
        </w:numPr>
        <w:autoSpaceDE/>
        <w:autoSpaceDN/>
        <w:adjustRightInd w:val="0"/>
        <w:spacing w:after="200" w:line="360" w:lineRule="auto"/>
        <w:ind w:left="0" w:firstLine="1440"/>
        <w:contextualSpacing/>
        <w:rPr>
          <w:rFonts w:ascii="Times New Roman" w:hAnsi="Times New Roman" w:cs="Times New Roman"/>
          <w:u w:val="single"/>
        </w:rPr>
      </w:pPr>
      <w:r w:rsidRPr="00653C55">
        <w:rPr>
          <w:rFonts w:ascii="Times New Roman" w:hAnsi="Times New Roman" w:cs="Times New Roman"/>
        </w:rPr>
        <w:t xml:space="preserve">Upper Allen’s </w:t>
      </w:r>
      <w:r w:rsidR="00AA6C5A" w:rsidRPr="00653C55">
        <w:rPr>
          <w:rFonts w:ascii="Times New Roman" w:hAnsi="Times New Roman" w:cs="Times New Roman"/>
        </w:rPr>
        <w:t xml:space="preserve">Petition for Leave to Withdraw </w:t>
      </w:r>
      <w:r w:rsidRPr="00653C55">
        <w:rPr>
          <w:rFonts w:ascii="Times New Roman" w:hAnsi="Times New Roman" w:cs="Times New Roman"/>
        </w:rPr>
        <w:t>Complaint</w:t>
      </w:r>
      <w:r w:rsidR="00AA6C5A" w:rsidRPr="00653C55">
        <w:rPr>
          <w:rFonts w:ascii="Times New Roman" w:hAnsi="Times New Roman" w:cs="Times New Roman"/>
        </w:rPr>
        <w:t xml:space="preserve"> </w:t>
      </w:r>
      <w:r w:rsidR="00E96954" w:rsidRPr="00653C55">
        <w:rPr>
          <w:rFonts w:ascii="Times New Roman" w:hAnsi="Times New Roman" w:cs="Times New Roman"/>
        </w:rPr>
        <w:t xml:space="preserve">dated </w:t>
      </w:r>
      <w:r w:rsidR="00417638">
        <w:rPr>
          <w:rFonts w:ascii="Times New Roman" w:hAnsi="Times New Roman" w:cs="Times New Roman"/>
        </w:rPr>
        <w:t>August </w:t>
      </w:r>
      <w:r w:rsidRPr="00653C55">
        <w:rPr>
          <w:rFonts w:ascii="Times New Roman" w:hAnsi="Times New Roman" w:cs="Times New Roman"/>
        </w:rPr>
        <w:t>21</w:t>
      </w:r>
      <w:r w:rsidR="00E96954" w:rsidRPr="00653C55">
        <w:rPr>
          <w:rFonts w:ascii="Times New Roman" w:hAnsi="Times New Roman" w:cs="Times New Roman"/>
        </w:rPr>
        <w:t>, </w:t>
      </w:r>
      <w:r w:rsidR="00375BFB" w:rsidRPr="00653C55">
        <w:rPr>
          <w:rFonts w:ascii="Times New Roman" w:hAnsi="Times New Roman" w:cs="Times New Roman"/>
        </w:rPr>
        <w:t xml:space="preserve">2013 </w:t>
      </w:r>
      <w:r w:rsidR="00AA6C5A" w:rsidRPr="00653C55">
        <w:rPr>
          <w:rFonts w:ascii="Times New Roman" w:hAnsi="Times New Roman" w:cs="Times New Roman"/>
        </w:rPr>
        <w:t>should be granted</w:t>
      </w:r>
      <w:r w:rsidR="0079101B" w:rsidRPr="00653C55">
        <w:rPr>
          <w:rFonts w:ascii="Times New Roman" w:hAnsi="Times New Roman" w:cs="Times New Roman"/>
        </w:rPr>
        <w:t>.</w:t>
      </w:r>
    </w:p>
    <w:p w:rsidR="00254FBF" w:rsidRPr="00653C55" w:rsidRDefault="00254FBF" w:rsidP="00254FBF">
      <w:pPr>
        <w:widowControl w:val="0"/>
        <w:autoSpaceDE/>
        <w:autoSpaceDN/>
        <w:adjustRightInd w:val="0"/>
        <w:spacing w:after="200" w:line="360" w:lineRule="auto"/>
        <w:contextualSpacing/>
        <w:rPr>
          <w:rFonts w:ascii="Times New Roman" w:hAnsi="Times New Roman" w:cs="Times New Roman"/>
          <w:u w:val="single"/>
        </w:rPr>
      </w:pPr>
    </w:p>
    <w:p w:rsidR="00417638" w:rsidRDefault="00417638" w:rsidP="00D600B2">
      <w:pPr>
        <w:spacing w:line="360" w:lineRule="auto"/>
        <w:jc w:val="center"/>
        <w:rPr>
          <w:rFonts w:ascii="Times New Roman" w:hAnsi="Times New Roman" w:cs="Times New Roman"/>
          <w:u w:val="single"/>
        </w:rPr>
      </w:pPr>
      <w:r>
        <w:rPr>
          <w:rFonts w:ascii="Times New Roman" w:hAnsi="Times New Roman" w:cs="Times New Roman"/>
          <w:u w:val="single"/>
        </w:rPr>
        <w:br w:type="page"/>
      </w:r>
    </w:p>
    <w:p w:rsidR="00D600B2" w:rsidRPr="00653C55" w:rsidRDefault="00D600B2" w:rsidP="00D600B2">
      <w:pPr>
        <w:spacing w:line="360" w:lineRule="auto"/>
        <w:jc w:val="center"/>
        <w:rPr>
          <w:rFonts w:ascii="Times New Roman" w:hAnsi="Times New Roman" w:cs="Times New Roman"/>
          <w:u w:val="single"/>
        </w:rPr>
      </w:pPr>
      <w:r w:rsidRPr="00653C55">
        <w:rPr>
          <w:rFonts w:ascii="Times New Roman" w:hAnsi="Times New Roman" w:cs="Times New Roman"/>
          <w:u w:val="single"/>
        </w:rPr>
        <w:lastRenderedPageBreak/>
        <w:t>ORDER</w:t>
      </w:r>
    </w:p>
    <w:p w:rsidR="00D600B2" w:rsidRPr="00653C55" w:rsidRDefault="00D600B2" w:rsidP="00D600B2">
      <w:pPr>
        <w:spacing w:line="360" w:lineRule="auto"/>
        <w:rPr>
          <w:rFonts w:ascii="Times New Roman" w:hAnsi="Times New Roman" w:cs="Times New Roman"/>
        </w:rPr>
      </w:pPr>
    </w:p>
    <w:p w:rsidR="00E96954" w:rsidRPr="00653C55" w:rsidRDefault="00E96954" w:rsidP="00D600B2">
      <w:pPr>
        <w:spacing w:line="360" w:lineRule="auto"/>
        <w:rPr>
          <w:rFonts w:ascii="Times New Roman" w:hAnsi="Times New Roman" w:cs="Times New Roman"/>
        </w:rPr>
      </w:pPr>
    </w:p>
    <w:p w:rsidR="00D600B2" w:rsidRPr="00653C55" w:rsidRDefault="00D600B2" w:rsidP="00D600B2">
      <w:pPr>
        <w:spacing w:line="360" w:lineRule="auto"/>
        <w:ind w:firstLine="1440"/>
        <w:rPr>
          <w:rFonts w:ascii="Times New Roman" w:hAnsi="Times New Roman" w:cs="Times New Roman"/>
          <w:bCs/>
        </w:rPr>
      </w:pPr>
      <w:r w:rsidRPr="00653C55">
        <w:rPr>
          <w:rFonts w:ascii="Times New Roman" w:hAnsi="Times New Roman" w:cs="Times New Roman"/>
          <w:bCs/>
        </w:rPr>
        <w:t>THEREFORE,</w:t>
      </w:r>
    </w:p>
    <w:p w:rsidR="00D600B2" w:rsidRPr="00653C55" w:rsidRDefault="00D600B2" w:rsidP="00D600B2">
      <w:pPr>
        <w:spacing w:line="360" w:lineRule="auto"/>
        <w:ind w:firstLine="1440"/>
        <w:rPr>
          <w:rFonts w:ascii="Times New Roman" w:hAnsi="Times New Roman" w:cs="Times New Roman"/>
        </w:rPr>
      </w:pPr>
    </w:p>
    <w:p w:rsidR="00D600B2" w:rsidRPr="00653C55" w:rsidRDefault="00D600B2" w:rsidP="00D600B2">
      <w:pPr>
        <w:spacing w:line="360" w:lineRule="auto"/>
        <w:ind w:firstLine="1440"/>
        <w:rPr>
          <w:rFonts w:ascii="Times New Roman" w:hAnsi="Times New Roman" w:cs="Times New Roman"/>
          <w:bCs/>
        </w:rPr>
      </w:pPr>
      <w:r w:rsidRPr="00653C55">
        <w:rPr>
          <w:rFonts w:ascii="Times New Roman" w:hAnsi="Times New Roman" w:cs="Times New Roman"/>
          <w:bCs/>
        </w:rPr>
        <w:t>IT IS ORDERED:</w:t>
      </w:r>
    </w:p>
    <w:p w:rsidR="00D600B2" w:rsidRPr="00653C55" w:rsidRDefault="00D600B2" w:rsidP="00D600B2">
      <w:pPr>
        <w:spacing w:line="360" w:lineRule="auto"/>
        <w:ind w:firstLine="1440"/>
        <w:rPr>
          <w:rFonts w:ascii="Times New Roman" w:hAnsi="Times New Roman" w:cs="Times New Roman"/>
          <w:bCs/>
        </w:rPr>
      </w:pPr>
    </w:p>
    <w:p w:rsidR="00AB09C1" w:rsidRPr="00653C55" w:rsidRDefault="00AB09C1" w:rsidP="00AB09C1">
      <w:pPr>
        <w:numPr>
          <w:ilvl w:val="0"/>
          <w:numId w:val="5"/>
        </w:numPr>
        <w:spacing w:line="360" w:lineRule="auto"/>
        <w:ind w:left="0" w:firstLine="1440"/>
        <w:rPr>
          <w:rFonts w:ascii="Times New Roman" w:hAnsi="Times New Roman" w:cs="Times New Roman"/>
        </w:rPr>
      </w:pPr>
      <w:r w:rsidRPr="00653C55">
        <w:rPr>
          <w:rFonts w:ascii="Times New Roman" w:hAnsi="Times New Roman" w:cs="Times New Roman"/>
        </w:rPr>
        <w:t xml:space="preserve">That the Petition </w:t>
      </w:r>
      <w:proofErr w:type="gramStart"/>
      <w:r w:rsidRPr="00653C55">
        <w:rPr>
          <w:rFonts w:ascii="Times New Roman" w:hAnsi="Times New Roman" w:cs="Times New Roman"/>
        </w:rPr>
        <w:t>For</w:t>
      </w:r>
      <w:proofErr w:type="gramEnd"/>
      <w:r w:rsidRPr="00653C55">
        <w:rPr>
          <w:rFonts w:ascii="Times New Roman" w:hAnsi="Times New Roman" w:cs="Times New Roman"/>
        </w:rPr>
        <w:t xml:space="preserve"> Leave to Withdraw Complaint filed by Upper Allen Township Fire Department on August 21, 2013 at Docket Number C-2013-2359835 is hereby granted.</w:t>
      </w:r>
    </w:p>
    <w:p w:rsidR="00AB09C1" w:rsidRPr="00653C55" w:rsidRDefault="00AB09C1" w:rsidP="00AB09C1">
      <w:pPr>
        <w:spacing w:line="360" w:lineRule="auto"/>
        <w:ind w:left="1440"/>
        <w:rPr>
          <w:rFonts w:ascii="Times New Roman" w:hAnsi="Times New Roman" w:cs="Times New Roman"/>
        </w:rPr>
      </w:pPr>
    </w:p>
    <w:p w:rsidR="00115B01" w:rsidRPr="00653C55" w:rsidRDefault="00D600B2" w:rsidP="00AB09C1">
      <w:pPr>
        <w:numPr>
          <w:ilvl w:val="0"/>
          <w:numId w:val="5"/>
        </w:numPr>
        <w:spacing w:line="360" w:lineRule="auto"/>
        <w:ind w:left="0" w:firstLine="1440"/>
        <w:rPr>
          <w:rFonts w:ascii="Times New Roman" w:hAnsi="Times New Roman" w:cs="Times New Roman"/>
        </w:rPr>
      </w:pPr>
      <w:r w:rsidRPr="00653C55">
        <w:rPr>
          <w:rFonts w:ascii="Times New Roman" w:hAnsi="Times New Roman" w:cs="Times New Roman"/>
        </w:rPr>
        <w:t>That</w:t>
      </w:r>
      <w:r w:rsidR="00AB09C1" w:rsidRPr="00653C55">
        <w:rPr>
          <w:rFonts w:ascii="Times New Roman" w:hAnsi="Times New Roman" w:cs="Times New Roman"/>
        </w:rPr>
        <w:t xml:space="preserve"> the formal Complaint filed by Upper Allen Township Fire Department against United Water Pennsylvania</w:t>
      </w:r>
      <w:r w:rsidR="0062554F">
        <w:rPr>
          <w:rFonts w:ascii="Times New Roman" w:hAnsi="Times New Roman" w:cs="Times New Roman"/>
        </w:rPr>
        <w:t>,</w:t>
      </w:r>
      <w:r w:rsidR="00AB09C1" w:rsidRPr="00653C55">
        <w:rPr>
          <w:rFonts w:ascii="Times New Roman" w:hAnsi="Times New Roman" w:cs="Times New Roman"/>
        </w:rPr>
        <w:t xml:space="preserve"> Inc. on April 5, 2013 at Docket Number C-2013-2359835 is hereby withdrawn.</w:t>
      </w:r>
    </w:p>
    <w:p w:rsidR="00AB09C1" w:rsidRPr="00653C55" w:rsidRDefault="00AB09C1" w:rsidP="00AB09C1">
      <w:pPr>
        <w:spacing w:line="360" w:lineRule="auto"/>
        <w:ind w:left="1440"/>
        <w:rPr>
          <w:rFonts w:ascii="Times New Roman" w:hAnsi="Times New Roman" w:cs="Times New Roman"/>
        </w:rPr>
      </w:pPr>
    </w:p>
    <w:p w:rsidR="00115B01" w:rsidRPr="00653C55" w:rsidRDefault="00115B01" w:rsidP="00A250DA">
      <w:pPr>
        <w:numPr>
          <w:ilvl w:val="0"/>
          <w:numId w:val="5"/>
        </w:numPr>
        <w:spacing w:line="360" w:lineRule="auto"/>
        <w:ind w:left="0" w:firstLine="1440"/>
        <w:rPr>
          <w:rFonts w:ascii="Times New Roman" w:hAnsi="Times New Roman" w:cs="Times New Roman"/>
        </w:rPr>
      </w:pPr>
      <w:r w:rsidRPr="00653C55">
        <w:rPr>
          <w:rFonts w:ascii="Times New Roman" w:hAnsi="Times New Roman" w:cs="Times New Roman"/>
          <w:spacing w:val="-3"/>
        </w:rPr>
        <w:t>That this matter is marked closed.</w:t>
      </w:r>
    </w:p>
    <w:p w:rsidR="007C0AD2" w:rsidRPr="00653C55" w:rsidRDefault="007C0AD2" w:rsidP="007C0AD2">
      <w:pPr>
        <w:tabs>
          <w:tab w:val="left" w:pos="1440"/>
        </w:tabs>
        <w:spacing w:line="360" w:lineRule="auto"/>
        <w:ind w:firstLine="1440"/>
        <w:rPr>
          <w:rFonts w:ascii="Times New Roman" w:hAnsi="Times New Roman" w:cs="Times New Roman"/>
        </w:rPr>
      </w:pPr>
    </w:p>
    <w:p w:rsidR="00D820DC" w:rsidRPr="00653C55" w:rsidRDefault="00D820DC" w:rsidP="007C0AD2">
      <w:pPr>
        <w:tabs>
          <w:tab w:val="left" w:pos="1440"/>
        </w:tabs>
        <w:spacing w:line="360" w:lineRule="auto"/>
        <w:ind w:firstLine="1440"/>
        <w:rPr>
          <w:rFonts w:ascii="Times New Roman" w:hAnsi="Times New Roman" w:cs="Times New Roman"/>
        </w:rPr>
      </w:pPr>
    </w:p>
    <w:p w:rsidR="007C0AD2" w:rsidRPr="00653C55" w:rsidRDefault="007C0AD2" w:rsidP="007C0AD2">
      <w:pPr>
        <w:tabs>
          <w:tab w:val="left" w:pos="1440"/>
        </w:tabs>
        <w:rPr>
          <w:rFonts w:ascii="Times New Roman" w:hAnsi="Times New Roman" w:cs="Times New Roman"/>
          <w:u w:val="single"/>
        </w:rPr>
      </w:pPr>
      <w:r w:rsidRPr="00653C55">
        <w:rPr>
          <w:rFonts w:ascii="Times New Roman" w:hAnsi="Times New Roman" w:cs="Times New Roman"/>
        </w:rPr>
        <w:t xml:space="preserve">Date: </w:t>
      </w:r>
      <w:r w:rsidR="00AB09C1" w:rsidRPr="00653C55">
        <w:rPr>
          <w:rFonts w:ascii="Times New Roman" w:hAnsi="Times New Roman" w:cs="Times New Roman"/>
          <w:u w:val="single"/>
        </w:rPr>
        <w:t xml:space="preserve">September </w:t>
      </w:r>
      <w:r w:rsidR="00255E54">
        <w:rPr>
          <w:rFonts w:ascii="Times New Roman" w:hAnsi="Times New Roman" w:cs="Times New Roman"/>
          <w:u w:val="single"/>
        </w:rPr>
        <w:t>9</w:t>
      </w:r>
      <w:r w:rsidRPr="00653C55">
        <w:rPr>
          <w:rFonts w:ascii="Times New Roman" w:hAnsi="Times New Roman" w:cs="Times New Roman"/>
          <w:u w:val="single"/>
        </w:rPr>
        <w:t>, 2013</w:t>
      </w:r>
      <w:r w:rsidRPr="00653C55">
        <w:rPr>
          <w:rFonts w:ascii="Times New Roman" w:hAnsi="Times New Roman" w:cs="Times New Roman"/>
        </w:rPr>
        <w:tab/>
      </w:r>
      <w:r w:rsidRPr="00653C55">
        <w:rPr>
          <w:rFonts w:ascii="Times New Roman" w:hAnsi="Times New Roman" w:cs="Times New Roman"/>
        </w:rPr>
        <w:tab/>
      </w:r>
      <w:r w:rsidRPr="00653C55">
        <w:rPr>
          <w:rFonts w:ascii="Times New Roman" w:hAnsi="Times New Roman" w:cs="Times New Roman"/>
        </w:rPr>
        <w:tab/>
      </w:r>
      <w:r w:rsidRPr="00653C55">
        <w:rPr>
          <w:rFonts w:ascii="Times New Roman" w:hAnsi="Times New Roman" w:cs="Times New Roman"/>
        </w:rPr>
        <w:tab/>
      </w:r>
      <w:r w:rsidRPr="00653C55">
        <w:rPr>
          <w:rFonts w:ascii="Times New Roman" w:hAnsi="Times New Roman" w:cs="Times New Roman"/>
          <w:u w:val="single"/>
        </w:rPr>
        <w:tab/>
      </w:r>
      <w:r w:rsidRPr="00653C55">
        <w:rPr>
          <w:rFonts w:ascii="Times New Roman" w:hAnsi="Times New Roman" w:cs="Times New Roman"/>
          <w:u w:val="single"/>
        </w:rPr>
        <w:tab/>
      </w:r>
      <w:r w:rsidR="00354656" w:rsidRPr="00653C55">
        <w:rPr>
          <w:rFonts w:ascii="Times New Roman" w:hAnsi="Times New Roman" w:cs="Times New Roman"/>
          <w:u w:val="single"/>
        </w:rPr>
        <w:t>/s/</w:t>
      </w:r>
      <w:r w:rsidRPr="00653C55">
        <w:rPr>
          <w:rFonts w:ascii="Times New Roman" w:hAnsi="Times New Roman" w:cs="Times New Roman"/>
          <w:u w:val="single"/>
        </w:rPr>
        <w:tab/>
      </w:r>
      <w:r w:rsidRPr="00653C55">
        <w:rPr>
          <w:rFonts w:ascii="Times New Roman" w:hAnsi="Times New Roman" w:cs="Times New Roman"/>
          <w:u w:val="single"/>
        </w:rPr>
        <w:tab/>
      </w:r>
      <w:r w:rsidRPr="00653C55">
        <w:rPr>
          <w:rFonts w:ascii="Times New Roman" w:hAnsi="Times New Roman" w:cs="Times New Roman"/>
          <w:u w:val="single"/>
        </w:rPr>
        <w:tab/>
      </w:r>
    </w:p>
    <w:p w:rsidR="007C0AD2" w:rsidRPr="00653C55" w:rsidRDefault="007C0AD2" w:rsidP="007C0AD2">
      <w:pPr>
        <w:rPr>
          <w:rFonts w:ascii="Times New Roman" w:hAnsi="Times New Roman" w:cs="Times New Roman"/>
        </w:rPr>
      </w:pPr>
      <w:r w:rsidRPr="00653C55">
        <w:rPr>
          <w:rFonts w:ascii="Times New Roman" w:hAnsi="Times New Roman" w:cs="Times New Roman"/>
        </w:rPr>
        <w:tab/>
      </w:r>
      <w:r w:rsidRPr="00653C55">
        <w:rPr>
          <w:rFonts w:ascii="Times New Roman" w:hAnsi="Times New Roman" w:cs="Times New Roman"/>
        </w:rPr>
        <w:tab/>
      </w:r>
      <w:r w:rsidRPr="00653C55">
        <w:rPr>
          <w:rFonts w:ascii="Times New Roman" w:hAnsi="Times New Roman" w:cs="Times New Roman"/>
        </w:rPr>
        <w:tab/>
      </w:r>
      <w:r w:rsidRPr="00653C55">
        <w:rPr>
          <w:rFonts w:ascii="Times New Roman" w:hAnsi="Times New Roman" w:cs="Times New Roman"/>
        </w:rPr>
        <w:tab/>
      </w:r>
      <w:r w:rsidRPr="00653C55">
        <w:rPr>
          <w:rFonts w:ascii="Times New Roman" w:hAnsi="Times New Roman" w:cs="Times New Roman"/>
        </w:rPr>
        <w:tab/>
      </w:r>
      <w:r w:rsidRPr="00653C55">
        <w:rPr>
          <w:rFonts w:ascii="Times New Roman" w:hAnsi="Times New Roman" w:cs="Times New Roman"/>
        </w:rPr>
        <w:tab/>
      </w:r>
      <w:r w:rsidRPr="00653C55">
        <w:rPr>
          <w:rFonts w:ascii="Times New Roman" w:hAnsi="Times New Roman" w:cs="Times New Roman"/>
        </w:rPr>
        <w:tab/>
        <w:t>Joel H. Cheskis</w:t>
      </w:r>
    </w:p>
    <w:p w:rsidR="00EA6874" w:rsidRPr="00653C55" w:rsidRDefault="007C0AD2">
      <w:pPr>
        <w:rPr>
          <w:rFonts w:ascii="Times New Roman" w:hAnsi="Times New Roman" w:cs="Times New Roman"/>
        </w:rPr>
      </w:pPr>
      <w:r w:rsidRPr="00653C55">
        <w:rPr>
          <w:rFonts w:ascii="Times New Roman" w:hAnsi="Times New Roman" w:cs="Times New Roman"/>
        </w:rPr>
        <w:tab/>
      </w:r>
      <w:r w:rsidRPr="00653C55">
        <w:rPr>
          <w:rFonts w:ascii="Times New Roman" w:hAnsi="Times New Roman" w:cs="Times New Roman"/>
        </w:rPr>
        <w:tab/>
      </w:r>
      <w:r w:rsidRPr="00653C55">
        <w:rPr>
          <w:rFonts w:ascii="Times New Roman" w:hAnsi="Times New Roman" w:cs="Times New Roman"/>
        </w:rPr>
        <w:tab/>
      </w:r>
      <w:r w:rsidRPr="00653C55">
        <w:rPr>
          <w:rFonts w:ascii="Times New Roman" w:hAnsi="Times New Roman" w:cs="Times New Roman"/>
        </w:rPr>
        <w:tab/>
      </w:r>
      <w:r w:rsidRPr="00653C55">
        <w:rPr>
          <w:rFonts w:ascii="Times New Roman" w:hAnsi="Times New Roman" w:cs="Times New Roman"/>
        </w:rPr>
        <w:tab/>
      </w:r>
      <w:r w:rsidRPr="00653C55">
        <w:rPr>
          <w:rFonts w:ascii="Times New Roman" w:hAnsi="Times New Roman" w:cs="Times New Roman"/>
        </w:rPr>
        <w:tab/>
      </w:r>
      <w:r w:rsidRPr="00653C55">
        <w:rPr>
          <w:rFonts w:ascii="Times New Roman" w:hAnsi="Times New Roman" w:cs="Times New Roman"/>
        </w:rPr>
        <w:tab/>
        <w:t>Administrative Law Judge</w:t>
      </w:r>
    </w:p>
    <w:sectPr w:rsidR="00EA6874" w:rsidRPr="00653C55" w:rsidSect="001B39AB">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60E" w:rsidRDefault="00DA360E">
      <w:r>
        <w:separator/>
      </w:r>
    </w:p>
  </w:endnote>
  <w:endnote w:type="continuationSeparator" w:id="0">
    <w:p w:rsidR="00DA360E" w:rsidRDefault="00DA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72117496"/>
      <w:docPartObj>
        <w:docPartGallery w:val="Page Numbers (Bottom of Page)"/>
        <w:docPartUnique/>
      </w:docPartObj>
    </w:sdtPr>
    <w:sdtEndPr>
      <w:rPr>
        <w:noProof/>
      </w:rPr>
    </w:sdtEndPr>
    <w:sdtContent>
      <w:p w:rsidR="00890F53" w:rsidRPr="000860C3" w:rsidRDefault="001B39AB" w:rsidP="000860C3">
        <w:pPr>
          <w:pStyle w:val="Footer"/>
          <w:jc w:val="center"/>
          <w:rPr>
            <w:rFonts w:ascii="Times New Roman" w:hAnsi="Times New Roman" w:cs="Times New Roman"/>
            <w:sz w:val="20"/>
            <w:szCs w:val="20"/>
          </w:rPr>
        </w:pPr>
        <w:r w:rsidRPr="000860C3">
          <w:rPr>
            <w:rFonts w:ascii="Times New Roman" w:hAnsi="Times New Roman" w:cs="Times New Roman"/>
            <w:sz w:val="20"/>
            <w:szCs w:val="20"/>
          </w:rPr>
          <w:fldChar w:fldCharType="begin"/>
        </w:r>
        <w:r w:rsidRPr="000860C3">
          <w:rPr>
            <w:rFonts w:ascii="Times New Roman" w:hAnsi="Times New Roman" w:cs="Times New Roman"/>
            <w:sz w:val="20"/>
            <w:szCs w:val="20"/>
          </w:rPr>
          <w:instrText xml:space="preserve"> PAGE   \* MERGEFORMAT </w:instrText>
        </w:r>
        <w:r w:rsidRPr="000860C3">
          <w:rPr>
            <w:rFonts w:ascii="Times New Roman" w:hAnsi="Times New Roman" w:cs="Times New Roman"/>
            <w:sz w:val="20"/>
            <w:szCs w:val="20"/>
          </w:rPr>
          <w:fldChar w:fldCharType="separate"/>
        </w:r>
        <w:r w:rsidR="006A3BA9">
          <w:rPr>
            <w:rFonts w:ascii="Times New Roman" w:hAnsi="Times New Roman" w:cs="Times New Roman"/>
            <w:noProof/>
            <w:sz w:val="20"/>
            <w:szCs w:val="20"/>
          </w:rPr>
          <w:t>5</w:t>
        </w:r>
        <w:r w:rsidRPr="000860C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60E" w:rsidRDefault="00DA360E">
      <w:r>
        <w:separator/>
      </w:r>
    </w:p>
  </w:footnote>
  <w:footnote w:type="continuationSeparator" w:id="0">
    <w:p w:rsidR="00DA360E" w:rsidRDefault="00DA36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0E52DF3"/>
    <w:multiLevelType w:val="hybridMultilevel"/>
    <w:tmpl w:val="CBAAF112"/>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67142BD0"/>
    <w:multiLevelType w:val="hybridMultilevel"/>
    <w:tmpl w:val="E2E88FF8"/>
    <w:lvl w:ilvl="0" w:tplc="A65CA8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6E15CF6"/>
    <w:multiLevelType w:val="hybridMultilevel"/>
    <w:tmpl w:val="41C82870"/>
    <w:lvl w:ilvl="0" w:tplc="132A96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5"/>
  </w:num>
  <w:num w:numId="3">
    <w:abstractNumId w:val="0"/>
  </w:num>
  <w:num w:numId="4">
    <w:abstractNumId w:val="3"/>
  </w:num>
  <w:num w:numId="5">
    <w:abstractNumId w:val="4"/>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AD2"/>
    <w:rsid w:val="00027489"/>
    <w:rsid w:val="00043528"/>
    <w:rsid w:val="00083BFA"/>
    <w:rsid w:val="000858A0"/>
    <w:rsid w:val="000860C3"/>
    <w:rsid w:val="000B6270"/>
    <w:rsid w:val="000D0630"/>
    <w:rsid w:val="000D245F"/>
    <w:rsid w:val="000D6D2D"/>
    <w:rsid w:val="00105A8D"/>
    <w:rsid w:val="00115B01"/>
    <w:rsid w:val="001A7BA3"/>
    <w:rsid w:val="001B39AB"/>
    <w:rsid w:val="001E22B0"/>
    <w:rsid w:val="001F16C4"/>
    <w:rsid w:val="001F5C4D"/>
    <w:rsid w:val="001F696E"/>
    <w:rsid w:val="001F769D"/>
    <w:rsid w:val="0021687A"/>
    <w:rsid w:val="00250D50"/>
    <w:rsid w:val="00254FBF"/>
    <w:rsid w:val="0025554C"/>
    <w:rsid w:val="00255E54"/>
    <w:rsid w:val="00267E41"/>
    <w:rsid w:val="00292CF1"/>
    <w:rsid w:val="002C0A91"/>
    <w:rsid w:val="002C4C29"/>
    <w:rsid w:val="002D32F0"/>
    <w:rsid w:val="0033225D"/>
    <w:rsid w:val="003323A7"/>
    <w:rsid w:val="003437B2"/>
    <w:rsid w:val="00354656"/>
    <w:rsid w:val="00370B7A"/>
    <w:rsid w:val="00375BFB"/>
    <w:rsid w:val="00393412"/>
    <w:rsid w:val="003D5460"/>
    <w:rsid w:val="00417638"/>
    <w:rsid w:val="00417B55"/>
    <w:rsid w:val="00452B8F"/>
    <w:rsid w:val="00460EA9"/>
    <w:rsid w:val="00477A57"/>
    <w:rsid w:val="004B7FE8"/>
    <w:rsid w:val="005014D8"/>
    <w:rsid w:val="00503A03"/>
    <w:rsid w:val="00513BA0"/>
    <w:rsid w:val="0052185D"/>
    <w:rsid w:val="0054070A"/>
    <w:rsid w:val="005718BD"/>
    <w:rsid w:val="005B6FFF"/>
    <w:rsid w:val="005B7D91"/>
    <w:rsid w:val="005D61FC"/>
    <w:rsid w:val="00617B01"/>
    <w:rsid w:val="0062554F"/>
    <w:rsid w:val="00653C55"/>
    <w:rsid w:val="006673C6"/>
    <w:rsid w:val="006804A1"/>
    <w:rsid w:val="006A3BA9"/>
    <w:rsid w:val="006A77BB"/>
    <w:rsid w:val="006E43F0"/>
    <w:rsid w:val="006F15CA"/>
    <w:rsid w:val="006F229A"/>
    <w:rsid w:val="00745A4C"/>
    <w:rsid w:val="007522B1"/>
    <w:rsid w:val="007600D0"/>
    <w:rsid w:val="00760C66"/>
    <w:rsid w:val="0079101B"/>
    <w:rsid w:val="007A0D03"/>
    <w:rsid w:val="007A526C"/>
    <w:rsid w:val="007C0AD2"/>
    <w:rsid w:val="007C2599"/>
    <w:rsid w:val="00813B64"/>
    <w:rsid w:val="00883B2C"/>
    <w:rsid w:val="00892E20"/>
    <w:rsid w:val="00897872"/>
    <w:rsid w:val="008A0575"/>
    <w:rsid w:val="008C1E6F"/>
    <w:rsid w:val="008F4E4F"/>
    <w:rsid w:val="00905375"/>
    <w:rsid w:val="009101E3"/>
    <w:rsid w:val="0099119F"/>
    <w:rsid w:val="009A6884"/>
    <w:rsid w:val="009C6795"/>
    <w:rsid w:val="00A17308"/>
    <w:rsid w:val="00A23FBB"/>
    <w:rsid w:val="00A250DA"/>
    <w:rsid w:val="00A61977"/>
    <w:rsid w:val="00A73184"/>
    <w:rsid w:val="00AA6C5A"/>
    <w:rsid w:val="00AB09C1"/>
    <w:rsid w:val="00AF2858"/>
    <w:rsid w:val="00AF3A07"/>
    <w:rsid w:val="00AF5A22"/>
    <w:rsid w:val="00B010F7"/>
    <w:rsid w:val="00B610F5"/>
    <w:rsid w:val="00B6324E"/>
    <w:rsid w:val="00B6549F"/>
    <w:rsid w:val="00B75072"/>
    <w:rsid w:val="00BA4D50"/>
    <w:rsid w:val="00BF466D"/>
    <w:rsid w:val="00C06BAB"/>
    <w:rsid w:val="00C4229D"/>
    <w:rsid w:val="00C47A2C"/>
    <w:rsid w:val="00C62143"/>
    <w:rsid w:val="00C6305A"/>
    <w:rsid w:val="00C639D5"/>
    <w:rsid w:val="00C77214"/>
    <w:rsid w:val="00CA20E0"/>
    <w:rsid w:val="00CA5F2B"/>
    <w:rsid w:val="00CC7D6D"/>
    <w:rsid w:val="00CF23C8"/>
    <w:rsid w:val="00D365F5"/>
    <w:rsid w:val="00D43420"/>
    <w:rsid w:val="00D522D2"/>
    <w:rsid w:val="00D600B2"/>
    <w:rsid w:val="00D820DC"/>
    <w:rsid w:val="00DA360E"/>
    <w:rsid w:val="00DB0759"/>
    <w:rsid w:val="00DB1985"/>
    <w:rsid w:val="00DE21E2"/>
    <w:rsid w:val="00DF3ACF"/>
    <w:rsid w:val="00E00772"/>
    <w:rsid w:val="00E30470"/>
    <w:rsid w:val="00E52B15"/>
    <w:rsid w:val="00E65281"/>
    <w:rsid w:val="00E73EE2"/>
    <w:rsid w:val="00E96954"/>
    <w:rsid w:val="00EA53CC"/>
    <w:rsid w:val="00EA6874"/>
    <w:rsid w:val="00F14BDD"/>
    <w:rsid w:val="00F754D7"/>
    <w:rsid w:val="00F84A06"/>
    <w:rsid w:val="00F85164"/>
    <w:rsid w:val="00FA054E"/>
    <w:rsid w:val="00FD3786"/>
    <w:rsid w:val="00FD76BF"/>
    <w:rsid w:val="00FF2768"/>
    <w:rsid w:val="00FF4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99119F"/>
    <w:rPr>
      <w:color w:val="0000FF" w:themeColor="hyperlink"/>
      <w:u w:val="single"/>
    </w:rPr>
  </w:style>
  <w:style w:type="table" w:styleId="TableGrid">
    <w:name w:val="Table Grid"/>
    <w:basedOn w:val="TableNormal"/>
    <w:uiPriority w:val="59"/>
    <w:rsid w:val="00F14BD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D600B2"/>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00D0"/>
    <w:rPr>
      <w:rFonts w:ascii="Tahoma" w:hAnsi="Tahoma" w:cs="Tahoma"/>
      <w:sz w:val="16"/>
      <w:szCs w:val="16"/>
    </w:rPr>
  </w:style>
  <w:style w:type="character" w:customStyle="1" w:styleId="BalloonTextChar">
    <w:name w:val="Balloon Text Char"/>
    <w:basedOn w:val="DefaultParagraphFont"/>
    <w:link w:val="BalloonText"/>
    <w:uiPriority w:val="99"/>
    <w:semiHidden/>
    <w:rsid w:val="007600D0"/>
    <w:rPr>
      <w:rFonts w:ascii="Tahoma" w:eastAsia="Times New Roman" w:hAnsi="Tahoma" w:cs="Tahoma"/>
      <w:sz w:val="16"/>
      <w:szCs w:val="16"/>
    </w:rPr>
  </w:style>
  <w:style w:type="paragraph" w:styleId="Header">
    <w:name w:val="header"/>
    <w:basedOn w:val="Normal"/>
    <w:link w:val="HeaderChar"/>
    <w:uiPriority w:val="99"/>
    <w:unhideWhenUsed/>
    <w:rsid w:val="001B39AB"/>
    <w:pPr>
      <w:tabs>
        <w:tab w:val="center" w:pos="4680"/>
        <w:tab w:val="right" w:pos="9360"/>
      </w:tabs>
    </w:pPr>
  </w:style>
  <w:style w:type="character" w:customStyle="1" w:styleId="HeaderChar">
    <w:name w:val="Header Char"/>
    <w:basedOn w:val="DefaultParagraphFont"/>
    <w:link w:val="Header"/>
    <w:uiPriority w:val="99"/>
    <w:rsid w:val="001B39AB"/>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99119F"/>
    <w:rPr>
      <w:color w:val="0000FF" w:themeColor="hyperlink"/>
      <w:u w:val="single"/>
    </w:rPr>
  </w:style>
  <w:style w:type="table" w:styleId="TableGrid">
    <w:name w:val="Table Grid"/>
    <w:basedOn w:val="TableNormal"/>
    <w:uiPriority w:val="59"/>
    <w:rsid w:val="00F14BD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D600B2"/>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00D0"/>
    <w:rPr>
      <w:rFonts w:ascii="Tahoma" w:hAnsi="Tahoma" w:cs="Tahoma"/>
      <w:sz w:val="16"/>
      <w:szCs w:val="16"/>
    </w:rPr>
  </w:style>
  <w:style w:type="character" w:customStyle="1" w:styleId="BalloonTextChar">
    <w:name w:val="Balloon Text Char"/>
    <w:basedOn w:val="DefaultParagraphFont"/>
    <w:link w:val="BalloonText"/>
    <w:uiPriority w:val="99"/>
    <w:semiHidden/>
    <w:rsid w:val="007600D0"/>
    <w:rPr>
      <w:rFonts w:ascii="Tahoma" w:eastAsia="Times New Roman" w:hAnsi="Tahoma" w:cs="Tahoma"/>
      <w:sz w:val="16"/>
      <w:szCs w:val="16"/>
    </w:rPr>
  </w:style>
  <w:style w:type="paragraph" w:styleId="Header">
    <w:name w:val="header"/>
    <w:basedOn w:val="Normal"/>
    <w:link w:val="HeaderChar"/>
    <w:uiPriority w:val="99"/>
    <w:unhideWhenUsed/>
    <w:rsid w:val="001B39AB"/>
    <w:pPr>
      <w:tabs>
        <w:tab w:val="center" w:pos="4680"/>
        <w:tab w:val="right" w:pos="9360"/>
      </w:tabs>
    </w:pPr>
  </w:style>
  <w:style w:type="character" w:customStyle="1" w:styleId="HeaderChar">
    <w:name w:val="Header Char"/>
    <w:basedOn w:val="DefaultParagraphFont"/>
    <w:link w:val="Header"/>
    <w:uiPriority w:val="99"/>
    <w:rsid w:val="001B39AB"/>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64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2B3F7-25D5-47AE-AABB-181603FE1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2</cp:revision>
  <cp:lastPrinted>2013-09-04T20:01:00Z</cp:lastPrinted>
  <dcterms:created xsi:type="dcterms:W3CDTF">2013-09-12T15:56:00Z</dcterms:created>
  <dcterms:modified xsi:type="dcterms:W3CDTF">2013-09-12T15:56:00Z</dcterms:modified>
</cp:coreProperties>
</file>