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8A75A3"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8A75A3">
        <w:rPr>
          <w:rFonts w:ascii="Times New Roman" w:eastAsia="Times New Roman" w:hAnsi="Times New Roman" w:cs="Times New Roman"/>
          <w:b/>
          <w:sz w:val="24"/>
          <w:szCs w:val="24"/>
        </w:rPr>
        <w:t>BEFORE THE</w:t>
      </w:r>
    </w:p>
    <w:p w:rsidR="00BD5884" w:rsidRPr="008A75A3"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8A75A3">
        <w:rPr>
          <w:rFonts w:ascii="Times New Roman" w:eastAsia="Times New Roman" w:hAnsi="Times New Roman" w:cs="Times New Roman"/>
          <w:b/>
          <w:bCs/>
          <w:spacing w:val="-3"/>
          <w:sz w:val="24"/>
          <w:szCs w:val="24"/>
        </w:rPr>
        <w:t>PENNSYLVANIA PUBLIC UTILITY COMMISSION</w:t>
      </w:r>
    </w:p>
    <w:p w:rsidR="00BD5884" w:rsidRPr="008A75A3"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8A75A3"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8A75A3"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660EC0" w:rsidRPr="008A75A3" w:rsidRDefault="00424A5E" w:rsidP="00660EC0">
      <w:pPr>
        <w:pStyle w:val="Style"/>
        <w:rPr>
          <w:bCs/>
          <w:color w:val="000000"/>
        </w:rPr>
      </w:pPr>
      <w:r>
        <w:rPr>
          <w:bCs/>
          <w:color w:val="000000"/>
        </w:rPr>
        <w:t xml:space="preserve">Fred </w:t>
      </w:r>
      <w:proofErr w:type="spellStart"/>
      <w:r>
        <w:rPr>
          <w:bCs/>
          <w:color w:val="000000"/>
        </w:rPr>
        <w:t>Lavner</w:t>
      </w:r>
      <w:proofErr w:type="spellEnd"/>
      <w:r>
        <w:rPr>
          <w:bCs/>
          <w:color w:val="000000"/>
        </w:rPr>
        <w:tab/>
      </w:r>
      <w:r w:rsidR="00660EC0" w:rsidRPr="008A75A3">
        <w:rPr>
          <w:bCs/>
          <w:color w:val="000000"/>
        </w:rPr>
        <w:tab/>
      </w:r>
      <w:r w:rsidR="00660EC0" w:rsidRPr="008A75A3">
        <w:rPr>
          <w:bCs/>
          <w:color w:val="000000"/>
        </w:rPr>
        <w:tab/>
      </w:r>
      <w:r w:rsidR="00660EC0" w:rsidRPr="008A75A3">
        <w:rPr>
          <w:bCs/>
          <w:color w:val="000000"/>
        </w:rPr>
        <w:tab/>
      </w:r>
      <w:r w:rsidR="00660EC0" w:rsidRPr="008A75A3">
        <w:rPr>
          <w:bCs/>
          <w:color w:val="000000"/>
        </w:rPr>
        <w:tab/>
      </w:r>
      <w:r w:rsidR="00660EC0" w:rsidRPr="008A75A3">
        <w:rPr>
          <w:bCs/>
          <w:color w:val="000000"/>
        </w:rPr>
        <w:tab/>
        <w:t>:</w:t>
      </w:r>
    </w:p>
    <w:p w:rsidR="00660EC0" w:rsidRPr="008A75A3" w:rsidRDefault="00660EC0" w:rsidP="00660EC0">
      <w:pPr>
        <w:pStyle w:val="Style"/>
        <w:rPr>
          <w:bCs/>
          <w:color w:val="000000"/>
        </w:rPr>
      </w:pPr>
      <w:r w:rsidRPr="008A75A3">
        <w:rPr>
          <w:bCs/>
          <w:color w:val="000000"/>
        </w:rPr>
        <w:tab/>
      </w:r>
      <w:r w:rsidRPr="008A75A3">
        <w:rPr>
          <w:bCs/>
          <w:color w:val="000000"/>
        </w:rPr>
        <w:tab/>
      </w:r>
      <w:r w:rsidRPr="008A75A3">
        <w:rPr>
          <w:bCs/>
          <w:color w:val="000000"/>
        </w:rPr>
        <w:tab/>
      </w:r>
      <w:r w:rsidRPr="008A75A3">
        <w:rPr>
          <w:bCs/>
          <w:color w:val="000000"/>
        </w:rPr>
        <w:tab/>
      </w:r>
      <w:r w:rsidRPr="008A75A3">
        <w:rPr>
          <w:bCs/>
          <w:color w:val="000000"/>
        </w:rPr>
        <w:tab/>
      </w:r>
      <w:r w:rsidRPr="008A75A3">
        <w:rPr>
          <w:bCs/>
          <w:color w:val="000000"/>
        </w:rPr>
        <w:tab/>
      </w:r>
      <w:r w:rsidRPr="008A75A3">
        <w:rPr>
          <w:bCs/>
          <w:color w:val="000000"/>
        </w:rPr>
        <w:tab/>
        <w:t>:</w:t>
      </w:r>
    </w:p>
    <w:p w:rsidR="00660EC0" w:rsidRPr="008A75A3" w:rsidRDefault="00660EC0" w:rsidP="00660EC0">
      <w:pPr>
        <w:pStyle w:val="Style"/>
        <w:rPr>
          <w:bCs/>
          <w:color w:val="000000"/>
        </w:rPr>
      </w:pPr>
      <w:r w:rsidRPr="008A75A3">
        <w:rPr>
          <w:bCs/>
          <w:color w:val="000000"/>
        </w:rPr>
        <w:tab/>
        <w:t>v.</w:t>
      </w:r>
      <w:r w:rsidRPr="008A75A3">
        <w:rPr>
          <w:bCs/>
          <w:color w:val="000000"/>
        </w:rPr>
        <w:tab/>
      </w:r>
      <w:r w:rsidRPr="008A75A3">
        <w:rPr>
          <w:bCs/>
          <w:color w:val="000000"/>
        </w:rPr>
        <w:tab/>
      </w:r>
      <w:r w:rsidRPr="008A75A3">
        <w:rPr>
          <w:bCs/>
          <w:color w:val="000000"/>
        </w:rPr>
        <w:tab/>
      </w:r>
      <w:r w:rsidRPr="008A75A3">
        <w:rPr>
          <w:bCs/>
          <w:color w:val="000000"/>
        </w:rPr>
        <w:tab/>
      </w:r>
      <w:r w:rsidRPr="008A75A3">
        <w:rPr>
          <w:bCs/>
          <w:color w:val="000000"/>
        </w:rPr>
        <w:tab/>
      </w:r>
      <w:r w:rsidRPr="008A75A3">
        <w:rPr>
          <w:bCs/>
          <w:color w:val="000000"/>
        </w:rPr>
        <w:tab/>
        <w:t>:</w:t>
      </w:r>
      <w:r w:rsidRPr="008A75A3">
        <w:rPr>
          <w:bCs/>
          <w:color w:val="000000"/>
        </w:rPr>
        <w:tab/>
      </w:r>
      <w:r w:rsidRPr="008A75A3">
        <w:rPr>
          <w:bCs/>
          <w:color w:val="000000"/>
        </w:rPr>
        <w:tab/>
      </w:r>
      <w:r w:rsidR="00424A5E">
        <w:rPr>
          <w:bCs/>
          <w:color w:val="000000"/>
        </w:rPr>
        <w:t>C-2013-2357426</w:t>
      </w:r>
    </w:p>
    <w:p w:rsidR="00660EC0" w:rsidRPr="008A75A3" w:rsidRDefault="00660EC0" w:rsidP="00660EC0">
      <w:pPr>
        <w:pStyle w:val="Style"/>
        <w:rPr>
          <w:bCs/>
          <w:color w:val="000000"/>
        </w:rPr>
      </w:pPr>
      <w:r w:rsidRPr="008A75A3">
        <w:rPr>
          <w:bCs/>
          <w:color w:val="000000"/>
        </w:rPr>
        <w:tab/>
      </w:r>
      <w:r w:rsidRPr="008A75A3">
        <w:rPr>
          <w:bCs/>
          <w:color w:val="000000"/>
        </w:rPr>
        <w:tab/>
      </w:r>
      <w:r w:rsidRPr="008A75A3">
        <w:rPr>
          <w:bCs/>
          <w:color w:val="000000"/>
        </w:rPr>
        <w:tab/>
      </w:r>
      <w:r w:rsidRPr="008A75A3">
        <w:rPr>
          <w:bCs/>
          <w:color w:val="000000"/>
        </w:rPr>
        <w:tab/>
      </w:r>
      <w:r w:rsidRPr="008A75A3">
        <w:rPr>
          <w:bCs/>
          <w:color w:val="000000"/>
        </w:rPr>
        <w:tab/>
      </w:r>
      <w:r w:rsidRPr="008A75A3">
        <w:rPr>
          <w:bCs/>
          <w:color w:val="000000"/>
        </w:rPr>
        <w:tab/>
      </w:r>
      <w:r w:rsidRPr="008A75A3">
        <w:rPr>
          <w:bCs/>
          <w:color w:val="000000"/>
        </w:rPr>
        <w:tab/>
        <w:t>:</w:t>
      </w:r>
    </w:p>
    <w:p w:rsidR="00660EC0" w:rsidRPr="008A75A3" w:rsidRDefault="00424A5E" w:rsidP="00660EC0">
      <w:pPr>
        <w:pStyle w:val="Style"/>
        <w:rPr>
          <w:bCs/>
          <w:color w:val="000000"/>
        </w:rPr>
      </w:pPr>
      <w:r>
        <w:rPr>
          <w:bCs/>
          <w:color w:val="000000"/>
        </w:rPr>
        <w:t xml:space="preserve">PECO Energy </w:t>
      </w:r>
      <w:r w:rsidR="00660EC0" w:rsidRPr="008A75A3">
        <w:rPr>
          <w:bCs/>
          <w:color w:val="000000"/>
        </w:rPr>
        <w:t>Company</w:t>
      </w:r>
      <w:r w:rsidR="00660EC0" w:rsidRPr="008A75A3">
        <w:rPr>
          <w:bCs/>
          <w:color w:val="000000"/>
        </w:rPr>
        <w:tab/>
      </w:r>
      <w:r>
        <w:rPr>
          <w:bCs/>
          <w:color w:val="000000"/>
        </w:rPr>
        <w:tab/>
      </w:r>
      <w:r w:rsidR="00660EC0" w:rsidRPr="008A75A3">
        <w:rPr>
          <w:bCs/>
          <w:color w:val="000000"/>
        </w:rPr>
        <w:tab/>
      </w:r>
      <w:r w:rsidR="00660EC0" w:rsidRPr="008A75A3">
        <w:rPr>
          <w:bCs/>
          <w:color w:val="000000"/>
        </w:rPr>
        <w:tab/>
        <w:t>:</w:t>
      </w:r>
    </w:p>
    <w:p w:rsidR="00BD5884" w:rsidRPr="008A75A3"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9F5384" w:rsidRPr="008A75A3" w:rsidRDefault="009F53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Default="00AA4876"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ORDER</w:t>
      </w:r>
    </w:p>
    <w:p w:rsidR="00AA4876" w:rsidRPr="008A75A3" w:rsidRDefault="00AA4876"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u w:val="single"/>
        </w:rPr>
        <w:t>ADMITTING LATE-FILED EXHIBIT</w:t>
      </w:r>
    </w:p>
    <w:p w:rsidR="00BD5884" w:rsidRPr="008A75A3"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02728D" w:rsidRPr="008A75A3" w:rsidRDefault="0002728D"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424A5E" w:rsidRDefault="002F1210" w:rsidP="00E70DE4">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March 12, 2013, Fred </w:t>
      </w:r>
      <w:proofErr w:type="spellStart"/>
      <w:r>
        <w:rPr>
          <w:rFonts w:ascii="Times New Roman" w:hAnsi="Times New Roman" w:cs="Times New Roman"/>
          <w:sz w:val="24"/>
          <w:szCs w:val="24"/>
        </w:rPr>
        <w:t>Lavner</w:t>
      </w:r>
      <w:proofErr w:type="spellEnd"/>
      <w:r>
        <w:rPr>
          <w:rFonts w:ascii="Times New Roman" w:hAnsi="Times New Roman" w:cs="Times New Roman"/>
          <w:sz w:val="24"/>
          <w:szCs w:val="24"/>
        </w:rPr>
        <w:t xml:space="preserve"> filed with the Pennsylvania Public Utility Commission (Commission) a formal Complaint against PECO Energy Company (PECO or “the Company”), Docket Number C-2013-2357426.  In his Complaint, Mr. </w:t>
      </w:r>
      <w:proofErr w:type="spellStart"/>
      <w:r>
        <w:rPr>
          <w:rFonts w:ascii="Times New Roman" w:hAnsi="Times New Roman" w:cs="Times New Roman"/>
          <w:sz w:val="24"/>
          <w:szCs w:val="24"/>
        </w:rPr>
        <w:t>Lavner</w:t>
      </w:r>
      <w:proofErr w:type="spellEnd"/>
      <w:r>
        <w:rPr>
          <w:rFonts w:ascii="Times New Roman" w:hAnsi="Times New Roman" w:cs="Times New Roman"/>
          <w:sz w:val="24"/>
          <w:szCs w:val="24"/>
        </w:rPr>
        <w:t xml:space="preserve"> indicated that there are incorrect charges on his bill and that he would like a payment agreement.  Mr. </w:t>
      </w:r>
      <w:proofErr w:type="spellStart"/>
      <w:r>
        <w:rPr>
          <w:rFonts w:ascii="Times New Roman" w:hAnsi="Times New Roman" w:cs="Times New Roman"/>
          <w:sz w:val="24"/>
          <w:szCs w:val="24"/>
        </w:rPr>
        <w:t>Lavner</w:t>
      </w:r>
      <w:proofErr w:type="spellEnd"/>
      <w:r>
        <w:rPr>
          <w:rFonts w:ascii="Times New Roman" w:hAnsi="Times New Roman" w:cs="Times New Roman"/>
          <w:sz w:val="24"/>
          <w:szCs w:val="24"/>
        </w:rPr>
        <w:t xml:space="preserve"> added that he has filed many informal complaints against PECO at the Commission and believes that the Company is not being truthful in responding to his claims and problems on the account.  Mr. </w:t>
      </w:r>
      <w:proofErr w:type="spellStart"/>
      <w:r>
        <w:rPr>
          <w:rFonts w:ascii="Times New Roman" w:hAnsi="Times New Roman" w:cs="Times New Roman"/>
          <w:sz w:val="24"/>
          <w:szCs w:val="24"/>
        </w:rPr>
        <w:t>Lavner</w:t>
      </w:r>
      <w:proofErr w:type="spellEnd"/>
      <w:r>
        <w:rPr>
          <w:rFonts w:ascii="Times New Roman" w:hAnsi="Times New Roman" w:cs="Times New Roman"/>
          <w:sz w:val="24"/>
          <w:szCs w:val="24"/>
        </w:rPr>
        <w:t xml:space="preserve"> averred th</w:t>
      </w:r>
      <w:r w:rsidR="009F5384">
        <w:rPr>
          <w:rFonts w:ascii="Times New Roman" w:hAnsi="Times New Roman" w:cs="Times New Roman"/>
          <w:sz w:val="24"/>
          <w:szCs w:val="24"/>
        </w:rPr>
        <w:t xml:space="preserve">at the billing and usage amounts on his bill are </w:t>
      </w:r>
      <w:r>
        <w:rPr>
          <w:rFonts w:ascii="Times New Roman" w:hAnsi="Times New Roman" w:cs="Times New Roman"/>
          <w:sz w:val="24"/>
          <w:szCs w:val="24"/>
        </w:rPr>
        <w:t>erroneous, he has gone months without getting a bill, he requested an on-site audit that was never scheduled and he wants a short term payment plan so that he “can get everything right and give me the opportunity to live a no</w:t>
      </w:r>
      <w:r w:rsidR="009F5384">
        <w:rPr>
          <w:rFonts w:ascii="Times New Roman" w:hAnsi="Times New Roman" w:cs="Times New Roman"/>
          <w:sz w:val="24"/>
          <w:szCs w:val="24"/>
        </w:rPr>
        <w:t>rmal life as a PECO customer.”</w:t>
      </w:r>
    </w:p>
    <w:p w:rsidR="002F1210" w:rsidRDefault="002F1210" w:rsidP="00E70DE4">
      <w:pPr>
        <w:widowControl w:val="0"/>
        <w:autoSpaceDE w:val="0"/>
        <w:autoSpaceDN w:val="0"/>
        <w:adjustRightInd w:val="0"/>
        <w:spacing w:after="0" w:line="360" w:lineRule="auto"/>
        <w:rPr>
          <w:rFonts w:ascii="Times New Roman" w:hAnsi="Times New Roman" w:cs="Times New Roman"/>
          <w:sz w:val="24"/>
          <w:szCs w:val="24"/>
        </w:rPr>
      </w:pPr>
    </w:p>
    <w:p w:rsidR="005C3977" w:rsidRDefault="002F1210" w:rsidP="00E70DE4">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April 24, 2013, PECO filed an Answer with New Matter in response to Mr. </w:t>
      </w:r>
      <w:proofErr w:type="spellStart"/>
      <w:r>
        <w:rPr>
          <w:rFonts w:ascii="Times New Roman" w:hAnsi="Times New Roman" w:cs="Times New Roman"/>
          <w:sz w:val="24"/>
          <w:szCs w:val="24"/>
        </w:rPr>
        <w:t>Lavner’s</w:t>
      </w:r>
      <w:proofErr w:type="spellEnd"/>
      <w:r>
        <w:rPr>
          <w:rFonts w:ascii="Times New Roman" w:hAnsi="Times New Roman" w:cs="Times New Roman"/>
          <w:sz w:val="24"/>
          <w:szCs w:val="24"/>
        </w:rPr>
        <w:t xml:space="preserve"> Complaint.  The New Matter was accompanied by a Notice to Plead.  In its Answer, PECO </w:t>
      </w:r>
      <w:r w:rsidR="005C3977">
        <w:rPr>
          <w:rFonts w:ascii="Times New Roman" w:hAnsi="Times New Roman" w:cs="Times New Roman"/>
          <w:sz w:val="24"/>
          <w:szCs w:val="24"/>
        </w:rPr>
        <w:t xml:space="preserve">denied that Mr. </w:t>
      </w:r>
      <w:proofErr w:type="spellStart"/>
      <w:r w:rsidR="005C3977">
        <w:rPr>
          <w:rFonts w:ascii="Times New Roman" w:hAnsi="Times New Roman" w:cs="Times New Roman"/>
          <w:sz w:val="24"/>
          <w:szCs w:val="24"/>
        </w:rPr>
        <w:t>Lavner</w:t>
      </w:r>
      <w:proofErr w:type="spellEnd"/>
      <w:r w:rsidR="005C3977">
        <w:rPr>
          <w:rFonts w:ascii="Times New Roman" w:hAnsi="Times New Roman" w:cs="Times New Roman"/>
          <w:sz w:val="24"/>
          <w:szCs w:val="24"/>
        </w:rPr>
        <w:t xml:space="preserve"> was being overcharged or that there were errors on his utility bills.  PECO further noted that Mr. </w:t>
      </w:r>
      <w:proofErr w:type="spellStart"/>
      <w:r w:rsidR="005C3977">
        <w:rPr>
          <w:rFonts w:ascii="Times New Roman" w:hAnsi="Times New Roman" w:cs="Times New Roman"/>
          <w:sz w:val="24"/>
          <w:szCs w:val="24"/>
        </w:rPr>
        <w:t>Lavner</w:t>
      </w:r>
      <w:proofErr w:type="spellEnd"/>
      <w:r w:rsidR="005C3977">
        <w:rPr>
          <w:rFonts w:ascii="Times New Roman" w:hAnsi="Times New Roman" w:cs="Times New Roman"/>
          <w:sz w:val="24"/>
          <w:szCs w:val="24"/>
        </w:rPr>
        <w:t xml:space="preserve"> has received two payment agreements issued by the Company and two payment agreements issued by the Commission’s Bureau of Consumer Services (BCS).  </w:t>
      </w:r>
      <w:proofErr w:type="gramStart"/>
      <w:r w:rsidR="005C3977">
        <w:rPr>
          <w:rFonts w:ascii="Times New Roman" w:hAnsi="Times New Roman" w:cs="Times New Roman"/>
          <w:sz w:val="24"/>
          <w:szCs w:val="24"/>
        </w:rPr>
        <w:t xml:space="preserve">PECO further provided that Mr. </w:t>
      </w:r>
      <w:proofErr w:type="spellStart"/>
      <w:r w:rsidR="005C3977">
        <w:rPr>
          <w:rFonts w:ascii="Times New Roman" w:hAnsi="Times New Roman" w:cs="Times New Roman"/>
          <w:sz w:val="24"/>
          <w:szCs w:val="24"/>
        </w:rPr>
        <w:t>Lavner’s</w:t>
      </w:r>
      <w:proofErr w:type="spellEnd"/>
      <w:r w:rsidR="005C3977">
        <w:rPr>
          <w:rFonts w:ascii="Times New Roman" w:hAnsi="Times New Roman" w:cs="Times New Roman"/>
          <w:sz w:val="24"/>
          <w:szCs w:val="24"/>
        </w:rPr>
        <w:t xml:space="preserve"> current bill is $2,168.76 and that he is not receiving paper bills because he is enrolled in electronic billing (e-billing).</w:t>
      </w:r>
      <w:proofErr w:type="gramEnd"/>
      <w:r w:rsidR="005C3977">
        <w:rPr>
          <w:rFonts w:ascii="Times New Roman" w:hAnsi="Times New Roman" w:cs="Times New Roman"/>
          <w:sz w:val="24"/>
          <w:szCs w:val="24"/>
        </w:rPr>
        <w:t xml:space="preserve">  PECO also averred that it has reached out to Mr. </w:t>
      </w:r>
      <w:proofErr w:type="spellStart"/>
      <w:r w:rsidR="005C3977">
        <w:rPr>
          <w:rFonts w:ascii="Times New Roman" w:hAnsi="Times New Roman" w:cs="Times New Roman"/>
          <w:sz w:val="24"/>
          <w:szCs w:val="24"/>
        </w:rPr>
        <w:t>Lavner</w:t>
      </w:r>
      <w:proofErr w:type="spellEnd"/>
      <w:r w:rsidR="005C3977">
        <w:rPr>
          <w:rFonts w:ascii="Times New Roman" w:hAnsi="Times New Roman" w:cs="Times New Roman"/>
          <w:sz w:val="24"/>
          <w:szCs w:val="24"/>
        </w:rPr>
        <w:t xml:space="preserve"> to schedule a high bill field investigation but that Mr. </w:t>
      </w:r>
      <w:proofErr w:type="spellStart"/>
      <w:r w:rsidR="005C3977">
        <w:rPr>
          <w:rFonts w:ascii="Times New Roman" w:hAnsi="Times New Roman" w:cs="Times New Roman"/>
          <w:sz w:val="24"/>
          <w:szCs w:val="24"/>
        </w:rPr>
        <w:t>Lavner</w:t>
      </w:r>
      <w:proofErr w:type="spellEnd"/>
      <w:r w:rsidR="005C3977">
        <w:rPr>
          <w:rFonts w:ascii="Times New Roman" w:hAnsi="Times New Roman" w:cs="Times New Roman"/>
          <w:sz w:val="24"/>
          <w:szCs w:val="24"/>
        </w:rPr>
        <w:t xml:space="preserve"> has not responded.</w:t>
      </w:r>
      <w:r w:rsidR="007E1382">
        <w:rPr>
          <w:rFonts w:ascii="Times New Roman" w:hAnsi="Times New Roman" w:cs="Times New Roman"/>
          <w:sz w:val="24"/>
          <w:szCs w:val="24"/>
        </w:rPr>
        <w:t xml:space="preserve">  </w:t>
      </w:r>
      <w:r w:rsidR="005C3977">
        <w:rPr>
          <w:rFonts w:ascii="Times New Roman" w:hAnsi="Times New Roman" w:cs="Times New Roman"/>
          <w:sz w:val="24"/>
          <w:szCs w:val="24"/>
        </w:rPr>
        <w:t xml:space="preserve">In its New Matter, PECO averred that Mr. </w:t>
      </w:r>
      <w:proofErr w:type="spellStart"/>
      <w:r w:rsidR="005C3977">
        <w:rPr>
          <w:rFonts w:ascii="Times New Roman" w:hAnsi="Times New Roman" w:cs="Times New Roman"/>
          <w:sz w:val="24"/>
          <w:szCs w:val="24"/>
        </w:rPr>
        <w:t>Lavner</w:t>
      </w:r>
      <w:proofErr w:type="spellEnd"/>
      <w:r w:rsidR="005C3977">
        <w:rPr>
          <w:rFonts w:ascii="Times New Roman" w:hAnsi="Times New Roman" w:cs="Times New Roman"/>
          <w:sz w:val="24"/>
          <w:szCs w:val="24"/>
        </w:rPr>
        <w:t xml:space="preserve"> is not entitled </w:t>
      </w:r>
      <w:r w:rsidR="005C3977">
        <w:rPr>
          <w:rFonts w:ascii="Times New Roman" w:hAnsi="Times New Roman" w:cs="Times New Roman"/>
          <w:sz w:val="24"/>
          <w:szCs w:val="24"/>
        </w:rPr>
        <w:lastRenderedPageBreak/>
        <w:t>to a payment agreement because he has defaulted on a prior Commission issued payment agreement.  PECO conclude</w:t>
      </w:r>
      <w:r w:rsidR="00933C3A">
        <w:rPr>
          <w:rFonts w:ascii="Times New Roman" w:hAnsi="Times New Roman" w:cs="Times New Roman"/>
          <w:sz w:val="24"/>
          <w:szCs w:val="24"/>
        </w:rPr>
        <w:t>d</w:t>
      </w:r>
      <w:r w:rsidR="005C3977">
        <w:rPr>
          <w:rFonts w:ascii="Times New Roman" w:hAnsi="Times New Roman" w:cs="Times New Roman"/>
          <w:sz w:val="24"/>
          <w:szCs w:val="24"/>
        </w:rPr>
        <w:t xml:space="preserve"> that the Commission </w:t>
      </w:r>
      <w:r w:rsidR="00933C3A">
        <w:rPr>
          <w:rFonts w:ascii="Times New Roman" w:hAnsi="Times New Roman" w:cs="Times New Roman"/>
          <w:sz w:val="24"/>
          <w:szCs w:val="24"/>
        </w:rPr>
        <w:t xml:space="preserve">should </w:t>
      </w:r>
      <w:r w:rsidR="005C3977">
        <w:rPr>
          <w:rFonts w:ascii="Times New Roman" w:hAnsi="Times New Roman" w:cs="Times New Roman"/>
          <w:sz w:val="24"/>
          <w:szCs w:val="24"/>
        </w:rPr>
        <w:t xml:space="preserve">dismiss Mr. </w:t>
      </w:r>
      <w:proofErr w:type="spellStart"/>
      <w:r w:rsidR="005C3977">
        <w:rPr>
          <w:rFonts w:ascii="Times New Roman" w:hAnsi="Times New Roman" w:cs="Times New Roman"/>
          <w:sz w:val="24"/>
          <w:szCs w:val="24"/>
        </w:rPr>
        <w:t>Lavner’s</w:t>
      </w:r>
      <w:proofErr w:type="spellEnd"/>
      <w:r w:rsidR="005C3977">
        <w:rPr>
          <w:rFonts w:ascii="Times New Roman" w:hAnsi="Times New Roman" w:cs="Times New Roman"/>
          <w:sz w:val="24"/>
          <w:szCs w:val="24"/>
        </w:rPr>
        <w:t xml:space="preserve"> Complaint</w:t>
      </w:r>
      <w:r w:rsidR="009F5384">
        <w:rPr>
          <w:rFonts w:ascii="Times New Roman" w:hAnsi="Times New Roman" w:cs="Times New Roman"/>
          <w:sz w:val="24"/>
          <w:szCs w:val="24"/>
        </w:rPr>
        <w:t xml:space="preserve"> and attached multiple documents </w:t>
      </w:r>
      <w:r w:rsidR="00894948">
        <w:rPr>
          <w:rFonts w:ascii="Times New Roman" w:hAnsi="Times New Roman" w:cs="Times New Roman"/>
          <w:sz w:val="24"/>
          <w:szCs w:val="24"/>
        </w:rPr>
        <w:t>in support of its position.</w:t>
      </w:r>
    </w:p>
    <w:p w:rsidR="005C3977" w:rsidRDefault="005C3977" w:rsidP="00E70DE4">
      <w:pPr>
        <w:widowControl w:val="0"/>
        <w:autoSpaceDE w:val="0"/>
        <w:autoSpaceDN w:val="0"/>
        <w:adjustRightInd w:val="0"/>
        <w:spacing w:after="0" w:line="360" w:lineRule="auto"/>
        <w:rPr>
          <w:rFonts w:ascii="Times New Roman" w:hAnsi="Times New Roman" w:cs="Times New Roman"/>
          <w:sz w:val="24"/>
          <w:szCs w:val="24"/>
        </w:rPr>
      </w:pPr>
    </w:p>
    <w:p w:rsidR="00F96719" w:rsidRPr="00326DFD" w:rsidRDefault="00F96719" w:rsidP="00F96719">
      <w:pPr>
        <w:pStyle w:val="Style"/>
        <w:spacing w:line="360" w:lineRule="auto"/>
        <w:rPr>
          <w:bCs/>
          <w:color w:val="000000"/>
        </w:rPr>
      </w:pPr>
      <w:r w:rsidRPr="00326DFD">
        <w:rPr>
          <w:bCs/>
          <w:color w:val="000000"/>
        </w:rPr>
        <w:tab/>
      </w:r>
      <w:r w:rsidRPr="00326DFD">
        <w:rPr>
          <w:bCs/>
          <w:color w:val="000000"/>
        </w:rPr>
        <w:tab/>
        <w:t xml:space="preserve">Mr. </w:t>
      </w:r>
      <w:proofErr w:type="spellStart"/>
      <w:r>
        <w:rPr>
          <w:bCs/>
          <w:color w:val="000000"/>
        </w:rPr>
        <w:t>Lavner’s</w:t>
      </w:r>
      <w:proofErr w:type="spellEnd"/>
      <w:r>
        <w:rPr>
          <w:bCs/>
          <w:color w:val="000000"/>
        </w:rPr>
        <w:t xml:space="preserve"> </w:t>
      </w:r>
      <w:r w:rsidRPr="00326DFD">
        <w:rPr>
          <w:bCs/>
          <w:color w:val="000000"/>
        </w:rPr>
        <w:t xml:space="preserve">Answer to </w:t>
      </w:r>
      <w:r>
        <w:rPr>
          <w:bCs/>
          <w:color w:val="000000"/>
        </w:rPr>
        <w:t xml:space="preserve">PECO’s </w:t>
      </w:r>
      <w:r w:rsidRPr="00326DFD">
        <w:rPr>
          <w:bCs/>
          <w:color w:val="000000"/>
        </w:rPr>
        <w:t>New Matter</w:t>
      </w:r>
      <w:r>
        <w:rPr>
          <w:bCs/>
          <w:color w:val="000000"/>
        </w:rPr>
        <w:t xml:space="preserve"> was due no later than May 17, </w:t>
      </w:r>
      <w:r w:rsidRPr="00326DFD">
        <w:rPr>
          <w:bCs/>
          <w:color w:val="000000"/>
        </w:rPr>
        <w:t>2013.  52 Pa. Code §§ 5.63(a), 1.12(a), 1.56(a</w:t>
      </w:r>
      <w:proofErr w:type="gramStart"/>
      <w:r w:rsidRPr="00326DFD">
        <w:rPr>
          <w:bCs/>
          <w:color w:val="000000"/>
        </w:rPr>
        <w:t>)(</w:t>
      </w:r>
      <w:proofErr w:type="gramEnd"/>
      <w:r w:rsidRPr="00326DFD">
        <w:rPr>
          <w:bCs/>
          <w:color w:val="000000"/>
        </w:rPr>
        <w:t xml:space="preserve">1) and (b).  Mr. </w:t>
      </w:r>
      <w:proofErr w:type="spellStart"/>
      <w:r>
        <w:rPr>
          <w:bCs/>
          <w:color w:val="000000"/>
        </w:rPr>
        <w:t>Lavner</w:t>
      </w:r>
      <w:proofErr w:type="spellEnd"/>
      <w:r>
        <w:rPr>
          <w:bCs/>
          <w:color w:val="000000"/>
        </w:rPr>
        <w:t xml:space="preserve"> </w:t>
      </w:r>
      <w:r w:rsidRPr="00326DFD">
        <w:rPr>
          <w:bCs/>
          <w:color w:val="000000"/>
        </w:rPr>
        <w:t xml:space="preserve">did not file an Answer to </w:t>
      </w:r>
      <w:r>
        <w:rPr>
          <w:bCs/>
          <w:color w:val="000000"/>
        </w:rPr>
        <w:t xml:space="preserve">PECO’s </w:t>
      </w:r>
      <w:r w:rsidRPr="00326DFD">
        <w:rPr>
          <w:bCs/>
          <w:color w:val="000000"/>
        </w:rPr>
        <w:t>New Matter.</w:t>
      </w:r>
    </w:p>
    <w:p w:rsidR="00F96719" w:rsidRPr="00326DFD" w:rsidRDefault="00F96719" w:rsidP="00F96719">
      <w:pPr>
        <w:pStyle w:val="Style"/>
        <w:spacing w:line="360" w:lineRule="auto"/>
        <w:rPr>
          <w:bCs/>
          <w:color w:val="000000"/>
        </w:rPr>
      </w:pPr>
    </w:p>
    <w:p w:rsidR="00F96719" w:rsidRDefault="00F96719" w:rsidP="00F96719">
      <w:pPr>
        <w:pStyle w:val="Style"/>
        <w:spacing w:line="360" w:lineRule="auto"/>
        <w:rPr>
          <w:bCs/>
          <w:color w:val="000000"/>
        </w:rPr>
      </w:pPr>
      <w:r w:rsidRPr="00326DFD">
        <w:rPr>
          <w:bCs/>
          <w:color w:val="000000"/>
        </w:rPr>
        <w:tab/>
      </w:r>
      <w:r w:rsidRPr="00326DFD">
        <w:rPr>
          <w:bCs/>
          <w:color w:val="000000"/>
        </w:rPr>
        <w:tab/>
        <w:t xml:space="preserve">On </w:t>
      </w:r>
      <w:r>
        <w:rPr>
          <w:bCs/>
          <w:color w:val="000000"/>
        </w:rPr>
        <w:t>May 2</w:t>
      </w:r>
      <w:r w:rsidRPr="00326DFD">
        <w:rPr>
          <w:bCs/>
          <w:color w:val="000000"/>
        </w:rPr>
        <w:t xml:space="preserve">, 2013, the Commission served a Telephone Hearing Notice establishing an Initial Telephonic Hearing for this matter for </w:t>
      </w:r>
      <w:r>
        <w:rPr>
          <w:bCs/>
          <w:color w:val="000000"/>
        </w:rPr>
        <w:t>Wednesday</w:t>
      </w:r>
      <w:r w:rsidRPr="00326DFD">
        <w:rPr>
          <w:bCs/>
          <w:color w:val="000000"/>
        </w:rPr>
        <w:t xml:space="preserve">, </w:t>
      </w:r>
      <w:r>
        <w:rPr>
          <w:bCs/>
          <w:color w:val="000000"/>
        </w:rPr>
        <w:t>June 26</w:t>
      </w:r>
      <w:r w:rsidRPr="00326DFD">
        <w:rPr>
          <w:bCs/>
          <w:color w:val="000000"/>
        </w:rPr>
        <w:t xml:space="preserve">, 2013 at 10:00 a.m. and assigning me as the Presiding Officer.  On </w:t>
      </w:r>
      <w:r>
        <w:rPr>
          <w:bCs/>
          <w:color w:val="000000"/>
        </w:rPr>
        <w:t>May 6</w:t>
      </w:r>
      <w:r w:rsidRPr="00326DFD">
        <w:rPr>
          <w:bCs/>
          <w:color w:val="000000"/>
        </w:rPr>
        <w:t>, 2013, a Prehearing Order was served establishing the procedural rules that would govern the Hearing.</w:t>
      </w:r>
    </w:p>
    <w:p w:rsidR="00F96719" w:rsidRDefault="00F96719" w:rsidP="00F96719">
      <w:pPr>
        <w:pStyle w:val="Style"/>
        <w:spacing w:line="360" w:lineRule="auto"/>
        <w:rPr>
          <w:bCs/>
          <w:color w:val="000000"/>
        </w:rPr>
      </w:pPr>
    </w:p>
    <w:p w:rsidR="00F96719" w:rsidRDefault="00F96719" w:rsidP="00F96719">
      <w:pPr>
        <w:pStyle w:val="Style"/>
        <w:spacing w:line="360" w:lineRule="auto"/>
        <w:rPr>
          <w:bCs/>
          <w:color w:val="000000"/>
        </w:rPr>
      </w:pPr>
      <w:r>
        <w:rPr>
          <w:bCs/>
          <w:color w:val="000000"/>
        </w:rPr>
        <w:tab/>
      </w:r>
      <w:r>
        <w:rPr>
          <w:bCs/>
          <w:color w:val="000000"/>
        </w:rPr>
        <w:tab/>
        <w:t xml:space="preserve">The Hearing was held on June 26, 2013 as scheduled.  Mr. </w:t>
      </w:r>
      <w:proofErr w:type="spellStart"/>
      <w:r>
        <w:rPr>
          <w:bCs/>
          <w:color w:val="000000"/>
        </w:rPr>
        <w:t>Lavner</w:t>
      </w:r>
      <w:proofErr w:type="spellEnd"/>
      <w:r>
        <w:rPr>
          <w:bCs/>
          <w:color w:val="000000"/>
        </w:rPr>
        <w:t xml:space="preserve"> appeared </w:t>
      </w:r>
      <w:r>
        <w:rPr>
          <w:bCs/>
          <w:i/>
          <w:color w:val="000000"/>
        </w:rPr>
        <w:t>pro se</w:t>
      </w:r>
      <w:r>
        <w:rPr>
          <w:bCs/>
          <w:color w:val="000000"/>
        </w:rPr>
        <w:t xml:space="preserve">.  </w:t>
      </w:r>
      <w:proofErr w:type="spellStart"/>
      <w:r>
        <w:rPr>
          <w:bCs/>
          <w:color w:val="000000"/>
        </w:rPr>
        <w:t>Shawane</w:t>
      </w:r>
      <w:proofErr w:type="spellEnd"/>
      <w:r>
        <w:rPr>
          <w:bCs/>
          <w:color w:val="000000"/>
        </w:rPr>
        <w:t xml:space="preserve"> Lee, Esquire appeared on behalf of PECO.  Prior to going on the record, the parties were given an opportunity to have settlement discussions.  In lieu of settlement discussions, however, PECO requested that the Hearing be continued so that the Company could conduct a high bill investigation at the Service Address </w:t>
      </w:r>
      <w:r w:rsidR="00933C3A">
        <w:rPr>
          <w:bCs/>
          <w:color w:val="000000"/>
        </w:rPr>
        <w:t>that would aid</w:t>
      </w:r>
      <w:r>
        <w:rPr>
          <w:bCs/>
          <w:color w:val="000000"/>
        </w:rPr>
        <w:t xml:space="preserve"> settlement discussions.  Mr. </w:t>
      </w:r>
      <w:proofErr w:type="spellStart"/>
      <w:r>
        <w:rPr>
          <w:bCs/>
          <w:color w:val="000000"/>
        </w:rPr>
        <w:t>Lavner</w:t>
      </w:r>
      <w:proofErr w:type="spellEnd"/>
      <w:r>
        <w:rPr>
          <w:bCs/>
          <w:color w:val="000000"/>
        </w:rPr>
        <w:t xml:space="preserve"> did not oppose the request.  As a result, because PECO’s request was reasonable and unopposed, it was granted by Order dated July 1, 2013.  A Hearing Cancellation/Reschedule Notice was issued on July 1, 2013 rescheduling the Hearing for Wednesday, July 24, 2013.</w:t>
      </w:r>
    </w:p>
    <w:p w:rsidR="00F96719" w:rsidRDefault="00F96719" w:rsidP="00F96719">
      <w:pPr>
        <w:pStyle w:val="Style"/>
        <w:spacing w:line="360" w:lineRule="auto"/>
        <w:rPr>
          <w:bCs/>
          <w:color w:val="000000"/>
        </w:rPr>
      </w:pPr>
    </w:p>
    <w:p w:rsidR="00CA0CAA" w:rsidRDefault="00F96719" w:rsidP="00F96719">
      <w:pPr>
        <w:pStyle w:val="Style"/>
        <w:spacing w:line="360" w:lineRule="auto"/>
        <w:rPr>
          <w:bCs/>
          <w:color w:val="000000"/>
        </w:rPr>
      </w:pPr>
      <w:r>
        <w:rPr>
          <w:bCs/>
          <w:color w:val="000000"/>
        </w:rPr>
        <w:tab/>
      </w:r>
      <w:r>
        <w:rPr>
          <w:bCs/>
          <w:color w:val="000000"/>
        </w:rPr>
        <w:tab/>
        <w:t xml:space="preserve">The Hearing was held on July 24, 2013 as scheduled.  Mr. </w:t>
      </w:r>
      <w:proofErr w:type="spellStart"/>
      <w:r>
        <w:rPr>
          <w:bCs/>
          <w:color w:val="000000"/>
        </w:rPr>
        <w:t>Lavner</w:t>
      </w:r>
      <w:proofErr w:type="spellEnd"/>
      <w:r>
        <w:rPr>
          <w:bCs/>
          <w:color w:val="000000"/>
        </w:rPr>
        <w:t xml:space="preserve"> again appeared </w:t>
      </w:r>
      <w:r>
        <w:rPr>
          <w:bCs/>
          <w:i/>
          <w:color w:val="000000"/>
        </w:rPr>
        <w:t>pro se</w:t>
      </w:r>
      <w:r>
        <w:rPr>
          <w:bCs/>
          <w:color w:val="000000"/>
        </w:rPr>
        <w:t xml:space="preserve"> and presented oral testimony.  Ms. Lee again appeared on behalf of PECO and presented two witnesses who sponsored a total of 1</w:t>
      </w:r>
      <w:r w:rsidR="009625BC">
        <w:rPr>
          <w:bCs/>
          <w:color w:val="000000"/>
        </w:rPr>
        <w:t>3</w:t>
      </w:r>
      <w:r>
        <w:rPr>
          <w:bCs/>
          <w:color w:val="000000"/>
        </w:rPr>
        <w:t xml:space="preserve"> exhibits.  A transcript of 82 pages was </w:t>
      </w:r>
      <w:r w:rsidR="0061354C">
        <w:rPr>
          <w:bCs/>
          <w:color w:val="000000"/>
        </w:rPr>
        <w:t xml:space="preserve">created.  </w:t>
      </w:r>
    </w:p>
    <w:p w:rsidR="007E6C7F" w:rsidRDefault="007E6C7F" w:rsidP="00F96719">
      <w:pPr>
        <w:pStyle w:val="Style"/>
        <w:spacing w:line="360" w:lineRule="auto"/>
        <w:rPr>
          <w:bCs/>
          <w:color w:val="000000"/>
        </w:rPr>
      </w:pPr>
    </w:p>
    <w:p w:rsidR="007E1382" w:rsidRDefault="007E6C7F" w:rsidP="00F96719">
      <w:pPr>
        <w:pStyle w:val="Style"/>
        <w:spacing w:line="360" w:lineRule="auto"/>
        <w:rPr>
          <w:bCs/>
          <w:color w:val="000000"/>
        </w:rPr>
      </w:pPr>
      <w:r>
        <w:rPr>
          <w:bCs/>
          <w:color w:val="000000"/>
        </w:rPr>
        <w:tab/>
      </w:r>
      <w:r>
        <w:rPr>
          <w:bCs/>
          <w:color w:val="000000"/>
        </w:rPr>
        <w:tab/>
        <w:t>On August 2, 2013, PECO submitted a late-filed Exhibit 14</w:t>
      </w:r>
      <w:r w:rsidR="007E1382">
        <w:rPr>
          <w:bCs/>
          <w:color w:val="000000"/>
        </w:rPr>
        <w:t>.  This Exhibit is an E-Billing Exhibit and E-Billing Terms and Conditions.  As discussed during the Hearing, PECO seeks to admit this Exhibit into the record of this proceeding to present a business record of the e-billing option and the e-mail addres</w:t>
      </w:r>
      <w:r w:rsidR="009F5384">
        <w:rPr>
          <w:bCs/>
          <w:color w:val="000000"/>
        </w:rPr>
        <w:t xml:space="preserve">s that was on file at the time </w:t>
      </w:r>
      <w:r w:rsidR="007E1382">
        <w:rPr>
          <w:bCs/>
          <w:color w:val="000000"/>
        </w:rPr>
        <w:t xml:space="preserve">that Mr. </w:t>
      </w:r>
      <w:proofErr w:type="spellStart"/>
      <w:r w:rsidR="007E1382">
        <w:rPr>
          <w:bCs/>
          <w:color w:val="000000"/>
        </w:rPr>
        <w:t>Lavner</w:t>
      </w:r>
      <w:proofErr w:type="spellEnd"/>
      <w:r w:rsidR="007E1382">
        <w:rPr>
          <w:bCs/>
          <w:color w:val="000000"/>
        </w:rPr>
        <w:t xml:space="preserve"> enrolled in e-billing.  </w:t>
      </w:r>
      <w:proofErr w:type="gramStart"/>
      <w:r w:rsidR="007E1382">
        <w:rPr>
          <w:bCs/>
          <w:color w:val="000000"/>
        </w:rPr>
        <w:t>Tr. 74.</w:t>
      </w:r>
      <w:proofErr w:type="gramEnd"/>
      <w:r w:rsidR="007E1382">
        <w:rPr>
          <w:bCs/>
          <w:color w:val="000000"/>
        </w:rPr>
        <w:t xml:space="preserve">  Mr. </w:t>
      </w:r>
      <w:proofErr w:type="spellStart"/>
      <w:r w:rsidR="007E1382">
        <w:rPr>
          <w:bCs/>
          <w:color w:val="000000"/>
        </w:rPr>
        <w:t>Lavner</w:t>
      </w:r>
      <w:proofErr w:type="spellEnd"/>
      <w:r w:rsidR="007E1382">
        <w:rPr>
          <w:bCs/>
          <w:color w:val="000000"/>
        </w:rPr>
        <w:t xml:space="preserve"> objected to the admission of this exhibit because he averred that he </w:t>
      </w:r>
      <w:r w:rsidR="007E1382">
        <w:rPr>
          <w:bCs/>
          <w:color w:val="000000"/>
        </w:rPr>
        <w:lastRenderedPageBreak/>
        <w:t xml:space="preserve">opted out of e-billing in October, 2010 and his complaint does not pertain to that time period.  Mr. </w:t>
      </w:r>
      <w:proofErr w:type="spellStart"/>
      <w:r w:rsidR="007E1382">
        <w:rPr>
          <w:bCs/>
          <w:color w:val="000000"/>
        </w:rPr>
        <w:t>Lavner</w:t>
      </w:r>
      <w:proofErr w:type="spellEnd"/>
      <w:r w:rsidR="007E1382">
        <w:rPr>
          <w:bCs/>
          <w:color w:val="000000"/>
        </w:rPr>
        <w:t xml:space="preserve"> questioned the relevance of the document from that time.  </w:t>
      </w:r>
      <w:proofErr w:type="gramStart"/>
      <w:r w:rsidR="007E1382">
        <w:rPr>
          <w:bCs/>
          <w:color w:val="000000"/>
        </w:rPr>
        <w:t>Tr. 74.</w:t>
      </w:r>
      <w:proofErr w:type="gramEnd"/>
      <w:r w:rsidR="007E1382">
        <w:rPr>
          <w:bCs/>
          <w:color w:val="000000"/>
        </w:rPr>
        <w:t xml:space="preserve">  Mr. </w:t>
      </w:r>
      <w:proofErr w:type="spellStart"/>
      <w:r w:rsidR="007E1382">
        <w:rPr>
          <w:bCs/>
          <w:color w:val="000000"/>
        </w:rPr>
        <w:t>Lavner</w:t>
      </w:r>
      <w:proofErr w:type="spellEnd"/>
      <w:r w:rsidR="007E1382">
        <w:rPr>
          <w:bCs/>
          <w:color w:val="000000"/>
        </w:rPr>
        <w:t xml:space="preserve"> did not provide a written objection to </w:t>
      </w:r>
      <w:r w:rsidR="003031C7">
        <w:rPr>
          <w:bCs/>
          <w:color w:val="000000"/>
        </w:rPr>
        <w:t>PECO’s</w:t>
      </w:r>
      <w:r w:rsidR="007E1382">
        <w:rPr>
          <w:bCs/>
          <w:color w:val="000000"/>
        </w:rPr>
        <w:t xml:space="preserve"> late-filed Exhibit.</w:t>
      </w:r>
    </w:p>
    <w:p w:rsidR="007E1382" w:rsidRDefault="007E1382" w:rsidP="00F96719">
      <w:pPr>
        <w:pStyle w:val="Style"/>
        <w:spacing w:line="360" w:lineRule="auto"/>
        <w:rPr>
          <w:bCs/>
          <w:color w:val="000000"/>
        </w:rPr>
      </w:pPr>
    </w:p>
    <w:p w:rsidR="00656FBB" w:rsidRDefault="009A2E91" w:rsidP="009A2E91">
      <w:pPr>
        <w:pStyle w:val="Style"/>
        <w:spacing w:line="360" w:lineRule="auto"/>
        <w:ind w:firstLine="1440"/>
        <w:rPr>
          <w:bCs/>
          <w:color w:val="000000"/>
        </w:rPr>
      </w:pPr>
      <w:r>
        <w:rPr>
          <w:bCs/>
          <w:color w:val="000000"/>
        </w:rPr>
        <w:t xml:space="preserve">Based on the discussion during the Hearing, PECO’s late-filed Exhibit 14 will be admitted into the record of this proceeding.  Mr. </w:t>
      </w:r>
      <w:proofErr w:type="spellStart"/>
      <w:r>
        <w:rPr>
          <w:bCs/>
          <w:color w:val="000000"/>
        </w:rPr>
        <w:t>Lavner</w:t>
      </w:r>
      <w:proofErr w:type="spellEnd"/>
      <w:r>
        <w:rPr>
          <w:bCs/>
          <w:color w:val="000000"/>
        </w:rPr>
        <w:t xml:space="preserve"> averred in his Complaint and during the Hearing that he has not received a paper bill since October, 2011.  In response, PECO contends that Mr. </w:t>
      </w:r>
      <w:proofErr w:type="spellStart"/>
      <w:r>
        <w:rPr>
          <w:bCs/>
          <w:color w:val="000000"/>
        </w:rPr>
        <w:t>Lavner</w:t>
      </w:r>
      <w:proofErr w:type="spellEnd"/>
      <w:r>
        <w:rPr>
          <w:bCs/>
          <w:color w:val="000000"/>
        </w:rPr>
        <w:t xml:space="preserve"> has been receiving his monthly bills electronically.  </w:t>
      </w:r>
      <w:r w:rsidR="00337FE2">
        <w:rPr>
          <w:bCs/>
          <w:color w:val="000000"/>
        </w:rPr>
        <w:t xml:space="preserve">The Commission’s regulations provide that relevant and material evidence is admissible subject to objections on other grounds.  </w:t>
      </w:r>
      <w:proofErr w:type="gramStart"/>
      <w:r w:rsidR="00337FE2">
        <w:rPr>
          <w:bCs/>
          <w:color w:val="000000"/>
        </w:rPr>
        <w:t>52 Pa. Code § 5.401(a).</w:t>
      </w:r>
      <w:proofErr w:type="gramEnd"/>
      <w:r w:rsidR="00337FE2">
        <w:rPr>
          <w:bCs/>
          <w:color w:val="000000"/>
        </w:rPr>
        <w:t xml:space="preserve">  Such other grounds include evidence that is repetitious or cumulative and if the probative value of the evidence is outweighed by the danger of unfair prejudice, confusion of the issues or considerations of undue delay.  </w:t>
      </w:r>
      <w:proofErr w:type="gramStart"/>
      <w:r w:rsidR="00337FE2">
        <w:rPr>
          <w:bCs/>
          <w:color w:val="000000"/>
        </w:rPr>
        <w:t>52 Pa. Code § 5.401(b).</w:t>
      </w:r>
      <w:proofErr w:type="gramEnd"/>
      <w:r w:rsidR="00337FE2">
        <w:rPr>
          <w:bCs/>
          <w:color w:val="000000"/>
        </w:rPr>
        <w:t xml:space="preserve">  Furthermore, the Commission’s regulations also provide that the Presiding Officer shall have all necessary authority to control the receipt of evidence.  </w:t>
      </w:r>
      <w:proofErr w:type="gramStart"/>
      <w:r w:rsidR="00337FE2">
        <w:rPr>
          <w:bCs/>
          <w:color w:val="000000"/>
        </w:rPr>
        <w:t>52 Pa. Code § 5.403(a).</w:t>
      </w:r>
      <w:proofErr w:type="gramEnd"/>
      <w:r w:rsidR="00337FE2">
        <w:rPr>
          <w:bCs/>
          <w:color w:val="000000"/>
        </w:rPr>
        <w:t xml:space="preserve"> </w:t>
      </w:r>
    </w:p>
    <w:p w:rsidR="00656FBB" w:rsidRDefault="00656FBB" w:rsidP="009A2E91">
      <w:pPr>
        <w:pStyle w:val="Style"/>
        <w:spacing w:line="360" w:lineRule="auto"/>
        <w:ind w:firstLine="1440"/>
        <w:rPr>
          <w:bCs/>
          <w:color w:val="000000"/>
        </w:rPr>
      </w:pPr>
    </w:p>
    <w:p w:rsidR="00CA0CAA" w:rsidRPr="00F96719" w:rsidRDefault="00337FE2" w:rsidP="009A2E91">
      <w:pPr>
        <w:pStyle w:val="Style"/>
        <w:spacing w:line="360" w:lineRule="auto"/>
        <w:ind w:firstLine="1440"/>
        <w:rPr>
          <w:bCs/>
          <w:color w:val="000000"/>
        </w:rPr>
      </w:pPr>
      <w:r>
        <w:rPr>
          <w:bCs/>
          <w:color w:val="000000"/>
        </w:rPr>
        <w:t xml:space="preserve">PECO’s late-filed Exhibit 14 is relevant and material to the issue of whether Mr. </w:t>
      </w:r>
      <w:proofErr w:type="spellStart"/>
      <w:r>
        <w:rPr>
          <w:bCs/>
          <w:color w:val="000000"/>
        </w:rPr>
        <w:t>Lavner</w:t>
      </w:r>
      <w:proofErr w:type="spellEnd"/>
      <w:r>
        <w:rPr>
          <w:bCs/>
          <w:color w:val="000000"/>
        </w:rPr>
        <w:t xml:space="preserve"> was enrolled in e-billing or why he otherwise has not received paper bills</w:t>
      </w:r>
      <w:r w:rsidR="003031C7">
        <w:rPr>
          <w:bCs/>
          <w:color w:val="000000"/>
        </w:rPr>
        <w:t xml:space="preserve">, regardless of when Mr. </w:t>
      </w:r>
      <w:proofErr w:type="spellStart"/>
      <w:r w:rsidR="003031C7">
        <w:rPr>
          <w:bCs/>
          <w:color w:val="000000"/>
        </w:rPr>
        <w:t>Lavner</w:t>
      </w:r>
      <w:proofErr w:type="spellEnd"/>
      <w:r w:rsidR="003031C7">
        <w:rPr>
          <w:bCs/>
          <w:color w:val="000000"/>
        </w:rPr>
        <w:t xml:space="preserve"> averred he opted out of e-billing</w:t>
      </w:r>
      <w:r>
        <w:rPr>
          <w:bCs/>
          <w:color w:val="000000"/>
        </w:rPr>
        <w:t xml:space="preserve">.  There are no grounds to exclude </w:t>
      </w:r>
      <w:r w:rsidR="003031C7">
        <w:rPr>
          <w:bCs/>
          <w:color w:val="000000"/>
        </w:rPr>
        <w:t xml:space="preserve">Exhibit 14 from </w:t>
      </w:r>
      <w:r>
        <w:rPr>
          <w:bCs/>
          <w:color w:val="000000"/>
        </w:rPr>
        <w:t>the record</w:t>
      </w:r>
      <w:r w:rsidR="00656FBB">
        <w:rPr>
          <w:bCs/>
          <w:color w:val="000000"/>
        </w:rPr>
        <w:t xml:space="preserve">.  As </w:t>
      </w:r>
      <w:r w:rsidR="003031C7">
        <w:rPr>
          <w:bCs/>
          <w:color w:val="000000"/>
        </w:rPr>
        <w:t>a result</w:t>
      </w:r>
      <w:r w:rsidR="00656FBB">
        <w:rPr>
          <w:bCs/>
          <w:color w:val="000000"/>
        </w:rPr>
        <w:t>, PECO’s late-filed Exhibit 14 will be admitted into the record.</w:t>
      </w:r>
    </w:p>
    <w:p w:rsidR="00C2390A" w:rsidRPr="00424A5E" w:rsidRDefault="00F96719" w:rsidP="00AA4876">
      <w:pPr>
        <w:pStyle w:val="ParaTab1"/>
        <w:tabs>
          <w:tab w:val="left" w:pos="2070"/>
        </w:tabs>
        <w:spacing w:line="360" w:lineRule="auto"/>
        <w:ind w:firstLine="0"/>
        <w:rPr>
          <w:rFonts w:ascii="Times New Roman" w:hAnsi="Times New Roman" w:cs="Times New Roman"/>
          <w:strike/>
        </w:rPr>
      </w:pPr>
      <w:r w:rsidRPr="00326DFD">
        <w:rPr>
          <w:rFonts w:ascii="Times New Roman" w:hAnsi="Times New Roman" w:cs="Times New Roman"/>
        </w:rPr>
        <w:t xml:space="preserve"> </w:t>
      </w:r>
    </w:p>
    <w:p w:rsidR="00BD5884" w:rsidRPr="00543F3D" w:rsidRDefault="00BD5884" w:rsidP="00A77106">
      <w:pPr>
        <w:spacing w:after="0" w:line="360" w:lineRule="auto"/>
        <w:jc w:val="center"/>
        <w:rPr>
          <w:rFonts w:ascii="Times New Roman" w:eastAsia="Times New Roman" w:hAnsi="Times New Roman" w:cs="Times New Roman"/>
          <w:sz w:val="24"/>
          <w:szCs w:val="24"/>
          <w:u w:val="single"/>
        </w:rPr>
      </w:pPr>
      <w:r w:rsidRPr="00543F3D">
        <w:rPr>
          <w:rFonts w:ascii="Times New Roman" w:eastAsia="Times New Roman" w:hAnsi="Times New Roman" w:cs="Times New Roman"/>
          <w:sz w:val="24"/>
          <w:szCs w:val="24"/>
          <w:u w:val="single"/>
        </w:rPr>
        <w:t>ORDER</w:t>
      </w:r>
    </w:p>
    <w:p w:rsidR="00BD5884" w:rsidRPr="00543F3D"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543F3D"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543F3D">
        <w:rPr>
          <w:rFonts w:ascii="Times New Roman" w:eastAsia="Times New Roman" w:hAnsi="Times New Roman" w:cs="Times New Roman"/>
          <w:sz w:val="24"/>
          <w:szCs w:val="24"/>
        </w:rPr>
        <w:tab/>
      </w:r>
      <w:r w:rsidRPr="00543F3D">
        <w:rPr>
          <w:rFonts w:ascii="Times New Roman" w:eastAsia="Times New Roman" w:hAnsi="Times New Roman" w:cs="Times New Roman"/>
          <w:sz w:val="24"/>
          <w:szCs w:val="24"/>
        </w:rPr>
        <w:tab/>
        <w:t>THEREFORE,</w:t>
      </w:r>
    </w:p>
    <w:p w:rsidR="00656FBB" w:rsidRPr="00543F3D" w:rsidRDefault="00656FBB"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543F3D"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543F3D">
        <w:rPr>
          <w:rFonts w:ascii="Times New Roman" w:eastAsia="Times New Roman" w:hAnsi="Times New Roman" w:cs="Times New Roman"/>
          <w:sz w:val="24"/>
          <w:szCs w:val="24"/>
        </w:rPr>
        <w:tab/>
      </w:r>
      <w:r w:rsidRPr="00543F3D">
        <w:rPr>
          <w:rFonts w:ascii="Times New Roman" w:eastAsia="Times New Roman" w:hAnsi="Times New Roman" w:cs="Times New Roman"/>
          <w:sz w:val="24"/>
          <w:szCs w:val="24"/>
        </w:rPr>
        <w:tab/>
        <w:t>IT IS ORDERED:</w:t>
      </w:r>
    </w:p>
    <w:p w:rsidR="00656FBB" w:rsidRPr="00656FBB" w:rsidRDefault="00656FBB"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A77106" w:rsidRPr="00656FBB" w:rsidRDefault="00BD5884" w:rsidP="00AA487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56FBB">
        <w:rPr>
          <w:rFonts w:ascii="Times New Roman" w:eastAsia="Times New Roman" w:hAnsi="Times New Roman" w:cs="Times New Roman"/>
          <w:spacing w:val="-3"/>
          <w:sz w:val="24"/>
          <w:szCs w:val="24"/>
        </w:rPr>
        <w:t>Tha</w:t>
      </w:r>
      <w:r w:rsidR="00865808" w:rsidRPr="00656FBB">
        <w:rPr>
          <w:rFonts w:ascii="Times New Roman" w:eastAsia="Times New Roman" w:hAnsi="Times New Roman" w:cs="Times New Roman"/>
          <w:spacing w:val="-3"/>
          <w:sz w:val="24"/>
          <w:szCs w:val="24"/>
        </w:rPr>
        <w:t xml:space="preserve">t </w:t>
      </w:r>
      <w:r w:rsidR="00656FBB" w:rsidRPr="00656FBB">
        <w:rPr>
          <w:rFonts w:ascii="Times New Roman" w:eastAsia="Times New Roman" w:hAnsi="Times New Roman" w:cs="Times New Roman"/>
          <w:spacing w:val="-3"/>
          <w:sz w:val="24"/>
          <w:szCs w:val="24"/>
        </w:rPr>
        <w:t>PECO’s late-filed Exhibit 14 dated August 2, 2013 in the above captioned matter is admitted into the record of this proceeding.</w:t>
      </w:r>
    </w:p>
    <w:p w:rsidR="009F5384" w:rsidRDefault="009F5384" w:rsidP="002B508E">
      <w:pPr>
        <w:pStyle w:val="ListParagraph"/>
        <w:spacing w:after="0" w:line="360" w:lineRule="auto"/>
        <w:rPr>
          <w:rFonts w:ascii="Times New Roman" w:eastAsia="Times New Roman" w:hAnsi="Times New Roman" w:cs="Times New Roman"/>
          <w:spacing w:val="-3"/>
          <w:sz w:val="24"/>
          <w:szCs w:val="24"/>
        </w:rPr>
      </w:pPr>
    </w:p>
    <w:p w:rsidR="00BD5884" w:rsidRPr="008A75A3"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8A75A3">
        <w:rPr>
          <w:rFonts w:ascii="Times New Roman" w:eastAsia="Times New Roman" w:hAnsi="Times New Roman" w:cs="Times New Roman"/>
          <w:spacing w:val="-3"/>
          <w:sz w:val="24"/>
          <w:szCs w:val="24"/>
        </w:rPr>
        <w:t>Date:</w:t>
      </w:r>
      <w:r w:rsidRPr="008A75A3">
        <w:rPr>
          <w:rFonts w:ascii="Times New Roman" w:eastAsia="Times New Roman" w:hAnsi="Times New Roman" w:cs="Times New Roman"/>
          <w:spacing w:val="-3"/>
          <w:sz w:val="24"/>
          <w:szCs w:val="24"/>
        </w:rPr>
        <w:tab/>
      </w:r>
      <w:r w:rsidR="00424A5E">
        <w:rPr>
          <w:rFonts w:ascii="Times New Roman" w:eastAsia="Times New Roman" w:hAnsi="Times New Roman" w:cs="Times New Roman"/>
          <w:spacing w:val="-3"/>
          <w:sz w:val="24"/>
          <w:szCs w:val="24"/>
          <w:u w:val="single"/>
        </w:rPr>
        <w:t xml:space="preserve">September </w:t>
      </w:r>
      <w:r w:rsidR="00656FBB">
        <w:rPr>
          <w:rFonts w:ascii="Times New Roman" w:eastAsia="Times New Roman" w:hAnsi="Times New Roman" w:cs="Times New Roman"/>
          <w:spacing w:val="-3"/>
          <w:sz w:val="24"/>
          <w:szCs w:val="24"/>
          <w:u w:val="single"/>
        </w:rPr>
        <w:t>18</w:t>
      </w:r>
      <w:r w:rsidR="002369D3" w:rsidRPr="008A75A3">
        <w:rPr>
          <w:rFonts w:ascii="Times New Roman" w:eastAsia="Times New Roman" w:hAnsi="Times New Roman" w:cs="Times New Roman"/>
          <w:spacing w:val="-3"/>
          <w:sz w:val="24"/>
          <w:szCs w:val="24"/>
          <w:u w:val="single"/>
        </w:rPr>
        <w:t>, 2013</w:t>
      </w:r>
      <w:r w:rsidRPr="008A75A3">
        <w:rPr>
          <w:rFonts w:ascii="Times New Roman" w:eastAsia="Times New Roman" w:hAnsi="Times New Roman" w:cs="Times New Roman"/>
          <w:spacing w:val="-3"/>
          <w:sz w:val="24"/>
          <w:szCs w:val="24"/>
        </w:rPr>
        <w:tab/>
      </w:r>
      <w:r w:rsidRPr="008A75A3">
        <w:rPr>
          <w:rFonts w:ascii="Times New Roman" w:eastAsia="Times New Roman" w:hAnsi="Times New Roman" w:cs="Times New Roman"/>
          <w:spacing w:val="-3"/>
          <w:sz w:val="24"/>
          <w:szCs w:val="24"/>
          <w:u w:val="single"/>
        </w:rPr>
        <w:t>____________________________</w:t>
      </w:r>
    </w:p>
    <w:p w:rsidR="00BD5884" w:rsidRPr="008A75A3"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8A75A3">
        <w:rPr>
          <w:rFonts w:ascii="Times New Roman" w:eastAsia="Times New Roman" w:hAnsi="Times New Roman" w:cs="Times New Roman"/>
          <w:spacing w:val="-3"/>
          <w:sz w:val="24"/>
          <w:szCs w:val="24"/>
        </w:rPr>
        <w:tab/>
      </w:r>
      <w:r w:rsidRPr="008A75A3">
        <w:rPr>
          <w:rFonts w:ascii="Times New Roman" w:eastAsia="Times New Roman" w:hAnsi="Times New Roman" w:cs="Times New Roman"/>
          <w:spacing w:val="-3"/>
          <w:sz w:val="24"/>
          <w:szCs w:val="24"/>
        </w:rPr>
        <w:tab/>
        <w:t>Joel H. Cheskis</w:t>
      </w:r>
    </w:p>
    <w:p w:rsidR="00E93094" w:rsidRDefault="00EC4A1F">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E93094" w:rsidSect="00932A73">
          <w:footerReference w:type="default" r:id="rId9"/>
          <w:footerReference w:type="first" r:id="rId10"/>
          <w:pgSz w:w="12240" w:h="15840"/>
          <w:pgMar w:top="1440" w:right="1440" w:bottom="1440" w:left="1440" w:header="720" w:footer="720" w:gutter="0"/>
          <w:cols w:space="720"/>
          <w:titlePg/>
          <w:docGrid w:linePitch="360"/>
        </w:sectPr>
      </w:pPr>
      <w:r w:rsidRPr="008A75A3">
        <w:rPr>
          <w:rFonts w:ascii="Times New Roman" w:eastAsia="Times New Roman" w:hAnsi="Times New Roman" w:cs="Times New Roman"/>
          <w:spacing w:val="-3"/>
          <w:sz w:val="24"/>
          <w:szCs w:val="24"/>
        </w:rPr>
        <w:tab/>
      </w:r>
      <w:r w:rsidRPr="008A75A3">
        <w:rPr>
          <w:rFonts w:ascii="Times New Roman" w:eastAsia="Times New Roman" w:hAnsi="Times New Roman" w:cs="Times New Roman"/>
          <w:spacing w:val="-3"/>
          <w:sz w:val="24"/>
          <w:szCs w:val="24"/>
        </w:rPr>
        <w:tab/>
        <w:t>Administrative Law Judge</w:t>
      </w:r>
    </w:p>
    <w:p w:rsidR="00E93094" w:rsidRDefault="00E93094" w:rsidP="00E93094">
      <w:pPr>
        <w:spacing w:after="0" w:line="240" w:lineRule="auto"/>
        <w:contextualSpacing/>
        <w:rPr>
          <w:rFonts w:ascii="Microsoft Sans Serif"/>
          <w:sz w:val="24"/>
        </w:rPr>
      </w:pPr>
      <w:r>
        <w:rPr>
          <w:rFonts w:ascii="Microsoft Sans Serif"/>
          <w:b/>
          <w:sz w:val="24"/>
          <w:u w:val="single"/>
        </w:rPr>
        <w:lastRenderedPageBreak/>
        <w:t>C-2013-2357426 - FRED LAVNER v. PECO ENERGY COMPANY</w:t>
      </w:r>
      <w:r>
        <w:rPr>
          <w:rFonts w:ascii="Microsoft Sans Serif"/>
          <w:b/>
          <w:sz w:val="24"/>
          <w:u w:val="single"/>
        </w:rPr>
        <w:cr/>
      </w:r>
      <w:r>
        <w:rPr>
          <w:rFonts w:ascii="Microsoft Sans Serif"/>
          <w:b/>
          <w:sz w:val="24"/>
          <w:u w:val="single"/>
        </w:rPr>
        <w:cr/>
      </w:r>
      <w:r>
        <w:rPr>
          <w:rFonts w:ascii="Microsoft Sans Serif"/>
          <w:sz w:val="24"/>
        </w:rPr>
        <w:t>FRED LAVNER</w:t>
      </w:r>
      <w:r>
        <w:rPr>
          <w:rFonts w:ascii="Microsoft Sans Serif"/>
          <w:sz w:val="24"/>
        </w:rPr>
        <w:cr/>
        <w:t>B4</w:t>
      </w:r>
      <w:r>
        <w:rPr>
          <w:rFonts w:ascii="Microsoft Sans Serif"/>
          <w:sz w:val="24"/>
        </w:rPr>
        <w:cr/>
        <w:t>39 CORNELL ROAD</w:t>
      </w:r>
      <w:r>
        <w:rPr>
          <w:rFonts w:ascii="Microsoft Sans Serif"/>
          <w:sz w:val="24"/>
        </w:rPr>
        <w:cr/>
        <w:t>BALA CYNWYD PA  19004</w:t>
      </w:r>
      <w:r>
        <w:rPr>
          <w:rFonts w:ascii="Microsoft Sans Serif"/>
          <w:sz w:val="24"/>
        </w:rPr>
        <w:cr/>
        <w:t>610-667-0265</w:t>
      </w:r>
    </w:p>
    <w:p w:rsidR="00E93094" w:rsidRDefault="00E93094" w:rsidP="00E93094">
      <w:pPr>
        <w:spacing w:after="0" w:line="240" w:lineRule="auto"/>
        <w:contextualSpacing/>
        <w:rPr>
          <w:rFonts w:ascii="Microsoft Sans Serif"/>
          <w:sz w:val="24"/>
        </w:rPr>
      </w:pPr>
      <w:r>
        <w:rPr>
          <w:rFonts w:ascii="Microsoft Sans Serif"/>
          <w:b/>
          <w:i/>
          <w:sz w:val="24"/>
          <w:u w:val="single"/>
        </w:rPr>
        <w:t>E-Serve</w:t>
      </w:r>
      <w:r>
        <w:rPr>
          <w:rFonts w:ascii="Microsoft Sans Serif"/>
          <w:sz w:val="24"/>
        </w:rPr>
        <w:cr/>
      </w:r>
      <w:r>
        <w:rPr>
          <w:rFonts w:ascii="Microsoft Sans Serif"/>
          <w:sz w:val="24"/>
        </w:rPr>
        <w:cr/>
      </w:r>
    </w:p>
    <w:p w:rsidR="00E93094" w:rsidRPr="00783BC0" w:rsidRDefault="00E93094" w:rsidP="00E93094">
      <w:pPr>
        <w:spacing w:after="0" w:line="240" w:lineRule="auto"/>
        <w:contextualSpacing/>
        <w:rPr>
          <w:rFonts w:ascii="Microsoft Sans Serif"/>
          <w:b/>
          <w:i/>
          <w:sz w:val="24"/>
          <w:u w:val="single"/>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r>
      <w:bookmarkStart w:id="0" w:name="_GoBack"/>
      <w:bookmarkEnd w:id="0"/>
      <w:r>
        <w:rPr>
          <w:rFonts w:ascii="Microsoft Sans Serif"/>
          <w:sz w:val="24"/>
        </w:rPr>
        <w:t>215-841-6841</w:t>
      </w:r>
      <w:r>
        <w:rPr>
          <w:rFonts w:ascii="Microsoft Sans Serif"/>
          <w:sz w:val="24"/>
        </w:rPr>
        <w:cr/>
      </w:r>
      <w:r>
        <w:rPr>
          <w:rFonts w:ascii="Microsoft Sans Serif"/>
          <w:b/>
          <w:i/>
          <w:sz w:val="24"/>
          <w:u w:val="single"/>
        </w:rPr>
        <w:t>E-Serve</w:t>
      </w:r>
    </w:p>
    <w:p w:rsidR="00E93094" w:rsidRDefault="00E93094" w:rsidP="00E93094">
      <w:pPr>
        <w:spacing w:after="0" w:line="240" w:lineRule="auto"/>
        <w:contextualSpacing/>
      </w:pPr>
    </w:p>
    <w:p w:rsidR="00E93094" w:rsidRDefault="00E93094" w:rsidP="00E93094">
      <w:pPr>
        <w:spacing w:after="0" w:line="240" w:lineRule="auto"/>
        <w:contextualSpacing/>
      </w:pPr>
    </w:p>
    <w:p w:rsidR="00F247F2" w:rsidRPr="008A75A3" w:rsidRDefault="00F247F2">
      <w:pPr>
        <w:tabs>
          <w:tab w:val="left" w:pos="720"/>
          <w:tab w:val="left" w:pos="5040"/>
        </w:tabs>
        <w:suppressAutoHyphens/>
        <w:autoSpaceDE w:val="0"/>
        <w:autoSpaceDN w:val="0"/>
        <w:spacing w:after="0" w:line="240" w:lineRule="auto"/>
        <w:rPr>
          <w:rFonts w:ascii="Times New Roman" w:hAnsi="Times New Roman" w:cs="Times New Roman"/>
          <w:sz w:val="24"/>
          <w:szCs w:val="24"/>
        </w:rPr>
      </w:pPr>
    </w:p>
    <w:sectPr w:rsidR="00F247F2" w:rsidRPr="008A75A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800" w:rsidRDefault="00860800" w:rsidP="00CE5CC7">
      <w:pPr>
        <w:spacing w:after="0" w:line="240" w:lineRule="auto"/>
      </w:pPr>
      <w:r>
        <w:separator/>
      </w:r>
    </w:p>
  </w:endnote>
  <w:endnote w:type="continuationSeparator" w:id="0">
    <w:p w:rsidR="00860800" w:rsidRDefault="00860800"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E93094">
          <w:rPr>
            <w:rFonts w:ascii="Times New Roman" w:hAnsi="Times New Roman" w:cs="Times New Roman"/>
            <w:noProof/>
            <w:sz w:val="20"/>
            <w:szCs w:val="20"/>
          </w:rPr>
          <w:t>3</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094" w:rsidRPr="00E93094" w:rsidRDefault="00E93094" w:rsidP="00E930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800" w:rsidRDefault="00860800" w:rsidP="00CE5CC7">
      <w:pPr>
        <w:spacing w:after="0" w:line="240" w:lineRule="auto"/>
      </w:pPr>
      <w:r>
        <w:separator/>
      </w:r>
    </w:p>
  </w:footnote>
  <w:footnote w:type="continuationSeparator" w:id="0">
    <w:p w:rsidR="00860800" w:rsidRDefault="00860800"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22670E42"/>
    <w:multiLevelType w:val="hybridMultilevel"/>
    <w:tmpl w:val="2B34DAD6"/>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8"/>
  </w:num>
  <w:num w:numId="9">
    <w:abstractNumId w:val="4"/>
  </w:num>
  <w:num w:numId="10">
    <w:abstractNumId w:val="6"/>
  </w:num>
  <w:num w:numId="11">
    <w:abstractNumId w:val="0"/>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50FA"/>
    <w:rsid w:val="00006C19"/>
    <w:rsid w:val="00012008"/>
    <w:rsid w:val="0001449E"/>
    <w:rsid w:val="00015520"/>
    <w:rsid w:val="0001590C"/>
    <w:rsid w:val="000251EC"/>
    <w:rsid w:val="00026AEF"/>
    <w:rsid w:val="00026F1C"/>
    <w:rsid w:val="0002728D"/>
    <w:rsid w:val="00027FD1"/>
    <w:rsid w:val="00031E4F"/>
    <w:rsid w:val="000363FC"/>
    <w:rsid w:val="00050838"/>
    <w:rsid w:val="000520BE"/>
    <w:rsid w:val="000541D8"/>
    <w:rsid w:val="00057FE2"/>
    <w:rsid w:val="00060098"/>
    <w:rsid w:val="0006470E"/>
    <w:rsid w:val="00067938"/>
    <w:rsid w:val="000716EA"/>
    <w:rsid w:val="00072266"/>
    <w:rsid w:val="00072AC6"/>
    <w:rsid w:val="00072C48"/>
    <w:rsid w:val="00073B78"/>
    <w:rsid w:val="000744ED"/>
    <w:rsid w:val="00075133"/>
    <w:rsid w:val="000771A8"/>
    <w:rsid w:val="000772E7"/>
    <w:rsid w:val="0007745D"/>
    <w:rsid w:val="00077BB3"/>
    <w:rsid w:val="00082E77"/>
    <w:rsid w:val="00084D64"/>
    <w:rsid w:val="00087AB2"/>
    <w:rsid w:val="000908F0"/>
    <w:rsid w:val="00092A30"/>
    <w:rsid w:val="00095BD9"/>
    <w:rsid w:val="000971BF"/>
    <w:rsid w:val="000A0BF6"/>
    <w:rsid w:val="000A158D"/>
    <w:rsid w:val="000A229F"/>
    <w:rsid w:val="000A3859"/>
    <w:rsid w:val="000A471D"/>
    <w:rsid w:val="000A4DE8"/>
    <w:rsid w:val="000A4E11"/>
    <w:rsid w:val="000A61C5"/>
    <w:rsid w:val="000A6A82"/>
    <w:rsid w:val="000B14E0"/>
    <w:rsid w:val="000B2F58"/>
    <w:rsid w:val="000B3E1E"/>
    <w:rsid w:val="000B408A"/>
    <w:rsid w:val="000C24A6"/>
    <w:rsid w:val="000C7B96"/>
    <w:rsid w:val="000D139E"/>
    <w:rsid w:val="000D6AE6"/>
    <w:rsid w:val="000D790B"/>
    <w:rsid w:val="000E1640"/>
    <w:rsid w:val="000E4E9E"/>
    <w:rsid w:val="000E5B74"/>
    <w:rsid w:val="000E6EE9"/>
    <w:rsid w:val="000E7DEB"/>
    <w:rsid w:val="000F030C"/>
    <w:rsid w:val="000F0344"/>
    <w:rsid w:val="000F50D8"/>
    <w:rsid w:val="000F7547"/>
    <w:rsid w:val="00102838"/>
    <w:rsid w:val="00106B06"/>
    <w:rsid w:val="00107CFD"/>
    <w:rsid w:val="001118A2"/>
    <w:rsid w:val="0011578E"/>
    <w:rsid w:val="00115E94"/>
    <w:rsid w:val="00121754"/>
    <w:rsid w:val="00126C09"/>
    <w:rsid w:val="0013679C"/>
    <w:rsid w:val="001407AB"/>
    <w:rsid w:val="001419A4"/>
    <w:rsid w:val="0014223C"/>
    <w:rsid w:val="001430B7"/>
    <w:rsid w:val="0014389B"/>
    <w:rsid w:val="001467FE"/>
    <w:rsid w:val="00147CB3"/>
    <w:rsid w:val="0015275D"/>
    <w:rsid w:val="00153DC7"/>
    <w:rsid w:val="00154C2A"/>
    <w:rsid w:val="001552C8"/>
    <w:rsid w:val="001560CF"/>
    <w:rsid w:val="00156ABE"/>
    <w:rsid w:val="00157976"/>
    <w:rsid w:val="00160972"/>
    <w:rsid w:val="00162A15"/>
    <w:rsid w:val="001664D5"/>
    <w:rsid w:val="00170875"/>
    <w:rsid w:val="001742E1"/>
    <w:rsid w:val="00174C59"/>
    <w:rsid w:val="00176282"/>
    <w:rsid w:val="00177DB0"/>
    <w:rsid w:val="00182DE8"/>
    <w:rsid w:val="00183941"/>
    <w:rsid w:val="00187551"/>
    <w:rsid w:val="0018764C"/>
    <w:rsid w:val="00191567"/>
    <w:rsid w:val="001A3D98"/>
    <w:rsid w:val="001A6FDF"/>
    <w:rsid w:val="001A7BA3"/>
    <w:rsid w:val="001B042A"/>
    <w:rsid w:val="001B3CB0"/>
    <w:rsid w:val="001B4BBC"/>
    <w:rsid w:val="001B5704"/>
    <w:rsid w:val="001B5A2D"/>
    <w:rsid w:val="001C1617"/>
    <w:rsid w:val="001C2ADC"/>
    <w:rsid w:val="001C7AFE"/>
    <w:rsid w:val="001D0B92"/>
    <w:rsid w:val="001D6796"/>
    <w:rsid w:val="001D7453"/>
    <w:rsid w:val="001E60EF"/>
    <w:rsid w:val="001F0D35"/>
    <w:rsid w:val="001F1B85"/>
    <w:rsid w:val="00202F76"/>
    <w:rsid w:val="0020436B"/>
    <w:rsid w:val="00211938"/>
    <w:rsid w:val="0021464B"/>
    <w:rsid w:val="002174FE"/>
    <w:rsid w:val="00217D46"/>
    <w:rsid w:val="00220F28"/>
    <w:rsid w:val="00221E55"/>
    <w:rsid w:val="00222235"/>
    <w:rsid w:val="00224E73"/>
    <w:rsid w:val="00226F0D"/>
    <w:rsid w:val="002338E4"/>
    <w:rsid w:val="00236196"/>
    <w:rsid w:val="00236325"/>
    <w:rsid w:val="002369D3"/>
    <w:rsid w:val="00237B23"/>
    <w:rsid w:val="002436DC"/>
    <w:rsid w:val="00244684"/>
    <w:rsid w:val="00247BF4"/>
    <w:rsid w:val="00251970"/>
    <w:rsid w:val="00251E94"/>
    <w:rsid w:val="00252DF9"/>
    <w:rsid w:val="002530D0"/>
    <w:rsid w:val="00253E7A"/>
    <w:rsid w:val="00255B70"/>
    <w:rsid w:val="00255F09"/>
    <w:rsid w:val="00261FBC"/>
    <w:rsid w:val="002711EB"/>
    <w:rsid w:val="00271299"/>
    <w:rsid w:val="00275D5F"/>
    <w:rsid w:val="00284B72"/>
    <w:rsid w:val="00286E73"/>
    <w:rsid w:val="002968DA"/>
    <w:rsid w:val="00296A92"/>
    <w:rsid w:val="00297BEB"/>
    <w:rsid w:val="002A1AE1"/>
    <w:rsid w:val="002A526C"/>
    <w:rsid w:val="002A54D6"/>
    <w:rsid w:val="002B23B6"/>
    <w:rsid w:val="002B24CB"/>
    <w:rsid w:val="002B508E"/>
    <w:rsid w:val="002B7BCA"/>
    <w:rsid w:val="002C2CAC"/>
    <w:rsid w:val="002D16A5"/>
    <w:rsid w:val="002D270E"/>
    <w:rsid w:val="002D39FC"/>
    <w:rsid w:val="002D59EB"/>
    <w:rsid w:val="002D6DD3"/>
    <w:rsid w:val="002E1645"/>
    <w:rsid w:val="002E3622"/>
    <w:rsid w:val="002E6262"/>
    <w:rsid w:val="002F069A"/>
    <w:rsid w:val="002F1210"/>
    <w:rsid w:val="002F1BCB"/>
    <w:rsid w:val="002F36FD"/>
    <w:rsid w:val="002F6446"/>
    <w:rsid w:val="003031C7"/>
    <w:rsid w:val="003036DD"/>
    <w:rsid w:val="003037E3"/>
    <w:rsid w:val="00307BBA"/>
    <w:rsid w:val="003118AB"/>
    <w:rsid w:val="003133D5"/>
    <w:rsid w:val="00314D70"/>
    <w:rsid w:val="00316FBC"/>
    <w:rsid w:val="00323140"/>
    <w:rsid w:val="00323BE8"/>
    <w:rsid w:val="00323E6F"/>
    <w:rsid w:val="003240E8"/>
    <w:rsid w:val="0032660A"/>
    <w:rsid w:val="00326DFD"/>
    <w:rsid w:val="0032722A"/>
    <w:rsid w:val="00327CE4"/>
    <w:rsid w:val="00331D0E"/>
    <w:rsid w:val="00334348"/>
    <w:rsid w:val="00337FE2"/>
    <w:rsid w:val="00341BB6"/>
    <w:rsid w:val="00342D4C"/>
    <w:rsid w:val="0034453A"/>
    <w:rsid w:val="003471D2"/>
    <w:rsid w:val="00350CEE"/>
    <w:rsid w:val="003519EE"/>
    <w:rsid w:val="00352D57"/>
    <w:rsid w:val="0035503E"/>
    <w:rsid w:val="003554FC"/>
    <w:rsid w:val="00356E4D"/>
    <w:rsid w:val="003572F6"/>
    <w:rsid w:val="00361D70"/>
    <w:rsid w:val="003645F4"/>
    <w:rsid w:val="00371B92"/>
    <w:rsid w:val="00372F05"/>
    <w:rsid w:val="00374453"/>
    <w:rsid w:val="00377701"/>
    <w:rsid w:val="00381591"/>
    <w:rsid w:val="00381A97"/>
    <w:rsid w:val="003851E6"/>
    <w:rsid w:val="00392A0D"/>
    <w:rsid w:val="0039324C"/>
    <w:rsid w:val="003947D2"/>
    <w:rsid w:val="00394984"/>
    <w:rsid w:val="0039591E"/>
    <w:rsid w:val="003A10B4"/>
    <w:rsid w:val="003A30C3"/>
    <w:rsid w:val="003A5964"/>
    <w:rsid w:val="003A7ABF"/>
    <w:rsid w:val="003B09EF"/>
    <w:rsid w:val="003B19EC"/>
    <w:rsid w:val="003B3150"/>
    <w:rsid w:val="003B608E"/>
    <w:rsid w:val="003C09D0"/>
    <w:rsid w:val="003C0BCC"/>
    <w:rsid w:val="003C2330"/>
    <w:rsid w:val="003C2F62"/>
    <w:rsid w:val="003C4155"/>
    <w:rsid w:val="003C61FF"/>
    <w:rsid w:val="003C7B7B"/>
    <w:rsid w:val="003F0973"/>
    <w:rsid w:val="003F1A9E"/>
    <w:rsid w:val="003F2B4C"/>
    <w:rsid w:val="003F2C07"/>
    <w:rsid w:val="003F37DF"/>
    <w:rsid w:val="003F4AD8"/>
    <w:rsid w:val="003F552D"/>
    <w:rsid w:val="00402E1B"/>
    <w:rsid w:val="00410793"/>
    <w:rsid w:val="004118FD"/>
    <w:rsid w:val="00412A4B"/>
    <w:rsid w:val="00413398"/>
    <w:rsid w:val="00415A33"/>
    <w:rsid w:val="00417304"/>
    <w:rsid w:val="00420D62"/>
    <w:rsid w:val="0042401A"/>
    <w:rsid w:val="00424A5E"/>
    <w:rsid w:val="004255B4"/>
    <w:rsid w:val="00425B3D"/>
    <w:rsid w:val="00426513"/>
    <w:rsid w:val="00432677"/>
    <w:rsid w:val="004329F3"/>
    <w:rsid w:val="004358AF"/>
    <w:rsid w:val="00437B56"/>
    <w:rsid w:val="00441490"/>
    <w:rsid w:val="004419C8"/>
    <w:rsid w:val="004454AC"/>
    <w:rsid w:val="00454069"/>
    <w:rsid w:val="004626D4"/>
    <w:rsid w:val="0046548B"/>
    <w:rsid w:val="0046640B"/>
    <w:rsid w:val="0047074B"/>
    <w:rsid w:val="004707D5"/>
    <w:rsid w:val="00473C95"/>
    <w:rsid w:val="00474D77"/>
    <w:rsid w:val="0048064E"/>
    <w:rsid w:val="00480B88"/>
    <w:rsid w:val="00484601"/>
    <w:rsid w:val="00485726"/>
    <w:rsid w:val="004869D7"/>
    <w:rsid w:val="00491C46"/>
    <w:rsid w:val="00492093"/>
    <w:rsid w:val="004A7F1B"/>
    <w:rsid w:val="004B0500"/>
    <w:rsid w:val="004B2BF7"/>
    <w:rsid w:val="004B33AD"/>
    <w:rsid w:val="004C1FCF"/>
    <w:rsid w:val="004C2F0D"/>
    <w:rsid w:val="004C535A"/>
    <w:rsid w:val="004C5EEE"/>
    <w:rsid w:val="004D03D3"/>
    <w:rsid w:val="004D3179"/>
    <w:rsid w:val="004D3A5D"/>
    <w:rsid w:val="004D4452"/>
    <w:rsid w:val="004D49C6"/>
    <w:rsid w:val="004D4D94"/>
    <w:rsid w:val="004E30DB"/>
    <w:rsid w:val="004E42DA"/>
    <w:rsid w:val="004E4CAE"/>
    <w:rsid w:val="004E5077"/>
    <w:rsid w:val="004F0409"/>
    <w:rsid w:val="004F24E7"/>
    <w:rsid w:val="004F3C38"/>
    <w:rsid w:val="004F4C98"/>
    <w:rsid w:val="005051B0"/>
    <w:rsid w:val="0050570A"/>
    <w:rsid w:val="0051166D"/>
    <w:rsid w:val="00511BAD"/>
    <w:rsid w:val="00532C1C"/>
    <w:rsid w:val="0053404D"/>
    <w:rsid w:val="00537491"/>
    <w:rsid w:val="005425AD"/>
    <w:rsid w:val="00543F3D"/>
    <w:rsid w:val="00553578"/>
    <w:rsid w:val="0055556B"/>
    <w:rsid w:val="00555EDB"/>
    <w:rsid w:val="005617E8"/>
    <w:rsid w:val="00563A2E"/>
    <w:rsid w:val="005661E6"/>
    <w:rsid w:val="00566A1B"/>
    <w:rsid w:val="00574154"/>
    <w:rsid w:val="005749CB"/>
    <w:rsid w:val="00577A8C"/>
    <w:rsid w:val="005815E6"/>
    <w:rsid w:val="005817C2"/>
    <w:rsid w:val="005837FC"/>
    <w:rsid w:val="00586A65"/>
    <w:rsid w:val="005879C4"/>
    <w:rsid w:val="00587F44"/>
    <w:rsid w:val="00596471"/>
    <w:rsid w:val="00597CEB"/>
    <w:rsid w:val="00597EF7"/>
    <w:rsid w:val="005A3CAE"/>
    <w:rsid w:val="005A7B61"/>
    <w:rsid w:val="005B0E9A"/>
    <w:rsid w:val="005B50DA"/>
    <w:rsid w:val="005B7C0A"/>
    <w:rsid w:val="005C3977"/>
    <w:rsid w:val="005C6483"/>
    <w:rsid w:val="005C7F71"/>
    <w:rsid w:val="005D24B1"/>
    <w:rsid w:val="005D7AB6"/>
    <w:rsid w:val="005D7B32"/>
    <w:rsid w:val="005E7111"/>
    <w:rsid w:val="005E764E"/>
    <w:rsid w:val="005E7EAB"/>
    <w:rsid w:val="005F1197"/>
    <w:rsid w:val="005F1E70"/>
    <w:rsid w:val="005F2719"/>
    <w:rsid w:val="005F40DE"/>
    <w:rsid w:val="005F437F"/>
    <w:rsid w:val="005F49B7"/>
    <w:rsid w:val="005F4C90"/>
    <w:rsid w:val="005F7C15"/>
    <w:rsid w:val="00602A21"/>
    <w:rsid w:val="0060327F"/>
    <w:rsid w:val="00610937"/>
    <w:rsid w:val="00611860"/>
    <w:rsid w:val="0061354C"/>
    <w:rsid w:val="00614592"/>
    <w:rsid w:val="00617678"/>
    <w:rsid w:val="00622048"/>
    <w:rsid w:val="006331D3"/>
    <w:rsid w:val="006344D3"/>
    <w:rsid w:val="00644B50"/>
    <w:rsid w:val="00646741"/>
    <w:rsid w:val="00650B04"/>
    <w:rsid w:val="00651784"/>
    <w:rsid w:val="00652400"/>
    <w:rsid w:val="00656FBB"/>
    <w:rsid w:val="00660EC0"/>
    <w:rsid w:val="0066427F"/>
    <w:rsid w:val="006664E3"/>
    <w:rsid w:val="0066777E"/>
    <w:rsid w:val="00673927"/>
    <w:rsid w:val="006744FF"/>
    <w:rsid w:val="00680C2A"/>
    <w:rsid w:val="006812CB"/>
    <w:rsid w:val="00681ABE"/>
    <w:rsid w:val="00681FD5"/>
    <w:rsid w:val="00682C34"/>
    <w:rsid w:val="00683914"/>
    <w:rsid w:val="0069743C"/>
    <w:rsid w:val="006A0024"/>
    <w:rsid w:val="006A34AA"/>
    <w:rsid w:val="006A3702"/>
    <w:rsid w:val="006B6034"/>
    <w:rsid w:val="006B7016"/>
    <w:rsid w:val="006C264A"/>
    <w:rsid w:val="006C2F2B"/>
    <w:rsid w:val="006D1F2D"/>
    <w:rsid w:val="006E0689"/>
    <w:rsid w:val="006E28B6"/>
    <w:rsid w:val="006E2AF0"/>
    <w:rsid w:val="006E3537"/>
    <w:rsid w:val="006E3813"/>
    <w:rsid w:val="006E3C88"/>
    <w:rsid w:val="006E65E3"/>
    <w:rsid w:val="006E675A"/>
    <w:rsid w:val="006F07CB"/>
    <w:rsid w:val="006F2393"/>
    <w:rsid w:val="006F54AA"/>
    <w:rsid w:val="006F6A17"/>
    <w:rsid w:val="00705120"/>
    <w:rsid w:val="00705263"/>
    <w:rsid w:val="0070563A"/>
    <w:rsid w:val="00705B90"/>
    <w:rsid w:val="007072CE"/>
    <w:rsid w:val="00710942"/>
    <w:rsid w:val="00715BEF"/>
    <w:rsid w:val="00717822"/>
    <w:rsid w:val="0072477D"/>
    <w:rsid w:val="00725FAB"/>
    <w:rsid w:val="007272ED"/>
    <w:rsid w:val="0072795D"/>
    <w:rsid w:val="00727CB0"/>
    <w:rsid w:val="00745B5E"/>
    <w:rsid w:val="00746A57"/>
    <w:rsid w:val="0075471E"/>
    <w:rsid w:val="00754995"/>
    <w:rsid w:val="007573F7"/>
    <w:rsid w:val="0076341D"/>
    <w:rsid w:val="00763B52"/>
    <w:rsid w:val="00765169"/>
    <w:rsid w:val="0077152B"/>
    <w:rsid w:val="0077202F"/>
    <w:rsid w:val="0078267D"/>
    <w:rsid w:val="00782DAD"/>
    <w:rsid w:val="007831BB"/>
    <w:rsid w:val="00793371"/>
    <w:rsid w:val="007940A6"/>
    <w:rsid w:val="007955F5"/>
    <w:rsid w:val="007A1FB4"/>
    <w:rsid w:val="007A260F"/>
    <w:rsid w:val="007B243D"/>
    <w:rsid w:val="007B3CA6"/>
    <w:rsid w:val="007B48A5"/>
    <w:rsid w:val="007C15DE"/>
    <w:rsid w:val="007C28EF"/>
    <w:rsid w:val="007C357D"/>
    <w:rsid w:val="007C6DA5"/>
    <w:rsid w:val="007D1AF3"/>
    <w:rsid w:val="007D6339"/>
    <w:rsid w:val="007E1382"/>
    <w:rsid w:val="007E528C"/>
    <w:rsid w:val="007E542C"/>
    <w:rsid w:val="007E6C7F"/>
    <w:rsid w:val="007E7648"/>
    <w:rsid w:val="007F03B8"/>
    <w:rsid w:val="007F22C7"/>
    <w:rsid w:val="007F27AB"/>
    <w:rsid w:val="007F48D2"/>
    <w:rsid w:val="007F58CC"/>
    <w:rsid w:val="0080025E"/>
    <w:rsid w:val="00804625"/>
    <w:rsid w:val="008066CB"/>
    <w:rsid w:val="00811457"/>
    <w:rsid w:val="00811988"/>
    <w:rsid w:val="0081233E"/>
    <w:rsid w:val="0081521B"/>
    <w:rsid w:val="00822258"/>
    <w:rsid w:val="0082243F"/>
    <w:rsid w:val="008226AE"/>
    <w:rsid w:val="0082502C"/>
    <w:rsid w:val="008258C6"/>
    <w:rsid w:val="00833640"/>
    <w:rsid w:val="00833A60"/>
    <w:rsid w:val="008367AC"/>
    <w:rsid w:val="00836D1A"/>
    <w:rsid w:val="008404F9"/>
    <w:rsid w:val="00846D47"/>
    <w:rsid w:val="00852CAF"/>
    <w:rsid w:val="00852F8D"/>
    <w:rsid w:val="00854F1B"/>
    <w:rsid w:val="00860800"/>
    <w:rsid w:val="00863C28"/>
    <w:rsid w:val="00865808"/>
    <w:rsid w:val="00865F5A"/>
    <w:rsid w:val="0087024B"/>
    <w:rsid w:val="00872D2F"/>
    <w:rsid w:val="008755E9"/>
    <w:rsid w:val="008771D0"/>
    <w:rsid w:val="00877B7D"/>
    <w:rsid w:val="00881B27"/>
    <w:rsid w:val="00883912"/>
    <w:rsid w:val="00883AEC"/>
    <w:rsid w:val="00883FE2"/>
    <w:rsid w:val="0089020C"/>
    <w:rsid w:val="008918A0"/>
    <w:rsid w:val="008939FF"/>
    <w:rsid w:val="00894948"/>
    <w:rsid w:val="008A1FFF"/>
    <w:rsid w:val="008A2439"/>
    <w:rsid w:val="008A245C"/>
    <w:rsid w:val="008A2997"/>
    <w:rsid w:val="008A3974"/>
    <w:rsid w:val="008A57DE"/>
    <w:rsid w:val="008A6058"/>
    <w:rsid w:val="008A753D"/>
    <w:rsid w:val="008A75A3"/>
    <w:rsid w:val="008B52C4"/>
    <w:rsid w:val="008B7056"/>
    <w:rsid w:val="008C60D9"/>
    <w:rsid w:val="008C7E98"/>
    <w:rsid w:val="008D1121"/>
    <w:rsid w:val="008D3834"/>
    <w:rsid w:val="008D48C2"/>
    <w:rsid w:val="008E1C43"/>
    <w:rsid w:val="008E250A"/>
    <w:rsid w:val="008E2FC7"/>
    <w:rsid w:val="008E36AC"/>
    <w:rsid w:val="008F0029"/>
    <w:rsid w:val="008F0EF7"/>
    <w:rsid w:val="008F1865"/>
    <w:rsid w:val="008F65C2"/>
    <w:rsid w:val="008F69FA"/>
    <w:rsid w:val="00901C92"/>
    <w:rsid w:val="00902013"/>
    <w:rsid w:val="009050EC"/>
    <w:rsid w:val="00906524"/>
    <w:rsid w:val="00911957"/>
    <w:rsid w:val="009133AA"/>
    <w:rsid w:val="00917833"/>
    <w:rsid w:val="00917F4C"/>
    <w:rsid w:val="00923AF5"/>
    <w:rsid w:val="00924241"/>
    <w:rsid w:val="009243D1"/>
    <w:rsid w:val="00926C2F"/>
    <w:rsid w:val="00932A73"/>
    <w:rsid w:val="00933C3A"/>
    <w:rsid w:val="00935498"/>
    <w:rsid w:val="00935DA2"/>
    <w:rsid w:val="0093706C"/>
    <w:rsid w:val="00943CCE"/>
    <w:rsid w:val="00944F2C"/>
    <w:rsid w:val="00950569"/>
    <w:rsid w:val="00950BDF"/>
    <w:rsid w:val="00951ACD"/>
    <w:rsid w:val="0095318D"/>
    <w:rsid w:val="009533F1"/>
    <w:rsid w:val="00954B65"/>
    <w:rsid w:val="009563F2"/>
    <w:rsid w:val="00956A55"/>
    <w:rsid w:val="0095798F"/>
    <w:rsid w:val="0096185D"/>
    <w:rsid w:val="009620DA"/>
    <w:rsid w:val="0096231A"/>
    <w:rsid w:val="009625BC"/>
    <w:rsid w:val="00962C93"/>
    <w:rsid w:val="00967007"/>
    <w:rsid w:val="00971E89"/>
    <w:rsid w:val="00972824"/>
    <w:rsid w:val="00972B9F"/>
    <w:rsid w:val="009737C4"/>
    <w:rsid w:val="00974B34"/>
    <w:rsid w:val="00980441"/>
    <w:rsid w:val="00983581"/>
    <w:rsid w:val="00984F78"/>
    <w:rsid w:val="00993907"/>
    <w:rsid w:val="00993C57"/>
    <w:rsid w:val="00996475"/>
    <w:rsid w:val="0099724B"/>
    <w:rsid w:val="009A100A"/>
    <w:rsid w:val="009A1044"/>
    <w:rsid w:val="009A2E91"/>
    <w:rsid w:val="009A54E8"/>
    <w:rsid w:val="009B474B"/>
    <w:rsid w:val="009B4F8C"/>
    <w:rsid w:val="009B5F37"/>
    <w:rsid w:val="009C6CF2"/>
    <w:rsid w:val="009C7531"/>
    <w:rsid w:val="009D3F87"/>
    <w:rsid w:val="009E151B"/>
    <w:rsid w:val="009E319C"/>
    <w:rsid w:val="009E477E"/>
    <w:rsid w:val="009E4DBF"/>
    <w:rsid w:val="009E68DC"/>
    <w:rsid w:val="009F093D"/>
    <w:rsid w:val="009F16B1"/>
    <w:rsid w:val="009F420E"/>
    <w:rsid w:val="009F5384"/>
    <w:rsid w:val="009F6142"/>
    <w:rsid w:val="009F6494"/>
    <w:rsid w:val="00A02AC7"/>
    <w:rsid w:val="00A02DE0"/>
    <w:rsid w:val="00A0324F"/>
    <w:rsid w:val="00A0403B"/>
    <w:rsid w:val="00A06935"/>
    <w:rsid w:val="00A076BD"/>
    <w:rsid w:val="00A10720"/>
    <w:rsid w:val="00A20043"/>
    <w:rsid w:val="00A21752"/>
    <w:rsid w:val="00A27CF9"/>
    <w:rsid w:val="00A31D0B"/>
    <w:rsid w:val="00A3420F"/>
    <w:rsid w:val="00A375A0"/>
    <w:rsid w:val="00A3780F"/>
    <w:rsid w:val="00A439F4"/>
    <w:rsid w:val="00A45050"/>
    <w:rsid w:val="00A463AB"/>
    <w:rsid w:val="00A473C0"/>
    <w:rsid w:val="00A52B7B"/>
    <w:rsid w:val="00A627EE"/>
    <w:rsid w:val="00A63662"/>
    <w:rsid w:val="00A64CC0"/>
    <w:rsid w:val="00A676C2"/>
    <w:rsid w:val="00A71339"/>
    <w:rsid w:val="00A7212A"/>
    <w:rsid w:val="00A740C6"/>
    <w:rsid w:val="00A76E9D"/>
    <w:rsid w:val="00A77106"/>
    <w:rsid w:val="00A83A1F"/>
    <w:rsid w:val="00A83E15"/>
    <w:rsid w:val="00A853A5"/>
    <w:rsid w:val="00A920D0"/>
    <w:rsid w:val="00A92E64"/>
    <w:rsid w:val="00A942B4"/>
    <w:rsid w:val="00A946B3"/>
    <w:rsid w:val="00A95FDF"/>
    <w:rsid w:val="00AA4876"/>
    <w:rsid w:val="00AA4C88"/>
    <w:rsid w:val="00AA5C10"/>
    <w:rsid w:val="00AA6924"/>
    <w:rsid w:val="00AA69B1"/>
    <w:rsid w:val="00AA716D"/>
    <w:rsid w:val="00AA73B4"/>
    <w:rsid w:val="00AB0700"/>
    <w:rsid w:val="00AB3392"/>
    <w:rsid w:val="00AB5FD0"/>
    <w:rsid w:val="00AC4315"/>
    <w:rsid w:val="00AC6910"/>
    <w:rsid w:val="00AD1252"/>
    <w:rsid w:val="00AD1C3D"/>
    <w:rsid w:val="00AD4209"/>
    <w:rsid w:val="00AD4B76"/>
    <w:rsid w:val="00AE297F"/>
    <w:rsid w:val="00AF08B5"/>
    <w:rsid w:val="00AF3AA3"/>
    <w:rsid w:val="00B01B66"/>
    <w:rsid w:val="00B0218E"/>
    <w:rsid w:val="00B02A05"/>
    <w:rsid w:val="00B062F5"/>
    <w:rsid w:val="00B06B5C"/>
    <w:rsid w:val="00B10487"/>
    <w:rsid w:val="00B11D35"/>
    <w:rsid w:val="00B22884"/>
    <w:rsid w:val="00B32882"/>
    <w:rsid w:val="00B36A23"/>
    <w:rsid w:val="00B428D0"/>
    <w:rsid w:val="00B43335"/>
    <w:rsid w:val="00B439FA"/>
    <w:rsid w:val="00B47318"/>
    <w:rsid w:val="00B50710"/>
    <w:rsid w:val="00B51F72"/>
    <w:rsid w:val="00B55EBD"/>
    <w:rsid w:val="00B631E1"/>
    <w:rsid w:val="00B63AA1"/>
    <w:rsid w:val="00B64200"/>
    <w:rsid w:val="00B7718B"/>
    <w:rsid w:val="00B87762"/>
    <w:rsid w:val="00B912C7"/>
    <w:rsid w:val="00B91D78"/>
    <w:rsid w:val="00B97282"/>
    <w:rsid w:val="00BA0F13"/>
    <w:rsid w:val="00BA194D"/>
    <w:rsid w:val="00BA4006"/>
    <w:rsid w:val="00BA604D"/>
    <w:rsid w:val="00BB0C65"/>
    <w:rsid w:val="00BB6D07"/>
    <w:rsid w:val="00BB7765"/>
    <w:rsid w:val="00BC0815"/>
    <w:rsid w:val="00BC0A46"/>
    <w:rsid w:val="00BC1B80"/>
    <w:rsid w:val="00BC25EF"/>
    <w:rsid w:val="00BC7056"/>
    <w:rsid w:val="00BD0AD6"/>
    <w:rsid w:val="00BD229E"/>
    <w:rsid w:val="00BD5884"/>
    <w:rsid w:val="00BE0590"/>
    <w:rsid w:val="00BE24A5"/>
    <w:rsid w:val="00BE2F25"/>
    <w:rsid w:val="00BE312A"/>
    <w:rsid w:val="00BE6E20"/>
    <w:rsid w:val="00BF0086"/>
    <w:rsid w:val="00BF20A0"/>
    <w:rsid w:val="00BF4919"/>
    <w:rsid w:val="00BF59F7"/>
    <w:rsid w:val="00C000AE"/>
    <w:rsid w:val="00C00FB5"/>
    <w:rsid w:val="00C019DF"/>
    <w:rsid w:val="00C02123"/>
    <w:rsid w:val="00C02F10"/>
    <w:rsid w:val="00C02F6D"/>
    <w:rsid w:val="00C03E27"/>
    <w:rsid w:val="00C10B4A"/>
    <w:rsid w:val="00C128D7"/>
    <w:rsid w:val="00C13D01"/>
    <w:rsid w:val="00C17107"/>
    <w:rsid w:val="00C21345"/>
    <w:rsid w:val="00C231D2"/>
    <w:rsid w:val="00C2390A"/>
    <w:rsid w:val="00C23C8E"/>
    <w:rsid w:val="00C24A4F"/>
    <w:rsid w:val="00C279A3"/>
    <w:rsid w:val="00C32B73"/>
    <w:rsid w:val="00C3436C"/>
    <w:rsid w:val="00C363F0"/>
    <w:rsid w:val="00C40F2F"/>
    <w:rsid w:val="00C41A13"/>
    <w:rsid w:val="00C43E11"/>
    <w:rsid w:val="00C461A8"/>
    <w:rsid w:val="00C52D56"/>
    <w:rsid w:val="00C62E8D"/>
    <w:rsid w:val="00C64533"/>
    <w:rsid w:val="00C74B17"/>
    <w:rsid w:val="00C76074"/>
    <w:rsid w:val="00C761EA"/>
    <w:rsid w:val="00C7696E"/>
    <w:rsid w:val="00C76D81"/>
    <w:rsid w:val="00C823DA"/>
    <w:rsid w:val="00C83577"/>
    <w:rsid w:val="00C83A4F"/>
    <w:rsid w:val="00C87499"/>
    <w:rsid w:val="00C87F3B"/>
    <w:rsid w:val="00C9137D"/>
    <w:rsid w:val="00C924E4"/>
    <w:rsid w:val="00C942BD"/>
    <w:rsid w:val="00CA0CAA"/>
    <w:rsid w:val="00CB0900"/>
    <w:rsid w:val="00CB5F92"/>
    <w:rsid w:val="00CB662E"/>
    <w:rsid w:val="00CC07A3"/>
    <w:rsid w:val="00CC08F5"/>
    <w:rsid w:val="00CC56CB"/>
    <w:rsid w:val="00CD06A8"/>
    <w:rsid w:val="00CD0A41"/>
    <w:rsid w:val="00CD1AA8"/>
    <w:rsid w:val="00CE19CD"/>
    <w:rsid w:val="00CE33E5"/>
    <w:rsid w:val="00CE502A"/>
    <w:rsid w:val="00CE521C"/>
    <w:rsid w:val="00CE5CC7"/>
    <w:rsid w:val="00CF297B"/>
    <w:rsid w:val="00CF5367"/>
    <w:rsid w:val="00CF6EF5"/>
    <w:rsid w:val="00D0089C"/>
    <w:rsid w:val="00D02C66"/>
    <w:rsid w:val="00D077FF"/>
    <w:rsid w:val="00D07F9C"/>
    <w:rsid w:val="00D15116"/>
    <w:rsid w:val="00D1525D"/>
    <w:rsid w:val="00D16ADD"/>
    <w:rsid w:val="00D1788F"/>
    <w:rsid w:val="00D26E70"/>
    <w:rsid w:val="00D308C4"/>
    <w:rsid w:val="00D30AAA"/>
    <w:rsid w:val="00D31454"/>
    <w:rsid w:val="00D34765"/>
    <w:rsid w:val="00D37318"/>
    <w:rsid w:val="00D37F01"/>
    <w:rsid w:val="00D401D6"/>
    <w:rsid w:val="00D436C8"/>
    <w:rsid w:val="00D44A40"/>
    <w:rsid w:val="00D50486"/>
    <w:rsid w:val="00D51BF1"/>
    <w:rsid w:val="00D5466E"/>
    <w:rsid w:val="00D55B6E"/>
    <w:rsid w:val="00D55EB3"/>
    <w:rsid w:val="00D56134"/>
    <w:rsid w:val="00D56D6F"/>
    <w:rsid w:val="00D575F0"/>
    <w:rsid w:val="00D60253"/>
    <w:rsid w:val="00D61495"/>
    <w:rsid w:val="00D61910"/>
    <w:rsid w:val="00D67AFA"/>
    <w:rsid w:val="00D735EF"/>
    <w:rsid w:val="00D77E67"/>
    <w:rsid w:val="00D80F0D"/>
    <w:rsid w:val="00D84CB4"/>
    <w:rsid w:val="00DA0589"/>
    <w:rsid w:val="00DA0B77"/>
    <w:rsid w:val="00DA2120"/>
    <w:rsid w:val="00DA5AD9"/>
    <w:rsid w:val="00DA5D77"/>
    <w:rsid w:val="00DA5E72"/>
    <w:rsid w:val="00DA71C7"/>
    <w:rsid w:val="00DB038D"/>
    <w:rsid w:val="00DB6FE5"/>
    <w:rsid w:val="00DB7DCE"/>
    <w:rsid w:val="00DC024F"/>
    <w:rsid w:val="00DC1CF1"/>
    <w:rsid w:val="00DC247D"/>
    <w:rsid w:val="00DC7E50"/>
    <w:rsid w:val="00DD46C7"/>
    <w:rsid w:val="00DD6211"/>
    <w:rsid w:val="00DF21C7"/>
    <w:rsid w:val="00DF37DD"/>
    <w:rsid w:val="00DF3F25"/>
    <w:rsid w:val="00DF575B"/>
    <w:rsid w:val="00DF5EF7"/>
    <w:rsid w:val="00DF6F49"/>
    <w:rsid w:val="00E02339"/>
    <w:rsid w:val="00E02757"/>
    <w:rsid w:val="00E03F06"/>
    <w:rsid w:val="00E043E2"/>
    <w:rsid w:val="00E0536A"/>
    <w:rsid w:val="00E05B56"/>
    <w:rsid w:val="00E068F0"/>
    <w:rsid w:val="00E06D88"/>
    <w:rsid w:val="00E11DD5"/>
    <w:rsid w:val="00E23564"/>
    <w:rsid w:val="00E245A2"/>
    <w:rsid w:val="00E2634F"/>
    <w:rsid w:val="00E26A1D"/>
    <w:rsid w:val="00E33259"/>
    <w:rsid w:val="00E34D89"/>
    <w:rsid w:val="00E3547F"/>
    <w:rsid w:val="00E36E35"/>
    <w:rsid w:val="00E448FB"/>
    <w:rsid w:val="00E44904"/>
    <w:rsid w:val="00E456DE"/>
    <w:rsid w:val="00E45A4C"/>
    <w:rsid w:val="00E47321"/>
    <w:rsid w:val="00E50A0B"/>
    <w:rsid w:val="00E52387"/>
    <w:rsid w:val="00E61084"/>
    <w:rsid w:val="00E61FAF"/>
    <w:rsid w:val="00E62AE2"/>
    <w:rsid w:val="00E62D34"/>
    <w:rsid w:val="00E6438B"/>
    <w:rsid w:val="00E65C09"/>
    <w:rsid w:val="00E7031D"/>
    <w:rsid w:val="00E70DE4"/>
    <w:rsid w:val="00E714EF"/>
    <w:rsid w:val="00E74F08"/>
    <w:rsid w:val="00E779CB"/>
    <w:rsid w:val="00E8597E"/>
    <w:rsid w:val="00E93094"/>
    <w:rsid w:val="00E9504D"/>
    <w:rsid w:val="00E95818"/>
    <w:rsid w:val="00EA0D92"/>
    <w:rsid w:val="00EA0D96"/>
    <w:rsid w:val="00EA2A91"/>
    <w:rsid w:val="00EA6874"/>
    <w:rsid w:val="00EB54D2"/>
    <w:rsid w:val="00EB751D"/>
    <w:rsid w:val="00EC1D78"/>
    <w:rsid w:val="00EC3589"/>
    <w:rsid w:val="00EC3957"/>
    <w:rsid w:val="00EC4A1F"/>
    <w:rsid w:val="00EC795A"/>
    <w:rsid w:val="00ED0626"/>
    <w:rsid w:val="00ED17F1"/>
    <w:rsid w:val="00ED3DF7"/>
    <w:rsid w:val="00ED4DDB"/>
    <w:rsid w:val="00ED530A"/>
    <w:rsid w:val="00ED5F4D"/>
    <w:rsid w:val="00ED70E8"/>
    <w:rsid w:val="00ED7767"/>
    <w:rsid w:val="00ED7C30"/>
    <w:rsid w:val="00EE66EC"/>
    <w:rsid w:val="00EF0F11"/>
    <w:rsid w:val="00EF198F"/>
    <w:rsid w:val="00EF2E9C"/>
    <w:rsid w:val="00EF5F8C"/>
    <w:rsid w:val="00EF6002"/>
    <w:rsid w:val="00F01B6F"/>
    <w:rsid w:val="00F03089"/>
    <w:rsid w:val="00F03E1A"/>
    <w:rsid w:val="00F0566E"/>
    <w:rsid w:val="00F05E8D"/>
    <w:rsid w:val="00F10523"/>
    <w:rsid w:val="00F114D9"/>
    <w:rsid w:val="00F11C8C"/>
    <w:rsid w:val="00F1360A"/>
    <w:rsid w:val="00F14F06"/>
    <w:rsid w:val="00F162D5"/>
    <w:rsid w:val="00F1632D"/>
    <w:rsid w:val="00F20F1C"/>
    <w:rsid w:val="00F21829"/>
    <w:rsid w:val="00F23696"/>
    <w:rsid w:val="00F24294"/>
    <w:rsid w:val="00F247F2"/>
    <w:rsid w:val="00F320D3"/>
    <w:rsid w:val="00F344BA"/>
    <w:rsid w:val="00F346A3"/>
    <w:rsid w:val="00F35636"/>
    <w:rsid w:val="00F406AA"/>
    <w:rsid w:val="00F4367E"/>
    <w:rsid w:val="00F43EF0"/>
    <w:rsid w:val="00F47C19"/>
    <w:rsid w:val="00F50CAD"/>
    <w:rsid w:val="00F5559E"/>
    <w:rsid w:val="00F55896"/>
    <w:rsid w:val="00F56839"/>
    <w:rsid w:val="00F579C1"/>
    <w:rsid w:val="00F57E00"/>
    <w:rsid w:val="00F6222C"/>
    <w:rsid w:val="00F62F92"/>
    <w:rsid w:val="00F64354"/>
    <w:rsid w:val="00F65691"/>
    <w:rsid w:val="00F70295"/>
    <w:rsid w:val="00F70A0A"/>
    <w:rsid w:val="00F7137A"/>
    <w:rsid w:val="00F762AC"/>
    <w:rsid w:val="00F7785E"/>
    <w:rsid w:val="00F80B3C"/>
    <w:rsid w:val="00F8122D"/>
    <w:rsid w:val="00F825D3"/>
    <w:rsid w:val="00F85475"/>
    <w:rsid w:val="00F92AD4"/>
    <w:rsid w:val="00F9458F"/>
    <w:rsid w:val="00F96092"/>
    <w:rsid w:val="00F96719"/>
    <w:rsid w:val="00F96B6B"/>
    <w:rsid w:val="00FA323E"/>
    <w:rsid w:val="00FB02D3"/>
    <w:rsid w:val="00FB237B"/>
    <w:rsid w:val="00FB4492"/>
    <w:rsid w:val="00FB4CB4"/>
    <w:rsid w:val="00FB766E"/>
    <w:rsid w:val="00FB7FB7"/>
    <w:rsid w:val="00FC4F95"/>
    <w:rsid w:val="00FC6815"/>
    <w:rsid w:val="00FD3CBF"/>
    <w:rsid w:val="00FE1CE0"/>
    <w:rsid w:val="00FE4F2B"/>
    <w:rsid w:val="00FF1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F15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F15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F5EF2-4614-44F7-A027-FF77F6599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2013-09-19T14:56:00Z</cp:lastPrinted>
  <dcterms:created xsi:type="dcterms:W3CDTF">2013-09-19T14:54:00Z</dcterms:created>
  <dcterms:modified xsi:type="dcterms:W3CDTF">2013-09-19T14:59:00Z</dcterms:modified>
</cp:coreProperties>
</file>