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03B" w:rsidRDefault="00F9103B" w:rsidP="00F9103B">
      <w:pPr>
        <w:spacing w:line="240" w:lineRule="auto"/>
        <w:contextualSpacing/>
        <w:rPr>
          <w:b/>
        </w:rPr>
      </w:pPr>
    </w:p>
    <w:p w:rsidR="00F9103B" w:rsidRDefault="00F9103B" w:rsidP="00F9103B">
      <w:pPr>
        <w:spacing w:line="240" w:lineRule="auto"/>
        <w:contextualSpacing/>
        <w:rPr>
          <w:b/>
        </w:rPr>
      </w:pPr>
    </w:p>
    <w:p w:rsidR="00F9103B" w:rsidRPr="009A52FA" w:rsidRDefault="00F9103B" w:rsidP="00F9103B">
      <w:pPr>
        <w:widowControl w:val="0"/>
        <w:spacing w:line="240" w:lineRule="auto"/>
        <w:rPr>
          <w:b/>
          <w:bCs/>
        </w:rPr>
      </w:pPr>
      <w:r w:rsidRPr="009A52FA">
        <w:rPr>
          <w:b/>
          <w:bCs/>
        </w:rPr>
        <w:t>BEFORE THE</w:t>
      </w:r>
    </w:p>
    <w:p w:rsidR="00F9103B" w:rsidRPr="009A52FA" w:rsidRDefault="00F9103B" w:rsidP="00F9103B">
      <w:pPr>
        <w:widowControl w:val="0"/>
        <w:spacing w:line="240" w:lineRule="auto"/>
        <w:rPr>
          <w:b/>
          <w:bCs/>
        </w:rPr>
      </w:pPr>
      <w:r w:rsidRPr="009A52FA">
        <w:rPr>
          <w:b/>
          <w:bCs/>
        </w:rPr>
        <w:t>PENNSYLVANIA PUBLIC UTILITY COMMISSION</w:t>
      </w:r>
    </w:p>
    <w:p w:rsidR="00F9103B" w:rsidRDefault="00F9103B" w:rsidP="00F9103B">
      <w:pPr>
        <w:widowControl w:val="0"/>
        <w:rPr>
          <w:b/>
          <w:bCs/>
        </w:rPr>
      </w:pPr>
    </w:p>
    <w:p w:rsidR="00F9103B" w:rsidRDefault="00F9103B" w:rsidP="00F9103B">
      <w:pPr>
        <w:widowControl w:val="0"/>
        <w:rPr>
          <w:b/>
          <w:bCs/>
        </w:rPr>
      </w:pPr>
    </w:p>
    <w:p w:rsidR="00F9103B" w:rsidRDefault="00F9103B" w:rsidP="00F9103B">
      <w:pPr>
        <w:widowControl w:val="0"/>
        <w:spacing w:line="240" w:lineRule="auto"/>
        <w:jc w:val="left"/>
        <w:rPr>
          <w:bCs/>
        </w:rPr>
      </w:pPr>
      <w:r>
        <w:rPr>
          <w:bCs/>
        </w:rPr>
        <w:t>Petition of PPL Electric Utilities Corporation</w:t>
      </w:r>
      <w:r>
        <w:rPr>
          <w:bCs/>
        </w:rPr>
        <w:tab/>
        <w:t>:</w:t>
      </w:r>
    </w:p>
    <w:p w:rsidR="00F9103B" w:rsidRDefault="00F9103B" w:rsidP="00F9103B">
      <w:pPr>
        <w:widowControl w:val="0"/>
        <w:spacing w:line="240" w:lineRule="auto"/>
        <w:jc w:val="left"/>
        <w:rPr>
          <w:bCs/>
        </w:rPr>
      </w:pPr>
      <w:r>
        <w:rPr>
          <w:bCs/>
        </w:rPr>
        <w:t>For Approval of a Default Service Program</w:t>
      </w:r>
      <w:r>
        <w:rPr>
          <w:bCs/>
        </w:rPr>
        <w:tab/>
      </w:r>
      <w:r>
        <w:rPr>
          <w:bCs/>
        </w:rPr>
        <w:tab/>
        <w:t>:</w:t>
      </w:r>
      <w:r>
        <w:rPr>
          <w:bCs/>
        </w:rPr>
        <w:tab/>
      </w:r>
      <w:r>
        <w:rPr>
          <w:bCs/>
        </w:rPr>
        <w:tab/>
        <w:t>P-2012-23</w:t>
      </w:r>
      <w:r w:rsidR="004F50B5">
        <w:rPr>
          <w:bCs/>
        </w:rPr>
        <w:t>0</w:t>
      </w:r>
      <w:r>
        <w:rPr>
          <w:bCs/>
        </w:rPr>
        <w:t>2074</w:t>
      </w:r>
    </w:p>
    <w:p w:rsidR="00F9103B" w:rsidRDefault="00F9103B" w:rsidP="00F9103B">
      <w:pPr>
        <w:widowControl w:val="0"/>
        <w:spacing w:line="240" w:lineRule="auto"/>
        <w:jc w:val="left"/>
        <w:rPr>
          <w:bCs/>
        </w:rPr>
      </w:pPr>
      <w:r>
        <w:rPr>
          <w:bCs/>
        </w:rPr>
        <w:t>For the Period June 1, 2013 through May 31, 2015</w:t>
      </w:r>
      <w:r>
        <w:rPr>
          <w:bCs/>
        </w:rPr>
        <w:tab/>
        <w:t>:</w:t>
      </w:r>
      <w:r>
        <w:rPr>
          <w:bCs/>
        </w:rPr>
        <w:tab/>
      </w:r>
    </w:p>
    <w:p w:rsidR="00F9103B" w:rsidRDefault="00F9103B" w:rsidP="00F9103B">
      <w:pPr>
        <w:widowControl w:val="0"/>
        <w:spacing w:line="240" w:lineRule="auto"/>
        <w:jc w:val="left"/>
        <w:rPr>
          <w:bCs/>
        </w:rPr>
      </w:pPr>
      <w:r>
        <w:rPr>
          <w:bCs/>
        </w:rPr>
        <w:tab/>
      </w:r>
      <w:r>
        <w:rPr>
          <w:bCs/>
        </w:rPr>
        <w:tab/>
      </w:r>
      <w:r>
        <w:rPr>
          <w:bCs/>
        </w:rPr>
        <w:tab/>
      </w:r>
      <w:r>
        <w:rPr>
          <w:bCs/>
        </w:rPr>
        <w:tab/>
      </w:r>
      <w:r>
        <w:rPr>
          <w:bCs/>
        </w:rPr>
        <w:tab/>
      </w:r>
      <w:r>
        <w:rPr>
          <w:bCs/>
        </w:rPr>
        <w:tab/>
      </w:r>
      <w:r>
        <w:rPr>
          <w:bCs/>
        </w:rPr>
        <w:tab/>
      </w:r>
    </w:p>
    <w:p w:rsidR="00F9103B" w:rsidRDefault="00F9103B" w:rsidP="00F9103B">
      <w:pPr>
        <w:widowControl w:val="0"/>
        <w:spacing w:line="240" w:lineRule="auto"/>
        <w:rPr>
          <w:b/>
          <w:bCs/>
          <w:u w:val="single"/>
        </w:rPr>
      </w:pPr>
      <w:r w:rsidRPr="00D66A31">
        <w:rPr>
          <w:bCs/>
        </w:rPr>
        <w:tab/>
      </w:r>
    </w:p>
    <w:p w:rsidR="00F9103B" w:rsidRPr="009A52FA" w:rsidRDefault="00F9103B" w:rsidP="00F9103B">
      <w:pPr>
        <w:widowControl w:val="0"/>
        <w:rPr>
          <w:b/>
          <w:bCs/>
          <w:u w:val="single"/>
        </w:rPr>
      </w:pPr>
      <w:r w:rsidRPr="009A52FA">
        <w:rPr>
          <w:b/>
          <w:bCs/>
          <w:u w:val="single"/>
        </w:rPr>
        <w:t>PREHEARING ORDER</w:t>
      </w:r>
    </w:p>
    <w:p w:rsidR="00F9103B" w:rsidRPr="009A52FA" w:rsidRDefault="00F9103B" w:rsidP="00F9103B">
      <w:pPr>
        <w:widowControl w:val="0"/>
        <w:rPr>
          <w:b/>
          <w:bCs/>
          <w:u w:val="single"/>
        </w:rPr>
      </w:pPr>
    </w:p>
    <w:p w:rsidR="00F9103B" w:rsidRPr="009A52FA" w:rsidRDefault="00F9103B" w:rsidP="00F9103B">
      <w:pPr>
        <w:pStyle w:val="BodyTextIndent"/>
        <w:rPr>
          <w:sz w:val="24"/>
          <w:szCs w:val="24"/>
        </w:rPr>
      </w:pPr>
      <w:r w:rsidRPr="009A52FA">
        <w:rPr>
          <w:sz w:val="24"/>
          <w:szCs w:val="24"/>
        </w:rPr>
        <w:t xml:space="preserve">A prehearing conference has been scheduled in the above-captioned case for </w:t>
      </w:r>
      <w:r w:rsidRPr="00CA35E3">
        <w:rPr>
          <w:b/>
          <w:sz w:val="24"/>
          <w:szCs w:val="24"/>
        </w:rPr>
        <w:t xml:space="preserve">1:00 </w:t>
      </w:r>
      <w:r>
        <w:rPr>
          <w:b/>
          <w:sz w:val="24"/>
          <w:szCs w:val="24"/>
        </w:rPr>
        <w:t>p</w:t>
      </w:r>
      <w:r w:rsidRPr="00CA35E3">
        <w:rPr>
          <w:b/>
          <w:sz w:val="24"/>
          <w:szCs w:val="24"/>
        </w:rPr>
        <w:t xml:space="preserve">m. </w:t>
      </w:r>
      <w:r>
        <w:rPr>
          <w:b/>
          <w:sz w:val="24"/>
          <w:szCs w:val="24"/>
        </w:rPr>
        <w:t>Mon</w:t>
      </w:r>
      <w:r w:rsidRPr="00CA35E3">
        <w:rPr>
          <w:b/>
          <w:sz w:val="24"/>
          <w:szCs w:val="24"/>
        </w:rPr>
        <w:t xml:space="preserve">day, </w:t>
      </w:r>
      <w:r>
        <w:rPr>
          <w:b/>
          <w:sz w:val="24"/>
          <w:szCs w:val="24"/>
        </w:rPr>
        <w:t>October 21</w:t>
      </w:r>
      <w:r w:rsidRPr="00CA35E3">
        <w:rPr>
          <w:b/>
          <w:sz w:val="24"/>
          <w:szCs w:val="24"/>
        </w:rPr>
        <w:t>, 201</w:t>
      </w:r>
      <w:r>
        <w:rPr>
          <w:b/>
          <w:sz w:val="24"/>
          <w:szCs w:val="24"/>
        </w:rPr>
        <w:t>3</w:t>
      </w:r>
      <w:r w:rsidRPr="00CA35E3">
        <w:rPr>
          <w:b/>
          <w:sz w:val="24"/>
          <w:szCs w:val="24"/>
        </w:rPr>
        <w:t xml:space="preserve"> in Hearing Room 2</w:t>
      </w:r>
      <w:r w:rsidRPr="009A52FA">
        <w:rPr>
          <w:sz w:val="24"/>
          <w:szCs w:val="24"/>
        </w:rPr>
        <w:t xml:space="preserve">, Commonwealth Keystone Building, </w:t>
      </w:r>
      <w:proofErr w:type="gramStart"/>
      <w:r w:rsidRPr="009A52FA">
        <w:rPr>
          <w:sz w:val="24"/>
          <w:szCs w:val="24"/>
        </w:rPr>
        <w:t>400</w:t>
      </w:r>
      <w:proofErr w:type="gramEnd"/>
      <w:r w:rsidRPr="009A52FA">
        <w:rPr>
          <w:sz w:val="24"/>
          <w:szCs w:val="24"/>
        </w:rPr>
        <w:t xml:space="preserve"> North Street, Harrisburg, PA. </w:t>
      </w:r>
      <w:r>
        <w:rPr>
          <w:sz w:val="24"/>
          <w:szCs w:val="24"/>
        </w:rPr>
        <w:t xml:space="preserve"> Two administrative law judges have been assigned to hear this matter, Joel Cheskis and Susan Colwell. The parties are directed to comply with the following:</w:t>
      </w:r>
    </w:p>
    <w:p w:rsidR="00F9103B" w:rsidRPr="009A52FA" w:rsidRDefault="00F9103B" w:rsidP="00F9103B">
      <w:pPr>
        <w:pStyle w:val="BodyTextIndent"/>
        <w:rPr>
          <w:sz w:val="24"/>
          <w:szCs w:val="24"/>
        </w:rPr>
      </w:pPr>
    </w:p>
    <w:p w:rsidR="00F9103B" w:rsidRDefault="00F9103B" w:rsidP="00F9103B">
      <w:pPr>
        <w:adjustRightInd w:val="0"/>
        <w:ind w:firstLine="1440"/>
        <w:jc w:val="left"/>
      </w:pPr>
      <w:r w:rsidRPr="009A52FA">
        <w:t>1.</w:t>
      </w:r>
      <w:r w:rsidRPr="009A52FA">
        <w:tab/>
      </w:r>
      <w:r w:rsidRPr="00F9074F">
        <w:rPr>
          <w:b/>
        </w:rPr>
        <w:t xml:space="preserve">All parties must serve </w:t>
      </w:r>
      <w:r>
        <w:rPr>
          <w:b/>
        </w:rPr>
        <w:t>us</w:t>
      </w:r>
      <w:r w:rsidRPr="00F9074F">
        <w:rPr>
          <w:b/>
        </w:rPr>
        <w:t xml:space="preserve"> directly</w:t>
      </w:r>
      <w:r w:rsidRPr="009A52FA">
        <w:t xml:space="preserve"> (electronically at </w:t>
      </w:r>
      <w:hyperlink r:id="rId7" w:history="1">
        <w:r w:rsidRPr="002B060B">
          <w:rPr>
            <w:rStyle w:val="Hyperlink"/>
          </w:rPr>
          <w:t>scolwell@pa.gov</w:t>
        </w:r>
      </w:hyperlink>
      <w:r>
        <w:t xml:space="preserve">, </w:t>
      </w:r>
      <w:hyperlink r:id="rId8" w:history="1">
        <w:r w:rsidRPr="002B060B">
          <w:rPr>
            <w:rStyle w:val="Hyperlink"/>
          </w:rPr>
          <w:t>jcheskis@pa.gov</w:t>
        </w:r>
      </w:hyperlink>
      <w:r>
        <w:t xml:space="preserve">, </w:t>
      </w:r>
      <w:r w:rsidRPr="009A52FA">
        <w:t>and by hard copy) with any document you file in this proceeding</w:t>
      </w:r>
      <w:r w:rsidRPr="009A52FA">
        <w:rPr>
          <w:b/>
        </w:rPr>
        <w:t xml:space="preserve">.  </w:t>
      </w:r>
      <w:r>
        <w:t>If you send us</w:t>
      </w:r>
      <w:r w:rsidRPr="009A52FA">
        <w:t xml:space="preserve"> any document or correspondence, you must send a copy to all other parties in the case.  </w:t>
      </w:r>
      <w:r>
        <w:t xml:space="preserve">It is not sufficient to file with the Secretary’s Bureau and expect us to receive a copy of your filing.  </w:t>
      </w:r>
      <w:r w:rsidRPr="009A52FA">
        <w:t>The current service list is attached to this order.  The correct address is Administrative Law Judge</w:t>
      </w:r>
      <w:r>
        <w:t>s Joel Cheskis and</w:t>
      </w:r>
      <w:r w:rsidRPr="009A52FA">
        <w:t xml:space="preserve"> </w:t>
      </w:r>
      <w:r>
        <w:t>Susan D. Colwell, P.O. Box 3265, Harrisburg PA  17105-3265.</w:t>
      </w:r>
      <w:r w:rsidRPr="009A52FA">
        <w:t xml:space="preserve">  </w:t>
      </w:r>
    </w:p>
    <w:p w:rsidR="00F9103B" w:rsidRPr="009A52FA" w:rsidRDefault="00F9103B" w:rsidP="00F9103B">
      <w:pPr>
        <w:adjustRightInd w:val="0"/>
        <w:ind w:firstLine="1440"/>
        <w:jc w:val="left"/>
      </w:pPr>
    </w:p>
    <w:p w:rsidR="00F9103B" w:rsidRDefault="00F9103B" w:rsidP="00F9103B">
      <w:pPr>
        <w:adjustRightInd w:val="0"/>
        <w:ind w:firstLine="720"/>
        <w:contextualSpacing/>
        <w:jc w:val="left"/>
      </w:pPr>
      <w:r>
        <w:tab/>
      </w:r>
      <w:r w:rsidRPr="009A52FA">
        <w:t>2.</w:t>
      </w:r>
      <w:r w:rsidRPr="009A52FA">
        <w:tab/>
        <w:t>Pursuant to 52 Pa. Code §1.55, each party shall be limited to one entry on the service list</w:t>
      </w:r>
      <w:r>
        <w:t xml:space="preserve"> for purposes of receiving hard copies</w:t>
      </w:r>
      <w:r w:rsidRPr="009A52FA">
        <w:t>, although there can be more than one name listed</w:t>
      </w:r>
      <w:r>
        <w:t xml:space="preserve"> and used for electronic communications</w:t>
      </w:r>
      <w:r w:rsidRPr="009A52FA">
        <w:t xml:space="preserve">.  Parties shall provide the name, business address, business telephone number, business fax number (if any), and business e-mail address (if any) of the person they wish to have listed on the service list.  Parties may arrange service among themselves as they agree.  </w:t>
      </w:r>
    </w:p>
    <w:p w:rsidR="00F9103B" w:rsidRDefault="00F9103B" w:rsidP="00F9103B">
      <w:pPr>
        <w:adjustRightInd w:val="0"/>
        <w:ind w:firstLine="1440"/>
      </w:pPr>
    </w:p>
    <w:p w:rsidR="00F9103B" w:rsidRDefault="00F9103B" w:rsidP="00F9103B">
      <w:pPr>
        <w:adjustRightInd w:val="0"/>
        <w:ind w:firstLine="1440"/>
        <w:jc w:val="left"/>
      </w:pPr>
      <w:r>
        <w:t xml:space="preserve">3.  </w:t>
      </w:r>
      <w:r>
        <w:tab/>
      </w:r>
      <w:r w:rsidRPr="00F9074F">
        <w:t xml:space="preserve">Pursuant to 52 Pa. Code §§1.21-1.23, you may represent yourself, if you are an individual, or you may have an attorney licensed to practice law in the Commonwealth of </w:t>
      </w:r>
      <w:r w:rsidRPr="00F9074F">
        <w:lastRenderedPageBreak/>
        <w:t>Pennsylvania, or admitted pro hac vice, represent you.  However, if you are a partnership, corporation, trust, association, joint venture, other business organization, trust, trustee, legal representative, receiver, agency, governmental entity, municipality</w:t>
      </w:r>
      <w:r>
        <w:t xml:space="preserve">, </w:t>
      </w:r>
      <w:proofErr w:type="gramStart"/>
      <w:r>
        <w:t>municipal corporation</w:t>
      </w:r>
      <w:proofErr w:type="gramEnd"/>
      <w:r w:rsidRPr="00F9074F">
        <w:t xml:space="preserve"> or other political subdivision, you must have an attorney licensed to practice law in the Commonwealth of Pennsylvania or admitted pro hac vice represent you in this proceeding.  Unless you are an attorney, you may not represent someone else.  Attorneys shall ensure that their appearance</w:t>
      </w:r>
      <w:r>
        <w:t>s are</w:t>
      </w:r>
      <w:r w:rsidRPr="00F9074F">
        <w:t xml:space="preserve"> entered in accordance with the provisions of 52 Pa. Code § 1.24(b).  </w:t>
      </w:r>
    </w:p>
    <w:p w:rsidR="00F9103B" w:rsidRDefault="00F9103B" w:rsidP="00F9103B">
      <w:pPr>
        <w:adjustRightInd w:val="0"/>
        <w:ind w:firstLine="1440"/>
      </w:pPr>
    </w:p>
    <w:p w:rsidR="00F9103B" w:rsidRPr="00F97AF9" w:rsidRDefault="00F9103B" w:rsidP="00F9103B">
      <w:pPr>
        <w:tabs>
          <w:tab w:val="left" w:pos="1440"/>
        </w:tabs>
        <w:ind w:firstLine="1440"/>
        <w:jc w:val="left"/>
      </w:pPr>
      <w:r>
        <w:t>4.</w:t>
      </w:r>
      <w:r>
        <w:tab/>
      </w:r>
      <w:r w:rsidRPr="00F97AF9">
        <w:t xml:space="preserve">Failure of a party to participate in the </w:t>
      </w:r>
      <w:r>
        <w:t xml:space="preserve">prehearing </w:t>
      </w:r>
      <w:r w:rsidRPr="00F97AF9">
        <w:t>conference</w:t>
      </w:r>
      <w:r>
        <w:t xml:space="preserve"> or any hearing held in this matter </w:t>
      </w:r>
      <w:r w:rsidRPr="00F97AF9">
        <w:t>shall constitute a waiver of all objections to the agreements reached, and an</w:t>
      </w:r>
      <w:r>
        <w:t>y</w:t>
      </w:r>
      <w:r w:rsidRPr="00F97AF9">
        <w:t xml:space="preserve"> order or ruling </w:t>
      </w:r>
      <w:r>
        <w:t>made</w:t>
      </w:r>
      <w:r w:rsidRPr="00F97AF9">
        <w:t>.</w:t>
      </w:r>
    </w:p>
    <w:p w:rsidR="00F9103B" w:rsidRPr="00F97AF9" w:rsidRDefault="00F9103B" w:rsidP="00F9103B">
      <w:pPr>
        <w:tabs>
          <w:tab w:val="left" w:pos="1440"/>
        </w:tabs>
        <w:ind w:firstLine="1440"/>
      </w:pPr>
    </w:p>
    <w:p w:rsidR="00F9103B" w:rsidRPr="00F97AF9" w:rsidRDefault="00F9103B" w:rsidP="00F9103B">
      <w:pPr>
        <w:tabs>
          <w:tab w:val="left" w:pos="1440"/>
        </w:tabs>
        <w:ind w:firstLine="1440"/>
        <w:jc w:val="left"/>
      </w:pPr>
      <w:r>
        <w:t>5.</w:t>
      </w:r>
      <w:r>
        <w:tab/>
      </w:r>
      <w:r w:rsidRPr="00F97AF9">
        <w:t xml:space="preserve">Please review the regulation pertaining to prehearing conferences, 52 Pa. Code § 5.222.  Be prepared to discuss possibilities for settlement, </w:t>
      </w:r>
      <w:r>
        <w:t xml:space="preserve">discovery issues, issues relating to the public input and evidentiary hearings that will be held, </w:t>
      </w:r>
      <w:r w:rsidRPr="00F97AF9">
        <w:t>service among parties</w:t>
      </w:r>
      <w:r>
        <w:t xml:space="preserve"> and all other procedural issues relevant to this proceeding</w:t>
      </w:r>
      <w:r w:rsidRPr="00F97AF9">
        <w:t>.  In addition, note subsection (d), which provides, in part:</w:t>
      </w:r>
    </w:p>
    <w:p w:rsidR="00F9103B" w:rsidRPr="00F97AF9" w:rsidRDefault="00F9103B" w:rsidP="00F9103B">
      <w:pPr>
        <w:tabs>
          <w:tab w:val="left" w:pos="1440"/>
        </w:tabs>
        <w:ind w:firstLine="1440"/>
        <w:jc w:val="left"/>
      </w:pPr>
    </w:p>
    <w:p w:rsidR="00F9103B" w:rsidRDefault="00F9103B" w:rsidP="00F9103B">
      <w:pPr>
        <w:tabs>
          <w:tab w:val="left" w:pos="2430"/>
        </w:tabs>
        <w:spacing w:line="240" w:lineRule="auto"/>
        <w:ind w:left="1440" w:right="1440"/>
        <w:jc w:val="left"/>
      </w:pPr>
      <w:r w:rsidRPr="00F97AF9">
        <w:t xml:space="preserve">    (d)</w:t>
      </w:r>
      <w:r w:rsidRPr="00F97AF9">
        <w:tab/>
        <w:t xml:space="preserve">Parties and counsel will be expected to attend the conference fully prepared for a useful discussion of all problems involved in the proceeding, both procedural and substantive, and fully authorized to make commitments with respect thereto.  </w:t>
      </w:r>
      <w:proofErr w:type="gramStart"/>
      <w:r w:rsidRPr="00F97AF9">
        <w:t>52 Pa. Code § 5.222.</w:t>
      </w:r>
      <w:proofErr w:type="gramEnd"/>
      <w:r w:rsidRPr="00F97AF9">
        <w:t xml:space="preserve">  </w:t>
      </w:r>
    </w:p>
    <w:p w:rsidR="00F9103B" w:rsidRDefault="00F9103B" w:rsidP="00F9103B">
      <w:pPr>
        <w:tabs>
          <w:tab w:val="left" w:pos="2430"/>
        </w:tabs>
        <w:ind w:left="1440" w:right="1440"/>
        <w:jc w:val="left"/>
      </w:pPr>
    </w:p>
    <w:p w:rsidR="00F9103B" w:rsidRPr="00C11294" w:rsidRDefault="00F9103B" w:rsidP="00F9103B">
      <w:pPr>
        <w:tabs>
          <w:tab w:val="left" w:pos="2430"/>
        </w:tabs>
        <w:ind w:firstLine="1440"/>
        <w:jc w:val="left"/>
      </w:pPr>
      <w:r>
        <w:t>6.</w:t>
      </w:r>
      <w:r w:rsidRPr="00C11294">
        <w:t xml:space="preserve"> </w:t>
      </w:r>
      <w:r w:rsidRPr="00C11294">
        <w:tab/>
      </w:r>
      <w:r>
        <w:t>T</w:t>
      </w:r>
      <w:r w:rsidRPr="00C11294">
        <w:t>he following matters shall be addressed at the prehearing conference:</w:t>
      </w:r>
    </w:p>
    <w:p w:rsidR="00F9103B" w:rsidRPr="00C11294" w:rsidRDefault="00F9103B" w:rsidP="00F9103B">
      <w:pPr>
        <w:tabs>
          <w:tab w:val="left" w:pos="2430"/>
        </w:tabs>
        <w:ind w:left="1440" w:right="1440"/>
        <w:jc w:val="left"/>
      </w:pPr>
    </w:p>
    <w:p w:rsidR="00F9103B" w:rsidRPr="00C11294" w:rsidRDefault="00F9103B" w:rsidP="00F9103B">
      <w:pPr>
        <w:tabs>
          <w:tab w:val="left" w:pos="2430"/>
        </w:tabs>
        <w:ind w:left="2160" w:right="1440"/>
        <w:jc w:val="left"/>
      </w:pPr>
      <w:r w:rsidRPr="00C11294">
        <w:t>(a)</w:t>
      </w:r>
      <w:r w:rsidRPr="00C11294">
        <w:tab/>
      </w:r>
      <w:r>
        <w:tab/>
      </w:r>
      <w:r w:rsidRPr="00C11294">
        <w:t>Establishment of the official service list, and an informal e-mail distribution list.</w:t>
      </w:r>
    </w:p>
    <w:p w:rsidR="00F9103B" w:rsidRPr="00C11294" w:rsidRDefault="00F9103B" w:rsidP="00F9103B">
      <w:pPr>
        <w:tabs>
          <w:tab w:val="left" w:pos="2430"/>
        </w:tabs>
        <w:ind w:left="2160" w:right="1440"/>
        <w:jc w:val="left"/>
      </w:pPr>
      <w:r>
        <w:t>(</w:t>
      </w:r>
      <w:r w:rsidRPr="00C11294">
        <w:t>b)</w:t>
      </w:r>
      <w:r w:rsidRPr="00C11294">
        <w:tab/>
        <w:t>Modification of the Commission’s rules pertaining to discovery (52 Pa. Code, Subchapter D) and subpoenas (52 Pa. Code §5.421)</w:t>
      </w:r>
      <w:r>
        <w:t>.</w:t>
      </w:r>
    </w:p>
    <w:p w:rsidR="00F9103B" w:rsidRDefault="00F9103B" w:rsidP="00F9103B">
      <w:pPr>
        <w:tabs>
          <w:tab w:val="left" w:pos="2430"/>
        </w:tabs>
        <w:ind w:left="2160" w:right="1440"/>
        <w:jc w:val="left"/>
      </w:pPr>
      <w:r w:rsidRPr="00C11294">
        <w:t>(</w:t>
      </w:r>
      <w:r>
        <w:t>c</w:t>
      </w:r>
      <w:r w:rsidRPr="00C11294">
        <w:t>)</w:t>
      </w:r>
      <w:r w:rsidRPr="00C11294">
        <w:tab/>
      </w:r>
      <w:r w:rsidR="00201735">
        <w:tab/>
      </w:r>
      <w:r>
        <w:t>Need for a protective order.</w:t>
      </w:r>
    </w:p>
    <w:p w:rsidR="00D500FF" w:rsidRPr="00B72382" w:rsidRDefault="00D500FF" w:rsidP="00F9103B">
      <w:pPr>
        <w:tabs>
          <w:tab w:val="left" w:pos="2430"/>
        </w:tabs>
        <w:ind w:left="2160" w:right="1440"/>
        <w:jc w:val="left"/>
        <w:rPr>
          <w:b/>
        </w:rPr>
      </w:pPr>
      <w:r>
        <w:lastRenderedPageBreak/>
        <w:t>(d)</w:t>
      </w:r>
      <w:r>
        <w:tab/>
      </w:r>
      <w:r w:rsidRPr="00B72382">
        <w:rPr>
          <w:b/>
        </w:rPr>
        <w:t>Initiation of a new docket number and caption for the subject petition.</w:t>
      </w:r>
    </w:p>
    <w:p w:rsidR="00F9103B" w:rsidRPr="00F97AF9" w:rsidRDefault="00F9103B" w:rsidP="00F9103B">
      <w:pPr>
        <w:tabs>
          <w:tab w:val="left" w:pos="2430"/>
        </w:tabs>
        <w:ind w:left="1440" w:right="1440"/>
        <w:jc w:val="left"/>
      </w:pPr>
      <w:r>
        <w:tab/>
      </w:r>
    </w:p>
    <w:p w:rsidR="00F9103B" w:rsidRDefault="00F9103B" w:rsidP="00F9103B">
      <w:pPr>
        <w:adjustRightInd w:val="0"/>
        <w:ind w:firstLine="1440"/>
        <w:jc w:val="left"/>
      </w:pPr>
      <w:r>
        <w:t>7.</w:t>
      </w:r>
      <w:r>
        <w:tab/>
      </w:r>
      <w:r w:rsidRPr="009A52FA">
        <w:t xml:space="preserve">On or before </w:t>
      </w:r>
      <w:r>
        <w:rPr>
          <w:b/>
        </w:rPr>
        <w:t>Thurs</w:t>
      </w:r>
      <w:r w:rsidRPr="00DC2051">
        <w:rPr>
          <w:b/>
        </w:rPr>
        <w:t>day</w:t>
      </w:r>
      <w:r>
        <w:rPr>
          <w:b/>
        </w:rPr>
        <w:t>,</w:t>
      </w:r>
      <w:r w:rsidRPr="00DC2051">
        <w:rPr>
          <w:b/>
        </w:rPr>
        <w:t xml:space="preserve"> </w:t>
      </w:r>
      <w:r>
        <w:rPr>
          <w:b/>
        </w:rPr>
        <w:t>October 17, 2013</w:t>
      </w:r>
      <w:r w:rsidRPr="009A52FA">
        <w:t>, each</w:t>
      </w:r>
      <w:r>
        <w:t xml:space="preserve"> litigating</w:t>
      </w:r>
      <w:r w:rsidRPr="009A52FA">
        <w:t xml:space="preserve"> party shall file and serve a prehearing memorandum which shall include</w:t>
      </w:r>
      <w:r>
        <w:t xml:space="preserve"> </w:t>
      </w:r>
      <w:r w:rsidRPr="009A52FA">
        <w:t>a list of the issues and sub-issues in this proceeding which the party intends to address and a statement of the party’s position on each of the issues and sub-issues listed</w:t>
      </w:r>
      <w:r>
        <w:t>, and the n</w:t>
      </w:r>
      <w:r w:rsidRPr="009A52FA">
        <w:t>ames, business addresses, and telephone numbers of witnesses the party expects to call and the subject matter of each witness’ testimony.</w:t>
      </w:r>
      <w:r>
        <w:t xml:space="preserve">  </w:t>
      </w:r>
    </w:p>
    <w:p w:rsidR="00D500FF" w:rsidRDefault="00D500FF" w:rsidP="00F9103B">
      <w:pPr>
        <w:adjustRightInd w:val="0"/>
        <w:ind w:firstLine="1440"/>
        <w:jc w:val="left"/>
      </w:pPr>
    </w:p>
    <w:p w:rsidR="00D500FF" w:rsidRPr="00B72382" w:rsidRDefault="00D500FF" w:rsidP="00F9103B">
      <w:pPr>
        <w:adjustRightInd w:val="0"/>
        <w:ind w:firstLine="1440"/>
        <w:jc w:val="left"/>
        <w:rPr>
          <w:b/>
        </w:rPr>
      </w:pPr>
      <w:r>
        <w:t>8.</w:t>
      </w:r>
      <w:r>
        <w:tab/>
      </w:r>
      <w:r w:rsidRPr="00B72382">
        <w:rPr>
          <w:b/>
        </w:rPr>
        <w:t>This Prehearing Order will be served on all parties of record</w:t>
      </w:r>
      <w:r w:rsidR="00B72382">
        <w:rPr>
          <w:b/>
        </w:rPr>
        <w:t xml:space="preserve"> to this docket</w:t>
      </w:r>
      <w:r w:rsidRPr="00B72382">
        <w:rPr>
          <w:b/>
        </w:rPr>
        <w:t xml:space="preserve">.  Those parties who wish to remain on the service list must </w:t>
      </w:r>
      <w:r w:rsidR="00B72382">
        <w:rPr>
          <w:b/>
        </w:rPr>
        <w:t xml:space="preserve">affirmatively </w:t>
      </w:r>
      <w:r w:rsidRPr="00B72382">
        <w:rPr>
          <w:b/>
        </w:rPr>
        <w:t xml:space="preserve">indicate </w:t>
      </w:r>
      <w:r w:rsidR="00B72382">
        <w:rPr>
          <w:b/>
        </w:rPr>
        <w:t xml:space="preserve">this desire </w:t>
      </w:r>
      <w:r w:rsidRPr="00B72382">
        <w:rPr>
          <w:b/>
        </w:rPr>
        <w:t>in writing.  Any party not providing a written affirmation on or before the prehearing conference will be removed from the service list.</w:t>
      </w:r>
    </w:p>
    <w:p w:rsidR="00F9103B" w:rsidRPr="00DC2051" w:rsidRDefault="00F9103B" w:rsidP="00F9103B">
      <w:pPr>
        <w:spacing w:line="276" w:lineRule="auto"/>
      </w:pPr>
    </w:p>
    <w:p w:rsidR="00F9103B" w:rsidRDefault="00F9103B" w:rsidP="00F9103B">
      <w:pPr>
        <w:jc w:val="left"/>
      </w:pPr>
      <w:r>
        <w:tab/>
      </w:r>
      <w:r>
        <w:tab/>
      </w:r>
      <w:r w:rsidR="00D500FF">
        <w:t>9</w:t>
      </w:r>
      <w:r w:rsidRPr="00DC2051">
        <w:t>.</w:t>
      </w:r>
      <w:r w:rsidRPr="00DC2051">
        <w:tab/>
      </w:r>
      <w:r>
        <w:t xml:space="preserve">Please review the regulations relating to discovery, specifically 52 Pa. Code § 5.331(b), which provides, inter alia, that participants try to initiate discovery as early in the proceeding as possible, and 52 Pa. Code § 5.322, which encourages parties to exchange information on an informal basis.  </w:t>
      </w:r>
      <w:r w:rsidRPr="00DC2051">
        <w:t xml:space="preserve">The parties are expected to </w:t>
      </w:r>
      <w:r>
        <w:t xml:space="preserve">pursue </w:t>
      </w:r>
      <w:r w:rsidRPr="00DC2051">
        <w:t>resol</w:t>
      </w:r>
      <w:r>
        <w:t>ution of</w:t>
      </w:r>
      <w:r w:rsidRPr="00DC2051">
        <w:t xml:space="preserve"> discovery issues among themselves; motions to compel should be filed only after such efforts have failed</w:t>
      </w:r>
      <w:r>
        <w:t>.</w:t>
      </w:r>
    </w:p>
    <w:p w:rsidR="004A4A97" w:rsidRDefault="004A4A97" w:rsidP="00F9103B">
      <w:pPr>
        <w:jc w:val="left"/>
      </w:pPr>
    </w:p>
    <w:p w:rsidR="004A4A97" w:rsidRDefault="004A4A97" w:rsidP="00F9103B">
      <w:pPr>
        <w:jc w:val="left"/>
      </w:pPr>
      <w:r>
        <w:tab/>
      </w:r>
      <w:r w:rsidR="00D500FF">
        <w:tab/>
        <w:t>10</w:t>
      </w:r>
      <w:r>
        <w:t>.</w:t>
      </w:r>
      <w:r>
        <w:tab/>
        <w:t>Unless another litigation schedule is agreed upon by the parties, the following schedule will be adopted:</w:t>
      </w:r>
    </w:p>
    <w:p w:rsidR="004A4A97" w:rsidRDefault="004A4A97" w:rsidP="00F9103B">
      <w:pPr>
        <w:jc w:val="left"/>
      </w:pPr>
    </w:p>
    <w:p w:rsidR="004A4A97" w:rsidRDefault="004A4A97" w:rsidP="004A4A97">
      <w:pPr>
        <w:contextualSpacing/>
        <w:jc w:val="left"/>
      </w:pPr>
      <w:r>
        <w:tab/>
        <w:t>Company direct testimony</w:t>
      </w:r>
      <w:r>
        <w:tab/>
      </w:r>
      <w:r>
        <w:tab/>
      </w:r>
      <w:r>
        <w:tab/>
        <w:t>December 12, 2013</w:t>
      </w:r>
    </w:p>
    <w:p w:rsidR="004A4A97" w:rsidRDefault="004A4A97" w:rsidP="004A4A97">
      <w:pPr>
        <w:contextualSpacing/>
        <w:jc w:val="left"/>
      </w:pPr>
      <w:r>
        <w:tab/>
        <w:t>Other parties' direct testimony</w:t>
      </w:r>
      <w:r>
        <w:tab/>
      </w:r>
      <w:r>
        <w:tab/>
        <w:t>January 17, 2014</w:t>
      </w:r>
    </w:p>
    <w:p w:rsidR="004A4A97" w:rsidRDefault="004A4A97" w:rsidP="004A4A97">
      <w:pPr>
        <w:contextualSpacing/>
        <w:jc w:val="left"/>
      </w:pPr>
      <w:r>
        <w:tab/>
        <w:t>Rebuttal testimony</w:t>
      </w:r>
      <w:r>
        <w:tab/>
      </w:r>
      <w:r>
        <w:tab/>
      </w:r>
      <w:r>
        <w:tab/>
      </w:r>
      <w:r>
        <w:tab/>
        <w:t>February 7, 2014</w:t>
      </w:r>
    </w:p>
    <w:p w:rsidR="004A4A97" w:rsidRDefault="004A4A97" w:rsidP="004A4A97">
      <w:pPr>
        <w:contextualSpacing/>
        <w:jc w:val="left"/>
      </w:pPr>
      <w:r>
        <w:tab/>
        <w:t>Surrebuttal testimony</w:t>
      </w:r>
      <w:r>
        <w:tab/>
      </w:r>
      <w:r>
        <w:tab/>
      </w:r>
      <w:r>
        <w:tab/>
      </w:r>
      <w:r>
        <w:tab/>
        <w:t>February 14, 2014</w:t>
      </w:r>
    </w:p>
    <w:p w:rsidR="004A4A97" w:rsidRDefault="004A4A97" w:rsidP="004A4A97">
      <w:pPr>
        <w:contextualSpacing/>
        <w:jc w:val="left"/>
      </w:pPr>
      <w:r>
        <w:tab/>
        <w:t>Evidentiary hearing</w:t>
      </w:r>
      <w:r>
        <w:tab/>
      </w:r>
      <w:r>
        <w:tab/>
      </w:r>
      <w:r>
        <w:tab/>
      </w:r>
      <w:r>
        <w:tab/>
        <w:t>February 26, 2014</w:t>
      </w:r>
    </w:p>
    <w:p w:rsidR="004A4A97" w:rsidRDefault="004A4A97" w:rsidP="004A4A97">
      <w:pPr>
        <w:contextualSpacing/>
        <w:jc w:val="left"/>
      </w:pPr>
      <w:r>
        <w:tab/>
        <w:t>Main brief</w:t>
      </w:r>
      <w:r>
        <w:tab/>
      </w:r>
      <w:r>
        <w:tab/>
      </w:r>
      <w:r>
        <w:tab/>
      </w:r>
      <w:r>
        <w:tab/>
      </w:r>
      <w:r>
        <w:tab/>
        <w:t>March 21, 2014</w:t>
      </w:r>
    </w:p>
    <w:p w:rsidR="004A4A97" w:rsidRDefault="004A4A97" w:rsidP="004A4A97">
      <w:pPr>
        <w:contextualSpacing/>
        <w:jc w:val="left"/>
      </w:pPr>
      <w:r>
        <w:tab/>
        <w:t>Reply brief</w:t>
      </w:r>
      <w:r>
        <w:tab/>
      </w:r>
      <w:r>
        <w:tab/>
      </w:r>
      <w:r>
        <w:tab/>
      </w:r>
      <w:r>
        <w:tab/>
      </w:r>
      <w:r>
        <w:tab/>
        <w:t>April 11, 2014</w:t>
      </w:r>
    </w:p>
    <w:p w:rsidR="004A4A97" w:rsidRDefault="004A4A97" w:rsidP="004A4A97">
      <w:pPr>
        <w:contextualSpacing/>
        <w:jc w:val="left"/>
      </w:pPr>
    </w:p>
    <w:p w:rsidR="004A4A97" w:rsidRDefault="004A4A97" w:rsidP="004A4A97">
      <w:pPr>
        <w:jc w:val="left"/>
      </w:pPr>
      <w:r>
        <w:lastRenderedPageBreak/>
        <w:tab/>
      </w:r>
      <w:r>
        <w:tab/>
        <w:t>1</w:t>
      </w:r>
      <w:r w:rsidR="00D500FF">
        <w:t>1</w:t>
      </w:r>
      <w:r>
        <w:t>.</w:t>
      </w:r>
      <w:r>
        <w:tab/>
      </w:r>
      <w:r w:rsidRPr="002B31D0">
        <w:t xml:space="preserve">The Commission’s regulations regarding discovery at 52 Pa. Code </w:t>
      </w:r>
    </w:p>
    <w:p w:rsidR="004A4A97" w:rsidRDefault="004A4A97" w:rsidP="004A4A97">
      <w:pPr>
        <w:jc w:val="left"/>
      </w:pPr>
      <w:r w:rsidRPr="002B31D0">
        <w:t xml:space="preserve">§ 5.342(d) are modified for the purposes of this proceeding to provide that objections to discovery are in lieu of answers, and not in addition to answers.  </w:t>
      </w:r>
    </w:p>
    <w:p w:rsidR="004A4A97" w:rsidRDefault="004A4A97" w:rsidP="004A4A97">
      <w:pPr>
        <w:jc w:val="left"/>
      </w:pPr>
    </w:p>
    <w:p w:rsidR="004A4A97" w:rsidRDefault="004A4A97" w:rsidP="004A4A97">
      <w:pPr>
        <w:jc w:val="left"/>
      </w:pPr>
      <w:r>
        <w:tab/>
      </w:r>
      <w:r>
        <w:tab/>
        <w:t>1</w:t>
      </w:r>
      <w:r w:rsidR="00D500FF">
        <w:t>2</w:t>
      </w:r>
      <w:r>
        <w:t>.</w:t>
      </w:r>
      <w:r>
        <w:tab/>
        <w:t>D</w:t>
      </w:r>
      <w:r w:rsidRPr="002B31D0">
        <w:t xml:space="preserve">ue dates are in-hand, service of discovery requests, testimony, exhibits and briefs may be by electronic means on the due date if transmission occurs before </w:t>
      </w:r>
    </w:p>
    <w:p w:rsidR="004A4A97" w:rsidRPr="002B31D0" w:rsidRDefault="004A4A97" w:rsidP="004A4A97">
      <w:pPr>
        <w:jc w:val="left"/>
      </w:pPr>
      <w:r w:rsidRPr="002B31D0">
        <w:t xml:space="preserve">4:00 pm and hard copies follow, unless otherwise noted in the litigation schedule.  Oversize exhibits or photos or attachments may be served by hard copy only but must be sent by overnight mail if the submission is sent electronically on the due date.  Discovery served after 4:00 pm shall be deemed to be served the following business day.  </w:t>
      </w:r>
    </w:p>
    <w:p w:rsidR="004A4A97" w:rsidRDefault="004A4A97" w:rsidP="004A4A97">
      <w:pPr>
        <w:jc w:val="left"/>
      </w:pPr>
    </w:p>
    <w:p w:rsidR="00F9103B" w:rsidRPr="001A0F3B" w:rsidRDefault="00F9103B" w:rsidP="004F50B5">
      <w:r>
        <w:tab/>
      </w:r>
      <w:r>
        <w:tab/>
      </w:r>
    </w:p>
    <w:tbl>
      <w:tblPr>
        <w:tblW w:w="0" w:type="auto"/>
        <w:tblLayout w:type="fixed"/>
        <w:tblLook w:val="0000" w:firstRow="0" w:lastRow="0" w:firstColumn="0" w:lastColumn="0" w:noHBand="0" w:noVBand="0"/>
      </w:tblPr>
      <w:tblGrid>
        <w:gridCol w:w="1098"/>
        <w:gridCol w:w="2340"/>
        <w:gridCol w:w="1710"/>
        <w:gridCol w:w="3600"/>
      </w:tblGrid>
      <w:tr w:rsidR="00F9103B" w:rsidRPr="001A0F3B" w:rsidTr="004F50B5">
        <w:trPr>
          <w:trHeight w:val="333"/>
        </w:trPr>
        <w:tc>
          <w:tcPr>
            <w:tcW w:w="1098" w:type="dxa"/>
          </w:tcPr>
          <w:p w:rsidR="00F9103B" w:rsidRPr="001A0F3B" w:rsidRDefault="00F9103B" w:rsidP="004F50B5">
            <w:pPr>
              <w:spacing w:line="240" w:lineRule="auto"/>
            </w:pPr>
            <w:r w:rsidRPr="001A0F3B">
              <w:t>Date:</w:t>
            </w:r>
            <w:r>
              <w:t xml:space="preserve">  </w:t>
            </w:r>
          </w:p>
        </w:tc>
        <w:tc>
          <w:tcPr>
            <w:tcW w:w="2340" w:type="dxa"/>
          </w:tcPr>
          <w:p w:rsidR="00F9103B" w:rsidRPr="0021243F" w:rsidRDefault="00B72382" w:rsidP="004F50B5">
            <w:pPr>
              <w:spacing w:line="240" w:lineRule="auto"/>
              <w:jc w:val="left"/>
              <w:rPr>
                <w:u w:val="single"/>
              </w:rPr>
            </w:pPr>
            <w:r>
              <w:rPr>
                <w:u w:val="single"/>
              </w:rPr>
              <w:t>October 4</w:t>
            </w:r>
            <w:r w:rsidR="00F9103B">
              <w:rPr>
                <w:u w:val="single"/>
              </w:rPr>
              <w:t>, 2013</w:t>
            </w:r>
          </w:p>
        </w:tc>
        <w:tc>
          <w:tcPr>
            <w:tcW w:w="1710" w:type="dxa"/>
          </w:tcPr>
          <w:p w:rsidR="00F9103B" w:rsidRPr="001A0F3B" w:rsidRDefault="00F9103B" w:rsidP="004F50B5">
            <w:pPr>
              <w:spacing w:line="240" w:lineRule="auto"/>
            </w:pPr>
          </w:p>
        </w:tc>
        <w:tc>
          <w:tcPr>
            <w:tcW w:w="3600" w:type="dxa"/>
            <w:tcBorders>
              <w:bottom w:val="single" w:sz="6" w:space="0" w:color="auto"/>
            </w:tcBorders>
          </w:tcPr>
          <w:p w:rsidR="00F9103B" w:rsidRPr="001A0F3B" w:rsidRDefault="00F9103B" w:rsidP="004F50B5">
            <w:pPr>
              <w:spacing w:line="240" w:lineRule="auto"/>
            </w:pPr>
          </w:p>
        </w:tc>
      </w:tr>
      <w:tr w:rsidR="00F9103B" w:rsidRPr="001A0F3B" w:rsidTr="004F50B5">
        <w:tc>
          <w:tcPr>
            <w:tcW w:w="1098" w:type="dxa"/>
          </w:tcPr>
          <w:p w:rsidR="00F9103B" w:rsidRPr="001A0F3B" w:rsidRDefault="00F9103B" w:rsidP="004F50B5">
            <w:pPr>
              <w:spacing w:line="240" w:lineRule="auto"/>
              <w:jc w:val="left"/>
            </w:pPr>
          </w:p>
        </w:tc>
        <w:tc>
          <w:tcPr>
            <w:tcW w:w="2340" w:type="dxa"/>
          </w:tcPr>
          <w:p w:rsidR="00F9103B" w:rsidRPr="001A0F3B" w:rsidRDefault="00F9103B" w:rsidP="004F50B5">
            <w:pPr>
              <w:spacing w:line="240" w:lineRule="auto"/>
              <w:jc w:val="left"/>
            </w:pPr>
          </w:p>
        </w:tc>
        <w:tc>
          <w:tcPr>
            <w:tcW w:w="1710" w:type="dxa"/>
          </w:tcPr>
          <w:p w:rsidR="00F9103B" w:rsidRPr="001A0F3B" w:rsidRDefault="00F9103B" w:rsidP="004F50B5">
            <w:pPr>
              <w:spacing w:line="240" w:lineRule="auto"/>
              <w:jc w:val="left"/>
            </w:pPr>
          </w:p>
        </w:tc>
        <w:tc>
          <w:tcPr>
            <w:tcW w:w="3600" w:type="dxa"/>
          </w:tcPr>
          <w:p w:rsidR="004F50B5" w:rsidRDefault="004F50B5" w:rsidP="004F50B5">
            <w:pPr>
              <w:spacing w:line="240" w:lineRule="auto"/>
              <w:jc w:val="left"/>
            </w:pPr>
            <w:r>
              <w:t>Joel Cheskis</w:t>
            </w:r>
          </w:p>
          <w:p w:rsidR="004F50B5" w:rsidRDefault="00202234" w:rsidP="004F50B5">
            <w:pPr>
              <w:spacing w:line="240" w:lineRule="auto"/>
              <w:jc w:val="left"/>
            </w:pPr>
            <w:r>
              <w:t>Administrative Law Judge</w:t>
            </w:r>
          </w:p>
          <w:p w:rsidR="00202234" w:rsidRDefault="00202234" w:rsidP="004F50B5">
            <w:pPr>
              <w:spacing w:line="240" w:lineRule="auto"/>
              <w:jc w:val="left"/>
            </w:pPr>
          </w:p>
          <w:p w:rsidR="004F50B5" w:rsidRDefault="004F50B5" w:rsidP="004F50B5">
            <w:pPr>
              <w:spacing w:line="240" w:lineRule="auto"/>
              <w:jc w:val="left"/>
            </w:pPr>
          </w:p>
          <w:p w:rsidR="004F50B5" w:rsidRDefault="004F50B5" w:rsidP="004F50B5">
            <w:pPr>
              <w:spacing w:line="240" w:lineRule="auto"/>
              <w:jc w:val="left"/>
            </w:pPr>
            <w:r>
              <w:t>____________________________</w:t>
            </w:r>
          </w:p>
          <w:p w:rsidR="00F9103B" w:rsidRPr="001A0F3B" w:rsidRDefault="00F9103B" w:rsidP="004F50B5">
            <w:pPr>
              <w:spacing w:line="240" w:lineRule="auto"/>
              <w:jc w:val="left"/>
            </w:pPr>
            <w:r>
              <w:t>Susan D. Colwell</w:t>
            </w:r>
          </w:p>
          <w:p w:rsidR="00F9103B" w:rsidRPr="001A0F3B" w:rsidRDefault="00F9103B" w:rsidP="004F50B5">
            <w:pPr>
              <w:spacing w:line="240" w:lineRule="auto"/>
              <w:jc w:val="left"/>
            </w:pPr>
            <w:r w:rsidRPr="001A0F3B">
              <w:t xml:space="preserve">Administrative Law Judge  </w:t>
            </w:r>
          </w:p>
        </w:tc>
      </w:tr>
    </w:tbl>
    <w:p w:rsidR="00F9103B" w:rsidRDefault="00F9103B" w:rsidP="00F9103B">
      <w:pPr>
        <w:pStyle w:val="p6"/>
        <w:widowControl/>
        <w:tabs>
          <w:tab w:val="clear" w:pos="1513"/>
          <w:tab w:val="clear" w:pos="2239"/>
        </w:tabs>
        <w:spacing w:line="360" w:lineRule="auto"/>
        <w:ind w:firstLine="0"/>
      </w:pPr>
    </w:p>
    <w:p w:rsidR="00F9103B" w:rsidRDefault="00F9103B" w:rsidP="00F9103B"/>
    <w:p w:rsidR="00F9103B" w:rsidRDefault="00F9103B" w:rsidP="00F9103B"/>
    <w:p w:rsidR="00F9103B" w:rsidRDefault="00F9103B" w:rsidP="00F9103B"/>
    <w:p w:rsidR="00F9103B" w:rsidRDefault="00F9103B" w:rsidP="00F9103B">
      <w:pPr>
        <w:spacing w:line="240" w:lineRule="auto"/>
        <w:contextualSpacing/>
        <w:jc w:val="left"/>
        <w:rPr>
          <w:b/>
        </w:rPr>
      </w:pPr>
    </w:p>
    <w:p w:rsidR="00F9103B" w:rsidRDefault="00F9103B" w:rsidP="00F9103B">
      <w:pPr>
        <w:contextualSpacing/>
        <w:jc w:val="left"/>
      </w:pPr>
    </w:p>
    <w:p w:rsidR="00F9103B" w:rsidRPr="00691DC1" w:rsidRDefault="00F9103B" w:rsidP="004A4A97">
      <w:pPr>
        <w:contextualSpacing/>
        <w:jc w:val="left"/>
      </w:pPr>
      <w:r>
        <w:tab/>
      </w:r>
      <w:r>
        <w:tab/>
      </w:r>
    </w:p>
    <w:p w:rsidR="002E7EBE" w:rsidRDefault="002E7EBE" w:rsidP="00F9103B">
      <w:pPr>
        <w:jc w:val="left"/>
        <w:sectPr w:rsidR="002E7EBE" w:rsidSect="009A30B3">
          <w:footerReference w:type="default" r:id="rId9"/>
          <w:pgSz w:w="12240" w:h="15840"/>
          <w:pgMar w:top="1440" w:right="1440" w:bottom="1440" w:left="1440" w:header="720" w:footer="720" w:gutter="0"/>
          <w:cols w:space="720"/>
          <w:titlePg/>
          <w:docGrid w:linePitch="360"/>
        </w:sectPr>
      </w:pPr>
    </w:p>
    <w:p w:rsidR="002E7EBE" w:rsidRDefault="002E7EBE" w:rsidP="002E7EBE">
      <w:pPr>
        <w:jc w:val="left"/>
        <w:rPr>
          <w:rFonts w:ascii="Microsoft Sans Serif" w:hAnsi="Microsoft Sans Serif" w:cs="Microsoft Sans Serif"/>
          <w:b/>
          <w:caps/>
          <w:u w:val="single"/>
        </w:rPr>
      </w:pPr>
      <w:r>
        <w:rPr>
          <w:rFonts w:ascii="Microsoft Sans Serif" w:hAnsi="Microsoft Sans Serif" w:cs="Microsoft Sans Serif"/>
          <w:b/>
          <w:caps/>
          <w:u w:val="single"/>
        </w:rPr>
        <w:lastRenderedPageBreak/>
        <w:t>P-2012-2302074 Petition of PPL Electric Utilities Corporation</w:t>
      </w:r>
    </w:p>
    <w:p w:rsidR="002E7EBE" w:rsidRDefault="002E7EBE" w:rsidP="002E7EBE">
      <w:pPr>
        <w:pStyle w:val="Style"/>
        <w:ind w:left="22"/>
        <w:rPr>
          <w:rFonts w:ascii="Microsoft Sans Serif" w:hAnsi="Microsoft Sans Serif" w:cs="Microsoft Sans Serif"/>
          <w:caps/>
          <w:color w:val="000000"/>
          <w:lang w:bidi="he-IL"/>
        </w:rPr>
      </w:pPr>
    </w:p>
    <w:p w:rsidR="002E7EBE" w:rsidRPr="00177D0A" w:rsidRDefault="002E7EBE" w:rsidP="002E7EBE">
      <w:pPr>
        <w:pStyle w:val="Style"/>
        <w:ind w:left="22"/>
        <w:rPr>
          <w:rFonts w:ascii="Microsoft Sans Serif" w:hAnsi="Microsoft Sans Serif" w:cs="Microsoft Sans Serif"/>
          <w:i/>
          <w:caps/>
          <w:color w:val="000000"/>
          <w:lang w:bidi="he-IL"/>
        </w:rPr>
      </w:pPr>
      <w:r>
        <w:rPr>
          <w:rFonts w:ascii="Microsoft Sans Serif" w:hAnsi="Microsoft Sans Serif" w:cs="Microsoft Sans Serif"/>
          <w:i/>
          <w:caps/>
          <w:color w:val="000000"/>
          <w:lang w:bidi="he-IL"/>
        </w:rPr>
        <w:t>revised 11/15/12 PER ALJ</w:t>
      </w:r>
    </w:p>
    <w:p w:rsidR="002E7EBE" w:rsidRDefault="002E7EBE" w:rsidP="002E7EBE">
      <w:pPr>
        <w:pStyle w:val="Style"/>
        <w:ind w:left="22"/>
        <w:rPr>
          <w:rFonts w:ascii="Microsoft Sans Serif" w:hAnsi="Microsoft Sans Serif" w:cs="Microsoft Sans Serif"/>
          <w:caps/>
          <w:color w:val="000000"/>
          <w:lang w:bidi="he-IL"/>
        </w:rPr>
      </w:pPr>
    </w:p>
    <w:p w:rsidR="002E7EBE" w:rsidRDefault="002E7EBE" w:rsidP="002E7EBE">
      <w:pPr>
        <w:pStyle w:val="Style"/>
        <w:ind w:left="22"/>
        <w:rPr>
          <w:rFonts w:ascii="Microsoft Sans Serif" w:hAnsi="Microsoft Sans Serif" w:cs="Microsoft Sans Serif"/>
          <w:caps/>
          <w:color w:val="000000"/>
          <w:lang w:bidi="he-IL"/>
        </w:rPr>
        <w:sectPr w:rsidR="002E7EBE" w:rsidSect="00B74191">
          <w:footerReference w:type="default" r:id="rId10"/>
          <w:pgSz w:w="12240" w:h="15840" w:code="1"/>
          <w:pgMar w:top="576" w:right="720" w:bottom="576" w:left="720" w:header="720" w:footer="720" w:gutter="0"/>
          <w:cols w:space="720"/>
          <w:docGrid w:linePitch="326"/>
        </w:sectPr>
      </w:pPr>
    </w:p>
    <w:p w:rsidR="002E7EBE" w:rsidRDefault="002E7EBE" w:rsidP="002E7EBE">
      <w:pPr>
        <w:pStyle w:val="Style"/>
        <w:ind w:left="22"/>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lastRenderedPageBreak/>
        <w:t>Michael w hassell</w:t>
      </w:r>
    </w:p>
    <w:p w:rsidR="002E7EBE" w:rsidRDefault="002E7EBE" w:rsidP="002E7EBE">
      <w:pPr>
        <w:pStyle w:val="Style"/>
        <w:ind w:left="22"/>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17 north south st 12</w:t>
      </w:r>
      <w:r>
        <w:rPr>
          <w:rFonts w:ascii="Microsoft Sans Serif" w:hAnsi="Microsoft Sans Serif" w:cs="Microsoft Sans Serif"/>
          <w:caps/>
          <w:color w:val="000000"/>
          <w:vertAlign w:val="superscript"/>
          <w:lang w:bidi="he-IL"/>
        </w:rPr>
        <w:t>th</w:t>
      </w:r>
      <w:r>
        <w:rPr>
          <w:rFonts w:ascii="Microsoft Sans Serif" w:hAnsi="Microsoft Sans Serif" w:cs="Microsoft Sans Serif"/>
          <w:caps/>
          <w:color w:val="000000"/>
          <w:lang w:bidi="he-IL"/>
        </w:rPr>
        <w:t xml:space="preserve"> fl</w:t>
      </w:r>
    </w:p>
    <w:p w:rsidR="002E7EBE" w:rsidRDefault="002E7EBE" w:rsidP="002E7EBE">
      <w:pPr>
        <w:pStyle w:val="Style"/>
        <w:ind w:left="22"/>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harrisburg pa 17101-1601</w:t>
      </w:r>
    </w:p>
    <w:p w:rsidR="002E7EBE" w:rsidRDefault="002E7EBE" w:rsidP="002E7EBE">
      <w:pPr>
        <w:pStyle w:val="Style"/>
        <w:ind w:left="22"/>
        <w:rPr>
          <w:rFonts w:ascii="Microsoft Sans Serif" w:hAnsi="Microsoft Sans Serif" w:cs="Microsoft Sans Serif"/>
          <w:b/>
          <w:i/>
          <w:color w:val="000000"/>
          <w:u w:val="single"/>
          <w:lang w:bidi="he-IL"/>
        </w:rPr>
      </w:pPr>
      <w:proofErr w:type="spellStart"/>
      <w:proofErr w:type="gramStart"/>
      <w:r>
        <w:rPr>
          <w:rFonts w:ascii="Microsoft Sans Serif" w:hAnsi="Microsoft Sans Serif" w:cs="Microsoft Sans Serif"/>
          <w:b/>
          <w:i/>
          <w:color w:val="000000"/>
          <w:u w:val="single"/>
          <w:lang w:bidi="he-IL"/>
        </w:rPr>
        <w:t>eServe</w:t>
      </w:r>
      <w:proofErr w:type="spellEnd"/>
      <w:proofErr w:type="gramEnd"/>
    </w:p>
    <w:p w:rsidR="002E7EBE" w:rsidRPr="00A3551B" w:rsidRDefault="002E7EBE" w:rsidP="002E7EBE">
      <w:pPr>
        <w:pStyle w:val="Style"/>
        <w:ind w:left="22"/>
        <w:rPr>
          <w:rFonts w:ascii="Microsoft Sans Serif" w:hAnsi="Microsoft Sans Serif" w:cs="Microsoft Sans Serif"/>
          <w:b/>
          <w:i/>
          <w:color w:val="000000"/>
          <w:u w:val="single"/>
          <w:lang w:bidi="he-IL"/>
        </w:rPr>
      </w:pPr>
    </w:p>
    <w:p w:rsidR="002E7EBE" w:rsidRDefault="002E7EBE" w:rsidP="002E7EBE">
      <w:pPr>
        <w:pStyle w:val="Style"/>
        <w:ind w:left="22"/>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James Mullins esquire</w:t>
      </w:r>
    </w:p>
    <w:p w:rsidR="002E7EBE" w:rsidRDefault="002E7EBE" w:rsidP="002E7EBE">
      <w:pPr>
        <w:pStyle w:val="Style"/>
        <w:ind w:left="22"/>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Office of Consumer Advocate </w:t>
      </w:r>
    </w:p>
    <w:p w:rsidR="002E7EBE" w:rsidRDefault="002E7EBE" w:rsidP="002E7EBE">
      <w:pPr>
        <w:pStyle w:val="Style"/>
        <w:ind w:left="22"/>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555 Walnut Street 5</w:t>
      </w:r>
      <w:r>
        <w:rPr>
          <w:rFonts w:ascii="Microsoft Sans Serif" w:hAnsi="Microsoft Sans Serif" w:cs="Microsoft Sans Serif"/>
          <w:caps/>
          <w:color w:val="000000"/>
          <w:vertAlign w:val="superscript"/>
          <w:lang w:bidi="he-IL"/>
        </w:rPr>
        <w:t>th</w:t>
      </w:r>
      <w:r>
        <w:rPr>
          <w:rFonts w:ascii="Microsoft Sans Serif" w:hAnsi="Microsoft Sans Serif" w:cs="Microsoft Sans Serif"/>
          <w:caps/>
          <w:color w:val="000000"/>
          <w:lang w:bidi="he-IL"/>
        </w:rPr>
        <w:t xml:space="preserve"> Fl </w:t>
      </w:r>
    </w:p>
    <w:p w:rsidR="002E7EBE" w:rsidRDefault="002E7EBE" w:rsidP="002E7EBE">
      <w:pPr>
        <w:pStyle w:val="Style"/>
        <w:ind w:left="22"/>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Harrisburg PA 17101-1923 </w:t>
      </w:r>
    </w:p>
    <w:p w:rsidR="002E7EBE" w:rsidRDefault="002E7EBE" w:rsidP="002E7EBE">
      <w:pPr>
        <w:pStyle w:val="Style"/>
        <w:ind w:left="22"/>
        <w:rPr>
          <w:rFonts w:ascii="Microsoft Sans Serif" w:hAnsi="Microsoft Sans Serif" w:cs="Microsoft Sans Serif"/>
          <w:caps/>
          <w:color w:val="000000"/>
          <w:lang w:bidi="he-IL"/>
        </w:rPr>
      </w:pPr>
    </w:p>
    <w:p w:rsidR="002E7EBE" w:rsidRDefault="002E7EBE" w:rsidP="002E7EBE">
      <w:pPr>
        <w:pStyle w:val="Style"/>
        <w:ind w:left="15" w:right="1317"/>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REgina L Matz esquire</w:t>
      </w:r>
    </w:p>
    <w:p w:rsidR="002E7EBE" w:rsidRDefault="002E7EBE" w:rsidP="002E7EBE">
      <w:pPr>
        <w:pStyle w:val="Style"/>
        <w:ind w:left="15" w:right="1317"/>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PA PUC BI</w:t>
      </w:r>
      <w:r>
        <w:rPr>
          <w:rFonts w:ascii="Microsoft Sans Serif" w:hAnsi="Microsoft Sans Serif" w:cs="Microsoft Sans Serif"/>
          <w:caps/>
          <w:color w:val="000000"/>
          <w:w w:val="117"/>
          <w:lang w:bidi="he-IL"/>
        </w:rPr>
        <w:t>&amp;</w:t>
      </w:r>
      <w:r>
        <w:rPr>
          <w:rFonts w:ascii="Microsoft Sans Serif" w:hAnsi="Microsoft Sans Serif" w:cs="Microsoft Sans Serif"/>
          <w:caps/>
          <w:color w:val="000000"/>
          <w:lang w:bidi="he-IL"/>
        </w:rPr>
        <w:t xml:space="preserve">E </w:t>
      </w:r>
    </w:p>
    <w:p w:rsidR="002E7EBE" w:rsidRDefault="002E7EBE" w:rsidP="002E7EBE">
      <w:pPr>
        <w:pStyle w:val="Style"/>
        <w:ind w:left="15" w:right="1317"/>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PO Box 3265 </w:t>
      </w:r>
    </w:p>
    <w:p w:rsidR="002E7EBE" w:rsidRDefault="002E7EBE" w:rsidP="002E7EBE">
      <w:pPr>
        <w:pStyle w:val="Style"/>
        <w:ind w:left="22"/>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Harrisburg PA 17105-3265</w:t>
      </w:r>
    </w:p>
    <w:p w:rsidR="002E7EBE" w:rsidRDefault="002E7EBE" w:rsidP="002E7EBE">
      <w:pPr>
        <w:pStyle w:val="Style"/>
        <w:ind w:left="22"/>
        <w:rPr>
          <w:rFonts w:ascii="Microsoft Sans Serif" w:hAnsi="Microsoft Sans Serif" w:cs="Microsoft Sans Serif"/>
          <w:b/>
          <w:i/>
          <w:color w:val="000000"/>
          <w:u w:val="single"/>
          <w:lang w:bidi="he-IL"/>
        </w:rPr>
      </w:pPr>
      <w:proofErr w:type="spellStart"/>
      <w:proofErr w:type="gramStart"/>
      <w:r>
        <w:rPr>
          <w:rFonts w:ascii="Microsoft Sans Serif" w:hAnsi="Microsoft Sans Serif" w:cs="Microsoft Sans Serif"/>
          <w:b/>
          <w:i/>
          <w:color w:val="000000"/>
          <w:u w:val="single"/>
          <w:lang w:bidi="he-IL"/>
        </w:rPr>
        <w:t>eServe</w:t>
      </w:r>
      <w:proofErr w:type="spellEnd"/>
      <w:proofErr w:type="gramEnd"/>
    </w:p>
    <w:p w:rsidR="002E7EBE" w:rsidRPr="00A3551B" w:rsidRDefault="002E7EBE" w:rsidP="002E7EBE">
      <w:pPr>
        <w:pStyle w:val="Style"/>
        <w:ind w:left="22"/>
        <w:rPr>
          <w:rFonts w:ascii="Microsoft Sans Serif" w:hAnsi="Microsoft Sans Serif" w:cs="Microsoft Sans Serif"/>
          <w:b/>
          <w:i/>
          <w:color w:val="000000"/>
          <w:u w:val="single"/>
          <w:lang w:bidi="he-IL"/>
        </w:rPr>
      </w:pPr>
    </w:p>
    <w:p w:rsidR="002E7EBE" w:rsidRDefault="002E7EBE" w:rsidP="002E7EBE">
      <w:pPr>
        <w:pStyle w:val="Style"/>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Steven C Gray </w:t>
      </w:r>
    </w:p>
    <w:p w:rsidR="002E7EBE" w:rsidRDefault="002E7EBE" w:rsidP="002E7EBE">
      <w:pPr>
        <w:pStyle w:val="Style"/>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Office of Small Business Advocate </w:t>
      </w:r>
    </w:p>
    <w:p w:rsidR="002E7EBE" w:rsidRDefault="002E7EBE" w:rsidP="002E7EBE">
      <w:pPr>
        <w:pStyle w:val="Style"/>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300 N Second Street </w:t>
      </w:r>
      <w:proofErr w:type="gramStart"/>
      <w:r>
        <w:rPr>
          <w:rFonts w:ascii="Microsoft Sans Serif" w:hAnsi="Microsoft Sans Serif" w:cs="Microsoft Sans Serif"/>
          <w:caps/>
          <w:color w:val="000000"/>
          <w:lang w:bidi="he-IL"/>
        </w:rPr>
        <w:t>Suite</w:t>
      </w:r>
      <w:proofErr w:type="gramEnd"/>
      <w:r>
        <w:rPr>
          <w:rFonts w:ascii="Microsoft Sans Serif" w:hAnsi="Microsoft Sans Serif" w:cs="Microsoft Sans Serif"/>
          <w:caps/>
          <w:color w:val="000000"/>
          <w:lang w:bidi="he-IL"/>
        </w:rPr>
        <w:t xml:space="preserve"> 1102 </w:t>
      </w:r>
    </w:p>
    <w:p w:rsidR="002E7EBE" w:rsidRDefault="002E7EBE" w:rsidP="002E7EBE">
      <w:pPr>
        <w:pStyle w:val="Style"/>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Harrisburg P A 17101 </w:t>
      </w:r>
    </w:p>
    <w:p w:rsidR="002E7EBE" w:rsidRDefault="002E7EBE" w:rsidP="002E7EBE">
      <w:pPr>
        <w:pStyle w:val="Style"/>
        <w:rPr>
          <w:rFonts w:ascii="Microsoft Sans Serif" w:hAnsi="Microsoft Sans Serif" w:cs="Microsoft Sans Serif"/>
          <w:caps/>
          <w:color w:val="000000"/>
          <w:lang w:bidi="he-IL"/>
        </w:rPr>
      </w:pPr>
    </w:p>
    <w:p w:rsidR="002E7EBE" w:rsidRDefault="002E7EBE" w:rsidP="002E7EBE">
      <w:pPr>
        <w:pStyle w:val="Style"/>
        <w:rPr>
          <w:rFonts w:ascii="Microsoft Sans Serif"/>
        </w:rPr>
      </w:pPr>
      <w:r>
        <w:rPr>
          <w:rFonts w:ascii="Microsoft Sans Serif"/>
        </w:rPr>
        <w:t>PATRICK M CICERO ESQUIRE</w:t>
      </w:r>
      <w:r>
        <w:rPr>
          <w:rFonts w:ascii="Microsoft Sans Serif"/>
        </w:rPr>
        <w:cr/>
        <w:t>PENNSYLVANIA UTILITY LAW PROJECT</w:t>
      </w:r>
      <w:r>
        <w:rPr>
          <w:rFonts w:ascii="Microsoft Sans Serif"/>
        </w:rPr>
        <w:cr/>
        <w:t>118 LOCUST STREET</w:t>
      </w:r>
      <w:r>
        <w:rPr>
          <w:rFonts w:ascii="Microsoft Sans Serif"/>
        </w:rPr>
        <w:cr/>
        <w:t>HARRISBURG PA  17101</w:t>
      </w:r>
      <w:r>
        <w:rPr>
          <w:rFonts w:ascii="Microsoft Sans Serif"/>
        </w:rPr>
        <w:cr/>
      </w:r>
      <w:r w:rsidRPr="00A3551B">
        <w:rPr>
          <w:rFonts w:ascii="Microsoft Sans Serif"/>
          <w:b/>
        </w:rPr>
        <w:t>717-236-9486</w:t>
      </w:r>
      <w:r w:rsidRPr="00A3551B">
        <w:rPr>
          <w:rFonts w:ascii="Microsoft Sans Serif"/>
          <w:b/>
        </w:rPr>
        <w:cr/>
      </w:r>
    </w:p>
    <w:p w:rsidR="002E7EBE" w:rsidRDefault="002E7EBE" w:rsidP="002E7EBE">
      <w:pPr>
        <w:pStyle w:val="Style"/>
        <w:rPr>
          <w:rFonts w:ascii="Microsoft Sans Serif"/>
        </w:rPr>
      </w:pPr>
      <w:r>
        <w:rPr>
          <w:rFonts w:ascii="Microsoft Sans Serif"/>
        </w:rPr>
        <w:t>KENNETH L MICKENS ESQUIRE</w:t>
      </w:r>
      <w:r>
        <w:rPr>
          <w:rFonts w:ascii="Microsoft Sans Serif"/>
        </w:rPr>
        <w:cr/>
        <w:t>316 YORKSHIRE DRIVE</w:t>
      </w:r>
      <w:r>
        <w:rPr>
          <w:rFonts w:ascii="Microsoft Sans Serif"/>
        </w:rPr>
        <w:cr/>
        <w:t>HARRISBURG PA  17111-6933</w:t>
      </w:r>
      <w:r>
        <w:rPr>
          <w:rFonts w:ascii="Microsoft Sans Serif"/>
        </w:rPr>
        <w:cr/>
      </w:r>
      <w:r w:rsidRPr="00A3551B">
        <w:rPr>
          <w:rFonts w:ascii="Microsoft Sans Serif"/>
          <w:b/>
        </w:rPr>
        <w:t>717-343-3338</w:t>
      </w:r>
      <w:r w:rsidRPr="00A3551B">
        <w:rPr>
          <w:rFonts w:ascii="Microsoft Sans Serif"/>
          <w:b/>
        </w:rPr>
        <w:cr/>
      </w:r>
    </w:p>
    <w:p w:rsidR="002E7EBE" w:rsidRDefault="002E7EBE" w:rsidP="002E7EBE">
      <w:pPr>
        <w:pStyle w:val="Style"/>
        <w:ind w:left="22"/>
        <w:rPr>
          <w:rFonts w:ascii="Microsoft Sans Serif" w:hAnsi="Microsoft Sans Serif" w:cs="Microsoft Sans Serif"/>
          <w:b/>
          <w:i/>
          <w:color w:val="000000"/>
          <w:u w:val="single"/>
          <w:lang w:bidi="he-IL"/>
        </w:rPr>
      </w:pPr>
      <w:r>
        <w:rPr>
          <w:rFonts w:ascii="Microsoft Sans Serif"/>
        </w:rPr>
        <w:t>MELANIE J ELATIEH ESQUIRE</w:t>
      </w:r>
      <w:r>
        <w:rPr>
          <w:rFonts w:ascii="Microsoft Sans Serif"/>
        </w:rPr>
        <w:cr/>
        <w:t>UGI CORPORATION</w:t>
      </w:r>
      <w:r>
        <w:rPr>
          <w:rFonts w:ascii="Microsoft Sans Serif"/>
        </w:rPr>
        <w:cr/>
        <w:t>460 NORTH GULPH ROAD</w:t>
      </w:r>
      <w:r>
        <w:rPr>
          <w:rFonts w:ascii="Microsoft Sans Serif"/>
        </w:rPr>
        <w:cr/>
        <w:t>KING OF PRUSSIA PA  19406</w:t>
      </w:r>
      <w:r>
        <w:rPr>
          <w:rFonts w:ascii="Microsoft Sans Serif"/>
        </w:rPr>
        <w:cr/>
      </w:r>
      <w:r w:rsidRPr="00A3551B">
        <w:rPr>
          <w:rFonts w:ascii="Microsoft Sans Serif"/>
          <w:b/>
        </w:rPr>
        <w:t>610-992-3750</w:t>
      </w:r>
      <w:r w:rsidRPr="00A3551B">
        <w:rPr>
          <w:rFonts w:ascii="Microsoft Sans Serif"/>
          <w:b/>
        </w:rPr>
        <w:cr/>
      </w:r>
      <w:proofErr w:type="spellStart"/>
      <w:proofErr w:type="gramStart"/>
      <w:r>
        <w:rPr>
          <w:rFonts w:ascii="Microsoft Sans Serif" w:hAnsi="Microsoft Sans Serif" w:cs="Microsoft Sans Serif"/>
          <w:b/>
          <w:i/>
          <w:color w:val="000000"/>
          <w:u w:val="single"/>
          <w:lang w:bidi="he-IL"/>
        </w:rPr>
        <w:t>eServe</w:t>
      </w:r>
      <w:proofErr w:type="spellEnd"/>
      <w:proofErr w:type="gramEnd"/>
    </w:p>
    <w:p w:rsidR="002E7EBE" w:rsidRPr="00A3551B" w:rsidRDefault="002E7EBE" w:rsidP="002E7EBE">
      <w:pPr>
        <w:pStyle w:val="Style"/>
        <w:ind w:left="22"/>
        <w:rPr>
          <w:rFonts w:ascii="Microsoft Sans Serif" w:hAnsi="Microsoft Sans Serif" w:cs="Microsoft Sans Serif"/>
          <w:b/>
          <w:i/>
          <w:color w:val="000000"/>
          <w:u w:val="single"/>
          <w:lang w:bidi="he-IL"/>
        </w:rPr>
      </w:pPr>
    </w:p>
    <w:p w:rsidR="002E7EBE" w:rsidRDefault="002E7EBE" w:rsidP="002E7EBE">
      <w:pPr>
        <w:pStyle w:val="Style"/>
        <w:ind w:left="22"/>
        <w:rPr>
          <w:rFonts w:ascii="Microsoft Sans Serif" w:hAnsi="Microsoft Sans Serif" w:cs="Microsoft Sans Serif"/>
          <w:b/>
          <w:i/>
          <w:color w:val="000000"/>
          <w:u w:val="single"/>
          <w:lang w:bidi="he-IL"/>
        </w:rPr>
      </w:pPr>
      <w:r>
        <w:rPr>
          <w:rFonts w:ascii="Microsoft Sans Serif"/>
        </w:rPr>
        <w:t>ADEOLU A BAKARE ESQUIRE</w:t>
      </w:r>
      <w:r>
        <w:rPr>
          <w:rFonts w:ascii="Microsoft Sans Serif"/>
        </w:rPr>
        <w:cr/>
        <w:t>MCNEES WALLACE AND NURICK LLC</w:t>
      </w:r>
      <w:r>
        <w:rPr>
          <w:rFonts w:ascii="Microsoft Sans Serif"/>
        </w:rPr>
        <w:cr/>
        <w:t>100 PINE STREET</w:t>
      </w:r>
      <w:r>
        <w:rPr>
          <w:rFonts w:ascii="Microsoft Sans Serif"/>
        </w:rPr>
        <w:cr/>
        <w:t>PO BOX 1166</w:t>
      </w:r>
      <w:r>
        <w:rPr>
          <w:rFonts w:ascii="Microsoft Sans Serif"/>
        </w:rPr>
        <w:cr/>
        <w:t>HARRISBURG PA  17108</w:t>
      </w:r>
      <w:r>
        <w:rPr>
          <w:rFonts w:ascii="Microsoft Sans Serif"/>
        </w:rPr>
        <w:cr/>
      </w:r>
      <w:r w:rsidRPr="00A3551B">
        <w:rPr>
          <w:rFonts w:ascii="Microsoft Sans Serif"/>
          <w:b/>
        </w:rPr>
        <w:t>717-237-5290</w:t>
      </w:r>
      <w:r w:rsidRPr="00A3551B">
        <w:rPr>
          <w:rFonts w:ascii="Microsoft Sans Serif"/>
          <w:b/>
        </w:rPr>
        <w:cr/>
      </w:r>
      <w:proofErr w:type="spellStart"/>
      <w:proofErr w:type="gramStart"/>
      <w:r>
        <w:rPr>
          <w:rFonts w:ascii="Microsoft Sans Serif" w:hAnsi="Microsoft Sans Serif" w:cs="Microsoft Sans Serif"/>
          <w:b/>
          <w:i/>
          <w:color w:val="000000"/>
          <w:u w:val="single"/>
          <w:lang w:bidi="he-IL"/>
        </w:rPr>
        <w:t>eServe</w:t>
      </w:r>
      <w:proofErr w:type="spellEnd"/>
      <w:proofErr w:type="gramEnd"/>
    </w:p>
    <w:p w:rsidR="002E7EBE" w:rsidRPr="00A3551B" w:rsidRDefault="002E7EBE" w:rsidP="002E7EBE">
      <w:pPr>
        <w:pStyle w:val="Style"/>
        <w:ind w:left="22"/>
        <w:rPr>
          <w:rFonts w:ascii="Microsoft Sans Serif" w:hAnsi="Microsoft Sans Serif" w:cs="Microsoft Sans Serif"/>
          <w:b/>
          <w:i/>
          <w:color w:val="000000"/>
          <w:u w:val="single"/>
          <w:lang w:bidi="he-IL"/>
        </w:rPr>
      </w:pPr>
    </w:p>
    <w:p w:rsidR="002E7EBE" w:rsidRDefault="002E7EBE" w:rsidP="002E7EBE">
      <w:pPr>
        <w:pStyle w:val="Style"/>
        <w:rPr>
          <w:rFonts w:ascii="Microsoft Sans Serif"/>
        </w:rPr>
      </w:pPr>
      <w:r>
        <w:rPr>
          <w:rFonts w:ascii="Microsoft Sans Serif"/>
        </w:rPr>
        <w:lastRenderedPageBreak/>
        <w:t>STEPHEN L HUNTOON ESQUIRE</w:t>
      </w:r>
    </w:p>
    <w:p w:rsidR="002E7EBE" w:rsidRDefault="002E7EBE" w:rsidP="002E7EBE">
      <w:pPr>
        <w:pStyle w:val="Style"/>
        <w:ind w:left="22"/>
        <w:rPr>
          <w:rFonts w:ascii="Microsoft Sans Serif"/>
        </w:rPr>
      </w:pPr>
      <w:r>
        <w:rPr>
          <w:rFonts w:ascii="Microsoft Sans Serif"/>
        </w:rPr>
        <w:t>NEXTERA ENERGY RESOURCES LLC</w:t>
      </w:r>
    </w:p>
    <w:p w:rsidR="002E7EBE" w:rsidRDefault="002E7EBE" w:rsidP="002E7EBE">
      <w:pPr>
        <w:pStyle w:val="Style"/>
        <w:ind w:left="22"/>
        <w:rPr>
          <w:rFonts w:ascii="Microsoft Sans Serif"/>
        </w:rPr>
      </w:pPr>
      <w:r>
        <w:rPr>
          <w:rFonts w:ascii="Microsoft Sans Serif"/>
        </w:rPr>
        <w:t>801 PENNA AVENUE NW SUITE 220</w:t>
      </w:r>
    </w:p>
    <w:p w:rsidR="002E7EBE" w:rsidRDefault="002E7EBE" w:rsidP="002E7EBE">
      <w:pPr>
        <w:pStyle w:val="Style"/>
        <w:ind w:left="22"/>
        <w:rPr>
          <w:rFonts w:ascii="Microsoft Sans Serif"/>
        </w:rPr>
      </w:pPr>
      <w:r>
        <w:rPr>
          <w:rFonts w:ascii="Microsoft Sans Serif"/>
        </w:rPr>
        <w:t>WASHINGTON DC  20004</w:t>
      </w:r>
    </w:p>
    <w:p w:rsidR="002E7EBE" w:rsidRDefault="002E7EBE" w:rsidP="002E7EBE">
      <w:pPr>
        <w:pStyle w:val="Style"/>
        <w:ind w:left="22"/>
        <w:rPr>
          <w:rFonts w:ascii="Microsoft Sans Serif"/>
        </w:rPr>
      </w:pPr>
      <w:r>
        <w:rPr>
          <w:rFonts w:ascii="Microsoft Sans Serif"/>
        </w:rPr>
        <w:t>202-349-3348</w:t>
      </w:r>
    </w:p>
    <w:p w:rsidR="002E7EBE" w:rsidRDefault="002E7EBE" w:rsidP="002E7EBE">
      <w:pPr>
        <w:pStyle w:val="Style"/>
        <w:ind w:left="22"/>
        <w:rPr>
          <w:rFonts w:ascii="Microsoft Sans Serif"/>
        </w:rPr>
      </w:pPr>
    </w:p>
    <w:p w:rsidR="002E7EBE" w:rsidRDefault="002E7EBE" w:rsidP="002E7EBE">
      <w:pPr>
        <w:pStyle w:val="Style"/>
        <w:ind w:left="22"/>
        <w:rPr>
          <w:rFonts w:ascii="Microsoft Sans Serif" w:hAnsi="Microsoft Sans Serif" w:cs="Microsoft Sans Serif"/>
          <w:b/>
          <w:i/>
          <w:color w:val="000000"/>
          <w:u w:val="single"/>
          <w:lang w:bidi="he-IL"/>
        </w:rPr>
      </w:pPr>
      <w:r>
        <w:rPr>
          <w:rFonts w:ascii="Microsoft Sans Serif"/>
        </w:rPr>
        <w:t>DEANNE M O'DELL ESQUIRE</w:t>
      </w:r>
      <w:r>
        <w:rPr>
          <w:rFonts w:ascii="Microsoft Sans Serif"/>
        </w:rPr>
        <w:cr/>
        <w:t>ECKERT SEAMANS CHERIN &amp; MELLOTT LLC</w:t>
      </w:r>
      <w:r>
        <w:rPr>
          <w:rFonts w:ascii="Microsoft Sans Serif"/>
        </w:rPr>
        <w:cr/>
        <w:t>213 MARKET STREET 8</w:t>
      </w:r>
      <w:r w:rsidRPr="007D4A4E">
        <w:rPr>
          <w:rFonts w:ascii="Microsoft Sans Serif"/>
          <w:vertAlign w:val="superscript"/>
        </w:rPr>
        <w:t>TH</w:t>
      </w:r>
      <w:r>
        <w:rPr>
          <w:rFonts w:ascii="Microsoft Sans Serif"/>
        </w:rPr>
        <w:t xml:space="preserve"> FL</w:t>
      </w:r>
      <w:r>
        <w:rPr>
          <w:rFonts w:ascii="Microsoft Sans Serif"/>
        </w:rPr>
        <w:cr/>
        <w:t>HARRISBURG PA  17101</w:t>
      </w:r>
      <w:r>
        <w:rPr>
          <w:rFonts w:ascii="Microsoft Sans Serif"/>
        </w:rPr>
        <w:cr/>
      </w:r>
      <w:r w:rsidRPr="00A3551B">
        <w:rPr>
          <w:rFonts w:ascii="Microsoft Sans Serif"/>
          <w:b/>
        </w:rPr>
        <w:t>717-255-3744</w:t>
      </w:r>
      <w:r w:rsidRPr="00A3551B">
        <w:rPr>
          <w:rFonts w:ascii="Microsoft Sans Serif"/>
          <w:b/>
        </w:rPr>
        <w:cr/>
      </w:r>
      <w:proofErr w:type="spellStart"/>
      <w:proofErr w:type="gramStart"/>
      <w:r>
        <w:rPr>
          <w:rFonts w:ascii="Microsoft Sans Serif" w:hAnsi="Microsoft Sans Serif" w:cs="Microsoft Sans Serif"/>
          <w:b/>
          <w:i/>
          <w:color w:val="000000"/>
          <w:u w:val="single"/>
          <w:lang w:bidi="he-IL"/>
        </w:rPr>
        <w:t>eServe</w:t>
      </w:r>
      <w:proofErr w:type="spellEnd"/>
      <w:proofErr w:type="gramEnd"/>
    </w:p>
    <w:p w:rsidR="002E7EBE" w:rsidRDefault="002E7EBE" w:rsidP="002E7EBE">
      <w:pPr>
        <w:pStyle w:val="Style"/>
        <w:rPr>
          <w:rFonts w:ascii="Microsoft Sans Serif"/>
        </w:rPr>
      </w:pPr>
    </w:p>
    <w:p w:rsidR="002E7EBE" w:rsidRDefault="002E7EBE" w:rsidP="002E7EBE">
      <w:pPr>
        <w:pStyle w:val="Style"/>
        <w:rPr>
          <w:rFonts w:ascii="Microsoft Sans Serif"/>
        </w:rPr>
      </w:pPr>
      <w:r>
        <w:rPr>
          <w:rFonts w:ascii="Microsoft Sans Serif"/>
        </w:rPr>
        <w:t>DANIEL CLEARFIELD ESQUIRE</w:t>
      </w:r>
      <w:r>
        <w:rPr>
          <w:rFonts w:ascii="Microsoft Sans Serif"/>
        </w:rPr>
        <w:cr/>
        <w:t>ECKERT SEAMANS CHERIN &amp; MELLOTT LLC</w:t>
      </w:r>
      <w:r>
        <w:rPr>
          <w:rFonts w:ascii="Microsoft Sans Serif"/>
        </w:rPr>
        <w:cr/>
        <w:t>213 MARKET STREET 8</w:t>
      </w:r>
      <w:r w:rsidRPr="00A3551B">
        <w:rPr>
          <w:rFonts w:ascii="Microsoft Sans Serif"/>
          <w:vertAlign w:val="superscript"/>
        </w:rPr>
        <w:t>TH</w:t>
      </w:r>
      <w:r>
        <w:rPr>
          <w:rFonts w:ascii="Microsoft Sans Serif"/>
        </w:rPr>
        <w:t xml:space="preserve"> FL</w:t>
      </w:r>
      <w:r>
        <w:rPr>
          <w:rFonts w:ascii="Microsoft Sans Serif"/>
        </w:rPr>
        <w:cr/>
        <w:t>HARRISBURG PA  17101</w:t>
      </w:r>
      <w:r>
        <w:rPr>
          <w:rFonts w:ascii="Microsoft Sans Serif"/>
        </w:rPr>
        <w:cr/>
      </w:r>
    </w:p>
    <w:p w:rsidR="002E7EBE" w:rsidRDefault="002E7EBE" w:rsidP="002E7EBE">
      <w:pPr>
        <w:pStyle w:val="Style"/>
        <w:rPr>
          <w:rFonts w:ascii="Microsoft Sans Serif"/>
        </w:rPr>
      </w:pPr>
      <w:r>
        <w:rPr>
          <w:rFonts w:ascii="Microsoft Sans Serif"/>
        </w:rPr>
        <w:t>BRIAN J KNIPE ESQUIRE</w:t>
      </w:r>
      <w:r>
        <w:rPr>
          <w:rFonts w:ascii="Microsoft Sans Serif"/>
        </w:rPr>
        <w:cr/>
        <w:t>BUCHANAN INGERSOLL AND ROONEY PC</w:t>
      </w:r>
      <w:r>
        <w:rPr>
          <w:rFonts w:ascii="Microsoft Sans Serif"/>
        </w:rPr>
        <w:cr/>
        <w:t>17 NORTH SECOND STREET 15TH FL</w:t>
      </w:r>
      <w:r>
        <w:rPr>
          <w:rFonts w:ascii="Microsoft Sans Serif"/>
        </w:rPr>
        <w:cr/>
        <w:t>HARRISBURG PA  17101</w:t>
      </w:r>
      <w:r>
        <w:rPr>
          <w:rFonts w:ascii="Microsoft Sans Serif"/>
        </w:rPr>
        <w:cr/>
      </w:r>
      <w:r w:rsidRPr="00A3551B">
        <w:rPr>
          <w:rFonts w:ascii="Microsoft Sans Serif"/>
          <w:b/>
        </w:rPr>
        <w:t>717-237-4820</w:t>
      </w:r>
    </w:p>
    <w:p w:rsidR="002E7EBE" w:rsidRDefault="002E7EBE" w:rsidP="002E7EBE">
      <w:pPr>
        <w:pStyle w:val="Style"/>
        <w:ind w:left="22"/>
        <w:rPr>
          <w:rFonts w:ascii="Microsoft Sans Serif" w:hAnsi="Microsoft Sans Serif" w:cs="Microsoft Sans Serif"/>
          <w:b/>
          <w:i/>
          <w:color w:val="000000"/>
          <w:u w:val="single"/>
          <w:lang w:bidi="he-IL"/>
        </w:rPr>
      </w:pPr>
      <w:proofErr w:type="spellStart"/>
      <w:proofErr w:type="gramStart"/>
      <w:r>
        <w:rPr>
          <w:rFonts w:ascii="Microsoft Sans Serif" w:hAnsi="Microsoft Sans Serif" w:cs="Microsoft Sans Serif"/>
          <w:b/>
          <w:i/>
          <w:color w:val="000000"/>
          <w:u w:val="single"/>
          <w:lang w:bidi="he-IL"/>
        </w:rPr>
        <w:t>eServe</w:t>
      </w:r>
      <w:proofErr w:type="spellEnd"/>
      <w:proofErr w:type="gramEnd"/>
    </w:p>
    <w:p w:rsidR="002E7EBE" w:rsidRDefault="002E7EBE" w:rsidP="002E7EBE">
      <w:pPr>
        <w:pStyle w:val="Style"/>
        <w:rPr>
          <w:rFonts w:ascii="Microsoft Sans Serif"/>
        </w:rPr>
      </w:pPr>
    </w:p>
    <w:p w:rsidR="002E7EBE" w:rsidRDefault="002E7EBE" w:rsidP="002E7EBE">
      <w:pPr>
        <w:pStyle w:val="Style"/>
        <w:ind w:left="22"/>
        <w:rPr>
          <w:rFonts w:ascii="Microsoft Sans Serif" w:hAnsi="Microsoft Sans Serif" w:cs="Microsoft Sans Serif"/>
          <w:b/>
          <w:i/>
          <w:color w:val="000000"/>
          <w:u w:val="single"/>
          <w:lang w:bidi="he-IL"/>
        </w:rPr>
      </w:pPr>
      <w:r>
        <w:rPr>
          <w:rFonts w:ascii="Microsoft Sans Serif"/>
        </w:rPr>
        <w:t>DIVESH GUPTA ESQUIRE</w:t>
      </w:r>
      <w:r>
        <w:rPr>
          <w:rFonts w:ascii="Microsoft Sans Serif"/>
        </w:rPr>
        <w:cr/>
        <w:t>CONSTELLATION ENERGY</w:t>
      </w:r>
      <w:r>
        <w:rPr>
          <w:rFonts w:ascii="Microsoft Sans Serif"/>
        </w:rPr>
        <w:cr/>
        <w:t>111 MARKET PLACE SUITE 500</w:t>
      </w:r>
      <w:r>
        <w:rPr>
          <w:rFonts w:ascii="Microsoft Sans Serif"/>
        </w:rPr>
        <w:cr/>
        <w:t>BALTIMORE MD  21202</w:t>
      </w:r>
      <w:r>
        <w:rPr>
          <w:rFonts w:ascii="Microsoft Sans Serif"/>
        </w:rPr>
        <w:cr/>
      </w:r>
      <w:r w:rsidRPr="00A3551B">
        <w:rPr>
          <w:rFonts w:ascii="Microsoft Sans Serif"/>
          <w:b/>
        </w:rPr>
        <w:t>410-470-3158</w:t>
      </w:r>
      <w:r w:rsidRPr="00A3551B">
        <w:rPr>
          <w:rFonts w:ascii="Microsoft Sans Serif"/>
          <w:b/>
        </w:rPr>
        <w:cr/>
      </w:r>
      <w:proofErr w:type="spellStart"/>
      <w:proofErr w:type="gramStart"/>
      <w:r>
        <w:rPr>
          <w:rFonts w:ascii="Microsoft Sans Serif" w:hAnsi="Microsoft Sans Serif" w:cs="Microsoft Sans Serif"/>
          <w:b/>
          <w:i/>
          <w:color w:val="000000"/>
          <w:u w:val="single"/>
          <w:lang w:bidi="he-IL"/>
        </w:rPr>
        <w:t>eServe</w:t>
      </w:r>
      <w:proofErr w:type="spellEnd"/>
      <w:proofErr w:type="gramEnd"/>
    </w:p>
    <w:p w:rsidR="002E7EBE" w:rsidRDefault="002E7EBE" w:rsidP="002E7EBE">
      <w:pPr>
        <w:pStyle w:val="Style"/>
        <w:rPr>
          <w:rFonts w:ascii="Microsoft Sans Serif"/>
        </w:rPr>
      </w:pPr>
    </w:p>
    <w:p w:rsidR="002E7EBE" w:rsidRDefault="002E7EBE" w:rsidP="002E7EBE">
      <w:pPr>
        <w:pStyle w:val="Style"/>
        <w:rPr>
          <w:rFonts w:ascii="Microsoft Sans Serif"/>
        </w:rPr>
      </w:pPr>
      <w:bookmarkStart w:id="0" w:name="_GoBack"/>
      <w:r>
        <w:rPr>
          <w:rFonts w:ascii="Microsoft Sans Serif"/>
        </w:rPr>
        <w:t xml:space="preserve">CHARLES E THOMAS III ESQUIRE </w:t>
      </w:r>
    </w:p>
    <w:p w:rsidR="002E7EBE" w:rsidRDefault="002E7EBE" w:rsidP="002E7EBE">
      <w:pPr>
        <w:pStyle w:val="Style"/>
        <w:rPr>
          <w:rFonts w:ascii="Microsoft Sans Serif" w:hAnsi="Microsoft Sans Serif" w:cs="Microsoft Sans Serif"/>
          <w:caps/>
          <w:color w:val="000000"/>
          <w:lang w:bidi="he-IL"/>
        </w:rPr>
      </w:pPr>
      <w:r>
        <w:rPr>
          <w:rFonts w:ascii="Microsoft Sans Serif"/>
        </w:rPr>
        <w:t>THOMAS LONG NIESEN &amp; KENNARD</w:t>
      </w:r>
      <w:r>
        <w:rPr>
          <w:rFonts w:ascii="Microsoft Sans Serif"/>
        </w:rPr>
        <w:cr/>
        <w:t>212 LOCUST STREET SUITE 500</w:t>
      </w:r>
      <w:r>
        <w:rPr>
          <w:rFonts w:ascii="Microsoft Sans Serif"/>
        </w:rPr>
        <w:cr/>
        <w:t>PO BOX 9500</w:t>
      </w:r>
      <w:r>
        <w:rPr>
          <w:rFonts w:ascii="Microsoft Sans Serif"/>
        </w:rPr>
        <w:cr/>
        <w:t>HARRISBURG PA  17108-9500</w:t>
      </w:r>
      <w:bookmarkEnd w:id="0"/>
      <w:r>
        <w:rPr>
          <w:rFonts w:ascii="Microsoft Sans Serif"/>
        </w:rPr>
        <w:cr/>
      </w:r>
      <w:r w:rsidRPr="00A3551B">
        <w:rPr>
          <w:rFonts w:ascii="Microsoft Sans Serif"/>
          <w:b/>
        </w:rPr>
        <w:t>717-255-7600</w:t>
      </w:r>
      <w:r w:rsidRPr="00A3551B">
        <w:rPr>
          <w:rFonts w:ascii="Microsoft Sans Serif"/>
          <w:b/>
        </w:rPr>
        <w:cr/>
      </w:r>
    </w:p>
    <w:p w:rsidR="002E7EBE" w:rsidRDefault="002E7EBE" w:rsidP="002E7EBE">
      <w:pPr>
        <w:pStyle w:val="Style"/>
        <w:ind w:left="15" w:right="143"/>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Eric J Epstein </w:t>
      </w:r>
    </w:p>
    <w:p w:rsidR="002E7EBE" w:rsidRDefault="002E7EBE" w:rsidP="002E7EBE">
      <w:pPr>
        <w:pStyle w:val="Style"/>
        <w:ind w:left="15" w:right="711"/>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4100 Hillsdale Road </w:t>
      </w:r>
    </w:p>
    <w:p w:rsidR="002E7EBE" w:rsidRDefault="002E7EBE" w:rsidP="002E7EBE">
      <w:pPr>
        <w:pStyle w:val="Style"/>
        <w:ind w:left="15" w:right="711"/>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Harrisburg P A 17112 </w:t>
      </w:r>
    </w:p>
    <w:p w:rsidR="002E7EBE" w:rsidRDefault="002E7EBE" w:rsidP="002E7EBE">
      <w:pPr>
        <w:pStyle w:val="Style"/>
        <w:ind w:left="22"/>
        <w:rPr>
          <w:rFonts w:ascii="Microsoft Sans Serif" w:hAnsi="Microsoft Sans Serif" w:cs="Microsoft Sans Serif"/>
          <w:b/>
          <w:i/>
          <w:color w:val="000000"/>
          <w:u w:val="single"/>
          <w:lang w:bidi="he-IL"/>
        </w:rPr>
      </w:pPr>
      <w:proofErr w:type="spellStart"/>
      <w:proofErr w:type="gramStart"/>
      <w:r>
        <w:rPr>
          <w:rFonts w:ascii="Microsoft Sans Serif" w:hAnsi="Microsoft Sans Serif" w:cs="Microsoft Sans Serif"/>
          <w:b/>
          <w:i/>
          <w:color w:val="000000"/>
          <w:u w:val="single"/>
          <w:lang w:bidi="he-IL"/>
        </w:rPr>
        <w:t>eServe</w:t>
      </w:r>
      <w:proofErr w:type="spellEnd"/>
      <w:proofErr w:type="gramEnd"/>
    </w:p>
    <w:p w:rsidR="002E7EBE" w:rsidRDefault="002E7EBE" w:rsidP="002E7EBE">
      <w:pPr>
        <w:pStyle w:val="Style"/>
        <w:ind w:right="-1"/>
        <w:rPr>
          <w:rFonts w:ascii="Microsoft Sans Serif" w:hAnsi="Microsoft Sans Serif" w:cs="Microsoft Sans Serif"/>
          <w:caps/>
          <w:color w:val="000000"/>
          <w:lang w:bidi="he-IL"/>
        </w:rPr>
      </w:pPr>
    </w:p>
    <w:p w:rsidR="002E7EBE" w:rsidRDefault="002E7EBE" w:rsidP="002E7EBE">
      <w:pPr>
        <w:pStyle w:val="Style"/>
        <w:ind w:right="-1"/>
        <w:rPr>
          <w:rFonts w:ascii="Microsoft Sans Serif" w:hAnsi="Microsoft Sans Serif" w:cs="Microsoft Sans Serif"/>
          <w:caps/>
          <w:color w:val="000000"/>
          <w:lang w:bidi="he-IL"/>
        </w:rPr>
        <w:sectPr w:rsidR="002E7EBE" w:rsidSect="00735173">
          <w:type w:val="continuous"/>
          <w:pgSz w:w="12240" w:h="15840" w:code="1"/>
          <w:pgMar w:top="720" w:right="540" w:bottom="720" w:left="720" w:header="720" w:footer="720" w:gutter="0"/>
          <w:cols w:num="2" w:space="180"/>
          <w:docGrid w:linePitch="326"/>
        </w:sectPr>
      </w:pPr>
    </w:p>
    <w:p w:rsidR="002E7EBE" w:rsidRDefault="002E7EBE" w:rsidP="002E7EBE">
      <w:pPr>
        <w:pStyle w:val="Style"/>
        <w:ind w:right="-1"/>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lastRenderedPageBreak/>
        <w:t>TODD S STEWART ESQUIRE</w:t>
      </w:r>
    </w:p>
    <w:p w:rsidR="002E7EBE" w:rsidRDefault="002E7EBE" w:rsidP="002E7EBE">
      <w:pPr>
        <w:pStyle w:val="Style"/>
        <w:ind w:right="-1"/>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HAWKE McKEON AND SNISCAK LLP</w:t>
      </w:r>
    </w:p>
    <w:p w:rsidR="002E7EBE" w:rsidRDefault="002E7EBE" w:rsidP="002E7EBE">
      <w:pPr>
        <w:pStyle w:val="Style"/>
        <w:ind w:right="-1"/>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100 NORTH TENTH STREET</w:t>
      </w:r>
    </w:p>
    <w:p w:rsidR="002E7EBE" w:rsidRDefault="002E7EBE" w:rsidP="002E7EBE">
      <w:pPr>
        <w:pStyle w:val="Style"/>
        <w:ind w:right="-1"/>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HARRISBURG PA 17101</w:t>
      </w:r>
    </w:p>
    <w:p w:rsidR="002E7EBE" w:rsidRPr="00194404" w:rsidRDefault="002E7EBE" w:rsidP="002E7EBE">
      <w:pPr>
        <w:pStyle w:val="Style"/>
        <w:ind w:right="-1"/>
        <w:rPr>
          <w:rFonts w:ascii="Microsoft Sans Serif" w:hAnsi="Microsoft Sans Serif" w:cs="Microsoft Sans Serif"/>
          <w:b/>
          <w:caps/>
          <w:color w:val="000000"/>
          <w:lang w:bidi="he-IL"/>
        </w:rPr>
      </w:pPr>
      <w:r w:rsidRPr="00194404">
        <w:rPr>
          <w:rFonts w:ascii="Microsoft Sans Serif" w:hAnsi="Microsoft Sans Serif" w:cs="Microsoft Sans Serif"/>
          <w:b/>
          <w:caps/>
          <w:color w:val="000000"/>
          <w:lang w:bidi="he-IL"/>
        </w:rPr>
        <w:t>717-236-1300</w:t>
      </w:r>
    </w:p>
    <w:p w:rsidR="002E7EBE" w:rsidRPr="00194404" w:rsidRDefault="002E7EBE" w:rsidP="002E7EBE">
      <w:pPr>
        <w:pStyle w:val="Style"/>
        <w:ind w:right="-1"/>
        <w:rPr>
          <w:rFonts w:ascii="Microsoft Sans Serif" w:hAnsi="Microsoft Sans Serif" w:cs="Microsoft Sans Serif"/>
          <w:b/>
          <w:i/>
          <w:color w:val="000000"/>
          <w:lang w:bidi="he-IL"/>
        </w:rPr>
      </w:pPr>
      <w:proofErr w:type="spellStart"/>
      <w:proofErr w:type="gramStart"/>
      <w:r>
        <w:rPr>
          <w:rFonts w:ascii="Microsoft Sans Serif" w:hAnsi="Microsoft Sans Serif" w:cs="Microsoft Sans Serif"/>
          <w:b/>
          <w:i/>
          <w:color w:val="000000"/>
          <w:lang w:bidi="he-IL"/>
        </w:rPr>
        <w:t>eServe</w:t>
      </w:r>
      <w:proofErr w:type="spellEnd"/>
      <w:proofErr w:type="gramEnd"/>
    </w:p>
    <w:p w:rsidR="00C04960" w:rsidRDefault="00C04960" w:rsidP="00F9103B">
      <w:pPr>
        <w:jc w:val="left"/>
      </w:pPr>
    </w:p>
    <w:sectPr w:rsidR="00C04960" w:rsidSect="002E7EBE">
      <w:pgSz w:w="12240" w:h="15840" w:code="1"/>
      <w:pgMar w:top="720" w:right="540" w:bottom="720" w:left="720" w:header="720" w:footer="720" w:gutter="0"/>
      <w:cols w:num="2" w:space="18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3B4" w:rsidRDefault="001B43B4">
      <w:pPr>
        <w:spacing w:line="240" w:lineRule="auto"/>
      </w:pPr>
      <w:r>
        <w:separator/>
      </w:r>
    </w:p>
  </w:endnote>
  <w:endnote w:type="continuationSeparator" w:id="0">
    <w:p w:rsidR="001B43B4" w:rsidRDefault="001B43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295843"/>
      <w:docPartObj>
        <w:docPartGallery w:val="Page Numbers (Bottom of Page)"/>
        <w:docPartUnique/>
      </w:docPartObj>
    </w:sdtPr>
    <w:sdtEndPr>
      <w:rPr>
        <w:noProof/>
      </w:rPr>
    </w:sdtEndPr>
    <w:sdtContent>
      <w:p w:rsidR="00B72382" w:rsidRDefault="00B72382">
        <w:pPr>
          <w:pStyle w:val="Footer"/>
        </w:pPr>
        <w:r>
          <w:fldChar w:fldCharType="begin"/>
        </w:r>
        <w:r>
          <w:instrText xml:space="preserve"> PAGE   \* MERGEFORMAT </w:instrText>
        </w:r>
        <w:r>
          <w:fldChar w:fldCharType="separate"/>
        </w:r>
        <w:r w:rsidR="00494897">
          <w:rPr>
            <w:noProof/>
          </w:rPr>
          <w:t>4</w:t>
        </w:r>
        <w:r>
          <w:rPr>
            <w:noProof/>
          </w:rPr>
          <w:fldChar w:fldCharType="end"/>
        </w:r>
      </w:p>
    </w:sdtContent>
  </w:sdt>
  <w:p w:rsidR="009A30B3" w:rsidRDefault="001B43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EBE" w:rsidRDefault="002E7EBE">
    <w:pPr>
      <w:pStyle w:val="Footer"/>
    </w:pPr>
  </w:p>
  <w:p w:rsidR="002E7EBE" w:rsidRDefault="002E7E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3B4" w:rsidRDefault="001B43B4">
      <w:pPr>
        <w:spacing w:line="240" w:lineRule="auto"/>
      </w:pPr>
      <w:r>
        <w:separator/>
      </w:r>
    </w:p>
  </w:footnote>
  <w:footnote w:type="continuationSeparator" w:id="0">
    <w:p w:rsidR="001B43B4" w:rsidRDefault="001B43B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03B"/>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3B4"/>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735"/>
    <w:rsid w:val="002019B1"/>
    <w:rsid w:val="00201E65"/>
    <w:rsid w:val="00202234"/>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86B"/>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E7EBE"/>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4897"/>
    <w:rsid w:val="0049575D"/>
    <w:rsid w:val="00496D95"/>
    <w:rsid w:val="00496DB8"/>
    <w:rsid w:val="004A11A6"/>
    <w:rsid w:val="004A1729"/>
    <w:rsid w:val="004A21F4"/>
    <w:rsid w:val="004A3363"/>
    <w:rsid w:val="004A4A97"/>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0B5"/>
    <w:rsid w:val="004F5216"/>
    <w:rsid w:val="004F616B"/>
    <w:rsid w:val="004F64E4"/>
    <w:rsid w:val="00500A53"/>
    <w:rsid w:val="00503634"/>
    <w:rsid w:val="00504F92"/>
    <w:rsid w:val="00505551"/>
    <w:rsid w:val="005078B3"/>
    <w:rsid w:val="00510A28"/>
    <w:rsid w:val="00511C54"/>
    <w:rsid w:val="0051292E"/>
    <w:rsid w:val="00516207"/>
    <w:rsid w:val="00516EDF"/>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A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909"/>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382"/>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00FF"/>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4C0B"/>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0527"/>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103B"/>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9103B"/>
    <w:pPr>
      <w:tabs>
        <w:tab w:val="center" w:pos="4680"/>
        <w:tab w:val="right" w:pos="9360"/>
      </w:tabs>
      <w:spacing w:line="240" w:lineRule="auto"/>
    </w:pPr>
  </w:style>
  <w:style w:type="character" w:customStyle="1" w:styleId="FooterChar">
    <w:name w:val="Footer Char"/>
    <w:basedOn w:val="DefaultParagraphFont"/>
    <w:link w:val="Footer"/>
    <w:uiPriority w:val="99"/>
    <w:rsid w:val="00F9103B"/>
  </w:style>
  <w:style w:type="paragraph" w:styleId="BodyTextIndent">
    <w:name w:val="Body Text Indent"/>
    <w:basedOn w:val="Normal"/>
    <w:link w:val="BodyTextIndentChar"/>
    <w:rsid w:val="00F9103B"/>
    <w:pPr>
      <w:widowControl w:val="0"/>
      <w:autoSpaceDE w:val="0"/>
      <w:autoSpaceDN w:val="0"/>
      <w:ind w:firstLine="1440"/>
      <w:jc w:val="left"/>
    </w:pPr>
    <w:rPr>
      <w:rFonts w:eastAsia="Times New Roman"/>
      <w:sz w:val="26"/>
      <w:szCs w:val="26"/>
    </w:rPr>
  </w:style>
  <w:style w:type="character" w:customStyle="1" w:styleId="BodyTextIndentChar">
    <w:name w:val="Body Text Indent Char"/>
    <w:basedOn w:val="DefaultParagraphFont"/>
    <w:link w:val="BodyTextIndent"/>
    <w:rsid w:val="00F9103B"/>
    <w:rPr>
      <w:rFonts w:eastAsia="Times New Roman"/>
      <w:sz w:val="26"/>
      <w:szCs w:val="26"/>
    </w:rPr>
  </w:style>
  <w:style w:type="paragraph" w:customStyle="1" w:styleId="p6">
    <w:name w:val="p6"/>
    <w:basedOn w:val="Normal"/>
    <w:rsid w:val="00F9103B"/>
    <w:pPr>
      <w:widowControl w:val="0"/>
      <w:tabs>
        <w:tab w:val="left" w:pos="1513"/>
        <w:tab w:val="left" w:pos="2239"/>
      </w:tabs>
      <w:autoSpaceDE w:val="0"/>
      <w:autoSpaceDN w:val="0"/>
      <w:adjustRightInd w:val="0"/>
      <w:spacing w:line="240" w:lineRule="auto"/>
      <w:ind w:firstLine="1513"/>
      <w:jc w:val="left"/>
    </w:pPr>
    <w:rPr>
      <w:rFonts w:eastAsia="Times New Roman"/>
    </w:rPr>
  </w:style>
  <w:style w:type="character" w:styleId="Hyperlink">
    <w:name w:val="Hyperlink"/>
    <w:basedOn w:val="DefaultParagraphFont"/>
    <w:uiPriority w:val="99"/>
    <w:unhideWhenUsed/>
    <w:rsid w:val="00F9103B"/>
    <w:rPr>
      <w:color w:val="0000FF" w:themeColor="hyperlink"/>
      <w:u w:val="single"/>
    </w:rPr>
  </w:style>
  <w:style w:type="paragraph" w:styleId="Header">
    <w:name w:val="header"/>
    <w:basedOn w:val="Normal"/>
    <w:link w:val="HeaderChar"/>
    <w:uiPriority w:val="99"/>
    <w:unhideWhenUsed/>
    <w:rsid w:val="00B72382"/>
    <w:pPr>
      <w:tabs>
        <w:tab w:val="center" w:pos="4680"/>
        <w:tab w:val="right" w:pos="9360"/>
      </w:tabs>
      <w:spacing w:line="240" w:lineRule="auto"/>
    </w:pPr>
  </w:style>
  <w:style w:type="character" w:customStyle="1" w:styleId="HeaderChar">
    <w:name w:val="Header Char"/>
    <w:basedOn w:val="DefaultParagraphFont"/>
    <w:link w:val="Header"/>
    <w:uiPriority w:val="99"/>
    <w:rsid w:val="00B72382"/>
  </w:style>
  <w:style w:type="paragraph" w:styleId="BalloonText">
    <w:name w:val="Balloon Text"/>
    <w:basedOn w:val="Normal"/>
    <w:link w:val="BalloonTextChar"/>
    <w:uiPriority w:val="99"/>
    <w:semiHidden/>
    <w:unhideWhenUsed/>
    <w:rsid w:val="00B723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382"/>
    <w:rPr>
      <w:rFonts w:ascii="Tahoma" w:hAnsi="Tahoma" w:cs="Tahoma"/>
      <w:sz w:val="16"/>
      <w:szCs w:val="16"/>
    </w:rPr>
  </w:style>
  <w:style w:type="paragraph" w:customStyle="1" w:styleId="Style">
    <w:name w:val="Style"/>
    <w:rsid w:val="002E7EBE"/>
    <w:pPr>
      <w:widowControl w:val="0"/>
      <w:autoSpaceDE w:val="0"/>
      <w:autoSpaceDN w:val="0"/>
      <w:adjustRightInd w:val="0"/>
      <w:spacing w:line="240" w:lineRule="auto"/>
      <w:jc w:val="left"/>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9103B"/>
    <w:pPr>
      <w:tabs>
        <w:tab w:val="center" w:pos="4680"/>
        <w:tab w:val="right" w:pos="9360"/>
      </w:tabs>
      <w:spacing w:line="240" w:lineRule="auto"/>
    </w:pPr>
  </w:style>
  <w:style w:type="character" w:customStyle="1" w:styleId="FooterChar">
    <w:name w:val="Footer Char"/>
    <w:basedOn w:val="DefaultParagraphFont"/>
    <w:link w:val="Footer"/>
    <w:uiPriority w:val="99"/>
    <w:rsid w:val="00F9103B"/>
  </w:style>
  <w:style w:type="paragraph" w:styleId="BodyTextIndent">
    <w:name w:val="Body Text Indent"/>
    <w:basedOn w:val="Normal"/>
    <w:link w:val="BodyTextIndentChar"/>
    <w:rsid w:val="00F9103B"/>
    <w:pPr>
      <w:widowControl w:val="0"/>
      <w:autoSpaceDE w:val="0"/>
      <w:autoSpaceDN w:val="0"/>
      <w:ind w:firstLine="1440"/>
      <w:jc w:val="left"/>
    </w:pPr>
    <w:rPr>
      <w:rFonts w:eastAsia="Times New Roman"/>
      <w:sz w:val="26"/>
      <w:szCs w:val="26"/>
    </w:rPr>
  </w:style>
  <w:style w:type="character" w:customStyle="1" w:styleId="BodyTextIndentChar">
    <w:name w:val="Body Text Indent Char"/>
    <w:basedOn w:val="DefaultParagraphFont"/>
    <w:link w:val="BodyTextIndent"/>
    <w:rsid w:val="00F9103B"/>
    <w:rPr>
      <w:rFonts w:eastAsia="Times New Roman"/>
      <w:sz w:val="26"/>
      <w:szCs w:val="26"/>
    </w:rPr>
  </w:style>
  <w:style w:type="paragraph" w:customStyle="1" w:styleId="p6">
    <w:name w:val="p6"/>
    <w:basedOn w:val="Normal"/>
    <w:rsid w:val="00F9103B"/>
    <w:pPr>
      <w:widowControl w:val="0"/>
      <w:tabs>
        <w:tab w:val="left" w:pos="1513"/>
        <w:tab w:val="left" w:pos="2239"/>
      </w:tabs>
      <w:autoSpaceDE w:val="0"/>
      <w:autoSpaceDN w:val="0"/>
      <w:adjustRightInd w:val="0"/>
      <w:spacing w:line="240" w:lineRule="auto"/>
      <w:ind w:firstLine="1513"/>
      <w:jc w:val="left"/>
    </w:pPr>
    <w:rPr>
      <w:rFonts w:eastAsia="Times New Roman"/>
    </w:rPr>
  </w:style>
  <w:style w:type="character" w:styleId="Hyperlink">
    <w:name w:val="Hyperlink"/>
    <w:basedOn w:val="DefaultParagraphFont"/>
    <w:uiPriority w:val="99"/>
    <w:unhideWhenUsed/>
    <w:rsid w:val="00F9103B"/>
    <w:rPr>
      <w:color w:val="0000FF" w:themeColor="hyperlink"/>
      <w:u w:val="single"/>
    </w:rPr>
  </w:style>
  <w:style w:type="paragraph" w:styleId="Header">
    <w:name w:val="header"/>
    <w:basedOn w:val="Normal"/>
    <w:link w:val="HeaderChar"/>
    <w:uiPriority w:val="99"/>
    <w:unhideWhenUsed/>
    <w:rsid w:val="00B72382"/>
    <w:pPr>
      <w:tabs>
        <w:tab w:val="center" w:pos="4680"/>
        <w:tab w:val="right" w:pos="9360"/>
      </w:tabs>
      <w:spacing w:line="240" w:lineRule="auto"/>
    </w:pPr>
  </w:style>
  <w:style w:type="character" w:customStyle="1" w:styleId="HeaderChar">
    <w:name w:val="Header Char"/>
    <w:basedOn w:val="DefaultParagraphFont"/>
    <w:link w:val="Header"/>
    <w:uiPriority w:val="99"/>
    <w:rsid w:val="00B72382"/>
  </w:style>
  <w:style w:type="paragraph" w:styleId="BalloonText">
    <w:name w:val="Balloon Text"/>
    <w:basedOn w:val="Normal"/>
    <w:link w:val="BalloonTextChar"/>
    <w:uiPriority w:val="99"/>
    <w:semiHidden/>
    <w:unhideWhenUsed/>
    <w:rsid w:val="00B723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382"/>
    <w:rPr>
      <w:rFonts w:ascii="Tahoma" w:hAnsi="Tahoma" w:cs="Tahoma"/>
      <w:sz w:val="16"/>
      <w:szCs w:val="16"/>
    </w:rPr>
  </w:style>
  <w:style w:type="paragraph" w:customStyle="1" w:styleId="Style">
    <w:name w:val="Style"/>
    <w:rsid w:val="002E7EBE"/>
    <w:pPr>
      <w:widowControl w:val="0"/>
      <w:autoSpaceDE w:val="0"/>
      <w:autoSpaceDN w:val="0"/>
      <w:adjustRightInd w:val="0"/>
      <w:spacing w:line="240" w:lineRule="auto"/>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ettings" Target="settings.xml"/><Relationship Id="rId7" Type="http://schemas.openxmlformats.org/officeDocument/2006/relationships/hyperlink" Target="mailto:scolwell@pa.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2013-10-07T12:38:00Z</cp:lastPrinted>
  <dcterms:created xsi:type="dcterms:W3CDTF">2013-10-07T12:33:00Z</dcterms:created>
  <dcterms:modified xsi:type="dcterms:W3CDTF">2013-10-07T12:52:00Z</dcterms:modified>
</cp:coreProperties>
</file>