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7521EC" w:rsidRDefault="00141506">
      <w:pPr>
        <w:suppressAutoHyphens/>
        <w:jc w:val="center"/>
        <w:rPr>
          <w:rFonts w:ascii="Times New Roman" w:hAnsi="Times New Roman"/>
          <w:b/>
          <w:spacing w:val="-3"/>
          <w:szCs w:val="24"/>
        </w:rPr>
      </w:pPr>
      <w:bookmarkStart w:id="0" w:name="_GoBack"/>
      <w:r w:rsidRPr="007521EC">
        <w:rPr>
          <w:rFonts w:ascii="Times New Roman" w:hAnsi="Times New Roman"/>
          <w:b/>
          <w:spacing w:val="-3"/>
          <w:szCs w:val="24"/>
        </w:rPr>
        <w:t xml:space="preserve">PENNSYLVANIA </w:t>
      </w:r>
      <w:r w:rsidR="00D95AD2" w:rsidRPr="007521EC">
        <w:rPr>
          <w:rFonts w:ascii="Times New Roman" w:hAnsi="Times New Roman"/>
          <w:b/>
          <w:spacing w:val="-3"/>
          <w:szCs w:val="24"/>
        </w:rPr>
        <w:fldChar w:fldCharType="begin"/>
      </w:r>
      <w:r w:rsidRPr="007521EC">
        <w:rPr>
          <w:rFonts w:ascii="Times New Roman" w:hAnsi="Times New Roman"/>
          <w:b/>
          <w:spacing w:val="-3"/>
          <w:szCs w:val="24"/>
        </w:rPr>
        <w:instrText xml:space="preserve">PRIVATE </w:instrText>
      </w:r>
      <w:r w:rsidR="00D95AD2" w:rsidRPr="007521EC">
        <w:rPr>
          <w:rFonts w:ascii="Times New Roman" w:hAnsi="Times New Roman"/>
          <w:b/>
          <w:spacing w:val="-3"/>
          <w:szCs w:val="24"/>
        </w:rPr>
        <w:fldChar w:fldCharType="end"/>
      </w:r>
    </w:p>
    <w:p w:rsidR="00141506" w:rsidRPr="007521EC" w:rsidRDefault="00141506" w:rsidP="00DD51DC">
      <w:pPr>
        <w:suppressAutoHyphens/>
        <w:jc w:val="center"/>
        <w:rPr>
          <w:rFonts w:ascii="Times New Roman" w:hAnsi="Times New Roman"/>
          <w:b/>
          <w:spacing w:val="-3"/>
          <w:szCs w:val="24"/>
        </w:rPr>
      </w:pPr>
      <w:r w:rsidRPr="007521EC">
        <w:rPr>
          <w:rFonts w:ascii="Times New Roman" w:hAnsi="Times New Roman"/>
          <w:b/>
          <w:spacing w:val="-3"/>
          <w:szCs w:val="24"/>
        </w:rPr>
        <w:t>PUBLIC UTILITY COMMISSION</w:t>
      </w:r>
    </w:p>
    <w:p w:rsidR="007521EC" w:rsidRPr="007521EC" w:rsidRDefault="00141506" w:rsidP="007521EC">
      <w:pPr>
        <w:tabs>
          <w:tab w:val="center" w:pos="4680"/>
        </w:tabs>
        <w:suppressAutoHyphens/>
        <w:jc w:val="center"/>
        <w:rPr>
          <w:rFonts w:ascii="Times New Roman" w:hAnsi="Times New Roman"/>
          <w:b/>
          <w:spacing w:val="-3"/>
          <w:szCs w:val="24"/>
        </w:rPr>
      </w:pPr>
      <w:r w:rsidRPr="007521EC">
        <w:rPr>
          <w:rFonts w:ascii="Times New Roman" w:hAnsi="Times New Roman"/>
          <w:b/>
          <w:spacing w:val="-3"/>
          <w:szCs w:val="24"/>
        </w:rPr>
        <w:t>Harrisburg, PA  17105-3265</w:t>
      </w:r>
    </w:p>
    <w:p w:rsidR="007521EC" w:rsidRDefault="007521EC" w:rsidP="007521EC">
      <w:pPr>
        <w:tabs>
          <w:tab w:val="center" w:pos="4680"/>
        </w:tabs>
        <w:suppressAutoHyphens/>
        <w:jc w:val="center"/>
        <w:rPr>
          <w:rFonts w:ascii="Times New Roman" w:hAnsi="Times New Roman"/>
          <w:spacing w:val="-3"/>
          <w:szCs w:val="24"/>
        </w:rPr>
      </w:pPr>
    </w:p>
    <w:p w:rsidR="007521EC" w:rsidRDefault="007521EC" w:rsidP="007521EC">
      <w:pPr>
        <w:tabs>
          <w:tab w:val="center" w:pos="4680"/>
        </w:tabs>
        <w:suppressAutoHyphens/>
        <w:jc w:val="center"/>
        <w:rPr>
          <w:rFonts w:ascii="Times New Roman" w:hAnsi="Times New Roman"/>
          <w:spacing w:val="-3"/>
          <w:szCs w:val="24"/>
        </w:rPr>
      </w:pPr>
    </w:p>
    <w:p w:rsidR="007521EC" w:rsidRDefault="007521EC" w:rsidP="007521EC">
      <w:pPr>
        <w:tabs>
          <w:tab w:val="center" w:pos="4680"/>
        </w:tabs>
        <w:suppressAutoHyphens/>
        <w:jc w:val="center"/>
        <w:rPr>
          <w:rFonts w:ascii="Times New Roman" w:hAnsi="Times New Roman"/>
          <w:spacing w:val="-3"/>
          <w:szCs w:val="24"/>
        </w:rPr>
      </w:pPr>
    </w:p>
    <w:p w:rsidR="007521EC" w:rsidRPr="007521EC" w:rsidRDefault="007521EC" w:rsidP="007521EC">
      <w:pPr>
        <w:rPr>
          <w:rFonts w:ascii="Times New Roman" w:hAnsi="Times New Roman"/>
          <w:bCs/>
          <w:szCs w:val="24"/>
        </w:rPr>
      </w:pPr>
      <w:r w:rsidRPr="007521EC">
        <w:rPr>
          <w:rFonts w:ascii="Times New Roman" w:hAnsi="Times New Roman"/>
          <w:bCs/>
          <w:szCs w:val="24"/>
        </w:rPr>
        <w:t>Michael Reed</w:t>
      </w:r>
      <w:r w:rsidRPr="007521EC">
        <w:rPr>
          <w:rFonts w:ascii="Times New Roman" w:hAnsi="Times New Roman"/>
          <w:bCs/>
          <w:szCs w:val="24"/>
        </w:rPr>
        <w:tab/>
      </w:r>
      <w:r w:rsidRPr="007521EC">
        <w:rPr>
          <w:rFonts w:ascii="Times New Roman" w:hAnsi="Times New Roman"/>
          <w:bCs/>
          <w:szCs w:val="24"/>
        </w:rPr>
        <w:tab/>
      </w:r>
      <w:r w:rsidRPr="007521EC">
        <w:rPr>
          <w:rFonts w:ascii="Times New Roman" w:hAnsi="Times New Roman"/>
          <w:bCs/>
          <w:szCs w:val="24"/>
        </w:rPr>
        <w:tab/>
      </w:r>
      <w:r w:rsidRPr="007521EC">
        <w:rPr>
          <w:rFonts w:ascii="Times New Roman" w:hAnsi="Times New Roman"/>
          <w:bCs/>
          <w:szCs w:val="24"/>
        </w:rPr>
        <w:tab/>
      </w:r>
      <w:r w:rsidRPr="007521EC">
        <w:rPr>
          <w:rFonts w:ascii="Times New Roman" w:hAnsi="Times New Roman"/>
          <w:bCs/>
          <w:szCs w:val="24"/>
        </w:rPr>
        <w:tab/>
      </w:r>
      <w:r w:rsidRPr="007521EC">
        <w:rPr>
          <w:rFonts w:ascii="Times New Roman" w:hAnsi="Times New Roman"/>
          <w:bCs/>
          <w:szCs w:val="24"/>
        </w:rPr>
        <w:tab/>
        <w:t>:</w:t>
      </w:r>
    </w:p>
    <w:p w:rsidR="007521EC" w:rsidRPr="007521EC" w:rsidRDefault="007521EC" w:rsidP="007521EC">
      <w:pPr>
        <w:rPr>
          <w:rFonts w:ascii="Times New Roman" w:hAnsi="Times New Roman"/>
          <w:bCs/>
          <w:szCs w:val="24"/>
        </w:rPr>
      </w:pPr>
      <w:r w:rsidRPr="007521EC">
        <w:rPr>
          <w:rFonts w:ascii="Times New Roman" w:hAnsi="Times New Roman"/>
          <w:bCs/>
          <w:szCs w:val="24"/>
        </w:rPr>
        <w:tab/>
      </w:r>
      <w:r w:rsidRPr="007521EC">
        <w:rPr>
          <w:rFonts w:ascii="Times New Roman" w:hAnsi="Times New Roman"/>
          <w:bCs/>
          <w:szCs w:val="24"/>
        </w:rPr>
        <w:tab/>
      </w:r>
      <w:r w:rsidRPr="007521EC">
        <w:rPr>
          <w:rFonts w:ascii="Times New Roman" w:hAnsi="Times New Roman"/>
          <w:bCs/>
          <w:szCs w:val="24"/>
        </w:rPr>
        <w:tab/>
      </w:r>
      <w:r w:rsidRPr="007521EC">
        <w:rPr>
          <w:rFonts w:ascii="Times New Roman" w:hAnsi="Times New Roman"/>
          <w:bCs/>
          <w:szCs w:val="24"/>
        </w:rPr>
        <w:tab/>
      </w:r>
      <w:r w:rsidRPr="007521EC">
        <w:rPr>
          <w:rFonts w:ascii="Times New Roman" w:hAnsi="Times New Roman"/>
          <w:bCs/>
          <w:szCs w:val="24"/>
        </w:rPr>
        <w:tab/>
      </w:r>
      <w:r w:rsidRPr="007521EC">
        <w:rPr>
          <w:rFonts w:ascii="Times New Roman" w:hAnsi="Times New Roman"/>
          <w:bCs/>
          <w:szCs w:val="24"/>
        </w:rPr>
        <w:tab/>
      </w:r>
      <w:r w:rsidRPr="007521EC">
        <w:rPr>
          <w:rFonts w:ascii="Times New Roman" w:hAnsi="Times New Roman"/>
          <w:bCs/>
          <w:szCs w:val="24"/>
        </w:rPr>
        <w:tab/>
        <w:t>:</w:t>
      </w:r>
    </w:p>
    <w:p w:rsidR="007521EC" w:rsidRPr="007521EC" w:rsidRDefault="007521EC" w:rsidP="007521EC">
      <w:pPr>
        <w:rPr>
          <w:rFonts w:ascii="Times New Roman" w:hAnsi="Times New Roman"/>
          <w:bCs/>
          <w:szCs w:val="24"/>
        </w:rPr>
      </w:pPr>
      <w:r w:rsidRPr="007521EC">
        <w:rPr>
          <w:rFonts w:ascii="Times New Roman" w:hAnsi="Times New Roman"/>
          <w:bCs/>
          <w:szCs w:val="24"/>
        </w:rPr>
        <w:tab/>
        <w:t>v.</w:t>
      </w:r>
      <w:r w:rsidRPr="007521EC">
        <w:rPr>
          <w:rFonts w:ascii="Times New Roman" w:hAnsi="Times New Roman"/>
          <w:bCs/>
          <w:szCs w:val="24"/>
        </w:rPr>
        <w:tab/>
      </w:r>
      <w:r w:rsidRPr="007521EC">
        <w:rPr>
          <w:rFonts w:ascii="Times New Roman" w:hAnsi="Times New Roman"/>
          <w:bCs/>
          <w:szCs w:val="24"/>
        </w:rPr>
        <w:tab/>
      </w:r>
      <w:r w:rsidRPr="007521EC">
        <w:rPr>
          <w:rFonts w:ascii="Times New Roman" w:hAnsi="Times New Roman"/>
          <w:bCs/>
          <w:szCs w:val="24"/>
        </w:rPr>
        <w:tab/>
      </w:r>
      <w:r w:rsidRPr="007521EC">
        <w:rPr>
          <w:rFonts w:ascii="Times New Roman" w:hAnsi="Times New Roman"/>
          <w:bCs/>
          <w:szCs w:val="24"/>
        </w:rPr>
        <w:tab/>
      </w:r>
      <w:r w:rsidRPr="007521EC">
        <w:rPr>
          <w:rFonts w:ascii="Times New Roman" w:hAnsi="Times New Roman"/>
          <w:bCs/>
          <w:szCs w:val="24"/>
        </w:rPr>
        <w:tab/>
      </w:r>
      <w:r w:rsidRPr="007521EC">
        <w:rPr>
          <w:rFonts w:ascii="Times New Roman" w:hAnsi="Times New Roman"/>
          <w:bCs/>
          <w:szCs w:val="24"/>
        </w:rPr>
        <w:tab/>
        <w:t>:</w:t>
      </w:r>
      <w:r w:rsidRPr="007521EC">
        <w:rPr>
          <w:rFonts w:ascii="Times New Roman" w:hAnsi="Times New Roman"/>
          <w:bCs/>
          <w:szCs w:val="24"/>
        </w:rPr>
        <w:tab/>
      </w:r>
      <w:r w:rsidRPr="007521EC">
        <w:rPr>
          <w:rFonts w:ascii="Times New Roman" w:hAnsi="Times New Roman"/>
          <w:bCs/>
          <w:szCs w:val="24"/>
        </w:rPr>
        <w:tab/>
      </w:r>
      <w:r>
        <w:rPr>
          <w:rFonts w:ascii="Times New Roman" w:hAnsi="Times New Roman"/>
          <w:bCs/>
          <w:szCs w:val="24"/>
        </w:rPr>
        <w:tab/>
      </w:r>
      <w:r w:rsidRPr="007521EC">
        <w:rPr>
          <w:rFonts w:ascii="Times New Roman" w:hAnsi="Times New Roman"/>
          <w:bCs/>
          <w:szCs w:val="24"/>
        </w:rPr>
        <w:t>C-2013-2353831</w:t>
      </w:r>
    </w:p>
    <w:p w:rsidR="007521EC" w:rsidRPr="007521EC" w:rsidRDefault="007521EC" w:rsidP="007521EC">
      <w:pPr>
        <w:rPr>
          <w:rFonts w:ascii="Times New Roman" w:hAnsi="Times New Roman"/>
          <w:bCs/>
          <w:szCs w:val="24"/>
        </w:rPr>
      </w:pPr>
      <w:r w:rsidRPr="007521EC">
        <w:rPr>
          <w:rFonts w:ascii="Times New Roman" w:hAnsi="Times New Roman"/>
          <w:bCs/>
          <w:szCs w:val="24"/>
        </w:rPr>
        <w:tab/>
      </w:r>
      <w:r w:rsidRPr="007521EC">
        <w:rPr>
          <w:rFonts w:ascii="Times New Roman" w:hAnsi="Times New Roman"/>
          <w:bCs/>
          <w:szCs w:val="24"/>
        </w:rPr>
        <w:tab/>
      </w:r>
      <w:r w:rsidRPr="007521EC">
        <w:rPr>
          <w:rFonts w:ascii="Times New Roman" w:hAnsi="Times New Roman"/>
          <w:bCs/>
          <w:szCs w:val="24"/>
        </w:rPr>
        <w:tab/>
      </w:r>
      <w:r w:rsidRPr="007521EC">
        <w:rPr>
          <w:rFonts w:ascii="Times New Roman" w:hAnsi="Times New Roman"/>
          <w:bCs/>
          <w:szCs w:val="24"/>
        </w:rPr>
        <w:tab/>
      </w:r>
      <w:r w:rsidRPr="007521EC">
        <w:rPr>
          <w:rFonts w:ascii="Times New Roman" w:hAnsi="Times New Roman"/>
          <w:bCs/>
          <w:szCs w:val="24"/>
        </w:rPr>
        <w:tab/>
      </w:r>
      <w:r w:rsidRPr="007521EC">
        <w:rPr>
          <w:rFonts w:ascii="Times New Roman" w:hAnsi="Times New Roman"/>
          <w:bCs/>
          <w:szCs w:val="24"/>
        </w:rPr>
        <w:tab/>
      </w:r>
      <w:r w:rsidRPr="007521EC">
        <w:rPr>
          <w:rFonts w:ascii="Times New Roman" w:hAnsi="Times New Roman"/>
          <w:bCs/>
          <w:szCs w:val="24"/>
        </w:rPr>
        <w:tab/>
        <w:t>:</w:t>
      </w:r>
    </w:p>
    <w:p w:rsidR="007521EC" w:rsidRPr="007521EC" w:rsidRDefault="007521EC" w:rsidP="007521EC">
      <w:pPr>
        <w:rPr>
          <w:rFonts w:ascii="Times New Roman" w:hAnsi="Times New Roman"/>
          <w:bCs/>
          <w:szCs w:val="24"/>
        </w:rPr>
      </w:pPr>
      <w:r w:rsidRPr="007521EC">
        <w:rPr>
          <w:rFonts w:ascii="Times New Roman" w:hAnsi="Times New Roman"/>
          <w:bCs/>
          <w:szCs w:val="24"/>
        </w:rPr>
        <w:t>PECO Energy Company</w:t>
      </w:r>
      <w:r w:rsidRPr="007521EC">
        <w:rPr>
          <w:rFonts w:ascii="Times New Roman" w:hAnsi="Times New Roman"/>
          <w:bCs/>
          <w:szCs w:val="24"/>
        </w:rPr>
        <w:tab/>
      </w:r>
      <w:r w:rsidRPr="007521EC">
        <w:rPr>
          <w:rFonts w:ascii="Times New Roman" w:hAnsi="Times New Roman"/>
          <w:bCs/>
          <w:szCs w:val="24"/>
        </w:rPr>
        <w:tab/>
      </w:r>
      <w:r w:rsidRPr="007521EC">
        <w:rPr>
          <w:rFonts w:ascii="Times New Roman" w:hAnsi="Times New Roman"/>
          <w:bCs/>
          <w:szCs w:val="24"/>
        </w:rPr>
        <w:tab/>
        <w:t xml:space="preserve"> </w:t>
      </w:r>
      <w:r w:rsidRPr="007521EC">
        <w:rPr>
          <w:rFonts w:ascii="Times New Roman" w:hAnsi="Times New Roman"/>
          <w:bCs/>
          <w:szCs w:val="24"/>
        </w:rPr>
        <w:tab/>
        <w:t>:</w:t>
      </w:r>
    </w:p>
    <w:p w:rsidR="007521EC" w:rsidRDefault="007521EC" w:rsidP="007521EC">
      <w:pPr>
        <w:tabs>
          <w:tab w:val="center" w:pos="4680"/>
        </w:tabs>
        <w:suppressAutoHyphens/>
        <w:rPr>
          <w:rFonts w:ascii="Times New Roman" w:hAnsi="Times New Roman"/>
          <w:spacing w:val="-3"/>
          <w:szCs w:val="24"/>
        </w:rPr>
      </w:pPr>
    </w:p>
    <w:p w:rsidR="007521EC" w:rsidRDefault="007521EC" w:rsidP="007521EC">
      <w:pPr>
        <w:tabs>
          <w:tab w:val="center" w:pos="4680"/>
        </w:tabs>
        <w:suppressAutoHyphens/>
        <w:rPr>
          <w:rFonts w:ascii="Times New Roman" w:hAnsi="Times New Roman"/>
          <w:spacing w:val="-3"/>
          <w:szCs w:val="24"/>
        </w:rPr>
      </w:pPr>
    </w:p>
    <w:p w:rsidR="007521EC" w:rsidRPr="007521EC" w:rsidRDefault="007521EC" w:rsidP="007521EC">
      <w:pPr>
        <w:tabs>
          <w:tab w:val="center" w:pos="4680"/>
        </w:tabs>
        <w:suppressAutoHyphens/>
        <w:rPr>
          <w:rFonts w:ascii="Times New Roman" w:hAnsi="Times New Roman"/>
          <w:spacing w:val="-3"/>
          <w:szCs w:val="24"/>
        </w:rPr>
      </w:pPr>
    </w:p>
    <w:p w:rsidR="00141506" w:rsidRPr="000C1A59" w:rsidRDefault="00141506" w:rsidP="007521EC">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7521EC">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with the provisions of Section 332(h) of the Public Utility Code, 66 Pa.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1" w:name="BMPresidingOfficer"/>
      <w:r w:rsidR="00C224DB" w:rsidRPr="00B616F5">
        <w:rPr>
          <w:rFonts w:ascii="Times New Roman" w:hAnsi="Times New Roman"/>
          <w:spacing w:val="-3"/>
          <w:szCs w:val="24"/>
        </w:rPr>
        <w:t xml:space="preserve">Kandace </w:t>
      </w:r>
      <w:r w:rsidR="007521EC">
        <w:rPr>
          <w:rFonts w:ascii="Times New Roman" w:hAnsi="Times New Roman"/>
          <w:spacing w:val="-3"/>
          <w:szCs w:val="24"/>
        </w:rPr>
        <w:t xml:space="preserve">F. </w:t>
      </w:r>
      <w:r w:rsidR="00C224DB" w:rsidRPr="00B616F5">
        <w:rPr>
          <w:rFonts w:ascii="Times New Roman" w:hAnsi="Times New Roman"/>
          <w:spacing w:val="-3"/>
          <w:szCs w:val="24"/>
        </w:rPr>
        <w:t>Melillo</w:t>
      </w:r>
      <w:bookmarkEnd w:id="1"/>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7521EC">
        <w:rPr>
          <w:rFonts w:ascii="Times New Roman" w:hAnsi="Times New Roman"/>
          <w:spacing w:val="-3"/>
          <w:szCs w:val="24"/>
        </w:rPr>
        <w:t>September 9, 2013</w:t>
      </w:r>
      <w:r w:rsidRPr="00FB6879">
        <w:rPr>
          <w:rFonts w:ascii="Times New Roman" w:hAnsi="Times New Roman"/>
          <w:spacing w:val="-3"/>
          <w:szCs w:val="24"/>
        </w:rPr>
        <w:t xml:space="preserve">, has become final without further Commission action; </w:t>
      </w:r>
    </w:p>
    <w:p w:rsidR="00141506" w:rsidRPr="00FB6879" w:rsidRDefault="00141506" w:rsidP="007521EC">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521EC">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7521EC">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521EC">
      <w:pPr>
        <w:tabs>
          <w:tab w:val="left" w:pos="-720"/>
        </w:tabs>
        <w:suppressAutoHyphens/>
        <w:spacing w:line="360" w:lineRule="auto"/>
        <w:ind w:firstLine="1440"/>
        <w:jc w:val="both"/>
        <w:rPr>
          <w:rFonts w:ascii="Times New Roman" w:hAnsi="Times New Roman"/>
          <w:spacing w:val="-3"/>
          <w:szCs w:val="24"/>
        </w:rPr>
      </w:pPr>
    </w:p>
    <w:p w:rsidR="007521EC" w:rsidRPr="007521EC" w:rsidRDefault="007521EC" w:rsidP="007521EC">
      <w:pPr>
        <w:tabs>
          <w:tab w:val="left" w:pos="-720"/>
        </w:tabs>
        <w:suppressAutoHyphens/>
        <w:autoSpaceDE w:val="0"/>
        <w:autoSpaceDN w:val="0"/>
        <w:spacing w:line="360" w:lineRule="auto"/>
        <w:ind w:firstLine="1440"/>
        <w:jc w:val="both"/>
        <w:rPr>
          <w:rFonts w:ascii="Times New Roman" w:hAnsi="Times New Roman"/>
          <w:spacing w:val="-3"/>
          <w:szCs w:val="24"/>
        </w:rPr>
      </w:pPr>
      <w:r w:rsidRPr="007521EC">
        <w:rPr>
          <w:rFonts w:ascii="Times New Roman" w:hAnsi="Times New Roman"/>
          <w:spacing w:val="-3"/>
          <w:szCs w:val="24"/>
        </w:rPr>
        <w:t>1.</w:t>
      </w:r>
      <w:r w:rsidRPr="007521EC">
        <w:rPr>
          <w:rFonts w:ascii="Times New Roman" w:hAnsi="Times New Roman"/>
          <w:spacing w:val="-3"/>
          <w:szCs w:val="24"/>
        </w:rPr>
        <w:tab/>
        <w:t>That the Formal Complaint of Michael Reed against PECO Energy Company at Docket No. C-2013-2353831 is sustained as to the granting of a payment agreement, and is otherwise denied.</w:t>
      </w:r>
    </w:p>
    <w:p w:rsidR="007521EC" w:rsidRPr="007521EC" w:rsidRDefault="007521EC" w:rsidP="007521EC">
      <w:pPr>
        <w:tabs>
          <w:tab w:val="left" w:pos="-720"/>
        </w:tabs>
        <w:suppressAutoHyphens/>
        <w:autoSpaceDE w:val="0"/>
        <w:autoSpaceDN w:val="0"/>
        <w:spacing w:line="360" w:lineRule="auto"/>
        <w:jc w:val="both"/>
        <w:rPr>
          <w:rFonts w:ascii="Times New Roman" w:hAnsi="Times New Roman"/>
          <w:spacing w:val="-3"/>
          <w:szCs w:val="24"/>
        </w:rPr>
      </w:pPr>
    </w:p>
    <w:p w:rsidR="007521EC" w:rsidRPr="007521EC" w:rsidRDefault="007521EC" w:rsidP="007521EC">
      <w:pPr>
        <w:tabs>
          <w:tab w:val="left" w:pos="-720"/>
        </w:tabs>
        <w:suppressAutoHyphens/>
        <w:autoSpaceDE w:val="0"/>
        <w:autoSpaceDN w:val="0"/>
        <w:spacing w:line="360" w:lineRule="auto"/>
        <w:jc w:val="both"/>
        <w:rPr>
          <w:rFonts w:ascii="Times New Roman" w:hAnsi="Times New Roman"/>
          <w:spacing w:val="-3"/>
          <w:szCs w:val="24"/>
        </w:rPr>
      </w:pPr>
      <w:r w:rsidRPr="007521EC">
        <w:rPr>
          <w:rFonts w:ascii="Times New Roman" w:hAnsi="Times New Roman"/>
          <w:spacing w:val="-3"/>
          <w:szCs w:val="24"/>
        </w:rPr>
        <w:tab/>
      </w:r>
      <w:r w:rsidRPr="007521EC">
        <w:rPr>
          <w:rFonts w:ascii="Times New Roman" w:hAnsi="Times New Roman"/>
          <w:spacing w:val="-3"/>
          <w:szCs w:val="24"/>
        </w:rPr>
        <w:tab/>
        <w:t>2.</w:t>
      </w:r>
      <w:r w:rsidRPr="007521EC">
        <w:rPr>
          <w:rFonts w:ascii="Times New Roman" w:hAnsi="Times New Roman"/>
          <w:spacing w:val="-3"/>
          <w:szCs w:val="24"/>
        </w:rPr>
        <w:tab/>
        <w:t>That PECO Energy Company shall provide Complainant a payment agreement as to his arrears, consisting of his current monthly budget bill plus one sixtieth (1/60</w:t>
      </w:r>
      <w:r w:rsidRPr="007521EC">
        <w:rPr>
          <w:rFonts w:ascii="Times New Roman" w:hAnsi="Times New Roman"/>
          <w:spacing w:val="-3"/>
          <w:szCs w:val="24"/>
          <w:vertAlign w:val="superscript"/>
        </w:rPr>
        <w:t>th</w:t>
      </w:r>
      <w:r w:rsidRPr="007521EC">
        <w:rPr>
          <w:rFonts w:ascii="Times New Roman" w:hAnsi="Times New Roman"/>
          <w:spacing w:val="-3"/>
          <w:szCs w:val="24"/>
        </w:rPr>
        <w:t>) of the balance accrued on his account, beginning with the first billing due date following the entry of a final Commission Order in this case.</w:t>
      </w:r>
    </w:p>
    <w:p w:rsidR="007521EC" w:rsidRPr="007521EC" w:rsidRDefault="007521EC" w:rsidP="007521EC">
      <w:pPr>
        <w:tabs>
          <w:tab w:val="left" w:pos="-720"/>
        </w:tabs>
        <w:suppressAutoHyphens/>
        <w:autoSpaceDE w:val="0"/>
        <w:autoSpaceDN w:val="0"/>
        <w:spacing w:line="360" w:lineRule="auto"/>
        <w:jc w:val="both"/>
        <w:rPr>
          <w:rFonts w:ascii="Times New Roman" w:hAnsi="Times New Roman"/>
          <w:spacing w:val="-3"/>
          <w:szCs w:val="24"/>
        </w:rPr>
      </w:pPr>
    </w:p>
    <w:p w:rsidR="007521EC" w:rsidRDefault="007521EC" w:rsidP="007521EC">
      <w:pPr>
        <w:tabs>
          <w:tab w:val="left" w:pos="-720"/>
        </w:tabs>
        <w:suppressAutoHyphens/>
        <w:autoSpaceDE w:val="0"/>
        <w:autoSpaceDN w:val="0"/>
        <w:spacing w:line="360" w:lineRule="auto"/>
        <w:jc w:val="both"/>
        <w:rPr>
          <w:rFonts w:ascii="Times New Roman" w:hAnsi="Times New Roman"/>
          <w:spacing w:val="-3"/>
          <w:szCs w:val="24"/>
        </w:rPr>
      </w:pPr>
      <w:r w:rsidRPr="007521EC">
        <w:rPr>
          <w:rFonts w:ascii="Times New Roman" w:hAnsi="Times New Roman"/>
          <w:spacing w:val="-3"/>
          <w:szCs w:val="24"/>
        </w:rPr>
        <w:tab/>
      </w:r>
      <w:r w:rsidRPr="007521EC">
        <w:rPr>
          <w:rFonts w:ascii="Times New Roman" w:hAnsi="Times New Roman"/>
          <w:spacing w:val="-3"/>
          <w:szCs w:val="24"/>
        </w:rPr>
        <w:tab/>
        <w:t>3.</w:t>
      </w:r>
      <w:r w:rsidRPr="007521EC">
        <w:rPr>
          <w:rFonts w:ascii="Times New Roman" w:hAnsi="Times New Roman"/>
          <w:spacing w:val="-3"/>
          <w:szCs w:val="24"/>
        </w:rPr>
        <w:tab/>
        <w:t>That if Complainant does not keep the payment schedule stated in this Order, Respondent is authorized to suspend or terminate his utility service in accordance with the Commission’s statutes and regulations.</w:t>
      </w:r>
    </w:p>
    <w:p w:rsidR="007521EC" w:rsidRDefault="007521EC" w:rsidP="007521EC">
      <w:pPr>
        <w:tabs>
          <w:tab w:val="left" w:pos="-720"/>
        </w:tabs>
        <w:suppressAutoHyphens/>
        <w:autoSpaceDE w:val="0"/>
        <w:autoSpaceDN w:val="0"/>
        <w:spacing w:line="360" w:lineRule="auto"/>
        <w:jc w:val="both"/>
        <w:rPr>
          <w:rFonts w:ascii="Times New Roman" w:hAnsi="Times New Roman"/>
          <w:spacing w:val="-3"/>
          <w:szCs w:val="24"/>
        </w:rPr>
        <w:sectPr w:rsidR="007521EC" w:rsidSect="00D335DF">
          <w:endnotePr>
            <w:numFmt w:val="decimal"/>
          </w:endnotePr>
          <w:pgSz w:w="12240" w:h="15840" w:code="1"/>
          <w:pgMar w:top="1440" w:right="1440" w:bottom="1440" w:left="1440" w:header="720" w:footer="720" w:gutter="0"/>
          <w:pgNumType w:start="1"/>
          <w:cols w:space="720"/>
          <w:noEndnote/>
        </w:sectPr>
      </w:pPr>
    </w:p>
    <w:p w:rsidR="007521EC" w:rsidRPr="007521EC" w:rsidRDefault="007521EC" w:rsidP="007521EC">
      <w:pPr>
        <w:tabs>
          <w:tab w:val="left" w:pos="-720"/>
        </w:tabs>
        <w:suppressAutoHyphens/>
        <w:autoSpaceDE w:val="0"/>
        <w:autoSpaceDN w:val="0"/>
        <w:spacing w:line="360" w:lineRule="auto"/>
        <w:jc w:val="both"/>
        <w:rPr>
          <w:rFonts w:ascii="Times New Roman" w:hAnsi="Times New Roman"/>
          <w:spacing w:val="-3"/>
          <w:szCs w:val="24"/>
        </w:rPr>
      </w:pPr>
      <w:r w:rsidRPr="007521EC">
        <w:rPr>
          <w:rFonts w:ascii="Times New Roman" w:hAnsi="Times New Roman"/>
          <w:spacing w:val="-3"/>
          <w:szCs w:val="24"/>
        </w:rPr>
        <w:lastRenderedPageBreak/>
        <w:tab/>
      </w:r>
      <w:r w:rsidRPr="007521EC">
        <w:rPr>
          <w:rFonts w:ascii="Times New Roman" w:hAnsi="Times New Roman"/>
          <w:spacing w:val="-3"/>
          <w:szCs w:val="24"/>
        </w:rPr>
        <w:tab/>
        <w:t>4.</w:t>
      </w:r>
      <w:r w:rsidRPr="007521EC">
        <w:rPr>
          <w:rFonts w:ascii="Times New Roman" w:hAnsi="Times New Roman"/>
          <w:spacing w:val="-3"/>
          <w:szCs w:val="24"/>
        </w:rPr>
        <w:tab/>
        <w:t>That the case at Docket No. C-2013-2353831 is marked closed.</w:t>
      </w:r>
    </w:p>
    <w:p w:rsidR="00817AAD" w:rsidRPr="00817AAD" w:rsidRDefault="00817AAD" w:rsidP="00817AAD">
      <w:pPr>
        <w:tabs>
          <w:tab w:val="num" w:pos="2160"/>
        </w:tabs>
        <w:ind w:firstLine="1440"/>
        <w:jc w:val="both"/>
        <w:rPr>
          <w:rFonts w:ascii="Times New Roman" w:hAnsi="Times New Roman"/>
        </w:rPr>
      </w:pPr>
    </w:p>
    <w:p w:rsidR="0031293C" w:rsidRDefault="0067001D" w:rsidP="0031293C">
      <w:pPr>
        <w:ind w:firstLine="1440"/>
        <w:jc w:val="both"/>
        <w:rPr>
          <w:rFonts w:ascii="Times New Roman" w:hAnsi="Times New Roman"/>
          <w:spacing w:val="-3"/>
        </w:rPr>
      </w:pPr>
      <w:r>
        <w:rPr>
          <w:noProof/>
        </w:rPr>
        <w:drawing>
          <wp:anchor distT="0" distB="0" distL="114300" distR="114300" simplePos="0" relativeHeight="251658240" behindDoc="1" locked="0" layoutInCell="1" allowOverlap="1" wp14:anchorId="28C3E74A" wp14:editId="7E8CD74C">
            <wp:simplePos x="0" y="0"/>
            <wp:positionH relativeFrom="column">
              <wp:posOffset>2809875</wp:posOffset>
            </wp:positionH>
            <wp:positionV relativeFrom="paragraph">
              <wp:posOffset>155575</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67001D">
        <w:rPr>
          <w:rFonts w:ascii="Times New Roman" w:hAnsi="Times New Roman"/>
          <w:spacing w:val="-3"/>
          <w:szCs w:val="24"/>
        </w:rPr>
        <w:t>October 16, 2013</w:t>
      </w:r>
      <w:bookmarkEnd w:id="0"/>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092" w:rsidRDefault="007C3092">
      <w:pPr>
        <w:spacing w:line="20" w:lineRule="exact"/>
      </w:pPr>
    </w:p>
  </w:endnote>
  <w:endnote w:type="continuationSeparator" w:id="0">
    <w:p w:rsidR="007C3092" w:rsidRDefault="007C3092">
      <w:r>
        <w:t xml:space="preserve"> </w:t>
      </w:r>
    </w:p>
  </w:endnote>
  <w:endnote w:type="continuationNotice" w:id="1">
    <w:p w:rsidR="007C3092" w:rsidRDefault="007C309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1EC" w:rsidRPr="007521EC" w:rsidRDefault="007521EC" w:rsidP="007521EC">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092" w:rsidRDefault="007C3092">
      <w:r>
        <w:separator/>
      </w:r>
    </w:p>
  </w:footnote>
  <w:footnote w:type="continuationSeparator" w:id="0">
    <w:p w:rsidR="007C3092" w:rsidRDefault="007C30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7001D"/>
    <w:rsid w:val="006E7BA1"/>
    <w:rsid w:val="00700209"/>
    <w:rsid w:val="00710ED8"/>
    <w:rsid w:val="00716C34"/>
    <w:rsid w:val="00721A28"/>
    <w:rsid w:val="007521EC"/>
    <w:rsid w:val="00762518"/>
    <w:rsid w:val="00771E7B"/>
    <w:rsid w:val="007C0D22"/>
    <w:rsid w:val="007C309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 w:val="00FD2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67001D"/>
    <w:rPr>
      <w:rFonts w:ascii="Tahoma" w:hAnsi="Tahoma" w:cs="Tahoma"/>
      <w:sz w:val="16"/>
      <w:szCs w:val="16"/>
    </w:rPr>
  </w:style>
  <w:style w:type="character" w:customStyle="1" w:styleId="BalloonTextChar">
    <w:name w:val="Balloon Text Char"/>
    <w:basedOn w:val="DefaultParagraphFont"/>
    <w:link w:val="BalloonText"/>
    <w:rsid w:val="006700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Hinds, Margaret</cp:lastModifiedBy>
  <cp:revision>11</cp:revision>
  <cp:lastPrinted>2013-10-16T15:30:00Z</cp:lastPrinted>
  <dcterms:created xsi:type="dcterms:W3CDTF">2010-09-08T19:30:00Z</dcterms:created>
  <dcterms:modified xsi:type="dcterms:W3CDTF">2013-10-16T15:30:00Z</dcterms:modified>
</cp:coreProperties>
</file>