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4FB" w:rsidRPr="00A8734C" w:rsidRDefault="00F514FB" w:rsidP="005F10A0">
      <w:pPr>
        <w:widowControl/>
        <w:tabs>
          <w:tab w:val="center" w:pos="4680"/>
        </w:tabs>
        <w:suppressAutoHyphens/>
        <w:jc w:val="center"/>
        <w:rPr>
          <w:b/>
          <w:sz w:val="26"/>
          <w:szCs w:val="26"/>
        </w:rPr>
      </w:pPr>
      <w:r w:rsidRPr="00A8734C">
        <w:rPr>
          <w:b/>
          <w:sz w:val="26"/>
          <w:szCs w:val="26"/>
        </w:rPr>
        <w:t>PENNSYLVANIA</w:t>
      </w:r>
    </w:p>
    <w:p w:rsidR="00F514FB" w:rsidRPr="00A8734C" w:rsidRDefault="00F514FB" w:rsidP="005F10A0">
      <w:pPr>
        <w:widowControl/>
        <w:tabs>
          <w:tab w:val="center" w:pos="4680"/>
        </w:tabs>
        <w:suppressAutoHyphens/>
        <w:jc w:val="center"/>
        <w:rPr>
          <w:sz w:val="26"/>
          <w:szCs w:val="26"/>
        </w:rPr>
      </w:pPr>
      <w:r w:rsidRPr="00A8734C">
        <w:rPr>
          <w:b/>
          <w:sz w:val="26"/>
          <w:szCs w:val="26"/>
        </w:rPr>
        <w:t>PUBLIC UTILITY COMMISSION</w:t>
      </w:r>
    </w:p>
    <w:p w:rsidR="00F514FB" w:rsidRPr="00A8734C" w:rsidRDefault="00F514FB" w:rsidP="005F10A0">
      <w:pPr>
        <w:widowControl/>
        <w:tabs>
          <w:tab w:val="center" w:pos="4680"/>
        </w:tabs>
        <w:suppressAutoHyphens/>
        <w:jc w:val="center"/>
        <w:rPr>
          <w:sz w:val="26"/>
          <w:szCs w:val="26"/>
        </w:rPr>
      </w:pPr>
      <w:r w:rsidRPr="00A8734C">
        <w:rPr>
          <w:b/>
          <w:sz w:val="26"/>
          <w:szCs w:val="26"/>
        </w:rPr>
        <w:t>Harrisburg, PA 17105-3265</w:t>
      </w:r>
    </w:p>
    <w:p w:rsidR="00F514FB" w:rsidRPr="00A8734C" w:rsidRDefault="00F514FB" w:rsidP="005F10A0">
      <w:pPr>
        <w:widowControl/>
        <w:tabs>
          <w:tab w:val="left" w:pos="-720"/>
        </w:tabs>
        <w:suppressAutoHyphens/>
        <w:rPr>
          <w:sz w:val="26"/>
          <w:szCs w:val="26"/>
        </w:rPr>
      </w:pPr>
    </w:p>
    <w:p w:rsidR="00F514FB" w:rsidRPr="00A8734C" w:rsidRDefault="00F514FB" w:rsidP="005F10A0">
      <w:pPr>
        <w:widowControl/>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8"/>
        <w:gridCol w:w="4608"/>
      </w:tblGrid>
      <w:tr w:rsidR="00F514FB" w:rsidRPr="00A8734C" w:rsidTr="00D353B7">
        <w:tc>
          <w:tcPr>
            <w:tcW w:w="4878" w:type="dxa"/>
          </w:tcPr>
          <w:p w:rsidR="00F514FB" w:rsidRPr="00A8734C" w:rsidRDefault="00F514FB" w:rsidP="005F10A0">
            <w:pPr>
              <w:widowControl/>
              <w:rPr>
                <w:sz w:val="26"/>
                <w:szCs w:val="26"/>
              </w:rPr>
            </w:pPr>
          </w:p>
        </w:tc>
        <w:tc>
          <w:tcPr>
            <w:tcW w:w="4608" w:type="dxa"/>
          </w:tcPr>
          <w:p w:rsidR="00F514FB" w:rsidRPr="00A8734C" w:rsidRDefault="00DD5D3F" w:rsidP="005F10A0">
            <w:pPr>
              <w:widowControl/>
              <w:jc w:val="right"/>
              <w:rPr>
                <w:sz w:val="26"/>
                <w:szCs w:val="26"/>
              </w:rPr>
            </w:pPr>
            <w:r w:rsidRPr="00A8734C">
              <w:rPr>
                <w:sz w:val="26"/>
                <w:szCs w:val="26"/>
              </w:rPr>
              <w:t xml:space="preserve">Public Meeting held </w:t>
            </w:r>
            <w:r w:rsidR="00D3714C">
              <w:rPr>
                <w:sz w:val="26"/>
                <w:szCs w:val="26"/>
              </w:rPr>
              <w:t>October 17</w:t>
            </w:r>
            <w:r w:rsidR="00374099" w:rsidRPr="00A8734C">
              <w:rPr>
                <w:sz w:val="26"/>
                <w:szCs w:val="26"/>
              </w:rPr>
              <w:t>, 2013</w:t>
            </w:r>
          </w:p>
          <w:p w:rsidR="00F514FB" w:rsidRPr="00A8734C" w:rsidRDefault="00F514FB" w:rsidP="005F10A0">
            <w:pPr>
              <w:widowControl/>
              <w:jc w:val="right"/>
              <w:rPr>
                <w:sz w:val="26"/>
                <w:szCs w:val="26"/>
              </w:rPr>
            </w:pPr>
          </w:p>
          <w:p w:rsidR="00F514FB" w:rsidRPr="00A8734C" w:rsidRDefault="00F514FB" w:rsidP="005F10A0">
            <w:pPr>
              <w:widowControl/>
              <w:jc w:val="right"/>
              <w:rPr>
                <w:sz w:val="26"/>
                <w:szCs w:val="26"/>
              </w:rPr>
            </w:pPr>
          </w:p>
        </w:tc>
      </w:tr>
      <w:tr w:rsidR="00F514FB" w:rsidRPr="00A8734C" w:rsidTr="00D353B7">
        <w:tc>
          <w:tcPr>
            <w:tcW w:w="4878" w:type="dxa"/>
          </w:tcPr>
          <w:p w:rsidR="00F514FB" w:rsidRPr="00A8734C" w:rsidRDefault="00F514FB" w:rsidP="005F10A0">
            <w:pPr>
              <w:widowControl/>
              <w:rPr>
                <w:sz w:val="26"/>
                <w:szCs w:val="26"/>
              </w:rPr>
            </w:pPr>
            <w:r w:rsidRPr="00A8734C">
              <w:rPr>
                <w:sz w:val="26"/>
                <w:szCs w:val="26"/>
              </w:rPr>
              <w:t>Commissioners Present:</w:t>
            </w:r>
          </w:p>
          <w:p w:rsidR="00F514FB" w:rsidRPr="00A8734C" w:rsidRDefault="00F514FB" w:rsidP="005F10A0">
            <w:pPr>
              <w:widowControl/>
              <w:rPr>
                <w:sz w:val="26"/>
                <w:szCs w:val="26"/>
              </w:rPr>
            </w:pPr>
          </w:p>
          <w:p w:rsidR="00F514FB" w:rsidRPr="00A8734C" w:rsidRDefault="00F514FB" w:rsidP="005F10A0">
            <w:pPr>
              <w:widowControl/>
              <w:tabs>
                <w:tab w:val="left" w:pos="705"/>
              </w:tabs>
              <w:ind w:firstLine="720"/>
              <w:rPr>
                <w:sz w:val="26"/>
                <w:szCs w:val="26"/>
              </w:rPr>
            </w:pPr>
            <w:r w:rsidRPr="00A8734C">
              <w:rPr>
                <w:sz w:val="26"/>
                <w:szCs w:val="26"/>
              </w:rPr>
              <w:t>Robert F. Powelson, Chairman</w:t>
            </w:r>
          </w:p>
          <w:p w:rsidR="00F514FB" w:rsidRPr="00A8734C" w:rsidRDefault="00F514FB" w:rsidP="005F10A0">
            <w:pPr>
              <w:widowControl/>
              <w:tabs>
                <w:tab w:val="left" w:pos="705"/>
              </w:tabs>
              <w:ind w:firstLine="720"/>
              <w:rPr>
                <w:sz w:val="26"/>
                <w:szCs w:val="26"/>
              </w:rPr>
            </w:pPr>
            <w:r w:rsidRPr="00A8734C">
              <w:rPr>
                <w:sz w:val="26"/>
                <w:szCs w:val="26"/>
              </w:rPr>
              <w:t>John F. Coleman, Jr., Vice Chairman</w:t>
            </w:r>
          </w:p>
          <w:p w:rsidR="00F514FB" w:rsidRPr="00A8734C" w:rsidRDefault="00F514FB" w:rsidP="005F10A0">
            <w:pPr>
              <w:widowControl/>
              <w:tabs>
                <w:tab w:val="left" w:pos="705"/>
              </w:tabs>
              <w:ind w:firstLine="720"/>
              <w:rPr>
                <w:sz w:val="26"/>
                <w:szCs w:val="26"/>
              </w:rPr>
            </w:pPr>
            <w:r w:rsidRPr="00A8734C">
              <w:rPr>
                <w:sz w:val="26"/>
                <w:szCs w:val="26"/>
              </w:rPr>
              <w:t>James H. Cawley</w:t>
            </w:r>
          </w:p>
          <w:p w:rsidR="00F514FB" w:rsidRDefault="00F514FB" w:rsidP="005F10A0">
            <w:pPr>
              <w:widowControl/>
              <w:tabs>
                <w:tab w:val="left" w:pos="705"/>
              </w:tabs>
              <w:ind w:firstLine="720"/>
              <w:rPr>
                <w:sz w:val="26"/>
                <w:szCs w:val="26"/>
              </w:rPr>
            </w:pPr>
            <w:r w:rsidRPr="00A8734C">
              <w:rPr>
                <w:sz w:val="26"/>
                <w:szCs w:val="26"/>
              </w:rPr>
              <w:t>Pamela A. Witmer</w:t>
            </w:r>
          </w:p>
          <w:p w:rsidR="00256BA0" w:rsidRPr="00A8734C" w:rsidRDefault="00256BA0" w:rsidP="005F10A0">
            <w:pPr>
              <w:widowControl/>
              <w:tabs>
                <w:tab w:val="left" w:pos="705"/>
              </w:tabs>
              <w:ind w:firstLine="720"/>
              <w:rPr>
                <w:sz w:val="26"/>
                <w:szCs w:val="26"/>
              </w:rPr>
            </w:pPr>
            <w:r>
              <w:rPr>
                <w:sz w:val="26"/>
                <w:szCs w:val="26"/>
              </w:rPr>
              <w:t>Gladys M. Brown</w:t>
            </w:r>
          </w:p>
          <w:p w:rsidR="00F514FB" w:rsidRPr="00A8734C" w:rsidRDefault="00F514FB" w:rsidP="005F10A0">
            <w:pPr>
              <w:widowControl/>
              <w:rPr>
                <w:sz w:val="26"/>
                <w:szCs w:val="26"/>
              </w:rPr>
            </w:pPr>
          </w:p>
        </w:tc>
        <w:tc>
          <w:tcPr>
            <w:tcW w:w="4608" w:type="dxa"/>
          </w:tcPr>
          <w:p w:rsidR="00F514FB" w:rsidRPr="00A8734C" w:rsidRDefault="00F514FB" w:rsidP="005F10A0">
            <w:pPr>
              <w:widowControl/>
              <w:jc w:val="right"/>
              <w:rPr>
                <w:sz w:val="26"/>
                <w:szCs w:val="26"/>
              </w:rPr>
            </w:pPr>
          </w:p>
          <w:p w:rsidR="00F514FB" w:rsidRPr="00A8734C" w:rsidRDefault="00F514FB" w:rsidP="005F10A0">
            <w:pPr>
              <w:widowControl/>
              <w:jc w:val="right"/>
              <w:rPr>
                <w:sz w:val="26"/>
                <w:szCs w:val="26"/>
              </w:rPr>
            </w:pPr>
          </w:p>
        </w:tc>
      </w:tr>
      <w:tr w:rsidR="00F514FB" w:rsidRPr="00A8734C" w:rsidTr="00D353B7">
        <w:tc>
          <w:tcPr>
            <w:tcW w:w="4878" w:type="dxa"/>
          </w:tcPr>
          <w:p w:rsidR="00F514FB" w:rsidRPr="00A8734C" w:rsidRDefault="00D3714C" w:rsidP="005F10A0">
            <w:pPr>
              <w:widowControl/>
              <w:rPr>
                <w:sz w:val="26"/>
                <w:szCs w:val="26"/>
              </w:rPr>
            </w:pPr>
            <w:r>
              <w:rPr>
                <w:sz w:val="26"/>
                <w:szCs w:val="26"/>
              </w:rPr>
              <w:t>Tiffany Wolfe</w:t>
            </w:r>
          </w:p>
          <w:p w:rsidR="00F514FB" w:rsidRPr="00A8734C" w:rsidRDefault="00F514FB" w:rsidP="005F10A0">
            <w:pPr>
              <w:widowControl/>
              <w:rPr>
                <w:sz w:val="26"/>
                <w:szCs w:val="26"/>
              </w:rPr>
            </w:pPr>
          </w:p>
        </w:tc>
        <w:tc>
          <w:tcPr>
            <w:tcW w:w="4608" w:type="dxa"/>
          </w:tcPr>
          <w:p w:rsidR="00F514FB" w:rsidRDefault="00007487" w:rsidP="005F10A0">
            <w:pPr>
              <w:widowControl/>
              <w:jc w:val="right"/>
              <w:rPr>
                <w:sz w:val="26"/>
                <w:szCs w:val="26"/>
              </w:rPr>
            </w:pPr>
            <w:r>
              <w:rPr>
                <w:sz w:val="26"/>
                <w:szCs w:val="26"/>
              </w:rPr>
              <w:t>C-2012-2321178</w:t>
            </w:r>
          </w:p>
          <w:p w:rsidR="00D3714C" w:rsidRPr="00A8734C" w:rsidRDefault="00007487" w:rsidP="005F10A0">
            <w:pPr>
              <w:widowControl/>
              <w:jc w:val="right"/>
              <w:rPr>
                <w:sz w:val="26"/>
                <w:szCs w:val="26"/>
              </w:rPr>
            </w:pPr>
            <w:r>
              <w:rPr>
                <w:sz w:val="26"/>
                <w:szCs w:val="26"/>
              </w:rPr>
              <w:t>C-2012-2315775</w:t>
            </w:r>
          </w:p>
        </w:tc>
      </w:tr>
      <w:tr w:rsidR="00F514FB" w:rsidRPr="00A8734C" w:rsidTr="00D353B7">
        <w:tc>
          <w:tcPr>
            <w:tcW w:w="4878" w:type="dxa"/>
          </w:tcPr>
          <w:p w:rsidR="00F514FB" w:rsidRPr="00A8734C" w:rsidRDefault="00F514FB" w:rsidP="005F10A0">
            <w:pPr>
              <w:widowControl/>
              <w:ind w:firstLine="900"/>
              <w:rPr>
                <w:sz w:val="26"/>
                <w:szCs w:val="26"/>
              </w:rPr>
            </w:pPr>
            <w:r w:rsidRPr="00A8734C">
              <w:rPr>
                <w:sz w:val="26"/>
                <w:szCs w:val="26"/>
              </w:rPr>
              <w:t>v.</w:t>
            </w:r>
          </w:p>
          <w:p w:rsidR="00F514FB" w:rsidRPr="00A8734C" w:rsidRDefault="00F514FB" w:rsidP="005F10A0">
            <w:pPr>
              <w:widowControl/>
              <w:ind w:firstLine="1440"/>
              <w:rPr>
                <w:sz w:val="26"/>
                <w:szCs w:val="26"/>
              </w:rPr>
            </w:pPr>
          </w:p>
        </w:tc>
        <w:tc>
          <w:tcPr>
            <w:tcW w:w="4608" w:type="dxa"/>
          </w:tcPr>
          <w:p w:rsidR="00F514FB" w:rsidRPr="00A8734C" w:rsidRDefault="00F514FB" w:rsidP="005F10A0">
            <w:pPr>
              <w:widowControl/>
              <w:rPr>
                <w:sz w:val="26"/>
                <w:szCs w:val="26"/>
              </w:rPr>
            </w:pPr>
          </w:p>
        </w:tc>
      </w:tr>
      <w:tr w:rsidR="00F514FB" w:rsidRPr="00A8734C" w:rsidTr="00D353B7">
        <w:tc>
          <w:tcPr>
            <w:tcW w:w="4878" w:type="dxa"/>
          </w:tcPr>
          <w:p w:rsidR="00F514FB" w:rsidRPr="00A8734C" w:rsidRDefault="00D3714C" w:rsidP="005F10A0">
            <w:pPr>
              <w:widowControl/>
              <w:rPr>
                <w:sz w:val="26"/>
                <w:szCs w:val="26"/>
              </w:rPr>
            </w:pPr>
            <w:r>
              <w:rPr>
                <w:sz w:val="26"/>
                <w:szCs w:val="26"/>
              </w:rPr>
              <w:t>Philadelphia Gas Works</w:t>
            </w:r>
          </w:p>
        </w:tc>
        <w:tc>
          <w:tcPr>
            <w:tcW w:w="4608" w:type="dxa"/>
          </w:tcPr>
          <w:p w:rsidR="00F514FB" w:rsidRPr="00A8734C" w:rsidRDefault="00F514FB" w:rsidP="005F10A0">
            <w:pPr>
              <w:widowControl/>
              <w:rPr>
                <w:sz w:val="26"/>
                <w:szCs w:val="26"/>
              </w:rPr>
            </w:pPr>
          </w:p>
        </w:tc>
      </w:tr>
    </w:tbl>
    <w:p w:rsidR="00F514FB" w:rsidRPr="00A8734C" w:rsidRDefault="00F514FB" w:rsidP="005F10A0">
      <w:pPr>
        <w:widowControl/>
        <w:rPr>
          <w:sz w:val="26"/>
          <w:szCs w:val="26"/>
        </w:rPr>
      </w:pPr>
    </w:p>
    <w:p w:rsidR="00F514FB" w:rsidRPr="00A8734C" w:rsidRDefault="00F514FB" w:rsidP="005F10A0">
      <w:pPr>
        <w:widowControl/>
        <w:rPr>
          <w:sz w:val="26"/>
          <w:szCs w:val="26"/>
        </w:rPr>
      </w:pPr>
    </w:p>
    <w:p w:rsidR="00F514FB" w:rsidRPr="00A8734C" w:rsidRDefault="00F514FB" w:rsidP="005F10A0">
      <w:pPr>
        <w:widowControl/>
        <w:jc w:val="center"/>
        <w:rPr>
          <w:b/>
          <w:sz w:val="26"/>
          <w:szCs w:val="26"/>
        </w:rPr>
      </w:pPr>
      <w:r w:rsidRPr="00A8734C">
        <w:rPr>
          <w:b/>
          <w:sz w:val="26"/>
          <w:szCs w:val="26"/>
        </w:rPr>
        <w:t>OPINION AND ORDER</w:t>
      </w:r>
    </w:p>
    <w:p w:rsidR="00F514FB" w:rsidRPr="00A8734C" w:rsidRDefault="00F514FB" w:rsidP="005F10A0">
      <w:pPr>
        <w:widowControl/>
        <w:jc w:val="center"/>
        <w:rPr>
          <w:b/>
          <w:sz w:val="26"/>
          <w:szCs w:val="26"/>
        </w:rPr>
      </w:pPr>
    </w:p>
    <w:p w:rsidR="00F514FB" w:rsidRPr="00A8734C" w:rsidRDefault="00F514FB" w:rsidP="005F10A0">
      <w:pPr>
        <w:widowControl/>
        <w:jc w:val="center"/>
        <w:rPr>
          <w:b/>
          <w:sz w:val="26"/>
          <w:szCs w:val="26"/>
        </w:rPr>
      </w:pPr>
    </w:p>
    <w:p w:rsidR="00F514FB" w:rsidRPr="00A8734C" w:rsidRDefault="00F514FB" w:rsidP="005F10A0">
      <w:pPr>
        <w:widowControl/>
        <w:rPr>
          <w:b/>
          <w:sz w:val="26"/>
          <w:szCs w:val="26"/>
        </w:rPr>
      </w:pPr>
      <w:r w:rsidRPr="00A8734C">
        <w:rPr>
          <w:b/>
          <w:sz w:val="26"/>
          <w:szCs w:val="26"/>
        </w:rPr>
        <w:t>BY THE COMMISSION:</w:t>
      </w:r>
    </w:p>
    <w:p w:rsidR="00F514FB" w:rsidRPr="00A8734C" w:rsidRDefault="00F514FB" w:rsidP="005F10A0">
      <w:pPr>
        <w:widowControl/>
        <w:rPr>
          <w:sz w:val="26"/>
          <w:szCs w:val="26"/>
        </w:rPr>
      </w:pPr>
    </w:p>
    <w:p w:rsidR="00F514FB" w:rsidRDefault="00F514FB" w:rsidP="005F10A0">
      <w:pPr>
        <w:widowControl/>
        <w:rPr>
          <w:sz w:val="26"/>
          <w:szCs w:val="26"/>
        </w:rPr>
      </w:pPr>
    </w:p>
    <w:p w:rsidR="00410004" w:rsidRPr="00651072" w:rsidRDefault="00AD5EB9" w:rsidP="005F10A0">
      <w:pPr>
        <w:widowControl/>
        <w:spacing w:line="360" w:lineRule="auto"/>
        <w:ind w:firstLine="1440"/>
        <w:rPr>
          <w:sz w:val="26"/>
          <w:szCs w:val="26"/>
        </w:rPr>
      </w:pPr>
      <w:r w:rsidRPr="00CA43A5">
        <w:rPr>
          <w:sz w:val="26"/>
          <w:szCs w:val="26"/>
        </w:rPr>
        <w:t xml:space="preserve">Before the </w:t>
      </w:r>
      <w:r w:rsidRPr="00C8427A">
        <w:rPr>
          <w:sz w:val="26"/>
          <w:szCs w:val="26"/>
        </w:rPr>
        <w:t>Pennsylvania Public Utility Commission (Commission) for consideration and disposition is</w:t>
      </w:r>
      <w:r w:rsidRPr="00C8427A">
        <w:rPr>
          <w:color w:val="000000"/>
          <w:sz w:val="26"/>
        </w:rPr>
        <w:t xml:space="preserve"> </w:t>
      </w:r>
      <w:r w:rsidR="00FC2EC8" w:rsidRPr="00C8427A">
        <w:rPr>
          <w:color w:val="000000"/>
          <w:sz w:val="26"/>
        </w:rPr>
        <w:t xml:space="preserve">the </w:t>
      </w:r>
      <w:r w:rsidR="00FC2EC8" w:rsidRPr="00565B71">
        <w:rPr>
          <w:color w:val="000000"/>
          <w:sz w:val="26"/>
        </w:rPr>
        <w:t>Petition for Rescission</w:t>
      </w:r>
      <w:r w:rsidRPr="00565B71">
        <w:rPr>
          <w:color w:val="000000"/>
          <w:sz w:val="26"/>
        </w:rPr>
        <w:t xml:space="preserve"> (Petition)</w:t>
      </w:r>
      <w:r w:rsidRPr="00565B71">
        <w:rPr>
          <w:rStyle w:val="FootnoteReference"/>
          <w:color w:val="000000"/>
          <w:sz w:val="26"/>
        </w:rPr>
        <w:footnoteReference w:id="1"/>
      </w:r>
      <w:r w:rsidRPr="00565B71">
        <w:rPr>
          <w:color w:val="000000"/>
          <w:sz w:val="26"/>
        </w:rPr>
        <w:t xml:space="preserve"> of </w:t>
      </w:r>
      <w:r w:rsidR="00FC2EC8" w:rsidRPr="00565B71">
        <w:rPr>
          <w:color w:val="000000"/>
          <w:sz w:val="26"/>
        </w:rPr>
        <w:t>Tiffany Wolfe</w:t>
      </w:r>
      <w:r w:rsidRPr="00565B71">
        <w:rPr>
          <w:color w:val="000000"/>
          <w:sz w:val="26"/>
        </w:rPr>
        <w:t xml:space="preserve"> (Complainant) filed on </w:t>
      </w:r>
      <w:r w:rsidR="00FC2EC8" w:rsidRPr="00565B71">
        <w:rPr>
          <w:color w:val="000000"/>
          <w:sz w:val="26"/>
        </w:rPr>
        <w:t xml:space="preserve">June </w:t>
      </w:r>
      <w:r w:rsidR="00D156F3" w:rsidRPr="00565B71">
        <w:rPr>
          <w:color w:val="000000"/>
          <w:sz w:val="26"/>
        </w:rPr>
        <w:t>7</w:t>
      </w:r>
      <w:r w:rsidRPr="00565B71">
        <w:rPr>
          <w:color w:val="000000"/>
          <w:sz w:val="26"/>
        </w:rPr>
        <w:t>, 2013</w:t>
      </w:r>
      <w:r w:rsidR="0087608A" w:rsidRPr="00565B71">
        <w:rPr>
          <w:color w:val="000000"/>
          <w:sz w:val="26"/>
        </w:rPr>
        <w:t>.</w:t>
      </w:r>
      <w:r w:rsidR="00C8427A" w:rsidRPr="00565B71">
        <w:rPr>
          <w:rStyle w:val="FootnoteReference"/>
          <w:color w:val="000000"/>
          <w:sz w:val="26"/>
        </w:rPr>
        <w:footnoteReference w:id="2"/>
      </w:r>
      <w:r w:rsidR="00410004" w:rsidRPr="00565B71">
        <w:rPr>
          <w:color w:val="000000"/>
          <w:sz w:val="26"/>
        </w:rPr>
        <w:t xml:space="preserve">  This Petition concerns</w:t>
      </w:r>
      <w:r w:rsidRPr="00565B71">
        <w:rPr>
          <w:color w:val="000000"/>
          <w:sz w:val="26"/>
        </w:rPr>
        <w:t xml:space="preserve"> the Initial Decision (I.D.) of Administrative Law Judge (ALJ) </w:t>
      </w:r>
      <w:r w:rsidR="0087608A" w:rsidRPr="00565B71">
        <w:rPr>
          <w:color w:val="000000"/>
          <w:sz w:val="26"/>
        </w:rPr>
        <w:t>Christopher P. Pell</w:t>
      </w:r>
      <w:r w:rsidRPr="00565B71">
        <w:rPr>
          <w:color w:val="000000"/>
          <w:sz w:val="26"/>
        </w:rPr>
        <w:t xml:space="preserve">, issued on </w:t>
      </w:r>
      <w:r w:rsidR="0087608A" w:rsidRPr="00565B71">
        <w:rPr>
          <w:color w:val="000000"/>
          <w:sz w:val="26"/>
        </w:rPr>
        <w:t>March 29</w:t>
      </w:r>
      <w:r w:rsidRPr="00565B71">
        <w:rPr>
          <w:color w:val="000000"/>
          <w:sz w:val="26"/>
        </w:rPr>
        <w:t>, 2013, in the above-captioned</w:t>
      </w:r>
      <w:r w:rsidR="00D156F3" w:rsidRPr="00565B71">
        <w:rPr>
          <w:color w:val="000000"/>
          <w:sz w:val="26"/>
        </w:rPr>
        <w:t xml:space="preserve"> </w:t>
      </w:r>
      <w:r w:rsidRPr="00565B71">
        <w:rPr>
          <w:color w:val="000000"/>
          <w:sz w:val="26"/>
        </w:rPr>
        <w:t>proceeding</w:t>
      </w:r>
      <w:r w:rsidR="0087608A" w:rsidRPr="00565B71">
        <w:rPr>
          <w:color w:val="000000"/>
          <w:sz w:val="26"/>
        </w:rPr>
        <w:t>s</w:t>
      </w:r>
      <w:r w:rsidR="00485BF4">
        <w:rPr>
          <w:color w:val="000000"/>
          <w:sz w:val="26"/>
        </w:rPr>
        <w:t>,</w:t>
      </w:r>
      <w:r w:rsidRPr="00651072">
        <w:rPr>
          <w:color w:val="000000"/>
          <w:sz w:val="26"/>
        </w:rPr>
        <w:t xml:space="preserve"> </w:t>
      </w:r>
      <w:r w:rsidR="00410004" w:rsidRPr="00651072">
        <w:rPr>
          <w:color w:val="000000"/>
          <w:sz w:val="26"/>
        </w:rPr>
        <w:t xml:space="preserve">which became the final action of the Commission when no </w:t>
      </w:r>
      <w:r w:rsidR="00410004" w:rsidRPr="00651072">
        <w:rPr>
          <w:color w:val="000000"/>
          <w:sz w:val="26"/>
        </w:rPr>
        <w:lastRenderedPageBreak/>
        <w:t>exceptions were filed timely.</w:t>
      </w:r>
      <w:r w:rsidR="00651072" w:rsidRPr="00651072">
        <w:rPr>
          <w:color w:val="000000"/>
          <w:sz w:val="26"/>
        </w:rPr>
        <w:t xml:space="preserve">  No a</w:t>
      </w:r>
      <w:r w:rsidR="00645625" w:rsidRPr="00651072">
        <w:rPr>
          <w:color w:val="000000"/>
          <w:sz w:val="26"/>
        </w:rPr>
        <w:t>nswer to the Petition</w:t>
      </w:r>
      <w:r w:rsidR="00651072" w:rsidRPr="00651072">
        <w:rPr>
          <w:color w:val="000000"/>
          <w:sz w:val="26"/>
        </w:rPr>
        <w:t xml:space="preserve"> was filed.</w:t>
      </w:r>
      <w:r w:rsidR="00E83A1F">
        <w:rPr>
          <w:color w:val="000000"/>
          <w:sz w:val="26"/>
        </w:rPr>
        <w:t xml:space="preserve">  For the reasons set forth herein, we shall deny the Petition.</w:t>
      </w:r>
    </w:p>
    <w:p w:rsidR="00CA43A5" w:rsidRPr="00651072" w:rsidRDefault="00CA43A5" w:rsidP="005F10A0">
      <w:pPr>
        <w:widowControl/>
        <w:spacing w:line="360" w:lineRule="auto"/>
        <w:rPr>
          <w:sz w:val="26"/>
          <w:szCs w:val="26"/>
        </w:rPr>
      </w:pPr>
    </w:p>
    <w:p w:rsidR="000A0142" w:rsidRPr="00A620A7" w:rsidRDefault="000A0142" w:rsidP="005F10A0">
      <w:pPr>
        <w:widowControl/>
        <w:spacing w:line="360" w:lineRule="auto"/>
        <w:jc w:val="center"/>
        <w:rPr>
          <w:b/>
          <w:sz w:val="26"/>
          <w:szCs w:val="26"/>
        </w:rPr>
      </w:pPr>
      <w:bookmarkStart w:id="0" w:name="OLE_LINK1"/>
      <w:bookmarkStart w:id="1" w:name="OLE_LINK2"/>
      <w:r w:rsidRPr="00651072">
        <w:rPr>
          <w:b/>
          <w:sz w:val="26"/>
          <w:szCs w:val="26"/>
        </w:rPr>
        <w:t>History</w:t>
      </w:r>
      <w:r w:rsidRPr="00A620A7">
        <w:rPr>
          <w:b/>
          <w:sz w:val="26"/>
          <w:szCs w:val="26"/>
        </w:rPr>
        <w:t xml:space="preserve"> of the Proceeding</w:t>
      </w:r>
    </w:p>
    <w:p w:rsidR="000A0142" w:rsidRPr="00A620A7" w:rsidRDefault="000A0142" w:rsidP="005F10A0">
      <w:pPr>
        <w:widowControl/>
        <w:rPr>
          <w:b/>
          <w:sz w:val="26"/>
          <w:szCs w:val="26"/>
          <w:u w:val="single"/>
        </w:rPr>
      </w:pPr>
    </w:p>
    <w:p w:rsidR="00AD03F6" w:rsidRDefault="00BE5EF4" w:rsidP="005F10A0">
      <w:pPr>
        <w:widowControl/>
        <w:spacing w:line="360" w:lineRule="auto"/>
        <w:rPr>
          <w:sz w:val="26"/>
          <w:szCs w:val="26"/>
        </w:rPr>
      </w:pPr>
      <w:r w:rsidRPr="00A620A7">
        <w:rPr>
          <w:sz w:val="26"/>
          <w:szCs w:val="26"/>
        </w:rPr>
        <w:tab/>
      </w:r>
      <w:r w:rsidRPr="00A620A7">
        <w:rPr>
          <w:sz w:val="26"/>
          <w:szCs w:val="26"/>
        </w:rPr>
        <w:tab/>
      </w:r>
      <w:r w:rsidR="00A620A7" w:rsidRPr="00A620A7">
        <w:rPr>
          <w:sz w:val="26"/>
          <w:szCs w:val="26"/>
        </w:rPr>
        <w:t>On June 22</w:t>
      </w:r>
      <w:r w:rsidR="007C17D3" w:rsidRPr="00A620A7">
        <w:rPr>
          <w:sz w:val="26"/>
          <w:szCs w:val="26"/>
        </w:rPr>
        <w:t>, 2012, the Complainant fil</w:t>
      </w:r>
      <w:r w:rsidR="00F73B5B" w:rsidRPr="00A620A7">
        <w:rPr>
          <w:sz w:val="26"/>
          <w:szCs w:val="26"/>
        </w:rPr>
        <w:t>ed a Formal Complaint (Complaint</w:t>
      </w:r>
      <w:r w:rsidR="00A620A7" w:rsidRPr="00A620A7">
        <w:rPr>
          <w:sz w:val="26"/>
          <w:szCs w:val="26"/>
        </w:rPr>
        <w:t xml:space="preserve"> No. 1</w:t>
      </w:r>
      <w:r w:rsidR="007C17D3" w:rsidRPr="00A620A7">
        <w:rPr>
          <w:sz w:val="26"/>
          <w:szCs w:val="26"/>
        </w:rPr>
        <w:t>)</w:t>
      </w:r>
      <w:r w:rsidR="00A620A7" w:rsidRPr="00A620A7">
        <w:rPr>
          <w:sz w:val="26"/>
          <w:szCs w:val="26"/>
        </w:rPr>
        <w:t xml:space="preserve"> against </w:t>
      </w:r>
      <w:r w:rsidR="006A3ADA">
        <w:rPr>
          <w:sz w:val="26"/>
          <w:szCs w:val="26"/>
        </w:rPr>
        <w:t>Philadelphia Gas Works (</w:t>
      </w:r>
      <w:r w:rsidR="00A620A7">
        <w:rPr>
          <w:sz w:val="26"/>
          <w:szCs w:val="26"/>
        </w:rPr>
        <w:t>PGW</w:t>
      </w:r>
      <w:r w:rsidR="006A3ADA">
        <w:rPr>
          <w:sz w:val="26"/>
          <w:szCs w:val="26"/>
        </w:rPr>
        <w:t>)</w:t>
      </w:r>
      <w:r w:rsidR="00A620A7">
        <w:rPr>
          <w:sz w:val="26"/>
          <w:szCs w:val="26"/>
        </w:rPr>
        <w:t>,</w:t>
      </w:r>
      <w:r w:rsidR="00421F97">
        <w:rPr>
          <w:rStyle w:val="FootnoteReference"/>
          <w:sz w:val="26"/>
          <w:szCs w:val="26"/>
        </w:rPr>
        <w:footnoteReference w:id="3"/>
      </w:r>
      <w:r w:rsidR="00A620A7">
        <w:rPr>
          <w:sz w:val="26"/>
          <w:szCs w:val="26"/>
        </w:rPr>
        <w:t xml:space="preserve"> in which she alleged that she had been charged for </w:t>
      </w:r>
      <w:r w:rsidR="00AE4FC3">
        <w:rPr>
          <w:sz w:val="26"/>
          <w:szCs w:val="26"/>
        </w:rPr>
        <w:t xml:space="preserve">gas </w:t>
      </w:r>
      <w:r w:rsidR="00A620A7">
        <w:rPr>
          <w:sz w:val="26"/>
          <w:szCs w:val="26"/>
        </w:rPr>
        <w:t>service to a property at which she did not reside during the period 2003 through 2007.  The Complainant requested that the cha</w:t>
      </w:r>
      <w:r w:rsidR="00AF283B">
        <w:rPr>
          <w:sz w:val="26"/>
          <w:szCs w:val="26"/>
        </w:rPr>
        <w:t>rges be removed</w:t>
      </w:r>
      <w:r w:rsidR="00A620A7">
        <w:rPr>
          <w:sz w:val="26"/>
          <w:szCs w:val="26"/>
        </w:rPr>
        <w:t>.</w:t>
      </w:r>
      <w:r w:rsidR="00E374D3">
        <w:rPr>
          <w:sz w:val="26"/>
          <w:szCs w:val="26"/>
        </w:rPr>
        <w:t xml:space="preserve">  Complaint No. 1 was docketed at C-2012-2315775.</w:t>
      </w:r>
    </w:p>
    <w:p w:rsidR="00AD03F6" w:rsidRDefault="00AD03F6" w:rsidP="005F10A0">
      <w:pPr>
        <w:widowControl/>
        <w:spacing w:line="360" w:lineRule="auto"/>
        <w:rPr>
          <w:sz w:val="26"/>
          <w:szCs w:val="26"/>
        </w:rPr>
      </w:pPr>
    </w:p>
    <w:p w:rsidR="00DF374C" w:rsidRDefault="00AD03F6" w:rsidP="005F10A0">
      <w:pPr>
        <w:widowControl/>
        <w:spacing w:line="360" w:lineRule="auto"/>
        <w:rPr>
          <w:sz w:val="26"/>
          <w:szCs w:val="26"/>
        </w:rPr>
      </w:pPr>
      <w:r>
        <w:rPr>
          <w:sz w:val="26"/>
          <w:szCs w:val="26"/>
        </w:rPr>
        <w:tab/>
      </w:r>
      <w:r>
        <w:rPr>
          <w:sz w:val="26"/>
          <w:szCs w:val="26"/>
        </w:rPr>
        <w:tab/>
      </w:r>
      <w:r w:rsidR="00DF374C">
        <w:rPr>
          <w:sz w:val="26"/>
          <w:szCs w:val="26"/>
        </w:rPr>
        <w:t>On July 31, 2012, the Complainant filed a second Formal Complaint (Complaint No. 2) against PGW,</w:t>
      </w:r>
      <w:r w:rsidR="00DF374C">
        <w:rPr>
          <w:rStyle w:val="FootnoteReference"/>
          <w:sz w:val="26"/>
          <w:szCs w:val="26"/>
        </w:rPr>
        <w:footnoteReference w:id="4"/>
      </w:r>
      <w:r w:rsidR="00DF374C">
        <w:rPr>
          <w:sz w:val="26"/>
          <w:szCs w:val="26"/>
        </w:rPr>
        <w:t xml:space="preserve"> which appeared to be a duplicate of Complaint No. 1.</w:t>
      </w:r>
      <w:r w:rsidR="00BF0C58">
        <w:rPr>
          <w:sz w:val="26"/>
          <w:szCs w:val="26"/>
        </w:rPr>
        <w:t xml:space="preserve">  Complaint No. 2 was docketed at C-2012-2321178.</w:t>
      </w:r>
    </w:p>
    <w:p w:rsidR="00421F97" w:rsidRDefault="00421F97" w:rsidP="005F10A0">
      <w:pPr>
        <w:widowControl/>
        <w:spacing w:line="360" w:lineRule="auto"/>
        <w:rPr>
          <w:sz w:val="26"/>
          <w:szCs w:val="26"/>
        </w:rPr>
      </w:pPr>
    </w:p>
    <w:p w:rsidR="00421F97" w:rsidRDefault="00421F97" w:rsidP="005F10A0">
      <w:pPr>
        <w:widowControl/>
        <w:spacing w:line="360" w:lineRule="auto"/>
        <w:rPr>
          <w:sz w:val="26"/>
          <w:szCs w:val="26"/>
        </w:rPr>
      </w:pPr>
      <w:r>
        <w:rPr>
          <w:sz w:val="26"/>
          <w:szCs w:val="26"/>
        </w:rPr>
        <w:tab/>
      </w:r>
      <w:r>
        <w:rPr>
          <w:sz w:val="26"/>
          <w:szCs w:val="26"/>
        </w:rPr>
        <w:tab/>
        <w:t xml:space="preserve">On August </w:t>
      </w:r>
      <w:r w:rsidR="00B073B1">
        <w:rPr>
          <w:sz w:val="26"/>
          <w:szCs w:val="26"/>
        </w:rPr>
        <w:t>15, 2012, PGW filed an Answer to Complaint No. 1 (Answer No. 1)</w:t>
      </w:r>
      <w:r w:rsidR="00225A39">
        <w:rPr>
          <w:sz w:val="26"/>
          <w:szCs w:val="26"/>
        </w:rPr>
        <w:t xml:space="preserve"> in which it denied that the Complainant’s bill included charges for service to a property at which the Complainant did not reside</w:t>
      </w:r>
      <w:r w:rsidR="00B738CD">
        <w:rPr>
          <w:sz w:val="26"/>
          <w:szCs w:val="26"/>
        </w:rPr>
        <w:t>.</w:t>
      </w:r>
      <w:r w:rsidR="00AF283B">
        <w:rPr>
          <w:sz w:val="26"/>
          <w:szCs w:val="26"/>
        </w:rPr>
        <w:t xml:space="preserve">  PGW averred that the Complainant had two separate account numbers associated with the service address in question, both of which were related to service provided during the period for which the Complainant alleged she did not reside at that address.</w:t>
      </w:r>
      <w:r w:rsidR="000712AA">
        <w:rPr>
          <w:sz w:val="26"/>
          <w:szCs w:val="26"/>
        </w:rPr>
        <w:t xml:space="preserve">  PGW also averred</w:t>
      </w:r>
      <w:r w:rsidR="00AF283B">
        <w:rPr>
          <w:sz w:val="26"/>
          <w:szCs w:val="26"/>
        </w:rPr>
        <w:t xml:space="preserve"> that the Complainant filed a Formal Complaint with this Commission on October 8, 2010</w:t>
      </w:r>
      <w:r w:rsidR="000712AA">
        <w:rPr>
          <w:sz w:val="26"/>
          <w:szCs w:val="26"/>
        </w:rPr>
        <w:t>,</w:t>
      </w:r>
      <w:r w:rsidR="003B4520">
        <w:rPr>
          <w:sz w:val="26"/>
          <w:szCs w:val="26"/>
        </w:rPr>
        <w:t xml:space="preserve"> at Docket No. F</w:t>
      </w:r>
      <w:r w:rsidR="003B4520">
        <w:rPr>
          <w:sz w:val="26"/>
          <w:szCs w:val="26"/>
        </w:rPr>
        <w:noBreakHyphen/>
        <w:t>2010</w:t>
      </w:r>
      <w:r w:rsidR="003B4520">
        <w:rPr>
          <w:sz w:val="26"/>
          <w:szCs w:val="26"/>
        </w:rPr>
        <w:noBreakHyphen/>
      </w:r>
      <w:r w:rsidR="00AF283B">
        <w:rPr>
          <w:sz w:val="26"/>
          <w:szCs w:val="26"/>
        </w:rPr>
        <w:t>2203046, in which the Complainant raised the same issues as the instant matter.</w:t>
      </w:r>
      <w:r w:rsidR="000712AA">
        <w:rPr>
          <w:sz w:val="26"/>
          <w:szCs w:val="26"/>
        </w:rPr>
        <w:t xml:space="preserve">  PGW stated that </w:t>
      </w:r>
      <w:r w:rsidR="007975C7">
        <w:rPr>
          <w:sz w:val="26"/>
          <w:szCs w:val="26"/>
        </w:rPr>
        <w:t xml:space="preserve">the </w:t>
      </w:r>
      <w:r w:rsidR="000712AA">
        <w:rPr>
          <w:sz w:val="26"/>
          <w:szCs w:val="26"/>
        </w:rPr>
        <w:t>Complaint was resolved on October 26, 2011, via a settleme</w:t>
      </w:r>
      <w:r w:rsidR="0070587F">
        <w:rPr>
          <w:sz w:val="26"/>
          <w:szCs w:val="26"/>
        </w:rPr>
        <w:t xml:space="preserve">nt agreement between </w:t>
      </w:r>
      <w:r w:rsidR="000712AA">
        <w:rPr>
          <w:sz w:val="26"/>
          <w:szCs w:val="26"/>
        </w:rPr>
        <w:t>the Complain</w:t>
      </w:r>
      <w:r w:rsidR="0070587F">
        <w:rPr>
          <w:sz w:val="26"/>
          <w:szCs w:val="26"/>
        </w:rPr>
        <w:t>ant and PGW.</w:t>
      </w:r>
    </w:p>
    <w:p w:rsidR="00225A39" w:rsidRDefault="00225A39" w:rsidP="005F10A0">
      <w:pPr>
        <w:widowControl/>
        <w:spacing w:line="360" w:lineRule="auto"/>
        <w:rPr>
          <w:sz w:val="26"/>
          <w:szCs w:val="26"/>
        </w:rPr>
      </w:pPr>
    </w:p>
    <w:p w:rsidR="00225A39" w:rsidRDefault="00225A39" w:rsidP="005F10A0">
      <w:pPr>
        <w:widowControl/>
        <w:spacing w:line="360" w:lineRule="auto"/>
        <w:rPr>
          <w:sz w:val="26"/>
          <w:szCs w:val="26"/>
        </w:rPr>
      </w:pPr>
      <w:r>
        <w:rPr>
          <w:sz w:val="26"/>
          <w:szCs w:val="26"/>
        </w:rPr>
        <w:lastRenderedPageBreak/>
        <w:tab/>
      </w:r>
      <w:r>
        <w:rPr>
          <w:sz w:val="26"/>
          <w:szCs w:val="26"/>
        </w:rPr>
        <w:tab/>
        <w:t>On September 18, 2012, PGW filed an Answer to Complaint No. 2 (Answer No. 2), in which it denied that the Complainant’s bill included charges for service to a property at which the Complainant did not reside.  Answer No. 2 also contained averments that were substantially similar to those contained in Answer No. 1.</w:t>
      </w:r>
    </w:p>
    <w:p w:rsidR="00B73A93" w:rsidRPr="000C442C" w:rsidRDefault="00B73A93" w:rsidP="005F10A0">
      <w:pPr>
        <w:widowControl/>
        <w:spacing w:line="360" w:lineRule="auto"/>
        <w:rPr>
          <w:sz w:val="26"/>
          <w:szCs w:val="26"/>
        </w:rPr>
      </w:pPr>
    </w:p>
    <w:p w:rsidR="000C442C" w:rsidRPr="000C442C" w:rsidRDefault="00B73A93" w:rsidP="005F10A0">
      <w:pPr>
        <w:widowControl/>
        <w:spacing w:line="360" w:lineRule="auto"/>
        <w:rPr>
          <w:sz w:val="26"/>
          <w:szCs w:val="26"/>
        </w:rPr>
      </w:pPr>
      <w:r w:rsidRPr="000C442C">
        <w:rPr>
          <w:sz w:val="26"/>
          <w:szCs w:val="26"/>
        </w:rPr>
        <w:tab/>
      </w:r>
      <w:r w:rsidRPr="000C442C">
        <w:rPr>
          <w:sz w:val="26"/>
          <w:szCs w:val="26"/>
        </w:rPr>
        <w:tab/>
        <w:t>On October 22, 2012, PGW filed a Motion to Consolidate Complaint No. 1 and Complaint No. 2 (collectively, the Complaints)</w:t>
      </w:r>
      <w:r w:rsidR="00885E08" w:rsidRPr="000C442C">
        <w:rPr>
          <w:sz w:val="26"/>
          <w:szCs w:val="26"/>
        </w:rPr>
        <w:t>.</w:t>
      </w:r>
      <w:r w:rsidR="000C442C" w:rsidRPr="000C442C">
        <w:rPr>
          <w:rFonts w:eastAsia="Calibri"/>
          <w:sz w:val="26"/>
          <w:szCs w:val="26"/>
        </w:rPr>
        <w:t xml:space="preserve">  Because</w:t>
      </w:r>
      <w:r w:rsidR="000C442C">
        <w:rPr>
          <w:sz w:val="26"/>
          <w:szCs w:val="26"/>
        </w:rPr>
        <w:t xml:space="preserve"> the October 22, 2012</w:t>
      </w:r>
      <w:r w:rsidR="000C442C" w:rsidRPr="000C442C">
        <w:rPr>
          <w:sz w:val="26"/>
          <w:szCs w:val="26"/>
        </w:rPr>
        <w:t xml:space="preserve"> Motion to Consolidate was not endorsed wi</w:t>
      </w:r>
      <w:r w:rsidR="000C442C">
        <w:rPr>
          <w:sz w:val="26"/>
          <w:szCs w:val="26"/>
        </w:rPr>
        <w:t>th a Notice to Plead, PGW</w:t>
      </w:r>
      <w:r w:rsidR="000C442C" w:rsidRPr="000C442C">
        <w:rPr>
          <w:sz w:val="26"/>
          <w:szCs w:val="26"/>
        </w:rPr>
        <w:t xml:space="preserve"> re-filed its Motion </w:t>
      </w:r>
      <w:r w:rsidR="000C442C">
        <w:rPr>
          <w:sz w:val="26"/>
          <w:szCs w:val="26"/>
        </w:rPr>
        <w:t xml:space="preserve">to Consolidate </w:t>
      </w:r>
      <w:r w:rsidR="000C442C" w:rsidRPr="000C442C">
        <w:rPr>
          <w:sz w:val="26"/>
          <w:szCs w:val="26"/>
        </w:rPr>
        <w:t xml:space="preserve">on October 23, 2012, this time advising the </w:t>
      </w:r>
      <w:r w:rsidR="000C442C">
        <w:rPr>
          <w:sz w:val="26"/>
          <w:szCs w:val="26"/>
        </w:rPr>
        <w:t>Complainant that she had twenty</w:t>
      </w:r>
      <w:r w:rsidR="000C442C" w:rsidRPr="000C442C">
        <w:rPr>
          <w:sz w:val="26"/>
          <w:szCs w:val="26"/>
        </w:rPr>
        <w:t xml:space="preserve"> days to file </w:t>
      </w:r>
      <w:r w:rsidR="00871B42">
        <w:rPr>
          <w:sz w:val="26"/>
          <w:szCs w:val="26"/>
        </w:rPr>
        <w:t>a written response</w:t>
      </w:r>
      <w:r w:rsidR="000C442C" w:rsidRPr="000C442C">
        <w:rPr>
          <w:sz w:val="26"/>
          <w:szCs w:val="26"/>
        </w:rPr>
        <w:t>.</w:t>
      </w:r>
      <w:r w:rsidR="000C442C">
        <w:rPr>
          <w:sz w:val="26"/>
          <w:szCs w:val="26"/>
        </w:rPr>
        <w:t xml:space="preserve">  </w:t>
      </w:r>
      <w:r w:rsidR="00871B42">
        <w:rPr>
          <w:sz w:val="26"/>
          <w:szCs w:val="26"/>
        </w:rPr>
        <w:t xml:space="preserve">The Complainant did not file a response to PGW’s Motion to Consolidate.  </w:t>
      </w:r>
      <w:r w:rsidR="000C442C">
        <w:rPr>
          <w:sz w:val="26"/>
          <w:szCs w:val="26"/>
        </w:rPr>
        <w:t>By Order dated November 14, 2012, ALJ Pell granted PGW’</w:t>
      </w:r>
      <w:r w:rsidR="00026073">
        <w:rPr>
          <w:sz w:val="26"/>
          <w:szCs w:val="26"/>
        </w:rPr>
        <w:t>s Motion to Consolidate the Complaints.</w:t>
      </w:r>
    </w:p>
    <w:p w:rsidR="00C55D3B" w:rsidRPr="00026073" w:rsidRDefault="00C55D3B" w:rsidP="005F10A0">
      <w:pPr>
        <w:widowControl/>
        <w:spacing w:line="360" w:lineRule="auto"/>
        <w:rPr>
          <w:sz w:val="26"/>
          <w:szCs w:val="26"/>
        </w:rPr>
      </w:pPr>
    </w:p>
    <w:p w:rsidR="000A0142" w:rsidRPr="000D6F37" w:rsidRDefault="00026073" w:rsidP="005F10A0">
      <w:pPr>
        <w:widowControl/>
        <w:spacing w:line="360" w:lineRule="auto"/>
        <w:rPr>
          <w:sz w:val="26"/>
          <w:szCs w:val="26"/>
        </w:rPr>
      </w:pPr>
      <w:r w:rsidRPr="00026073">
        <w:rPr>
          <w:sz w:val="26"/>
          <w:szCs w:val="26"/>
        </w:rPr>
        <w:tab/>
      </w:r>
      <w:r w:rsidRPr="00026073">
        <w:rPr>
          <w:sz w:val="26"/>
          <w:szCs w:val="26"/>
        </w:rPr>
        <w:tab/>
        <w:t>On December 10, 2012, a</w:t>
      </w:r>
      <w:r w:rsidR="00C55D3B" w:rsidRPr="00026073">
        <w:rPr>
          <w:sz w:val="26"/>
          <w:szCs w:val="26"/>
        </w:rPr>
        <w:t xml:space="preserve"> h</w:t>
      </w:r>
      <w:r w:rsidR="00625351" w:rsidRPr="00026073">
        <w:rPr>
          <w:sz w:val="26"/>
          <w:szCs w:val="26"/>
        </w:rPr>
        <w:t>earing was convened</w:t>
      </w:r>
      <w:r w:rsidRPr="00026073">
        <w:rPr>
          <w:sz w:val="26"/>
          <w:szCs w:val="26"/>
        </w:rPr>
        <w:t xml:space="preserve"> in the </w:t>
      </w:r>
      <w:r w:rsidRPr="00A13498">
        <w:rPr>
          <w:sz w:val="26"/>
          <w:szCs w:val="26"/>
        </w:rPr>
        <w:t>consolidated proceedings</w:t>
      </w:r>
      <w:r w:rsidR="00C55D3B" w:rsidRPr="00A13498">
        <w:rPr>
          <w:sz w:val="26"/>
          <w:szCs w:val="26"/>
        </w:rPr>
        <w:t xml:space="preserve">.  </w:t>
      </w:r>
      <w:r w:rsidR="000A0142" w:rsidRPr="00A13498">
        <w:rPr>
          <w:sz w:val="26"/>
          <w:szCs w:val="26"/>
        </w:rPr>
        <w:t xml:space="preserve">The Complainant appeared </w:t>
      </w:r>
      <w:r w:rsidR="000A0142" w:rsidRPr="00A13498">
        <w:rPr>
          <w:i/>
          <w:sz w:val="26"/>
          <w:szCs w:val="26"/>
        </w:rPr>
        <w:t>pro se</w:t>
      </w:r>
      <w:r w:rsidR="00242C42" w:rsidRPr="00A13498">
        <w:rPr>
          <w:i/>
          <w:sz w:val="26"/>
          <w:szCs w:val="26"/>
        </w:rPr>
        <w:t>,</w:t>
      </w:r>
      <w:r w:rsidR="00242C42" w:rsidRPr="00A13498">
        <w:rPr>
          <w:sz w:val="26"/>
          <w:szCs w:val="26"/>
        </w:rPr>
        <w:t xml:space="preserve"> </w:t>
      </w:r>
      <w:r w:rsidR="00A13498" w:rsidRPr="00A13498">
        <w:rPr>
          <w:sz w:val="26"/>
          <w:szCs w:val="26"/>
        </w:rPr>
        <w:t>and testified on her</w:t>
      </w:r>
      <w:r w:rsidR="00242C42" w:rsidRPr="00A13498">
        <w:rPr>
          <w:sz w:val="26"/>
          <w:szCs w:val="26"/>
        </w:rPr>
        <w:t xml:space="preserve"> own behalf</w:t>
      </w:r>
      <w:r w:rsidR="00886878" w:rsidRPr="00A13498">
        <w:rPr>
          <w:sz w:val="26"/>
          <w:szCs w:val="26"/>
        </w:rPr>
        <w:t xml:space="preserve">.  </w:t>
      </w:r>
      <w:r w:rsidR="00A13498" w:rsidRPr="00A13498">
        <w:rPr>
          <w:sz w:val="26"/>
          <w:szCs w:val="26"/>
        </w:rPr>
        <w:t>PGW</w:t>
      </w:r>
      <w:r w:rsidR="000A0142" w:rsidRPr="00A13498">
        <w:rPr>
          <w:sz w:val="26"/>
          <w:szCs w:val="26"/>
        </w:rPr>
        <w:t xml:space="preserve"> was represented by counsel, presente</w:t>
      </w:r>
      <w:r w:rsidR="00886878" w:rsidRPr="00A13498">
        <w:rPr>
          <w:sz w:val="26"/>
          <w:szCs w:val="26"/>
        </w:rPr>
        <w:t>d the testimony of one</w:t>
      </w:r>
      <w:r w:rsidR="000A0142" w:rsidRPr="00A13498">
        <w:rPr>
          <w:sz w:val="26"/>
          <w:szCs w:val="26"/>
        </w:rPr>
        <w:t xml:space="preserve"> witness, </w:t>
      </w:r>
      <w:r w:rsidR="00242C42" w:rsidRPr="00A13498">
        <w:rPr>
          <w:sz w:val="26"/>
          <w:szCs w:val="26"/>
        </w:rPr>
        <w:t xml:space="preserve">and introduced </w:t>
      </w:r>
      <w:r w:rsidR="00A13498" w:rsidRPr="00A13498">
        <w:rPr>
          <w:sz w:val="26"/>
          <w:szCs w:val="26"/>
        </w:rPr>
        <w:t>nine</w:t>
      </w:r>
      <w:r w:rsidR="000A0142" w:rsidRPr="00A13498">
        <w:rPr>
          <w:sz w:val="26"/>
          <w:szCs w:val="26"/>
        </w:rPr>
        <w:t xml:space="preserve"> exhibit</w:t>
      </w:r>
      <w:r w:rsidR="00242C42" w:rsidRPr="00A13498">
        <w:rPr>
          <w:sz w:val="26"/>
          <w:szCs w:val="26"/>
        </w:rPr>
        <w:t>s, all</w:t>
      </w:r>
      <w:r w:rsidR="000A0142" w:rsidRPr="00A13498">
        <w:rPr>
          <w:sz w:val="26"/>
          <w:szCs w:val="26"/>
        </w:rPr>
        <w:t xml:space="preserve"> </w:t>
      </w:r>
      <w:r w:rsidR="000A0142" w:rsidRPr="000D6F37">
        <w:rPr>
          <w:sz w:val="26"/>
          <w:szCs w:val="26"/>
        </w:rPr>
        <w:t xml:space="preserve">of which were admitted into the record.  </w:t>
      </w:r>
      <w:r w:rsidR="00C55D3B" w:rsidRPr="000D6F37">
        <w:rPr>
          <w:sz w:val="26"/>
          <w:szCs w:val="26"/>
        </w:rPr>
        <w:t>The hearing gen</w:t>
      </w:r>
      <w:r w:rsidR="00A13498" w:rsidRPr="000D6F37">
        <w:rPr>
          <w:sz w:val="26"/>
          <w:szCs w:val="26"/>
        </w:rPr>
        <w:t xml:space="preserve">erated a transcript of seventy pages.  </w:t>
      </w:r>
      <w:r w:rsidR="00F85141" w:rsidRPr="000D6F37">
        <w:rPr>
          <w:sz w:val="26"/>
          <w:szCs w:val="26"/>
        </w:rPr>
        <w:t>The</w:t>
      </w:r>
      <w:r w:rsidR="005346A9" w:rsidRPr="000D6F37">
        <w:rPr>
          <w:sz w:val="26"/>
          <w:szCs w:val="26"/>
        </w:rPr>
        <w:t xml:space="preserve"> recor</w:t>
      </w:r>
      <w:r w:rsidR="00A13498" w:rsidRPr="000D6F37">
        <w:rPr>
          <w:sz w:val="26"/>
          <w:szCs w:val="26"/>
        </w:rPr>
        <w:t>d was closed on December 28, 2012</w:t>
      </w:r>
      <w:r w:rsidR="000A0142" w:rsidRPr="000D6F37">
        <w:rPr>
          <w:sz w:val="26"/>
          <w:szCs w:val="26"/>
        </w:rPr>
        <w:t>.</w:t>
      </w:r>
    </w:p>
    <w:p w:rsidR="00875B27" w:rsidRPr="000D6F37" w:rsidRDefault="00875B27" w:rsidP="005F10A0">
      <w:pPr>
        <w:widowControl/>
        <w:spacing w:line="360" w:lineRule="auto"/>
        <w:rPr>
          <w:sz w:val="26"/>
          <w:szCs w:val="26"/>
        </w:rPr>
      </w:pPr>
    </w:p>
    <w:p w:rsidR="00700768" w:rsidRPr="00060D05" w:rsidRDefault="00875B27" w:rsidP="005F10A0">
      <w:pPr>
        <w:widowControl/>
        <w:spacing w:line="360" w:lineRule="auto"/>
        <w:rPr>
          <w:color w:val="000000"/>
          <w:sz w:val="26"/>
        </w:rPr>
      </w:pPr>
      <w:r w:rsidRPr="000D6F37">
        <w:rPr>
          <w:sz w:val="26"/>
          <w:szCs w:val="26"/>
        </w:rPr>
        <w:tab/>
      </w:r>
      <w:r w:rsidRPr="000D6F37">
        <w:rPr>
          <w:sz w:val="26"/>
          <w:szCs w:val="26"/>
        </w:rPr>
        <w:tab/>
      </w:r>
      <w:r w:rsidR="000A0142" w:rsidRPr="000D6F37">
        <w:rPr>
          <w:sz w:val="26"/>
          <w:szCs w:val="26"/>
        </w:rPr>
        <w:t xml:space="preserve">On </w:t>
      </w:r>
      <w:r w:rsidRPr="000D6F37">
        <w:rPr>
          <w:color w:val="000000"/>
          <w:sz w:val="26"/>
        </w:rPr>
        <w:t xml:space="preserve">March </w:t>
      </w:r>
      <w:r w:rsidR="000D6F37" w:rsidRPr="000D6F37">
        <w:rPr>
          <w:color w:val="000000"/>
          <w:sz w:val="26"/>
        </w:rPr>
        <w:t>29</w:t>
      </w:r>
      <w:r w:rsidR="00BA6505" w:rsidRPr="000D6F37">
        <w:rPr>
          <w:color w:val="000000"/>
          <w:sz w:val="26"/>
        </w:rPr>
        <w:t>, 2013</w:t>
      </w:r>
      <w:r w:rsidR="000A0142" w:rsidRPr="000D6F37">
        <w:rPr>
          <w:color w:val="000000"/>
          <w:sz w:val="26"/>
        </w:rPr>
        <w:t>, the Commission issued the Initial Decision</w:t>
      </w:r>
      <w:r w:rsidR="000D6F37" w:rsidRPr="000D6F37">
        <w:rPr>
          <w:color w:val="000000"/>
          <w:sz w:val="26"/>
        </w:rPr>
        <w:t xml:space="preserve"> of ALJ Pell</w:t>
      </w:r>
      <w:r w:rsidRPr="000D6F37">
        <w:rPr>
          <w:color w:val="000000"/>
          <w:sz w:val="26"/>
        </w:rPr>
        <w:t xml:space="preserve">, </w:t>
      </w:r>
      <w:r w:rsidR="006A3AE6" w:rsidRPr="000D6F37">
        <w:rPr>
          <w:color w:val="000000"/>
          <w:sz w:val="26"/>
        </w:rPr>
        <w:t>which dismissed</w:t>
      </w:r>
      <w:r w:rsidR="00152767" w:rsidRPr="000D6F37">
        <w:rPr>
          <w:color w:val="000000"/>
          <w:sz w:val="26"/>
        </w:rPr>
        <w:t xml:space="preserve"> the Complaint</w:t>
      </w:r>
      <w:r w:rsidR="000D6F37" w:rsidRPr="000D6F37">
        <w:rPr>
          <w:color w:val="000000"/>
          <w:sz w:val="26"/>
        </w:rPr>
        <w:t>s</w:t>
      </w:r>
      <w:r w:rsidR="000A0142" w:rsidRPr="000D6F37">
        <w:rPr>
          <w:color w:val="000000"/>
          <w:sz w:val="26"/>
        </w:rPr>
        <w:t xml:space="preserve">.  </w:t>
      </w:r>
      <w:r w:rsidR="000D6F37" w:rsidRPr="000D6F37">
        <w:rPr>
          <w:color w:val="000000"/>
          <w:sz w:val="26"/>
        </w:rPr>
        <w:t>I.D. at 9</w:t>
      </w:r>
      <w:r w:rsidR="000A0142" w:rsidRPr="000D6F37">
        <w:rPr>
          <w:color w:val="000000"/>
          <w:sz w:val="26"/>
        </w:rPr>
        <w:t xml:space="preserve">.  </w:t>
      </w:r>
      <w:r w:rsidR="005937B7">
        <w:rPr>
          <w:color w:val="000000"/>
          <w:sz w:val="26"/>
        </w:rPr>
        <w:t>No Exception</w:t>
      </w:r>
      <w:r w:rsidR="009E5F90">
        <w:rPr>
          <w:color w:val="000000"/>
          <w:sz w:val="26"/>
        </w:rPr>
        <w:t>s</w:t>
      </w:r>
      <w:r w:rsidR="005937B7">
        <w:rPr>
          <w:color w:val="000000"/>
          <w:sz w:val="26"/>
        </w:rPr>
        <w:t xml:space="preserve"> to the ALJ’s Initial Decision were filed </w:t>
      </w:r>
      <w:r w:rsidR="009E5F90" w:rsidRPr="00060D05">
        <w:rPr>
          <w:color w:val="000000"/>
          <w:sz w:val="26"/>
        </w:rPr>
        <w:t>within the twenty-day time per</w:t>
      </w:r>
      <w:r w:rsidR="00CE433B">
        <w:rPr>
          <w:color w:val="000000"/>
          <w:sz w:val="26"/>
        </w:rPr>
        <w:t>iod prescribed by 52 Pa. Code § </w:t>
      </w:r>
      <w:r w:rsidR="009E5F90" w:rsidRPr="00060D05">
        <w:rPr>
          <w:color w:val="000000"/>
          <w:sz w:val="26"/>
        </w:rPr>
        <w:t>5.333(a).</w:t>
      </w:r>
      <w:r w:rsidR="00582A9B" w:rsidRPr="00060D05">
        <w:rPr>
          <w:color w:val="000000"/>
          <w:sz w:val="26"/>
        </w:rPr>
        <w:t xml:space="preserve">  Therefore, </w:t>
      </w:r>
      <w:r w:rsidR="00163B68" w:rsidRPr="00060D05">
        <w:rPr>
          <w:color w:val="000000"/>
          <w:sz w:val="26"/>
        </w:rPr>
        <w:t>by Final Order entered May 2, 2013</w:t>
      </w:r>
      <w:r w:rsidR="007975C7">
        <w:rPr>
          <w:color w:val="000000"/>
          <w:sz w:val="26"/>
        </w:rPr>
        <w:t>,</w:t>
      </w:r>
      <w:r w:rsidR="00163B68" w:rsidRPr="00060D05">
        <w:rPr>
          <w:color w:val="000000"/>
          <w:sz w:val="26"/>
        </w:rPr>
        <w:t xml:space="preserve"> in the above-captioned consolidated proceedings, the Commission declared </w:t>
      </w:r>
      <w:r w:rsidR="00582A9B" w:rsidRPr="00060D05">
        <w:rPr>
          <w:color w:val="000000"/>
          <w:sz w:val="26"/>
        </w:rPr>
        <w:t>the ALJ’</w:t>
      </w:r>
      <w:r w:rsidR="00163B68" w:rsidRPr="00060D05">
        <w:rPr>
          <w:color w:val="000000"/>
          <w:sz w:val="26"/>
        </w:rPr>
        <w:t>s Initial Dec</w:t>
      </w:r>
      <w:r w:rsidR="00364D64">
        <w:rPr>
          <w:color w:val="000000"/>
          <w:sz w:val="26"/>
        </w:rPr>
        <w:t>ision as</w:t>
      </w:r>
      <w:r w:rsidR="00582A9B" w:rsidRPr="00060D05">
        <w:rPr>
          <w:color w:val="000000"/>
          <w:sz w:val="26"/>
        </w:rPr>
        <w:t xml:space="preserve"> the final action of the Commission</w:t>
      </w:r>
      <w:r w:rsidR="00163B68" w:rsidRPr="00060D05">
        <w:rPr>
          <w:color w:val="000000"/>
          <w:sz w:val="26"/>
        </w:rPr>
        <w:t>, pursuant to 66 Pa. C.S. § 332(h)</w:t>
      </w:r>
      <w:r w:rsidR="00582A9B" w:rsidRPr="00060D05">
        <w:rPr>
          <w:color w:val="000000"/>
          <w:sz w:val="26"/>
        </w:rPr>
        <w:t>.</w:t>
      </w:r>
    </w:p>
    <w:p w:rsidR="00700768" w:rsidRPr="00060D05" w:rsidRDefault="00700768" w:rsidP="005F10A0">
      <w:pPr>
        <w:widowControl/>
        <w:spacing w:line="360" w:lineRule="auto"/>
        <w:rPr>
          <w:color w:val="000000"/>
          <w:sz w:val="26"/>
        </w:rPr>
      </w:pPr>
    </w:p>
    <w:p w:rsidR="006A3AE6" w:rsidRDefault="00700768" w:rsidP="005F10A0">
      <w:pPr>
        <w:widowControl/>
        <w:spacing w:line="360" w:lineRule="auto"/>
        <w:rPr>
          <w:color w:val="000000"/>
          <w:sz w:val="26"/>
        </w:rPr>
      </w:pPr>
      <w:r w:rsidRPr="00060D05">
        <w:rPr>
          <w:color w:val="000000"/>
          <w:sz w:val="26"/>
        </w:rPr>
        <w:tab/>
      </w:r>
      <w:r w:rsidRPr="00060D05">
        <w:rPr>
          <w:color w:val="000000"/>
          <w:sz w:val="26"/>
        </w:rPr>
        <w:tab/>
      </w:r>
      <w:r w:rsidR="00E62361" w:rsidRPr="00060D05">
        <w:rPr>
          <w:color w:val="000000"/>
          <w:sz w:val="26"/>
        </w:rPr>
        <w:t>As noted above,</w:t>
      </w:r>
      <w:r w:rsidR="006A3AE6" w:rsidRPr="00060D05">
        <w:rPr>
          <w:color w:val="000000"/>
          <w:sz w:val="26"/>
        </w:rPr>
        <w:t xml:space="preserve"> the Complainant filed</w:t>
      </w:r>
      <w:r w:rsidR="006C07A9" w:rsidRPr="00060D05">
        <w:rPr>
          <w:color w:val="000000"/>
          <w:sz w:val="26"/>
        </w:rPr>
        <w:t xml:space="preserve"> </w:t>
      </w:r>
      <w:r w:rsidRPr="00060D05">
        <w:rPr>
          <w:color w:val="000000"/>
          <w:sz w:val="26"/>
        </w:rPr>
        <w:t>her</w:t>
      </w:r>
      <w:r w:rsidR="00645625" w:rsidRPr="00060D05">
        <w:rPr>
          <w:color w:val="000000"/>
          <w:sz w:val="26"/>
        </w:rPr>
        <w:t xml:space="preserve"> Petition on</w:t>
      </w:r>
      <w:r w:rsidR="00060D05" w:rsidRPr="00060D05">
        <w:rPr>
          <w:color w:val="000000"/>
          <w:sz w:val="26"/>
        </w:rPr>
        <w:t xml:space="preserve"> June </w:t>
      </w:r>
      <w:r w:rsidR="00152767" w:rsidRPr="00060D05">
        <w:rPr>
          <w:color w:val="000000"/>
          <w:sz w:val="26"/>
        </w:rPr>
        <w:t>7, 201</w:t>
      </w:r>
      <w:bookmarkEnd w:id="0"/>
      <w:bookmarkEnd w:id="1"/>
      <w:r w:rsidR="00060D05" w:rsidRPr="00060D05">
        <w:rPr>
          <w:color w:val="000000"/>
          <w:sz w:val="26"/>
        </w:rPr>
        <w:t>3</w:t>
      </w:r>
      <w:r w:rsidR="006A3AE6" w:rsidRPr="00060D05">
        <w:rPr>
          <w:color w:val="000000"/>
          <w:sz w:val="26"/>
        </w:rPr>
        <w:t xml:space="preserve">. </w:t>
      </w:r>
    </w:p>
    <w:p w:rsidR="007975C7" w:rsidRDefault="007975C7" w:rsidP="005F10A0">
      <w:pPr>
        <w:widowControl/>
        <w:spacing w:line="360" w:lineRule="auto"/>
        <w:rPr>
          <w:color w:val="000000"/>
          <w:sz w:val="26"/>
        </w:rPr>
      </w:pPr>
    </w:p>
    <w:p w:rsidR="007975C7" w:rsidRDefault="007975C7" w:rsidP="005F10A0">
      <w:pPr>
        <w:keepNext/>
        <w:widowControl/>
        <w:spacing w:line="360" w:lineRule="auto"/>
        <w:jc w:val="center"/>
        <w:rPr>
          <w:b/>
          <w:color w:val="000000"/>
          <w:sz w:val="26"/>
        </w:rPr>
      </w:pPr>
      <w:r>
        <w:rPr>
          <w:b/>
          <w:color w:val="000000"/>
          <w:sz w:val="26"/>
        </w:rPr>
        <w:lastRenderedPageBreak/>
        <w:t>Background</w:t>
      </w:r>
    </w:p>
    <w:p w:rsidR="007975C7" w:rsidRDefault="007975C7" w:rsidP="005F10A0">
      <w:pPr>
        <w:keepNext/>
        <w:widowControl/>
        <w:spacing w:line="360" w:lineRule="auto"/>
        <w:jc w:val="center"/>
        <w:rPr>
          <w:b/>
          <w:color w:val="000000"/>
          <w:sz w:val="26"/>
        </w:rPr>
      </w:pPr>
    </w:p>
    <w:p w:rsidR="007975C7" w:rsidRDefault="007975C7" w:rsidP="005F10A0">
      <w:pPr>
        <w:keepNext/>
        <w:widowControl/>
        <w:spacing w:line="360" w:lineRule="auto"/>
        <w:ind w:firstLine="1440"/>
        <w:rPr>
          <w:sz w:val="26"/>
          <w:szCs w:val="26"/>
        </w:rPr>
      </w:pPr>
      <w:r>
        <w:rPr>
          <w:sz w:val="26"/>
          <w:szCs w:val="26"/>
        </w:rPr>
        <w:t>PGW maintains that the</w:t>
      </w:r>
      <w:r w:rsidRPr="00FC3F4A">
        <w:rPr>
          <w:sz w:val="26"/>
          <w:szCs w:val="26"/>
        </w:rPr>
        <w:t xml:space="preserve"> C</w:t>
      </w:r>
      <w:r>
        <w:rPr>
          <w:sz w:val="26"/>
          <w:szCs w:val="26"/>
        </w:rPr>
        <w:t>omplainant’s current account balance includes charges for gas service provided to her at 4228 Romain Street, Philadelphia, PA (service address).  Specifically, PGW’s witness asserted that the Complainant’s total balance, as of December 1, 2012, was $8,302.18, and that $7,355.35 of that amount was attributable to service provided to the service address from July 19, 2002 through May 31, 2005, and again from November 1, 2005</w:t>
      </w:r>
      <w:r w:rsidR="00364D64">
        <w:rPr>
          <w:sz w:val="26"/>
          <w:szCs w:val="26"/>
        </w:rPr>
        <w:t>,</w:t>
      </w:r>
      <w:r>
        <w:rPr>
          <w:sz w:val="26"/>
          <w:szCs w:val="26"/>
        </w:rPr>
        <w:t xml:space="preserve"> through September 16, 2008.  Tr. at 50-51; PGW Exh. Nos. 4-6.</w:t>
      </w:r>
    </w:p>
    <w:p w:rsidR="007975C7" w:rsidRDefault="007975C7" w:rsidP="005F10A0">
      <w:pPr>
        <w:widowControl/>
        <w:spacing w:line="360" w:lineRule="auto"/>
        <w:rPr>
          <w:sz w:val="26"/>
          <w:szCs w:val="26"/>
        </w:rPr>
      </w:pPr>
    </w:p>
    <w:p w:rsidR="007975C7" w:rsidRDefault="007975C7" w:rsidP="005F10A0">
      <w:pPr>
        <w:widowControl/>
        <w:spacing w:line="360" w:lineRule="auto"/>
        <w:rPr>
          <w:sz w:val="26"/>
          <w:szCs w:val="26"/>
        </w:rPr>
      </w:pPr>
      <w:r>
        <w:rPr>
          <w:sz w:val="26"/>
          <w:szCs w:val="26"/>
        </w:rPr>
        <w:tab/>
      </w:r>
      <w:r>
        <w:rPr>
          <w:sz w:val="26"/>
          <w:szCs w:val="26"/>
        </w:rPr>
        <w:tab/>
        <w:t>The Complainant contended that, while she did reside at the service address at one time, she m</w:t>
      </w:r>
      <w:r w:rsidR="00364D64">
        <w:rPr>
          <w:sz w:val="26"/>
          <w:szCs w:val="26"/>
        </w:rPr>
        <w:t>oved out in 2003, and therefore,</w:t>
      </w:r>
      <w:r>
        <w:rPr>
          <w:sz w:val="26"/>
          <w:szCs w:val="26"/>
        </w:rPr>
        <w:t xml:space="preserve"> is not responsible for any charges for service provided to the service address after that time.  Tr. at 9-10.  In support of this contention, the Complainant provided PGW with a letter from a representative of Lindy Property Management Co. stating that the Complainant had resided at 630 W. Fisher Avenue, Philadelphia, PA between October 3, 2003</w:t>
      </w:r>
      <w:r w:rsidR="00364D64">
        <w:rPr>
          <w:sz w:val="26"/>
          <w:szCs w:val="26"/>
        </w:rPr>
        <w:t>,</w:t>
      </w:r>
      <w:r>
        <w:rPr>
          <w:sz w:val="26"/>
          <w:szCs w:val="26"/>
        </w:rPr>
        <w:t xml:space="preserve"> and March 31, 2007.  Tr. at 67; PGW Exh. No. 3.  The Complainant also provided copies of two Pennsylvania driver’s licenses showing addresses different from that of the service address, and containing issued and expiration dates between November 2007 and October 2011.  </w:t>
      </w:r>
      <w:r w:rsidRPr="00485F72">
        <w:rPr>
          <w:i/>
          <w:sz w:val="26"/>
          <w:szCs w:val="26"/>
        </w:rPr>
        <w:t>Id</w:t>
      </w:r>
      <w:r>
        <w:rPr>
          <w:sz w:val="26"/>
          <w:szCs w:val="26"/>
        </w:rPr>
        <w:t xml:space="preserve">.  The Complainant stated that she did not remember receiving anything from PGW indicating that </w:t>
      </w:r>
      <w:r w:rsidR="00364D64">
        <w:rPr>
          <w:sz w:val="26"/>
          <w:szCs w:val="26"/>
        </w:rPr>
        <w:t xml:space="preserve">it </w:t>
      </w:r>
      <w:r>
        <w:rPr>
          <w:sz w:val="26"/>
          <w:szCs w:val="26"/>
        </w:rPr>
        <w:t>would discontinue her gas service at the service address after she moved out.  Tr. at</w:t>
      </w:r>
      <w:r w:rsidR="00364D64">
        <w:rPr>
          <w:sz w:val="26"/>
          <w:szCs w:val="26"/>
        </w:rPr>
        <w:t> </w:t>
      </w:r>
      <w:r>
        <w:rPr>
          <w:sz w:val="26"/>
          <w:szCs w:val="26"/>
        </w:rPr>
        <w:t>10.</w:t>
      </w:r>
    </w:p>
    <w:p w:rsidR="007975C7" w:rsidRDefault="007975C7" w:rsidP="005F10A0">
      <w:pPr>
        <w:widowControl/>
        <w:spacing w:line="360" w:lineRule="auto"/>
        <w:rPr>
          <w:sz w:val="26"/>
          <w:szCs w:val="26"/>
        </w:rPr>
      </w:pPr>
    </w:p>
    <w:p w:rsidR="007975C7" w:rsidRDefault="007975C7" w:rsidP="005F10A0">
      <w:pPr>
        <w:widowControl/>
        <w:spacing w:line="360" w:lineRule="auto"/>
        <w:rPr>
          <w:sz w:val="26"/>
          <w:szCs w:val="26"/>
        </w:rPr>
      </w:pPr>
      <w:r>
        <w:rPr>
          <w:sz w:val="26"/>
          <w:szCs w:val="26"/>
        </w:rPr>
        <w:tab/>
      </w:r>
      <w:r>
        <w:rPr>
          <w:sz w:val="26"/>
          <w:szCs w:val="26"/>
        </w:rPr>
        <w:tab/>
        <w:t>PGW’s witness noted th</w:t>
      </w:r>
      <w:r w:rsidR="00364D64">
        <w:rPr>
          <w:sz w:val="26"/>
          <w:szCs w:val="26"/>
        </w:rPr>
        <w:t>at the Complainant had filed a F</w:t>
      </w:r>
      <w:r>
        <w:rPr>
          <w:sz w:val="26"/>
          <w:szCs w:val="26"/>
        </w:rPr>
        <w:t xml:space="preserve">ormal </w:t>
      </w:r>
      <w:r w:rsidR="00364D64">
        <w:rPr>
          <w:sz w:val="26"/>
          <w:szCs w:val="26"/>
        </w:rPr>
        <w:t>C</w:t>
      </w:r>
      <w:r>
        <w:rPr>
          <w:sz w:val="26"/>
          <w:szCs w:val="26"/>
        </w:rPr>
        <w:t>omplaint with the Commission regarding this same matter in 2010, which was docketed at F</w:t>
      </w:r>
      <w:r>
        <w:rPr>
          <w:sz w:val="26"/>
          <w:szCs w:val="26"/>
        </w:rPr>
        <w:noBreakHyphen/>
        <w:t>2010</w:t>
      </w:r>
      <w:r>
        <w:rPr>
          <w:sz w:val="26"/>
          <w:szCs w:val="26"/>
        </w:rPr>
        <w:noBreakHyphen/>
        <w:t xml:space="preserve">2203046.  The witness stated that PGW negotiated a settlement with the Complainant in that proceeding on October 26, 2011.  Tr. at 38.  According to the terms of that settlement, PGW agreed to reduce the disputed amount of $7,355.35 by $1,608.95, and to transfer the remaining balance to the Complainant’s then active account, which </w:t>
      </w:r>
      <w:r>
        <w:rPr>
          <w:sz w:val="26"/>
          <w:szCs w:val="26"/>
        </w:rPr>
        <w:lastRenderedPageBreak/>
        <w:t xml:space="preserve">had an outstanding balance of $753.60 at the time, resulting in a total balance of $6,500.00.  </w:t>
      </w:r>
      <w:r w:rsidRPr="00F25E9E">
        <w:rPr>
          <w:i/>
          <w:sz w:val="26"/>
          <w:szCs w:val="26"/>
        </w:rPr>
        <w:t>Id</w:t>
      </w:r>
      <w:r>
        <w:rPr>
          <w:sz w:val="26"/>
          <w:szCs w:val="26"/>
        </w:rPr>
        <w:t>. at 39; PGW Exh. No. 1 at 5.  The settlement also required the Complainant to apply for PGW’s Customer Responsibility Program (CRP).  If the Complainant was determined to be eligible for the CRP, her total account balance of $6,500.00 would become “frozen arrears” under the rules governing CRP, which would ultimately be forgiven provided the Complainant made the required CRP payments in full and on time.  PGW Exh. No. 1 at 5.</w:t>
      </w:r>
    </w:p>
    <w:p w:rsidR="007975C7" w:rsidRDefault="007975C7" w:rsidP="005F10A0">
      <w:pPr>
        <w:widowControl/>
        <w:spacing w:line="360" w:lineRule="auto"/>
        <w:rPr>
          <w:sz w:val="26"/>
          <w:szCs w:val="26"/>
        </w:rPr>
      </w:pPr>
    </w:p>
    <w:p w:rsidR="007975C7" w:rsidRPr="004E5ECC" w:rsidRDefault="007975C7" w:rsidP="005F10A0">
      <w:pPr>
        <w:widowControl/>
        <w:spacing w:line="360" w:lineRule="auto"/>
        <w:rPr>
          <w:b/>
          <w:color w:val="000000"/>
          <w:sz w:val="26"/>
        </w:rPr>
      </w:pPr>
      <w:r>
        <w:rPr>
          <w:sz w:val="26"/>
          <w:szCs w:val="26"/>
        </w:rPr>
        <w:tab/>
      </w:r>
      <w:r>
        <w:rPr>
          <w:sz w:val="26"/>
          <w:szCs w:val="26"/>
        </w:rPr>
        <w:tab/>
        <w:t xml:space="preserve">The Complainant asserted that she never agreed to the settlement in the proceeding at Docket No. F-2010-223046.  Tr. at 11, 22, 25.  However, ALJ Pell read from the transcript of the October 26, 2011 hearing in that proceeding, and noted that the record reflects that the Complainant did agree to the terms of the settlement as they were recited at the hearing.  </w:t>
      </w:r>
      <w:r w:rsidRPr="00CA571E">
        <w:rPr>
          <w:i/>
          <w:sz w:val="26"/>
          <w:szCs w:val="26"/>
        </w:rPr>
        <w:t>Id</w:t>
      </w:r>
      <w:r>
        <w:rPr>
          <w:sz w:val="26"/>
          <w:szCs w:val="26"/>
        </w:rPr>
        <w:t>. at 14-15.  PGW’s witness also noted that the Complainant was given ten days to object to any part of the settlement in writ</w:t>
      </w:r>
      <w:r w:rsidR="003931DD">
        <w:rPr>
          <w:sz w:val="26"/>
          <w:szCs w:val="26"/>
        </w:rPr>
        <w:t>ing, but did not do so.  Tr. at </w:t>
      </w:r>
      <w:r>
        <w:rPr>
          <w:sz w:val="26"/>
          <w:szCs w:val="26"/>
        </w:rPr>
        <w:t>39-</w:t>
      </w:r>
      <w:r w:rsidRPr="005F4067">
        <w:rPr>
          <w:sz w:val="26"/>
          <w:szCs w:val="26"/>
        </w:rPr>
        <w:t>40; PGW Exh. No. 1 at 4.</w:t>
      </w:r>
    </w:p>
    <w:p w:rsidR="006A3AE6" w:rsidRPr="00060D05" w:rsidRDefault="006A3AE6" w:rsidP="005F10A0">
      <w:pPr>
        <w:widowControl/>
        <w:spacing w:line="360" w:lineRule="auto"/>
        <w:rPr>
          <w:color w:val="000000"/>
          <w:sz w:val="26"/>
        </w:rPr>
      </w:pPr>
    </w:p>
    <w:p w:rsidR="00CA43A5" w:rsidRPr="00060D05" w:rsidRDefault="00CA43A5" w:rsidP="005F10A0">
      <w:pPr>
        <w:keepNext/>
        <w:widowControl/>
        <w:spacing w:line="360" w:lineRule="auto"/>
        <w:jc w:val="center"/>
        <w:rPr>
          <w:sz w:val="26"/>
          <w:szCs w:val="26"/>
        </w:rPr>
      </w:pPr>
      <w:r w:rsidRPr="00060D05">
        <w:rPr>
          <w:b/>
          <w:sz w:val="26"/>
          <w:szCs w:val="26"/>
        </w:rPr>
        <w:t>Discussion</w:t>
      </w:r>
    </w:p>
    <w:p w:rsidR="00154CB6" w:rsidRPr="00060D05" w:rsidRDefault="00154CB6" w:rsidP="005F10A0">
      <w:pPr>
        <w:keepNext/>
        <w:widowControl/>
        <w:spacing w:line="360" w:lineRule="auto"/>
        <w:rPr>
          <w:sz w:val="26"/>
          <w:szCs w:val="26"/>
        </w:rPr>
      </w:pPr>
    </w:p>
    <w:p w:rsidR="00117682" w:rsidRPr="00460109" w:rsidRDefault="00117682" w:rsidP="005F10A0">
      <w:pPr>
        <w:widowControl/>
        <w:suppressAutoHyphens/>
        <w:spacing w:line="360" w:lineRule="auto"/>
        <w:ind w:firstLine="1440"/>
        <w:rPr>
          <w:sz w:val="26"/>
          <w:szCs w:val="26"/>
        </w:rPr>
      </w:pPr>
      <w:r w:rsidRPr="00170165">
        <w:rPr>
          <w:spacing w:val="-3"/>
          <w:sz w:val="26"/>
        </w:rPr>
        <w:t xml:space="preserve">We begin by considering the nature of the Complainant’s filing, because the analysis to be applied depends on the type of filing before us.  In this case, </w:t>
      </w:r>
      <w:r w:rsidRPr="00170165">
        <w:rPr>
          <w:sz w:val="26"/>
          <w:szCs w:val="26"/>
        </w:rPr>
        <w:t>Exceptions to the Initi</w:t>
      </w:r>
      <w:r w:rsidR="00170165" w:rsidRPr="00170165">
        <w:rPr>
          <w:sz w:val="26"/>
          <w:szCs w:val="26"/>
        </w:rPr>
        <w:t>al Decision were due on April 18</w:t>
      </w:r>
      <w:r w:rsidRPr="00170165">
        <w:rPr>
          <w:sz w:val="26"/>
          <w:szCs w:val="26"/>
        </w:rPr>
        <w:t>, 2013, but were not received by the Commission by th</w:t>
      </w:r>
      <w:r w:rsidR="005F10A0">
        <w:rPr>
          <w:sz w:val="26"/>
          <w:szCs w:val="26"/>
        </w:rPr>
        <w:t>at</w:t>
      </w:r>
      <w:r w:rsidRPr="00170165">
        <w:rPr>
          <w:sz w:val="26"/>
          <w:szCs w:val="26"/>
        </w:rPr>
        <w:t xml:space="preserve"> required due date.  Therefore, in accordance with Section 332(h) of the Public Utility Code (Code),</w:t>
      </w:r>
      <w:r w:rsidR="00170165" w:rsidRPr="00170165">
        <w:rPr>
          <w:sz w:val="26"/>
          <w:szCs w:val="26"/>
        </w:rPr>
        <w:t xml:space="preserve"> 66 Pa. C.S. § 332(h),</w:t>
      </w:r>
      <w:r w:rsidRPr="00170165">
        <w:rPr>
          <w:sz w:val="26"/>
          <w:szCs w:val="26"/>
        </w:rPr>
        <w:t xml:space="preserve"> the decision of the ALJ became final without further </w:t>
      </w:r>
      <w:r w:rsidRPr="00460109">
        <w:rPr>
          <w:sz w:val="26"/>
          <w:szCs w:val="26"/>
        </w:rPr>
        <w:t>Commis</w:t>
      </w:r>
      <w:r w:rsidR="00170165" w:rsidRPr="00460109">
        <w:rPr>
          <w:sz w:val="26"/>
          <w:szCs w:val="26"/>
        </w:rPr>
        <w:t>sion action, as set forth in the May 2, 2013 Final Order</w:t>
      </w:r>
      <w:r w:rsidR="007463F4" w:rsidRPr="00460109">
        <w:rPr>
          <w:sz w:val="26"/>
          <w:szCs w:val="26"/>
        </w:rPr>
        <w:t>.</w:t>
      </w:r>
    </w:p>
    <w:p w:rsidR="00117682" w:rsidRPr="00460109" w:rsidRDefault="00117682" w:rsidP="005F10A0">
      <w:pPr>
        <w:widowControl/>
        <w:suppressAutoHyphens/>
        <w:spacing w:line="360" w:lineRule="auto"/>
        <w:ind w:firstLine="1440"/>
        <w:rPr>
          <w:sz w:val="26"/>
          <w:szCs w:val="26"/>
        </w:rPr>
      </w:pPr>
    </w:p>
    <w:p w:rsidR="00117682" w:rsidRPr="00460109" w:rsidRDefault="00117682" w:rsidP="005F10A0">
      <w:pPr>
        <w:widowControl/>
        <w:suppressAutoHyphens/>
        <w:spacing w:line="360" w:lineRule="auto"/>
        <w:ind w:firstLine="1440"/>
        <w:rPr>
          <w:sz w:val="26"/>
          <w:szCs w:val="26"/>
        </w:rPr>
      </w:pPr>
      <w:r w:rsidRPr="00460109">
        <w:rPr>
          <w:sz w:val="26"/>
          <w:szCs w:val="26"/>
        </w:rPr>
        <w:t>As discussed above, the Complai</w:t>
      </w:r>
      <w:r w:rsidR="00E62361" w:rsidRPr="00460109">
        <w:rPr>
          <w:sz w:val="26"/>
          <w:szCs w:val="26"/>
        </w:rPr>
        <w:t xml:space="preserve">nant filed </w:t>
      </w:r>
      <w:r w:rsidR="00645625" w:rsidRPr="00460109">
        <w:rPr>
          <w:sz w:val="26"/>
          <w:szCs w:val="26"/>
        </w:rPr>
        <w:t>“</w:t>
      </w:r>
      <w:r w:rsidR="00E62361" w:rsidRPr="00460109">
        <w:rPr>
          <w:sz w:val="26"/>
          <w:szCs w:val="26"/>
        </w:rPr>
        <w:t>Exceptions</w:t>
      </w:r>
      <w:r w:rsidR="00645625" w:rsidRPr="00460109">
        <w:rPr>
          <w:sz w:val="26"/>
          <w:szCs w:val="26"/>
        </w:rPr>
        <w:t>”</w:t>
      </w:r>
      <w:r w:rsidR="00E67BC6" w:rsidRPr="00460109">
        <w:rPr>
          <w:sz w:val="26"/>
          <w:szCs w:val="26"/>
        </w:rPr>
        <w:t xml:space="preserve"> on June </w:t>
      </w:r>
      <w:r w:rsidR="00E62361" w:rsidRPr="00460109">
        <w:rPr>
          <w:sz w:val="26"/>
          <w:szCs w:val="26"/>
        </w:rPr>
        <w:t>7</w:t>
      </w:r>
      <w:r w:rsidR="00A530E1" w:rsidRPr="00460109">
        <w:rPr>
          <w:sz w:val="26"/>
          <w:szCs w:val="26"/>
        </w:rPr>
        <w:t xml:space="preserve">, 2013, </w:t>
      </w:r>
      <w:r w:rsidRPr="00460109">
        <w:rPr>
          <w:i/>
          <w:sz w:val="26"/>
          <w:szCs w:val="26"/>
        </w:rPr>
        <w:t>i.e</w:t>
      </w:r>
      <w:r w:rsidR="00E67BC6" w:rsidRPr="00460109">
        <w:rPr>
          <w:sz w:val="26"/>
          <w:szCs w:val="26"/>
        </w:rPr>
        <w:t>., beyond fifteen days after</w:t>
      </w:r>
      <w:r w:rsidRPr="00460109">
        <w:rPr>
          <w:sz w:val="26"/>
          <w:szCs w:val="26"/>
        </w:rPr>
        <w:t xml:space="preserve"> the date that the Initial Decision became the</w:t>
      </w:r>
      <w:r w:rsidR="00A530E1" w:rsidRPr="00460109">
        <w:rPr>
          <w:sz w:val="26"/>
          <w:szCs w:val="26"/>
        </w:rPr>
        <w:t xml:space="preserve"> final action of the Commission</w:t>
      </w:r>
      <w:r w:rsidR="00E62361" w:rsidRPr="00460109">
        <w:rPr>
          <w:sz w:val="26"/>
          <w:szCs w:val="26"/>
        </w:rPr>
        <w:t>.  Because the Complainant</w:t>
      </w:r>
      <w:r w:rsidRPr="00460109">
        <w:rPr>
          <w:sz w:val="26"/>
          <w:szCs w:val="26"/>
        </w:rPr>
        <w:t xml:space="preserve"> is appearing </w:t>
      </w:r>
      <w:r w:rsidRPr="00460109">
        <w:rPr>
          <w:i/>
          <w:sz w:val="26"/>
          <w:szCs w:val="26"/>
        </w:rPr>
        <w:t xml:space="preserve">pro se, </w:t>
      </w:r>
      <w:r w:rsidRPr="00460109">
        <w:rPr>
          <w:sz w:val="26"/>
          <w:szCs w:val="26"/>
        </w:rPr>
        <w:t xml:space="preserve">we will exercise our </w:t>
      </w:r>
      <w:r w:rsidRPr="00460109">
        <w:rPr>
          <w:sz w:val="26"/>
          <w:szCs w:val="26"/>
        </w:rPr>
        <w:lastRenderedPageBreak/>
        <w:t xml:space="preserve">discretion and consider the Complainant’s </w:t>
      </w:r>
      <w:r w:rsidR="00460109" w:rsidRPr="00460109">
        <w:rPr>
          <w:sz w:val="26"/>
          <w:szCs w:val="26"/>
        </w:rPr>
        <w:t>“</w:t>
      </w:r>
      <w:r w:rsidRPr="00460109">
        <w:rPr>
          <w:sz w:val="26"/>
          <w:szCs w:val="26"/>
        </w:rPr>
        <w:t>Exceptions</w:t>
      </w:r>
      <w:r w:rsidR="00460109" w:rsidRPr="00460109">
        <w:rPr>
          <w:sz w:val="26"/>
          <w:szCs w:val="26"/>
        </w:rPr>
        <w:t>”</w:t>
      </w:r>
      <w:r w:rsidRPr="00460109">
        <w:rPr>
          <w:sz w:val="26"/>
          <w:szCs w:val="26"/>
        </w:rPr>
        <w:t xml:space="preserve"> a</w:t>
      </w:r>
      <w:r w:rsidR="00460109" w:rsidRPr="00460109">
        <w:rPr>
          <w:sz w:val="26"/>
          <w:szCs w:val="26"/>
        </w:rPr>
        <w:t>s a Petition for Rescission</w:t>
      </w:r>
      <w:r w:rsidRPr="00460109">
        <w:rPr>
          <w:sz w:val="26"/>
          <w:szCs w:val="26"/>
        </w:rPr>
        <w:t xml:space="preserve"> of </w:t>
      </w:r>
      <w:r w:rsidR="005F10A0">
        <w:rPr>
          <w:sz w:val="26"/>
          <w:szCs w:val="26"/>
        </w:rPr>
        <w:t xml:space="preserve">our </w:t>
      </w:r>
      <w:r w:rsidRPr="00460109">
        <w:rPr>
          <w:sz w:val="26"/>
          <w:szCs w:val="26"/>
        </w:rPr>
        <w:t xml:space="preserve">final </w:t>
      </w:r>
      <w:r w:rsidR="00460109" w:rsidRPr="00460109">
        <w:rPr>
          <w:sz w:val="26"/>
          <w:szCs w:val="26"/>
        </w:rPr>
        <w:t>decision.  52 Pa. Code § 5.572(d).</w:t>
      </w:r>
    </w:p>
    <w:p w:rsidR="00EF4C2C" w:rsidRPr="00460109" w:rsidRDefault="00EF4C2C" w:rsidP="005F10A0">
      <w:pPr>
        <w:widowControl/>
        <w:suppressAutoHyphens/>
        <w:spacing w:line="360" w:lineRule="auto"/>
        <w:ind w:firstLine="1440"/>
        <w:rPr>
          <w:sz w:val="26"/>
          <w:szCs w:val="26"/>
        </w:rPr>
      </w:pPr>
    </w:p>
    <w:p w:rsidR="00117682" w:rsidRPr="00111AB0" w:rsidRDefault="00117682" w:rsidP="005F10A0">
      <w:pPr>
        <w:widowControl/>
        <w:suppressAutoHyphens/>
        <w:spacing w:line="360" w:lineRule="auto"/>
        <w:rPr>
          <w:b/>
          <w:spacing w:val="-3"/>
          <w:sz w:val="26"/>
        </w:rPr>
      </w:pPr>
      <w:r w:rsidRPr="00111AB0">
        <w:rPr>
          <w:b/>
          <w:spacing w:val="-3"/>
          <w:sz w:val="26"/>
        </w:rPr>
        <w:t>Legal Standards</w:t>
      </w:r>
    </w:p>
    <w:p w:rsidR="00117682" w:rsidRPr="00111AB0" w:rsidRDefault="00117682" w:rsidP="005F10A0">
      <w:pPr>
        <w:keepLines/>
        <w:widowControl/>
        <w:suppressAutoHyphens/>
        <w:spacing w:line="360" w:lineRule="auto"/>
        <w:rPr>
          <w:b/>
          <w:spacing w:val="-3"/>
          <w:sz w:val="26"/>
        </w:rPr>
      </w:pPr>
    </w:p>
    <w:p w:rsidR="00111AB0" w:rsidRPr="00111AB0" w:rsidRDefault="00111AB0" w:rsidP="005F10A0">
      <w:pPr>
        <w:widowControl/>
        <w:spacing w:line="360" w:lineRule="auto"/>
        <w:ind w:firstLine="1440"/>
        <w:rPr>
          <w:color w:val="000000"/>
          <w:sz w:val="26"/>
          <w:szCs w:val="26"/>
        </w:rPr>
      </w:pPr>
      <w:r w:rsidRPr="00111AB0">
        <w:rPr>
          <w:rFonts w:ascii="Times New (W1)" w:hAnsi="Times New (W1)"/>
          <w:sz w:val="26"/>
        </w:rPr>
        <w:t>W</w:t>
      </w:r>
      <w:r w:rsidRPr="00111AB0">
        <w:rPr>
          <w:sz w:val="26"/>
          <w:szCs w:val="26"/>
        </w:rPr>
        <w:t xml:space="preserve">e note that any issue not specifically addressed herein has been duly considered and will be denied without further discussion.  It is well settled that we are not required to consider expressly or at length each contention or argument raised by the parties.  </w:t>
      </w:r>
      <w:hyperlink r:id="rId9" w:history="1">
        <w:r w:rsidRPr="00111AB0">
          <w:rPr>
            <w:i/>
            <w:iCs/>
            <w:color w:val="000000"/>
            <w:sz w:val="26"/>
            <w:szCs w:val="26"/>
          </w:rPr>
          <w:t xml:space="preserve">Consolidated Rail Corporation v. Pa. PUC, </w:t>
        </w:r>
        <w:r w:rsidRPr="00111AB0">
          <w:rPr>
            <w:color w:val="000000"/>
            <w:sz w:val="26"/>
            <w:szCs w:val="26"/>
          </w:rPr>
          <w:t>625 A.2d 741 (Pa. Cmwlth. 1993);</w:t>
        </w:r>
      </w:hyperlink>
      <w:r w:rsidRPr="00111AB0">
        <w:rPr>
          <w:color w:val="000000"/>
          <w:sz w:val="26"/>
          <w:szCs w:val="26"/>
        </w:rPr>
        <w:t xml:space="preserve"> </w:t>
      </w:r>
      <w:r w:rsidRPr="00111AB0">
        <w:rPr>
          <w:i/>
          <w:color w:val="000000"/>
          <w:sz w:val="26"/>
          <w:szCs w:val="26"/>
        </w:rPr>
        <w:t xml:space="preserve">also </w:t>
      </w:r>
      <w:r w:rsidRPr="00111AB0">
        <w:rPr>
          <w:i/>
          <w:iCs/>
          <w:color w:val="000000"/>
          <w:sz w:val="26"/>
          <w:szCs w:val="26"/>
        </w:rPr>
        <w:t xml:space="preserve">see, generally, </w:t>
      </w:r>
      <w:hyperlink r:id="rId10" w:history="1">
        <w:r w:rsidRPr="00111AB0">
          <w:rPr>
            <w:i/>
            <w:iCs/>
            <w:color w:val="000000"/>
            <w:sz w:val="26"/>
            <w:szCs w:val="26"/>
          </w:rPr>
          <w:t>University of Pennsyl</w:t>
        </w:r>
        <w:r w:rsidRPr="00111AB0">
          <w:rPr>
            <w:i/>
            <w:iCs/>
            <w:color w:val="000000"/>
            <w:sz w:val="26"/>
            <w:szCs w:val="26"/>
          </w:rPr>
          <w:softHyphen/>
          <w:t>vania v. Pa. PUC</w:t>
        </w:r>
        <w:r w:rsidRPr="00111AB0">
          <w:rPr>
            <w:color w:val="000000"/>
            <w:sz w:val="26"/>
            <w:szCs w:val="26"/>
          </w:rPr>
          <w:t>, 485 A.2d 1217 (Pa. Cmwlth. 1984).</w:t>
        </w:r>
      </w:hyperlink>
    </w:p>
    <w:p w:rsidR="00117682" w:rsidRPr="00111AB0" w:rsidRDefault="00117682" w:rsidP="005F10A0">
      <w:pPr>
        <w:keepLines/>
        <w:widowControl/>
        <w:spacing w:line="360" w:lineRule="auto"/>
        <w:ind w:firstLine="1440"/>
        <w:rPr>
          <w:spacing w:val="-3"/>
          <w:sz w:val="26"/>
        </w:rPr>
      </w:pPr>
    </w:p>
    <w:p w:rsidR="00B137C6" w:rsidRPr="004579A4" w:rsidRDefault="00B137C6" w:rsidP="005F10A0">
      <w:pPr>
        <w:widowControl/>
        <w:spacing w:line="360" w:lineRule="auto"/>
        <w:ind w:firstLine="1440"/>
        <w:rPr>
          <w:sz w:val="26"/>
          <w:szCs w:val="26"/>
        </w:rPr>
      </w:pPr>
      <w:r w:rsidRPr="004579A4">
        <w:rPr>
          <w:sz w:val="26"/>
          <w:szCs w:val="26"/>
        </w:rPr>
        <w:t xml:space="preserve">The Code establishes a party’s right to seek relief following the issuance of our final decisions pursuant to Subsections 703(f) and (g), 66 Pa. C.S. §§ 703(f) and  703(g), relating to rehearings, as well as rescission and amendment of orders.  Such requests for relief must be consistent with Section 5.572 of our Regulations, 52 Pa. Code § 5.572, relating to petitions for relief following the issuance of a final decision.  Normally, we expect petitioners to raise challenges in a petition for reconsideration within the fifteen-day time limit established by Section 5.572(c).  52 Pa. Code § 5.572(c).  The fifteen-day time limit provides a party with sufficient time to review our orders and bring any perceived factual discrepancies to our attention.  Further, it provides a necessary measure of certainty to the parties involved, allowing for finality in the administrative process.  Rescission, in contrast, should be utilized by petitioners only if circumstances warrant special relief.  </w:t>
      </w:r>
      <w:r w:rsidRPr="004579A4">
        <w:rPr>
          <w:i/>
          <w:sz w:val="26"/>
          <w:szCs w:val="26"/>
        </w:rPr>
        <w:t xml:space="preserve">Feleccia v. PPL Electric Utilities Corp., et al., </w:t>
      </w:r>
      <w:r w:rsidRPr="004579A4">
        <w:rPr>
          <w:sz w:val="26"/>
          <w:szCs w:val="26"/>
        </w:rPr>
        <w:t xml:space="preserve">Docket No. C-20016210 (Order entered March 7, 2003) at 2. </w:t>
      </w:r>
    </w:p>
    <w:p w:rsidR="00B137C6" w:rsidRPr="004579A4" w:rsidRDefault="00B137C6" w:rsidP="005F10A0">
      <w:pPr>
        <w:keepNext/>
        <w:widowControl/>
        <w:spacing w:line="360" w:lineRule="auto"/>
        <w:rPr>
          <w:sz w:val="26"/>
          <w:szCs w:val="26"/>
        </w:rPr>
      </w:pPr>
    </w:p>
    <w:p w:rsidR="00B137C6" w:rsidRDefault="00B137C6" w:rsidP="005F10A0">
      <w:pPr>
        <w:widowControl/>
        <w:spacing w:line="360" w:lineRule="auto"/>
        <w:ind w:firstLine="1440"/>
        <w:rPr>
          <w:color w:val="000000"/>
          <w:spacing w:val="-3"/>
          <w:sz w:val="26"/>
          <w:szCs w:val="26"/>
          <w:u w:color="000000"/>
        </w:rPr>
      </w:pPr>
      <w:r w:rsidRPr="004579A4">
        <w:rPr>
          <w:sz w:val="26"/>
          <w:szCs w:val="26"/>
        </w:rPr>
        <w:t xml:space="preserve">Section 703(g) of the Code provides us with the discretionary authority to rescind or amend our orders.  66 Pa. C.S. § 703(g).  However, a petition to modify or rescind a final Commission order may only be granted judiciously and under appropriate </w:t>
      </w:r>
      <w:r w:rsidRPr="004579A4">
        <w:rPr>
          <w:sz w:val="26"/>
          <w:szCs w:val="26"/>
        </w:rPr>
        <w:lastRenderedPageBreak/>
        <w:t xml:space="preserve">circumstances, because such an action results in the disturbance of final orders.  </w:t>
      </w:r>
      <w:r w:rsidRPr="004579A4">
        <w:rPr>
          <w:i/>
          <w:sz w:val="26"/>
          <w:szCs w:val="26"/>
        </w:rPr>
        <w:t>City of Pittsburgh v. Pennsylvania Department of Transportation,</w:t>
      </w:r>
      <w:r w:rsidRPr="004579A4">
        <w:rPr>
          <w:sz w:val="26"/>
          <w:szCs w:val="26"/>
        </w:rPr>
        <w:t xml:space="preserve"> 490 Pa. 264, 416 A.2d 461 (1980).  Additionally, we recognize that, while a petition under Section 703(g) may raise any matter designed to convince us that we should exercise our discretion to amend or rescind a prior order, at the same time “[p]arties . . ., cannot be permitted by a second motion to review and reconsider, to raise the same questions which were specifically considered and decided against them.”  </w:t>
      </w:r>
      <w:r w:rsidRPr="004579A4">
        <w:rPr>
          <w:i/>
          <w:sz w:val="26"/>
          <w:szCs w:val="26"/>
        </w:rPr>
        <w:t>Duick v. Pennsylvania Gas and Water Company</w:t>
      </w:r>
      <w:r w:rsidRPr="004579A4">
        <w:rPr>
          <w:sz w:val="26"/>
          <w:szCs w:val="26"/>
        </w:rPr>
        <w:t xml:space="preserve">, 56 Pa. P.U.C. 553 (Order entered December 17, 1982) (quoting </w:t>
      </w:r>
      <w:hyperlink r:id="rId11" w:tgtFrame="x" w:tooltip="Clicking this link retrieves the full text document in another window" w:history="1">
        <w:r w:rsidRPr="004579A4">
          <w:rPr>
            <w:i/>
            <w:sz w:val="26"/>
            <w:szCs w:val="26"/>
          </w:rPr>
          <w:t>Pennsylvania Railroad Co. v. Pennsylvania Public Service Commission</w:t>
        </w:r>
        <w:r w:rsidRPr="004579A4">
          <w:rPr>
            <w:sz w:val="26"/>
            <w:szCs w:val="26"/>
          </w:rPr>
          <w:t>, 179 A. 850, 854 (Pa. Super. Ct. 1935)</w:t>
        </w:r>
      </w:hyperlink>
      <w:r w:rsidRPr="004579A4">
        <w:rPr>
          <w:sz w:val="26"/>
          <w:szCs w:val="26"/>
        </w:rPr>
        <w:t xml:space="preserve">).  </w:t>
      </w:r>
      <w:r w:rsidRPr="004579A4">
        <w:rPr>
          <w:color w:val="000000"/>
          <w:spacing w:val="-3"/>
          <w:sz w:val="26"/>
          <w:szCs w:val="26"/>
          <w:u w:color="000000"/>
        </w:rPr>
        <w:t xml:space="preserve">Such petitions are likely to succeed only when they raise “new and novel arguments” not previously heard or considerations which appear to have been overlooked or not addressed by the Commission.  </w:t>
      </w:r>
      <w:r w:rsidRPr="004579A4">
        <w:rPr>
          <w:i/>
          <w:color w:val="000000"/>
          <w:spacing w:val="-3"/>
          <w:sz w:val="26"/>
          <w:szCs w:val="26"/>
          <w:u w:color="000000"/>
        </w:rPr>
        <w:t>Duick</w:t>
      </w:r>
      <w:r w:rsidRPr="004579A4">
        <w:rPr>
          <w:color w:val="000000"/>
          <w:spacing w:val="-3"/>
          <w:sz w:val="26"/>
          <w:szCs w:val="26"/>
          <w:u w:color="000000"/>
        </w:rPr>
        <w:t xml:space="preserve"> at 559.   </w:t>
      </w:r>
    </w:p>
    <w:p w:rsidR="00117682" w:rsidRPr="00380835" w:rsidRDefault="00117682" w:rsidP="005F10A0">
      <w:pPr>
        <w:widowControl/>
        <w:spacing w:line="360" w:lineRule="auto"/>
        <w:rPr>
          <w:i/>
          <w:sz w:val="26"/>
          <w:szCs w:val="26"/>
        </w:rPr>
      </w:pPr>
    </w:p>
    <w:p w:rsidR="00117682" w:rsidRPr="00380835" w:rsidRDefault="00117682" w:rsidP="005F10A0">
      <w:pPr>
        <w:widowControl/>
        <w:spacing w:line="360" w:lineRule="auto"/>
        <w:ind w:firstLine="1440"/>
        <w:rPr>
          <w:sz w:val="26"/>
          <w:szCs w:val="26"/>
        </w:rPr>
      </w:pPr>
      <w:r w:rsidRPr="00380835">
        <w:rPr>
          <w:sz w:val="26"/>
          <w:szCs w:val="26"/>
        </w:rPr>
        <w:t xml:space="preserve">ALJ </w:t>
      </w:r>
      <w:r w:rsidR="00380835" w:rsidRPr="00380835">
        <w:rPr>
          <w:sz w:val="26"/>
          <w:szCs w:val="26"/>
        </w:rPr>
        <w:t>Pell</w:t>
      </w:r>
      <w:r w:rsidRPr="00380835">
        <w:rPr>
          <w:sz w:val="26"/>
          <w:szCs w:val="26"/>
        </w:rPr>
        <w:t xml:space="preserve"> made fifteen Findings of Fact and reached </w:t>
      </w:r>
      <w:r w:rsidR="00380835" w:rsidRPr="00380835">
        <w:rPr>
          <w:sz w:val="26"/>
          <w:szCs w:val="26"/>
        </w:rPr>
        <w:t>six</w:t>
      </w:r>
      <w:r w:rsidRPr="00380835">
        <w:rPr>
          <w:sz w:val="26"/>
          <w:szCs w:val="26"/>
        </w:rPr>
        <w:t xml:space="preserve"> Conclusions of Law.  I.D. at </w:t>
      </w:r>
      <w:r w:rsidR="00380835" w:rsidRPr="00380835">
        <w:rPr>
          <w:sz w:val="26"/>
          <w:szCs w:val="26"/>
        </w:rPr>
        <w:t>3-4</w:t>
      </w:r>
      <w:r w:rsidRPr="00380835">
        <w:rPr>
          <w:sz w:val="26"/>
          <w:szCs w:val="26"/>
        </w:rPr>
        <w:t xml:space="preserve">, </w:t>
      </w:r>
      <w:r w:rsidR="00380835" w:rsidRPr="00380835">
        <w:rPr>
          <w:sz w:val="26"/>
          <w:szCs w:val="26"/>
        </w:rPr>
        <w:t>8</w:t>
      </w:r>
      <w:r w:rsidRPr="00380835">
        <w:rPr>
          <w:sz w:val="26"/>
          <w:szCs w:val="26"/>
        </w:rPr>
        <w:t>.  The Findings of Fact and Conclusions of Law are incorporated herein by reference and are adopted without comment unless they are either expressly or by necessary implication rejected or modified by this Opinion and Order.</w:t>
      </w:r>
    </w:p>
    <w:p w:rsidR="00440B48" w:rsidRPr="005F4067" w:rsidRDefault="00440B48" w:rsidP="005F10A0">
      <w:pPr>
        <w:widowControl/>
        <w:spacing w:line="360" w:lineRule="auto"/>
        <w:rPr>
          <w:sz w:val="26"/>
          <w:szCs w:val="26"/>
        </w:rPr>
      </w:pPr>
    </w:p>
    <w:p w:rsidR="00006F35" w:rsidRPr="009746FD" w:rsidRDefault="002A0AEC" w:rsidP="005F10A0">
      <w:pPr>
        <w:widowControl/>
        <w:spacing w:line="360" w:lineRule="auto"/>
        <w:rPr>
          <w:b/>
          <w:sz w:val="26"/>
          <w:szCs w:val="26"/>
        </w:rPr>
      </w:pPr>
      <w:r w:rsidRPr="005F4067">
        <w:rPr>
          <w:b/>
          <w:sz w:val="26"/>
          <w:szCs w:val="26"/>
        </w:rPr>
        <w:t>ALJ’s</w:t>
      </w:r>
      <w:r w:rsidR="00006F35" w:rsidRPr="005F4067">
        <w:rPr>
          <w:b/>
          <w:sz w:val="26"/>
          <w:szCs w:val="26"/>
        </w:rPr>
        <w:t xml:space="preserve"> </w:t>
      </w:r>
      <w:r w:rsidR="00800499" w:rsidRPr="005F4067">
        <w:rPr>
          <w:b/>
          <w:sz w:val="26"/>
          <w:szCs w:val="26"/>
        </w:rPr>
        <w:t xml:space="preserve">Initial </w:t>
      </w:r>
      <w:r w:rsidR="00800499" w:rsidRPr="009746FD">
        <w:rPr>
          <w:b/>
          <w:sz w:val="26"/>
          <w:szCs w:val="26"/>
        </w:rPr>
        <w:t>Decision</w:t>
      </w:r>
    </w:p>
    <w:p w:rsidR="00006F35" w:rsidRPr="009746FD" w:rsidRDefault="00006F35" w:rsidP="005F10A0">
      <w:pPr>
        <w:widowControl/>
        <w:ind w:firstLine="1440"/>
        <w:rPr>
          <w:sz w:val="26"/>
          <w:szCs w:val="26"/>
        </w:rPr>
      </w:pPr>
    </w:p>
    <w:p w:rsidR="00345805" w:rsidRDefault="005D161F" w:rsidP="005F10A0">
      <w:pPr>
        <w:widowControl/>
        <w:spacing w:line="360" w:lineRule="auto"/>
        <w:ind w:firstLine="1440"/>
        <w:rPr>
          <w:sz w:val="26"/>
          <w:szCs w:val="26"/>
        </w:rPr>
      </w:pPr>
      <w:r w:rsidRPr="009746FD">
        <w:rPr>
          <w:sz w:val="26"/>
          <w:szCs w:val="26"/>
        </w:rPr>
        <w:t>In h</w:t>
      </w:r>
      <w:r w:rsidR="00C72546" w:rsidRPr="009746FD">
        <w:rPr>
          <w:sz w:val="26"/>
          <w:szCs w:val="26"/>
        </w:rPr>
        <w:t>is</w:t>
      </w:r>
      <w:r w:rsidR="00032635" w:rsidRPr="009746FD">
        <w:rPr>
          <w:sz w:val="26"/>
          <w:szCs w:val="26"/>
        </w:rPr>
        <w:t xml:space="preserve"> Initial Decision, </w:t>
      </w:r>
      <w:r w:rsidR="007339EC" w:rsidRPr="009746FD">
        <w:rPr>
          <w:sz w:val="26"/>
          <w:szCs w:val="26"/>
        </w:rPr>
        <w:t>ALJ</w:t>
      </w:r>
      <w:r w:rsidR="00C72546" w:rsidRPr="009746FD">
        <w:rPr>
          <w:sz w:val="26"/>
          <w:szCs w:val="26"/>
        </w:rPr>
        <w:t xml:space="preserve"> Pell</w:t>
      </w:r>
      <w:r w:rsidR="007339EC" w:rsidRPr="009746FD">
        <w:rPr>
          <w:sz w:val="26"/>
          <w:szCs w:val="26"/>
        </w:rPr>
        <w:t xml:space="preserve"> </w:t>
      </w:r>
      <w:r w:rsidR="0050282E">
        <w:rPr>
          <w:sz w:val="26"/>
          <w:szCs w:val="26"/>
        </w:rPr>
        <w:t>found that “PGW’s witness provided</w:t>
      </w:r>
      <w:r w:rsidR="0050282E" w:rsidRPr="0050282E">
        <w:rPr>
          <w:spacing w:val="-3"/>
          <w:sz w:val="24"/>
          <w:szCs w:val="24"/>
        </w:rPr>
        <w:t xml:space="preserve"> </w:t>
      </w:r>
      <w:r w:rsidR="0050282E" w:rsidRPr="0050282E">
        <w:rPr>
          <w:sz w:val="26"/>
          <w:szCs w:val="26"/>
        </w:rPr>
        <w:t xml:space="preserve">detailed and credible testimony and exhibits regarding the </w:t>
      </w:r>
      <w:r w:rsidR="00EB3B35">
        <w:rPr>
          <w:sz w:val="26"/>
          <w:szCs w:val="26"/>
        </w:rPr>
        <w:t>C</w:t>
      </w:r>
      <w:r w:rsidR="0050282E" w:rsidRPr="0050282E">
        <w:rPr>
          <w:sz w:val="26"/>
          <w:szCs w:val="26"/>
        </w:rPr>
        <w:t xml:space="preserve">omplainant’s various account histories with PGW, and demonstrating that PGW has no record of the </w:t>
      </w:r>
      <w:r w:rsidR="00EB3B35">
        <w:rPr>
          <w:sz w:val="26"/>
          <w:szCs w:val="26"/>
        </w:rPr>
        <w:t>C</w:t>
      </w:r>
      <w:r w:rsidR="0050282E" w:rsidRPr="0050282E">
        <w:rPr>
          <w:sz w:val="26"/>
          <w:szCs w:val="26"/>
        </w:rPr>
        <w:t>omplainant requesting discontinuance of gas service to the service address</w:t>
      </w:r>
      <w:r w:rsidR="0050282E">
        <w:rPr>
          <w:sz w:val="26"/>
          <w:szCs w:val="26"/>
        </w:rPr>
        <w:t>.”</w:t>
      </w:r>
      <w:r w:rsidR="0050282E" w:rsidRPr="0050282E">
        <w:rPr>
          <w:sz w:val="26"/>
          <w:szCs w:val="26"/>
        </w:rPr>
        <w:t xml:space="preserve"> </w:t>
      </w:r>
      <w:r w:rsidR="000D7072">
        <w:rPr>
          <w:sz w:val="26"/>
          <w:szCs w:val="26"/>
        </w:rPr>
        <w:t xml:space="preserve"> I.D. at 7.  The ALJ concluded that, since the Complainant vacated the service address without requesting termination of service, she is legally obligated to pay for the gas usage that occurred at the service address while the account was active in her name, pursuant to 52 Pa. Code </w:t>
      </w:r>
      <w:r w:rsidR="000D7072" w:rsidRPr="000D7072">
        <w:rPr>
          <w:sz w:val="26"/>
          <w:szCs w:val="26"/>
        </w:rPr>
        <w:t>§</w:t>
      </w:r>
      <w:r w:rsidR="00D6543D">
        <w:rPr>
          <w:sz w:val="26"/>
          <w:szCs w:val="26"/>
        </w:rPr>
        <w:t> </w:t>
      </w:r>
      <w:r w:rsidR="000D7072">
        <w:rPr>
          <w:sz w:val="26"/>
          <w:szCs w:val="26"/>
        </w:rPr>
        <w:t>56.16(a).</w:t>
      </w:r>
      <w:r w:rsidR="005273C8">
        <w:rPr>
          <w:sz w:val="26"/>
          <w:szCs w:val="26"/>
        </w:rPr>
        <w:t xml:space="preserve">  </w:t>
      </w:r>
      <w:r w:rsidR="005273C8" w:rsidRPr="005273C8">
        <w:rPr>
          <w:i/>
          <w:sz w:val="26"/>
          <w:szCs w:val="26"/>
        </w:rPr>
        <w:t>Id</w:t>
      </w:r>
      <w:r w:rsidR="005273C8">
        <w:rPr>
          <w:sz w:val="26"/>
          <w:szCs w:val="26"/>
        </w:rPr>
        <w:t>. at 5, 8.</w:t>
      </w:r>
    </w:p>
    <w:p w:rsidR="00BF3676" w:rsidRPr="0050282E" w:rsidRDefault="00D3310A" w:rsidP="005F10A0">
      <w:pPr>
        <w:keepNext/>
        <w:widowControl/>
        <w:spacing w:line="360" w:lineRule="auto"/>
        <w:ind w:firstLine="1440"/>
        <w:rPr>
          <w:sz w:val="26"/>
          <w:szCs w:val="26"/>
        </w:rPr>
      </w:pPr>
      <w:r>
        <w:rPr>
          <w:sz w:val="26"/>
          <w:szCs w:val="26"/>
        </w:rPr>
        <w:lastRenderedPageBreak/>
        <w:t>In addition, the ALJ</w:t>
      </w:r>
      <w:r w:rsidR="0059434D">
        <w:rPr>
          <w:sz w:val="26"/>
          <w:szCs w:val="26"/>
        </w:rPr>
        <w:t>’s Initial Decision</w:t>
      </w:r>
      <w:r>
        <w:rPr>
          <w:sz w:val="26"/>
          <w:szCs w:val="26"/>
        </w:rPr>
        <w:t xml:space="preserve"> included an excerpt of the transcript of the October 26, 2011 hearing in the proceeding at F-2012-2203046, which reflects the Complainant’s agreement with the terms of the settlement that was reached between the Complainant and PGW in that proceeding.  </w:t>
      </w:r>
      <w:r w:rsidRPr="00D3310A">
        <w:rPr>
          <w:i/>
          <w:sz w:val="26"/>
          <w:szCs w:val="26"/>
        </w:rPr>
        <w:t>Id</w:t>
      </w:r>
      <w:r>
        <w:rPr>
          <w:sz w:val="26"/>
          <w:szCs w:val="26"/>
        </w:rPr>
        <w:t xml:space="preserve">. at 6-7.  </w:t>
      </w:r>
      <w:r w:rsidR="00345805">
        <w:rPr>
          <w:sz w:val="26"/>
          <w:szCs w:val="26"/>
        </w:rPr>
        <w:t>The ALJ found that</w:t>
      </w:r>
      <w:r w:rsidR="00BF3676">
        <w:rPr>
          <w:sz w:val="26"/>
          <w:szCs w:val="26"/>
        </w:rPr>
        <w:t>, contrary to her testimony in the instant proceeding,</w:t>
      </w:r>
      <w:r w:rsidR="00345805">
        <w:rPr>
          <w:sz w:val="26"/>
          <w:szCs w:val="26"/>
        </w:rPr>
        <w:t xml:space="preserve"> the Complainant never indicated that she was dissatisfied with the terms of the settlement</w:t>
      </w:r>
      <w:r w:rsidR="00BF3676">
        <w:rPr>
          <w:sz w:val="26"/>
          <w:szCs w:val="26"/>
        </w:rPr>
        <w:t xml:space="preserve"> in F-2012-2203046</w:t>
      </w:r>
      <w:r w:rsidR="00345805">
        <w:rPr>
          <w:sz w:val="26"/>
          <w:szCs w:val="26"/>
        </w:rPr>
        <w:t xml:space="preserve">, </w:t>
      </w:r>
      <w:r w:rsidR="00BF3676">
        <w:rPr>
          <w:sz w:val="26"/>
          <w:szCs w:val="26"/>
        </w:rPr>
        <w:t>and never disputed her responsibility</w:t>
      </w:r>
      <w:r w:rsidR="00AA6B19">
        <w:rPr>
          <w:sz w:val="26"/>
          <w:szCs w:val="26"/>
        </w:rPr>
        <w:t xml:space="preserve"> for the outstanding balance associated with the service address.  </w:t>
      </w:r>
      <w:r w:rsidR="00AA6B19" w:rsidRPr="00AA6B19">
        <w:rPr>
          <w:i/>
          <w:sz w:val="26"/>
          <w:szCs w:val="26"/>
        </w:rPr>
        <w:t>Id</w:t>
      </w:r>
      <w:r w:rsidR="00AA6B19">
        <w:rPr>
          <w:sz w:val="26"/>
          <w:szCs w:val="26"/>
        </w:rPr>
        <w:t>. at 7.</w:t>
      </w:r>
      <w:r w:rsidR="00BF3676">
        <w:rPr>
          <w:sz w:val="26"/>
          <w:szCs w:val="26"/>
        </w:rPr>
        <w:t xml:space="preserve">  </w:t>
      </w:r>
      <w:r w:rsidR="000274B3">
        <w:rPr>
          <w:sz w:val="26"/>
          <w:szCs w:val="26"/>
        </w:rPr>
        <w:t xml:space="preserve">According to the ALJ, the Complainant’s contradictory testimony in the present proceeding undermined her credibility.  </w:t>
      </w:r>
      <w:r w:rsidR="000274B3">
        <w:rPr>
          <w:i/>
          <w:sz w:val="26"/>
          <w:szCs w:val="26"/>
        </w:rPr>
        <w:t xml:space="preserve">Id.  </w:t>
      </w:r>
      <w:r w:rsidR="00BF3676">
        <w:rPr>
          <w:sz w:val="26"/>
          <w:szCs w:val="26"/>
        </w:rPr>
        <w:t xml:space="preserve">The ALJ also noted that the Complainant filed no written objection to any portion of the settlement.  </w:t>
      </w:r>
      <w:r w:rsidR="00BF3676" w:rsidRPr="00BF3676">
        <w:rPr>
          <w:i/>
          <w:sz w:val="26"/>
          <w:szCs w:val="26"/>
        </w:rPr>
        <w:t>Id</w:t>
      </w:r>
      <w:r w:rsidR="007B1B4C">
        <w:rPr>
          <w:sz w:val="26"/>
          <w:szCs w:val="26"/>
        </w:rPr>
        <w:t>.  For these reasons</w:t>
      </w:r>
      <w:r w:rsidR="00BF3676">
        <w:rPr>
          <w:sz w:val="26"/>
          <w:szCs w:val="26"/>
        </w:rPr>
        <w:t xml:space="preserve">, the ALJ concluded that the Complainant failed to meet her burden of proving that PGW improperly billed her for gas service at the service address, and </w:t>
      </w:r>
      <w:r w:rsidR="0059434D">
        <w:rPr>
          <w:sz w:val="26"/>
          <w:szCs w:val="26"/>
        </w:rPr>
        <w:t xml:space="preserve">he </w:t>
      </w:r>
      <w:r w:rsidR="00BF3676">
        <w:rPr>
          <w:sz w:val="26"/>
          <w:szCs w:val="26"/>
        </w:rPr>
        <w:t xml:space="preserve">dismissed the Complaints.  </w:t>
      </w:r>
      <w:r w:rsidR="00BF3676" w:rsidRPr="00BF3676">
        <w:rPr>
          <w:i/>
          <w:sz w:val="26"/>
          <w:szCs w:val="26"/>
        </w:rPr>
        <w:t>Id</w:t>
      </w:r>
      <w:r w:rsidR="00BF3676">
        <w:rPr>
          <w:sz w:val="26"/>
          <w:szCs w:val="26"/>
        </w:rPr>
        <w:t>. at 8-9.</w:t>
      </w:r>
    </w:p>
    <w:p w:rsidR="00363B65" w:rsidRPr="00B4014D" w:rsidRDefault="00363B65" w:rsidP="005F10A0">
      <w:pPr>
        <w:widowControl/>
        <w:spacing w:line="360" w:lineRule="auto"/>
        <w:rPr>
          <w:sz w:val="26"/>
          <w:szCs w:val="26"/>
        </w:rPr>
      </w:pPr>
    </w:p>
    <w:p w:rsidR="00006F35" w:rsidRPr="002300EC" w:rsidRDefault="00B4014D" w:rsidP="005F10A0">
      <w:pPr>
        <w:keepNext/>
        <w:widowControl/>
        <w:spacing w:line="360" w:lineRule="auto"/>
        <w:rPr>
          <w:b/>
          <w:sz w:val="26"/>
          <w:szCs w:val="26"/>
        </w:rPr>
      </w:pPr>
      <w:r w:rsidRPr="00B4014D">
        <w:rPr>
          <w:b/>
          <w:sz w:val="26"/>
          <w:szCs w:val="26"/>
        </w:rPr>
        <w:t xml:space="preserve">Petition </w:t>
      </w:r>
      <w:r w:rsidR="00536F8D">
        <w:rPr>
          <w:b/>
          <w:sz w:val="26"/>
          <w:szCs w:val="26"/>
        </w:rPr>
        <w:t>for Rescission</w:t>
      </w:r>
    </w:p>
    <w:p w:rsidR="00C12199" w:rsidRPr="002300EC" w:rsidRDefault="00C12199" w:rsidP="005F10A0">
      <w:pPr>
        <w:widowControl/>
        <w:spacing w:line="360" w:lineRule="auto"/>
        <w:rPr>
          <w:sz w:val="26"/>
          <w:szCs w:val="26"/>
        </w:rPr>
      </w:pPr>
    </w:p>
    <w:p w:rsidR="009A2DEC" w:rsidRPr="002300EC" w:rsidRDefault="00C91C95" w:rsidP="005F10A0">
      <w:pPr>
        <w:widowControl/>
        <w:spacing w:line="360" w:lineRule="auto"/>
        <w:rPr>
          <w:sz w:val="26"/>
          <w:szCs w:val="26"/>
        </w:rPr>
      </w:pPr>
      <w:r w:rsidRPr="002300EC">
        <w:rPr>
          <w:sz w:val="26"/>
          <w:szCs w:val="26"/>
        </w:rPr>
        <w:tab/>
      </w:r>
      <w:r w:rsidRPr="002300EC">
        <w:rPr>
          <w:sz w:val="26"/>
          <w:szCs w:val="26"/>
        </w:rPr>
        <w:tab/>
      </w:r>
      <w:r w:rsidR="002300EC" w:rsidRPr="002300EC">
        <w:rPr>
          <w:sz w:val="26"/>
          <w:szCs w:val="26"/>
        </w:rPr>
        <w:t xml:space="preserve">In her Petition, the Complainant </w:t>
      </w:r>
      <w:r w:rsidR="000B49B7">
        <w:rPr>
          <w:sz w:val="26"/>
          <w:szCs w:val="26"/>
        </w:rPr>
        <w:t>disputes the ALJ’s finding that she did not request termination of her gas service when she moved from the service address.  The Complainant asserts that, b</w:t>
      </w:r>
      <w:r w:rsidR="000E4F2E">
        <w:rPr>
          <w:sz w:val="26"/>
          <w:szCs w:val="26"/>
        </w:rPr>
        <w:t>ecause she no longer lived at the service address</w:t>
      </w:r>
      <w:r w:rsidR="000B49B7">
        <w:rPr>
          <w:sz w:val="26"/>
          <w:szCs w:val="26"/>
        </w:rPr>
        <w:t>, there was</w:t>
      </w:r>
      <w:r w:rsidR="000A1B3E">
        <w:rPr>
          <w:sz w:val="26"/>
          <w:szCs w:val="26"/>
        </w:rPr>
        <w:t xml:space="preserve"> no reason for the service to remain</w:t>
      </w:r>
      <w:r w:rsidR="000B49B7">
        <w:rPr>
          <w:sz w:val="26"/>
          <w:szCs w:val="26"/>
        </w:rPr>
        <w:t xml:space="preserve"> activated.  Petition at 1.  The Complainant also argues that, by furnishing PGW with the letter from Lindy Property Management Co., as well as with copies of her driver’s licenses, she provided proof that she did not live at the service address during the period for which she is being held r</w:t>
      </w:r>
      <w:r w:rsidR="00F54535">
        <w:rPr>
          <w:sz w:val="26"/>
          <w:szCs w:val="26"/>
        </w:rPr>
        <w:t xml:space="preserve">esponsible for gas service at that </w:t>
      </w:r>
      <w:r w:rsidR="00F54535">
        <w:rPr>
          <w:sz w:val="26"/>
          <w:szCs w:val="26"/>
        </w:rPr>
        <w:lastRenderedPageBreak/>
        <w:t>address</w:t>
      </w:r>
      <w:r w:rsidR="000B49B7">
        <w:rPr>
          <w:sz w:val="26"/>
          <w:szCs w:val="26"/>
        </w:rPr>
        <w:t xml:space="preserve">.  </w:t>
      </w:r>
      <w:r w:rsidR="000B49B7" w:rsidRPr="00366384">
        <w:rPr>
          <w:i/>
          <w:sz w:val="26"/>
          <w:szCs w:val="26"/>
        </w:rPr>
        <w:t>Id</w:t>
      </w:r>
      <w:r w:rsidR="000B49B7">
        <w:rPr>
          <w:sz w:val="26"/>
          <w:szCs w:val="26"/>
        </w:rPr>
        <w:t>.</w:t>
      </w:r>
      <w:r w:rsidR="004529A7">
        <w:rPr>
          <w:rStyle w:val="FootnoteReference"/>
          <w:sz w:val="26"/>
          <w:szCs w:val="26"/>
        </w:rPr>
        <w:footnoteReference w:id="5"/>
      </w:r>
      <w:r w:rsidR="004529A7">
        <w:rPr>
          <w:sz w:val="26"/>
          <w:szCs w:val="26"/>
        </w:rPr>
        <w:t xml:space="preserve">  The</w:t>
      </w:r>
      <w:r w:rsidR="000D0E13">
        <w:rPr>
          <w:sz w:val="26"/>
          <w:szCs w:val="26"/>
        </w:rPr>
        <w:t xml:space="preserve"> Complainant requests that her c</w:t>
      </w:r>
      <w:r w:rsidR="004529A7">
        <w:rPr>
          <w:sz w:val="26"/>
          <w:szCs w:val="26"/>
        </w:rPr>
        <w:t xml:space="preserve">omplaint be reviewed once more.  </w:t>
      </w:r>
      <w:r w:rsidR="004529A7" w:rsidRPr="007A32E7">
        <w:rPr>
          <w:i/>
          <w:sz w:val="26"/>
          <w:szCs w:val="26"/>
        </w:rPr>
        <w:t>Id</w:t>
      </w:r>
      <w:r w:rsidR="004529A7">
        <w:rPr>
          <w:sz w:val="26"/>
          <w:szCs w:val="26"/>
        </w:rPr>
        <w:t>. at 2.</w:t>
      </w:r>
      <w:r w:rsidR="00846FA4">
        <w:rPr>
          <w:rStyle w:val="FootnoteReference"/>
          <w:sz w:val="26"/>
          <w:szCs w:val="26"/>
        </w:rPr>
        <w:footnoteReference w:id="6"/>
      </w:r>
    </w:p>
    <w:p w:rsidR="000B49B7" w:rsidRPr="002300EC" w:rsidRDefault="000B49B7" w:rsidP="005F10A0">
      <w:pPr>
        <w:widowControl/>
        <w:spacing w:line="360" w:lineRule="auto"/>
        <w:rPr>
          <w:sz w:val="26"/>
          <w:szCs w:val="26"/>
        </w:rPr>
      </w:pPr>
    </w:p>
    <w:p w:rsidR="00B9551C" w:rsidRPr="002300EC" w:rsidRDefault="00B9551C" w:rsidP="000D0E13">
      <w:pPr>
        <w:widowControl/>
        <w:spacing w:line="360" w:lineRule="auto"/>
        <w:rPr>
          <w:b/>
          <w:sz w:val="26"/>
          <w:szCs w:val="26"/>
        </w:rPr>
      </w:pPr>
      <w:r w:rsidRPr="002300EC">
        <w:rPr>
          <w:b/>
          <w:sz w:val="26"/>
          <w:szCs w:val="26"/>
        </w:rPr>
        <w:t>Disposition</w:t>
      </w:r>
    </w:p>
    <w:p w:rsidR="00C2205A" w:rsidRPr="002300EC" w:rsidRDefault="00C2205A" w:rsidP="000D0E13">
      <w:pPr>
        <w:widowControl/>
        <w:spacing w:line="360" w:lineRule="auto"/>
        <w:rPr>
          <w:sz w:val="26"/>
          <w:szCs w:val="26"/>
        </w:rPr>
      </w:pPr>
    </w:p>
    <w:p w:rsidR="004F775D" w:rsidRDefault="00250E82" w:rsidP="000D0E13">
      <w:pPr>
        <w:widowControl/>
        <w:spacing w:line="360" w:lineRule="auto"/>
        <w:ind w:firstLine="1440"/>
        <w:rPr>
          <w:sz w:val="26"/>
          <w:szCs w:val="26"/>
        </w:rPr>
      </w:pPr>
      <w:r w:rsidRPr="00A671EA">
        <w:rPr>
          <w:sz w:val="26"/>
          <w:szCs w:val="26"/>
        </w:rPr>
        <w:t xml:space="preserve">Upon review of the Complainant’s Petition, we find that it does not raise </w:t>
      </w:r>
      <w:r w:rsidR="00A671EA">
        <w:rPr>
          <w:sz w:val="26"/>
          <w:szCs w:val="26"/>
        </w:rPr>
        <w:t>arguments that were not considered by the Commission when the ALJ’s decision became the final action of the Commission at the conclusion of the period for filing exceptions.  The Complainant continues to assert that the letter from Lindy Property Management Co. and the copies of her driver’s licenses, which she provided to PGW, act as proof that she did not live at the service address during the time period in question, and that she should, therefore, not be held responsible for the account balance associated with the gas service provided at the service address during that time period.</w:t>
      </w:r>
      <w:r w:rsidR="00781ADD">
        <w:rPr>
          <w:sz w:val="26"/>
          <w:szCs w:val="26"/>
        </w:rPr>
        <w:t xml:space="preserve">  However, </w:t>
      </w:r>
      <w:r w:rsidR="00D012FA">
        <w:rPr>
          <w:sz w:val="26"/>
          <w:szCs w:val="26"/>
        </w:rPr>
        <w:t xml:space="preserve">our review of </w:t>
      </w:r>
      <w:r w:rsidR="00781ADD">
        <w:rPr>
          <w:sz w:val="26"/>
          <w:szCs w:val="26"/>
        </w:rPr>
        <w:t>the record does not show that the Complainant ever requested discontinuance of her gas service from PGW when she moved from the service address</w:t>
      </w:r>
      <w:r w:rsidR="007975C7">
        <w:rPr>
          <w:sz w:val="26"/>
          <w:szCs w:val="26"/>
        </w:rPr>
        <w:t>.</w:t>
      </w:r>
      <w:r w:rsidR="00781ADD">
        <w:rPr>
          <w:sz w:val="26"/>
          <w:szCs w:val="26"/>
        </w:rPr>
        <w:t xml:space="preserve"> </w:t>
      </w:r>
      <w:r w:rsidR="007975C7">
        <w:rPr>
          <w:sz w:val="26"/>
          <w:szCs w:val="26"/>
        </w:rPr>
        <w:t xml:space="preserve"> Further, there is nothing in the Petition which would suggest that the Complain</w:t>
      </w:r>
      <w:r w:rsidR="004F775D">
        <w:rPr>
          <w:sz w:val="26"/>
          <w:szCs w:val="26"/>
        </w:rPr>
        <w:t>an</w:t>
      </w:r>
      <w:r w:rsidR="007975C7">
        <w:rPr>
          <w:sz w:val="26"/>
          <w:szCs w:val="26"/>
        </w:rPr>
        <w:t xml:space="preserve">t otherwise satisfied her burden of proof.  </w:t>
      </w:r>
      <w:r w:rsidR="004F775D">
        <w:rPr>
          <w:sz w:val="26"/>
          <w:szCs w:val="26"/>
        </w:rPr>
        <w:t>T</w:t>
      </w:r>
      <w:r w:rsidR="00781ADD">
        <w:rPr>
          <w:sz w:val="26"/>
          <w:szCs w:val="26"/>
        </w:rPr>
        <w:t xml:space="preserve">herefore, </w:t>
      </w:r>
      <w:r w:rsidR="004F775D">
        <w:rPr>
          <w:sz w:val="26"/>
          <w:szCs w:val="26"/>
        </w:rPr>
        <w:t xml:space="preserve">she is </w:t>
      </w:r>
      <w:r w:rsidR="00781ADD">
        <w:rPr>
          <w:sz w:val="26"/>
          <w:szCs w:val="26"/>
        </w:rPr>
        <w:t xml:space="preserve">legally obligated to pay for the gas usage that occurred at the </w:t>
      </w:r>
      <w:r w:rsidR="00781ADD">
        <w:rPr>
          <w:sz w:val="26"/>
          <w:szCs w:val="26"/>
        </w:rPr>
        <w:lastRenderedPageBreak/>
        <w:t>service address while the account was active in her name, pursuant to</w:t>
      </w:r>
      <w:r w:rsidR="00737A8B">
        <w:rPr>
          <w:sz w:val="26"/>
          <w:szCs w:val="26"/>
        </w:rPr>
        <w:t xml:space="preserve"> </w:t>
      </w:r>
      <w:r w:rsidR="00781ADD">
        <w:rPr>
          <w:sz w:val="26"/>
          <w:szCs w:val="26"/>
        </w:rPr>
        <w:t xml:space="preserve">52 Pa. Code </w:t>
      </w:r>
      <w:r w:rsidR="00781ADD" w:rsidRPr="000D7072">
        <w:rPr>
          <w:sz w:val="26"/>
          <w:szCs w:val="26"/>
        </w:rPr>
        <w:t>§</w:t>
      </w:r>
      <w:r w:rsidR="00D012FA">
        <w:rPr>
          <w:sz w:val="26"/>
          <w:szCs w:val="26"/>
        </w:rPr>
        <w:t> </w:t>
      </w:r>
      <w:r w:rsidR="00781ADD">
        <w:rPr>
          <w:sz w:val="26"/>
          <w:szCs w:val="26"/>
        </w:rPr>
        <w:t>56.16(a).</w:t>
      </w:r>
      <w:r w:rsidR="00737A8B">
        <w:rPr>
          <w:rStyle w:val="FootnoteReference"/>
          <w:sz w:val="26"/>
          <w:szCs w:val="26"/>
        </w:rPr>
        <w:footnoteReference w:id="7"/>
      </w:r>
      <w:r w:rsidR="006D447E">
        <w:rPr>
          <w:sz w:val="26"/>
          <w:szCs w:val="26"/>
        </w:rPr>
        <w:t xml:space="preserve">  </w:t>
      </w:r>
    </w:p>
    <w:p w:rsidR="004F775D" w:rsidRDefault="004F775D" w:rsidP="005F10A0">
      <w:pPr>
        <w:keepNext/>
        <w:widowControl/>
        <w:spacing w:line="360" w:lineRule="auto"/>
        <w:ind w:firstLine="1440"/>
        <w:rPr>
          <w:sz w:val="26"/>
          <w:szCs w:val="26"/>
        </w:rPr>
      </w:pPr>
    </w:p>
    <w:p w:rsidR="00A671EA" w:rsidRPr="006D447E" w:rsidRDefault="006D447E" w:rsidP="005F10A0">
      <w:pPr>
        <w:keepNext/>
        <w:widowControl/>
        <w:spacing w:line="360" w:lineRule="auto"/>
        <w:ind w:firstLine="1440"/>
        <w:rPr>
          <w:sz w:val="26"/>
          <w:szCs w:val="26"/>
        </w:rPr>
      </w:pPr>
      <w:r>
        <w:rPr>
          <w:sz w:val="26"/>
          <w:szCs w:val="26"/>
        </w:rPr>
        <w:t xml:space="preserve">Moreover, we agree with the ALJ that the record reflects the Complainant agreed to the terms of the </w:t>
      </w:r>
      <w:r w:rsidR="004F775D">
        <w:rPr>
          <w:sz w:val="26"/>
          <w:szCs w:val="26"/>
        </w:rPr>
        <w:t xml:space="preserve">prior </w:t>
      </w:r>
      <w:r>
        <w:rPr>
          <w:sz w:val="26"/>
          <w:szCs w:val="26"/>
        </w:rPr>
        <w:t>settlement in F-2012-2203046, and never disputed her responsibility for the outstanding balance associated with the service address</w:t>
      </w:r>
      <w:r w:rsidR="004F775D">
        <w:rPr>
          <w:sz w:val="26"/>
          <w:szCs w:val="26"/>
        </w:rPr>
        <w:t>, which undermined her testimony in the present proceeding</w:t>
      </w:r>
      <w:r>
        <w:rPr>
          <w:sz w:val="26"/>
          <w:szCs w:val="26"/>
        </w:rPr>
        <w:t xml:space="preserve">.  </w:t>
      </w:r>
      <w:r w:rsidRPr="00AA6B19">
        <w:rPr>
          <w:i/>
          <w:sz w:val="26"/>
          <w:szCs w:val="26"/>
        </w:rPr>
        <w:t>Id</w:t>
      </w:r>
      <w:r>
        <w:rPr>
          <w:sz w:val="26"/>
          <w:szCs w:val="26"/>
        </w:rPr>
        <w:t xml:space="preserve">. at 7.  Because the Complainant’s Petition raises no new arguments that </w:t>
      </w:r>
      <w:r w:rsidR="004F775D">
        <w:rPr>
          <w:sz w:val="26"/>
          <w:szCs w:val="26"/>
        </w:rPr>
        <w:t>warrant special relief</w:t>
      </w:r>
      <w:r>
        <w:rPr>
          <w:sz w:val="26"/>
          <w:szCs w:val="26"/>
        </w:rPr>
        <w:t>, we will deny the Petition.</w:t>
      </w:r>
    </w:p>
    <w:p w:rsidR="00A671EA" w:rsidRPr="005E32E2" w:rsidRDefault="00A671EA" w:rsidP="005F10A0">
      <w:pPr>
        <w:widowControl/>
        <w:spacing w:line="360" w:lineRule="auto"/>
        <w:rPr>
          <w:sz w:val="26"/>
          <w:szCs w:val="26"/>
        </w:rPr>
      </w:pPr>
    </w:p>
    <w:p w:rsidR="00A423C4" w:rsidRPr="005E32E2" w:rsidRDefault="00A423C4" w:rsidP="005F10A0">
      <w:pPr>
        <w:widowControl/>
        <w:spacing w:line="360" w:lineRule="auto"/>
        <w:jc w:val="center"/>
        <w:rPr>
          <w:b/>
          <w:sz w:val="26"/>
          <w:szCs w:val="26"/>
        </w:rPr>
      </w:pPr>
      <w:r w:rsidRPr="005E32E2">
        <w:rPr>
          <w:b/>
          <w:sz w:val="26"/>
          <w:szCs w:val="26"/>
        </w:rPr>
        <w:t>Conclusion</w:t>
      </w:r>
    </w:p>
    <w:p w:rsidR="00A423C4" w:rsidRPr="005E32E2" w:rsidRDefault="00A423C4" w:rsidP="005F10A0">
      <w:pPr>
        <w:keepNext/>
        <w:widowControl/>
        <w:spacing w:line="360" w:lineRule="auto"/>
        <w:ind w:firstLine="1440"/>
        <w:rPr>
          <w:sz w:val="26"/>
          <w:szCs w:val="26"/>
        </w:rPr>
      </w:pPr>
    </w:p>
    <w:p w:rsidR="00A423C4" w:rsidRPr="005E32E2" w:rsidRDefault="006D447E" w:rsidP="005F10A0">
      <w:pPr>
        <w:keepNext/>
        <w:widowControl/>
        <w:spacing w:line="360" w:lineRule="auto"/>
        <w:ind w:firstLine="1440"/>
        <w:rPr>
          <w:sz w:val="26"/>
          <w:szCs w:val="26"/>
        </w:rPr>
      </w:pPr>
      <w:r w:rsidRPr="005E32E2">
        <w:rPr>
          <w:sz w:val="26"/>
          <w:szCs w:val="26"/>
        </w:rPr>
        <w:t>Based on our review of the record in these consolidated proceedings, and the averments set forth in the Complainant’s Petition, we shall deny the Petition</w:t>
      </w:r>
      <w:r w:rsidR="00A423C4" w:rsidRPr="005E32E2">
        <w:rPr>
          <w:sz w:val="26"/>
          <w:szCs w:val="26"/>
        </w:rPr>
        <w:t>;</w:t>
      </w:r>
      <w:r w:rsidR="00B819F2" w:rsidRPr="005E32E2">
        <w:rPr>
          <w:sz w:val="26"/>
          <w:szCs w:val="26"/>
        </w:rPr>
        <w:t xml:space="preserve"> </w:t>
      </w:r>
      <w:r w:rsidR="00A423C4" w:rsidRPr="005E32E2">
        <w:rPr>
          <w:b/>
          <w:sz w:val="26"/>
          <w:szCs w:val="26"/>
        </w:rPr>
        <w:t>THEREFORE,</w:t>
      </w:r>
      <w:r w:rsidR="00A423C4" w:rsidRPr="005E32E2">
        <w:rPr>
          <w:sz w:val="26"/>
          <w:szCs w:val="26"/>
        </w:rPr>
        <w:t xml:space="preserve"> </w:t>
      </w:r>
    </w:p>
    <w:p w:rsidR="00A423C4" w:rsidRPr="005E32E2" w:rsidRDefault="00A423C4" w:rsidP="005F10A0">
      <w:pPr>
        <w:widowControl/>
        <w:spacing w:line="360" w:lineRule="auto"/>
        <w:rPr>
          <w:sz w:val="26"/>
          <w:szCs w:val="26"/>
        </w:rPr>
      </w:pPr>
    </w:p>
    <w:p w:rsidR="00A423C4" w:rsidRPr="008B7381" w:rsidRDefault="00A423C4" w:rsidP="00BC5DA0">
      <w:pPr>
        <w:keepNext/>
        <w:keepLines/>
        <w:widowControl/>
        <w:ind w:firstLine="1440"/>
        <w:rPr>
          <w:b/>
          <w:sz w:val="26"/>
          <w:szCs w:val="26"/>
        </w:rPr>
      </w:pPr>
      <w:r w:rsidRPr="008B7381">
        <w:rPr>
          <w:b/>
          <w:sz w:val="26"/>
          <w:szCs w:val="26"/>
        </w:rPr>
        <w:lastRenderedPageBreak/>
        <w:t>IT IS ORDERED:</w:t>
      </w:r>
    </w:p>
    <w:p w:rsidR="00A423C4" w:rsidRPr="008B7381" w:rsidRDefault="00A423C4" w:rsidP="00BC5DA0">
      <w:pPr>
        <w:keepNext/>
        <w:keepLines/>
        <w:widowControl/>
        <w:rPr>
          <w:sz w:val="26"/>
          <w:szCs w:val="26"/>
        </w:rPr>
      </w:pPr>
    </w:p>
    <w:p w:rsidR="00CA43A5" w:rsidRPr="008B7381" w:rsidRDefault="00CA43A5" w:rsidP="00BC5DA0">
      <w:pPr>
        <w:keepNext/>
        <w:keepLines/>
        <w:widowControl/>
        <w:rPr>
          <w:sz w:val="26"/>
          <w:szCs w:val="26"/>
        </w:rPr>
      </w:pPr>
    </w:p>
    <w:p w:rsidR="009155F7" w:rsidRPr="008B7381" w:rsidRDefault="009155F7" w:rsidP="00BC5DA0">
      <w:pPr>
        <w:keepNext/>
        <w:keepLines/>
        <w:widowControl/>
        <w:numPr>
          <w:ilvl w:val="0"/>
          <w:numId w:val="1"/>
        </w:numPr>
        <w:tabs>
          <w:tab w:val="clear" w:pos="2160"/>
          <w:tab w:val="num" w:pos="0"/>
        </w:tabs>
        <w:spacing w:line="360" w:lineRule="auto"/>
        <w:ind w:left="0" w:firstLine="1440"/>
        <w:rPr>
          <w:sz w:val="26"/>
          <w:szCs w:val="26"/>
        </w:rPr>
      </w:pPr>
      <w:r w:rsidRPr="008B7381">
        <w:rPr>
          <w:sz w:val="26"/>
          <w:szCs w:val="26"/>
        </w:rPr>
        <w:t xml:space="preserve">That the </w:t>
      </w:r>
      <w:r w:rsidR="005E32E2" w:rsidRPr="008B7381">
        <w:rPr>
          <w:sz w:val="26"/>
          <w:szCs w:val="26"/>
        </w:rPr>
        <w:t xml:space="preserve">Petition for Rescission filed by Tiffany Wolfe on June </w:t>
      </w:r>
      <w:r w:rsidR="00FE3648" w:rsidRPr="008B7381">
        <w:rPr>
          <w:sz w:val="26"/>
          <w:szCs w:val="26"/>
        </w:rPr>
        <w:t>7, 2013</w:t>
      </w:r>
      <w:r w:rsidR="003A251E">
        <w:rPr>
          <w:sz w:val="26"/>
          <w:szCs w:val="26"/>
        </w:rPr>
        <w:t>,</w:t>
      </w:r>
      <w:r w:rsidR="00FE3648" w:rsidRPr="008B7381">
        <w:rPr>
          <w:sz w:val="26"/>
          <w:szCs w:val="26"/>
        </w:rPr>
        <w:t xml:space="preserve"> is </w:t>
      </w:r>
      <w:r w:rsidR="005E32E2" w:rsidRPr="008B7381">
        <w:rPr>
          <w:sz w:val="26"/>
          <w:szCs w:val="26"/>
        </w:rPr>
        <w:t>denied</w:t>
      </w:r>
      <w:r w:rsidR="00FE3648" w:rsidRPr="008B7381">
        <w:rPr>
          <w:sz w:val="26"/>
          <w:szCs w:val="26"/>
        </w:rPr>
        <w:t>.</w:t>
      </w:r>
    </w:p>
    <w:p w:rsidR="005E1E4F" w:rsidRPr="008B7381" w:rsidRDefault="005E1E4F" w:rsidP="00BC5DA0">
      <w:pPr>
        <w:keepNext/>
        <w:keepLines/>
        <w:widowControl/>
        <w:spacing w:line="360" w:lineRule="auto"/>
        <w:ind w:left="1440"/>
        <w:rPr>
          <w:sz w:val="26"/>
          <w:szCs w:val="26"/>
        </w:rPr>
      </w:pPr>
    </w:p>
    <w:p w:rsidR="00251918" w:rsidRPr="008B7381" w:rsidRDefault="00251918" w:rsidP="005F10A0">
      <w:pPr>
        <w:pStyle w:val="ListParagraph"/>
        <w:widowControl/>
        <w:numPr>
          <w:ilvl w:val="0"/>
          <w:numId w:val="1"/>
        </w:numPr>
        <w:spacing w:line="360" w:lineRule="auto"/>
        <w:ind w:left="0" w:firstLine="1440"/>
        <w:rPr>
          <w:sz w:val="26"/>
          <w:szCs w:val="26"/>
        </w:rPr>
      </w:pPr>
      <w:r w:rsidRPr="008B7381">
        <w:rPr>
          <w:sz w:val="26"/>
          <w:szCs w:val="26"/>
        </w:rPr>
        <w:t>That</w:t>
      </w:r>
      <w:r w:rsidR="00DA3426" w:rsidRPr="008B7381">
        <w:rPr>
          <w:sz w:val="26"/>
          <w:szCs w:val="26"/>
        </w:rPr>
        <w:t xml:space="preserve"> the proceeding</w:t>
      </w:r>
      <w:r w:rsidR="008B7381" w:rsidRPr="008B7381">
        <w:rPr>
          <w:sz w:val="26"/>
          <w:szCs w:val="26"/>
        </w:rPr>
        <w:t>s</w:t>
      </w:r>
      <w:r w:rsidR="00DA3426" w:rsidRPr="008B7381">
        <w:rPr>
          <w:sz w:val="26"/>
          <w:szCs w:val="26"/>
        </w:rPr>
        <w:t xml:space="preserve"> at Docket No</w:t>
      </w:r>
      <w:r w:rsidR="0075160A">
        <w:rPr>
          <w:sz w:val="26"/>
          <w:szCs w:val="26"/>
        </w:rPr>
        <w:t>s. C-2012-2315775 and C</w:t>
      </w:r>
      <w:r w:rsidR="0075160A">
        <w:rPr>
          <w:sz w:val="26"/>
          <w:szCs w:val="26"/>
        </w:rPr>
        <w:noBreakHyphen/>
        <w:t>2012</w:t>
      </w:r>
      <w:r w:rsidR="0075160A">
        <w:rPr>
          <w:sz w:val="26"/>
          <w:szCs w:val="26"/>
        </w:rPr>
        <w:noBreakHyphen/>
      </w:r>
      <w:r w:rsidR="008B7381" w:rsidRPr="008B7381">
        <w:rPr>
          <w:sz w:val="26"/>
          <w:szCs w:val="26"/>
        </w:rPr>
        <w:t>2321178</w:t>
      </w:r>
      <w:r w:rsidR="00DA3426" w:rsidRPr="008B7381">
        <w:rPr>
          <w:sz w:val="26"/>
          <w:szCs w:val="26"/>
        </w:rPr>
        <w:t xml:space="preserve"> shall</w:t>
      </w:r>
      <w:r w:rsidR="00C074D9" w:rsidRPr="008B7381">
        <w:rPr>
          <w:sz w:val="26"/>
          <w:szCs w:val="26"/>
        </w:rPr>
        <w:t xml:space="preserve"> </w:t>
      </w:r>
      <w:r w:rsidR="00814503" w:rsidRPr="008B7381">
        <w:rPr>
          <w:sz w:val="26"/>
          <w:szCs w:val="26"/>
        </w:rPr>
        <w:t>be</w:t>
      </w:r>
      <w:r w:rsidRPr="008B7381">
        <w:rPr>
          <w:sz w:val="26"/>
          <w:szCs w:val="26"/>
        </w:rPr>
        <w:t xml:space="preserve"> marked closed.</w:t>
      </w:r>
    </w:p>
    <w:p w:rsidR="00CA43A5" w:rsidRPr="008B7381" w:rsidRDefault="00AB249A" w:rsidP="005F10A0">
      <w:pPr>
        <w:widowControl/>
        <w:rPr>
          <w:sz w:val="26"/>
          <w:szCs w:val="26"/>
        </w:rPr>
      </w:pPr>
      <w:r>
        <w:rPr>
          <w:noProof/>
        </w:rPr>
        <w:drawing>
          <wp:anchor distT="0" distB="0" distL="114300" distR="114300" simplePos="0" relativeHeight="251658240" behindDoc="1" locked="0" layoutInCell="1" allowOverlap="1" wp14:anchorId="28D9FAC7" wp14:editId="4D7662C8">
            <wp:simplePos x="0" y="0"/>
            <wp:positionH relativeFrom="column">
              <wp:posOffset>2908300</wp:posOffset>
            </wp:positionH>
            <wp:positionV relativeFrom="paragraph">
              <wp:posOffset>102235</wp:posOffset>
            </wp:positionV>
            <wp:extent cx="2200275" cy="838200"/>
            <wp:effectExtent l="0" t="0" r="9525"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CA43A5" w:rsidRPr="00C0523C" w:rsidRDefault="00CA43A5" w:rsidP="005F10A0">
      <w:pPr>
        <w:widowControl/>
        <w:tabs>
          <w:tab w:val="left" w:pos="-720"/>
        </w:tabs>
        <w:ind w:firstLine="5040"/>
        <w:rPr>
          <w:sz w:val="26"/>
          <w:szCs w:val="26"/>
        </w:rPr>
      </w:pPr>
      <w:r w:rsidRPr="008B7381">
        <w:rPr>
          <w:b/>
          <w:sz w:val="26"/>
          <w:szCs w:val="26"/>
        </w:rPr>
        <w:t>BY THE COMMISSION,</w:t>
      </w:r>
    </w:p>
    <w:p w:rsidR="00CA43A5" w:rsidRPr="00C0523C" w:rsidRDefault="00CA43A5" w:rsidP="005F10A0">
      <w:pPr>
        <w:widowControl/>
        <w:tabs>
          <w:tab w:val="left" w:pos="-720"/>
        </w:tabs>
        <w:rPr>
          <w:sz w:val="26"/>
          <w:szCs w:val="26"/>
        </w:rPr>
      </w:pPr>
    </w:p>
    <w:p w:rsidR="00CA43A5" w:rsidRPr="00C0523C" w:rsidRDefault="00CA43A5" w:rsidP="005F10A0">
      <w:pPr>
        <w:widowControl/>
        <w:tabs>
          <w:tab w:val="left" w:pos="-720"/>
        </w:tabs>
        <w:rPr>
          <w:sz w:val="26"/>
          <w:szCs w:val="26"/>
        </w:rPr>
      </w:pPr>
    </w:p>
    <w:p w:rsidR="00CA43A5" w:rsidRPr="00C0523C" w:rsidRDefault="00CA43A5" w:rsidP="005F10A0">
      <w:pPr>
        <w:widowControl/>
        <w:tabs>
          <w:tab w:val="left" w:pos="-720"/>
        </w:tabs>
        <w:rPr>
          <w:sz w:val="26"/>
          <w:szCs w:val="26"/>
        </w:rPr>
      </w:pPr>
    </w:p>
    <w:p w:rsidR="00CA43A5" w:rsidRPr="00C0523C" w:rsidRDefault="00564565" w:rsidP="005F10A0">
      <w:pPr>
        <w:widowControl/>
        <w:tabs>
          <w:tab w:val="left" w:pos="-720"/>
        </w:tabs>
        <w:ind w:firstLine="5040"/>
        <w:rPr>
          <w:b/>
          <w:sz w:val="26"/>
          <w:szCs w:val="26"/>
        </w:rPr>
      </w:pPr>
      <w:r w:rsidRPr="00C0523C">
        <w:rPr>
          <w:sz w:val="26"/>
          <w:szCs w:val="26"/>
        </w:rPr>
        <w:t>Rosemary Chiavetta</w:t>
      </w:r>
    </w:p>
    <w:p w:rsidR="00CA43A5" w:rsidRPr="00C0523C" w:rsidRDefault="00CA43A5" w:rsidP="005F10A0">
      <w:pPr>
        <w:widowControl/>
        <w:tabs>
          <w:tab w:val="left" w:pos="-720"/>
        </w:tabs>
        <w:ind w:firstLine="5040"/>
        <w:rPr>
          <w:sz w:val="26"/>
          <w:szCs w:val="26"/>
        </w:rPr>
      </w:pPr>
      <w:r w:rsidRPr="00C0523C">
        <w:rPr>
          <w:sz w:val="26"/>
          <w:szCs w:val="26"/>
        </w:rPr>
        <w:t>Secretary</w:t>
      </w:r>
    </w:p>
    <w:p w:rsidR="00CA43A5" w:rsidRPr="00C0523C" w:rsidRDefault="00CA43A5" w:rsidP="005F10A0">
      <w:pPr>
        <w:widowControl/>
        <w:tabs>
          <w:tab w:val="left" w:pos="-720"/>
        </w:tabs>
        <w:rPr>
          <w:sz w:val="26"/>
          <w:szCs w:val="26"/>
        </w:rPr>
      </w:pPr>
    </w:p>
    <w:p w:rsidR="00CA43A5" w:rsidRPr="00C0523C" w:rsidRDefault="00CA43A5" w:rsidP="005F10A0">
      <w:pPr>
        <w:widowControl/>
        <w:tabs>
          <w:tab w:val="left" w:pos="-720"/>
        </w:tabs>
        <w:rPr>
          <w:sz w:val="26"/>
          <w:szCs w:val="26"/>
        </w:rPr>
      </w:pPr>
      <w:r w:rsidRPr="00C0523C">
        <w:rPr>
          <w:sz w:val="26"/>
          <w:szCs w:val="26"/>
        </w:rPr>
        <w:t>(SEAL)</w:t>
      </w:r>
    </w:p>
    <w:p w:rsidR="00CA43A5" w:rsidRPr="00C0523C" w:rsidRDefault="00CA43A5" w:rsidP="005F10A0">
      <w:pPr>
        <w:widowControl/>
        <w:tabs>
          <w:tab w:val="left" w:pos="-720"/>
        </w:tabs>
        <w:rPr>
          <w:sz w:val="26"/>
          <w:szCs w:val="26"/>
        </w:rPr>
      </w:pPr>
    </w:p>
    <w:p w:rsidR="00CA43A5" w:rsidRPr="00C0523C" w:rsidRDefault="00CA43A5" w:rsidP="005F10A0">
      <w:pPr>
        <w:widowControl/>
        <w:tabs>
          <w:tab w:val="left" w:pos="-720"/>
        </w:tabs>
        <w:rPr>
          <w:sz w:val="26"/>
          <w:szCs w:val="26"/>
        </w:rPr>
      </w:pPr>
      <w:r w:rsidRPr="00C0523C">
        <w:rPr>
          <w:sz w:val="26"/>
          <w:szCs w:val="26"/>
        </w:rPr>
        <w:t xml:space="preserve">ORDER ADOPTED: </w:t>
      </w:r>
      <w:r w:rsidR="00D3714C">
        <w:rPr>
          <w:sz w:val="26"/>
          <w:szCs w:val="26"/>
        </w:rPr>
        <w:t>October 17</w:t>
      </w:r>
      <w:r w:rsidR="005E5108" w:rsidRPr="00C0523C">
        <w:rPr>
          <w:sz w:val="26"/>
          <w:szCs w:val="26"/>
        </w:rPr>
        <w:t>, 2013</w:t>
      </w:r>
    </w:p>
    <w:p w:rsidR="00857172" w:rsidRPr="00C0523C" w:rsidRDefault="00857172" w:rsidP="005F10A0">
      <w:pPr>
        <w:widowControl/>
        <w:tabs>
          <w:tab w:val="left" w:pos="-720"/>
        </w:tabs>
        <w:rPr>
          <w:sz w:val="26"/>
          <w:szCs w:val="26"/>
        </w:rPr>
      </w:pPr>
    </w:p>
    <w:p w:rsidR="00344804" w:rsidRPr="00CA43A5" w:rsidRDefault="00CA43A5" w:rsidP="005F10A0">
      <w:pPr>
        <w:widowControl/>
        <w:tabs>
          <w:tab w:val="left" w:pos="-720"/>
        </w:tabs>
        <w:rPr>
          <w:sz w:val="26"/>
          <w:szCs w:val="26"/>
        </w:rPr>
      </w:pPr>
      <w:r w:rsidRPr="00C0523C">
        <w:rPr>
          <w:sz w:val="26"/>
          <w:szCs w:val="26"/>
        </w:rPr>
        <w:t>ORDER ENTERED:</w:t>
      </w:r>
      <w:r w:rsidRPr="00CA43A5">
        <w:rPr>
          <w:sz w:val="26"/>
          <w:szCs w:val="26"/>
        </w:rPr>
        <w:t xml:space="preserve">  </w:t>
      </w:r>
      <w:r w:rsidR="00AB249A">
        <w:rPr>
          <w:sz w:val="26"/>
          <w:szCs w:val="26"/>
        </w:rPr>
        <w:t>October 17, 2013</w:t>
      </w:r>
      <w:bookmarkStart w:id="2" w:name="_GoBack"/>
      <w:bookmarkEnd w:id="2"/>
    </w:p>
    <w:sectPr w:rsidR="00344804" w:rsidRPr="00CA43A5" w:rsidSect="004770D4">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5270" w:rsidRDefault="005A5270" w:rsidP="00F7174B">
      <w:r>
        <w:separator/>
      </w:r>
    </w:p>
  </w:endnote>
  <w:endnote w:type="continuationSeparator" w:id="0">
    <w:p w:rsidR="005A5270" w:rsidRDefault="005A5270" w:rsidP="00F71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00000000"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0423087"/>
      <w:docPartObj>
        <w:docPartGallery w:val="Page Numbers (Bottom of Page)"/>
        <w:docPartUnique/>
      </w:docPartObj>
    </w:sdtPr>
    <w:sdtEndPr>
      <w:rPr>
        <w:noProof/>
        <w:sz w:val="26"/>
        <w:szCs w:val="26"/>
      </w:rPr>
    </w:sdtEndPr>
    <w:sdtContent>
      <w:p w:rsidR="000B49B7" w:rsidRPr="009F1A08" w:rsidRDefault="000B49B7">
        <w:pPr>
          <w:pStyle w:val="Footer"/>
          <w:jc w:val="center"/>
          <w:rPr>
            <w:sz w:val="26"/>
            <w:szCs w:val="26"/>
          </w:rPr>
        </w:pPr>
        <w:r w:rsidRPr="009F1A08">
          <w:rPr>
            <w:sz w:val="26"/>
            <w:szCs w:val="26"/>
          </w:rPr>
          <w:fldChar w:fldCharType="begin"/>
        </w:r>
        <w:r w:rsidRPr="009F1A08">
          <w:rPr>
            <w:sz w:val="26"/>
            <w:szCs w:val="26"/>
          </w:rPr>
          <w:instrText xml:space="preserve"> PAGE   \* MERGEFORMAT </w:instrText>
        </w:r>
        <w:r w:rsidRPr="009F1A08">
          <w:rPr>
            <w:sz w:val="26"/>
            <w:szCs w:val="26"/>
          </w:rPr>
          <w:fldChar w:fldCharType="separate"/>
        </w:r>
        <w:r w:rsidR="00AB249A">
          <w:rPr>
            <w:noProof/>
            <w:sz w:val="26"/>
            <w:szCs w:val="26"/>
          </w:rPr>
          <w:t>11</w:t>
        </w:r>
        <w:r w:rsidRPr="009F1A08">
          <w:rPr>
            <w:noProof/>
            <w:sz w:val="26"/>
            <w:szCs w:val="26"/>
          </w:rPr>
          <w:fldChar w:fldCharType="end"/>
        </w:r>
      </w:p>
    </w:sdtContent>
  </w:sdt>
  <w:p w:rsidR="000B49B7" w:rsidRDefault="000B49B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5270" w:rsidRDefault="005A5270" w:rsidP="00F7174B">
      <w:r>
        <w:separator/>
      </w:r>
    </w:p>
  </w:footnote>
  <w:footnote w:type="continuationSeparator" w:id="0">
    <w:p w:rsidR="005A5270" w:rsidRDefault="005A5270" w:rsidP="00F7174B">
      <w:r>
        <w:continuationSeparator/>
      </w:r>
    </w:p>
  </w:footnote>
  <w:footnote w:id="1">
    <w:p w:rsidR="000B49B7" w:rsidRPr="00C0420D" w:rsidRDefault="000B49B7" w:rsidP="00AD5EB9">
      <w:pPr>
        <w:pStyle w:val="FootnoteText"/>
        <w:rPr>
          <w:color w:val="000000"/>
          <w:sz w:val="26"/>
        </w:rPr>
      </w:pPr>
      <w:r w:rsidRPr="00C557F8">
        <w:rPr>
          <w:sz w:val="26"/>
          <w:szCs w:val="26"/>
        </w:rPr>
        <w:tab/>
      </w:r>
      <w:r w:rsidRPr="0065029E">
        <w:rPr>
          <w:rStyle w:val="FootnoteReference"/>
          <w:sz w:val="26"/>
          <w:szCs w:val="26"/>
        </w:rPr>
        <w:footnoteRef/>
      </w:r>
      <w:r w:rsidRPr="0065029E">
        <w:rPr>
          <w:sz w:val="26"/>
          <w:szCs w:val="26"/>
        </w:rPr>
        <w:t xml:space="preserve"> </w:t>
      </w:r>
      <w:r w:rsidRPr="0065029E">
        <w:rPr>
          <w:sz w:val="26"/>
          <w:szCs w:val="26"/>
        </w:rPr>
        <w:tab/>
        <w:t>As discussed further herein, the filing was labeled “Exceptions,” but was not timely filed.  We will treat it a</w:t>
      </w:r>
      <w:r w:rsidR="00FC2EC8">
        <w:rPr>
          <w:sz w:val="26"/>
          <w:szCs w:val="26"/>
        </w:rPr>
        <w:t>s a Petition for Rescission</w:t>
      </w:r>
      <w:r>
        <w:rPr>
          <w:sz w:val="26"/>
          <w:szCs w:val="26"/>
        </w:rPr>
        <w:t>.</w:t>
      </w:r>
    </w:p>
    <w:p w:rsidR="000B49B7" w:rsidRPr="00C0420D" w:rsidRDefault="000B49B7" w:rsidP="00C0420D">
      <w:pPr>
        <w:pStyle w:val="FootnoteText"/>
        <w:spacing w:line="60" w:lineRule="auto"/>
        <w:rPr>
          <w:sz w:val="26"/>
          <w:szCs w:val="26"/>
        </w:rPr>
      </w:pPr>
    </w:p>
  </w:footnote>
  <w:footnote w:id="2">
    <w:p w:rsidR="00C8427A" w:rsidRPr="00C8427A" w:rsidRDefault="00C8427A">
      <w:pPr>
        <w:pStyle w:val="FootnoteText"/>
        <w:rPr>
          <w:sz w:val="26"/>
          <w:szCs w:val="26"/>
        </w:rPr>
      </w:pPr>
      <w:r>
        <w:rPr>
          <w:sz w:val="26"/>
          <w:szCs w:val="26"/>
        </w:rPr>
        <w:tab/>
      </w:r>
      <w:r w:rsidRPr="00C8427A">
        <w:rPr>
          <w:rStyle w:val="FootnoteReference"/>
          <w:sz w:val="26"/>
          <w:szCs w:val="26"/>
        </w:rPr>
        <w:footnoteRef/>
      </w:r>
      <w:r>
        <w:rPr>
          <w:sz w:val="26"/>
          <w:szCs w:val="26"/>
        </w:rPr>
        <w:tab/>
        <w:t>The Petition was originally filed on May 24, 2013, but was returned to the Complainant for failure to include an original signature.</w:t>
      </w:r>
    </w:p>
  </w:footnote>
  <w:footnote w:id="3">
    <w:p w:rsidR="000B49B7" w:rsidRDefault="000B49B7">
      <w:pPr>
        <w:pStyle w:val="FootnoteText"/>
        <w:rPr>
          <w:sz w:val="26"/>
          <w:szCs w:val="26"/>
        </w:rPr>
      </w:pPr>
      <w:r>
        <w:rPr>
          <w:sz w:val="26"/>
          <w:szCs w:val="26"/>
        </w:rPr>
        <w:tab/>
      </w:r>
      <w:r w:rsidRPr="00421F97">
        <w:rPr>
          <w:rStyle w:val="FootnoteReference"/>
          <w:sz w:val="26"/>
          <w:szCs w:val="26"/>
        </w:rPr>
        <w:footnoteRef/>
      </w:r>
      <w:r>
        <w:rPr>
          <w:sz w:val="26"/>
          <w:szCs w:val="26"/>
        </w:rPr>
        <w:tab/>
        <w:t>Complaint No. 1 was served on PGW on July 26, 2012.</w:t>
      </w:r>
    </w:p>
    <w:p w:rsidR="00441DF6" w:rsidRPr="00421F97" w:rsidRDefault="00441DF6" w:rsidP="00441DF6">
      <w:pPr>
        <w:pStyle w:val="FootnoteText"/>
        <w:spacing w:line="60" w:lineRule="auto"/>
        <w:rPr>
          <w:sz w:val="26"/>
          <w:szCs w:val="26"/>
        </w:rPr>
      </w:pPr>
    </w:p>
  </w:footnote>
  <w:footnote w:id="4">
    <w:p w:rsidR="000B49B7" w:rsidRPr="00421F97" w:rsidRDefault="000B49B7" w:rsidP="00DF374C">
      <w:pPr>
        <w:pStyle w:val="FootnoteText"/>
        <w:rPr>
          <w:sz w:val="26"/>
          <w:szCs w:val="26"/>
        </w:rPr>
      </w:pPr>
      <w:r>
        <w:rPr>
          <w:sz w:val="26"/>
          <w:szCs w:val="26"/>
        </w:rPr>
        <w:tab/>
      </w:r>
      <w:r w:rsidRPr="00421F97">
        <w:rPr>
          <w:rStyle w:val="FootnoteReference"/>
          <w:sz w:val="26"/>
          <w:szCs w:val="26"/>
        </w:rPr>
        <w:footnoteRef/>
      </w:r>
      <w:r>
        <w:rPr>
          <w:sz w:val="26"/>
          <w:szCs w:val="26"/>
        </w:rPr>
        <w:tab/>
        <w:t>Complaint No. 2 was served on PGW on August 29, 2012.</w:t>
      </w:r>
    </w:p>
  </w:footnote>
  <w:footnote w:id="5">
    <w:p w:rsidR="004529A7" w:rsidRDefault="004529A7" w:rsidP="00021C37">
      <w:pPr>
        <w:pStyle w:val="FootnoteText"/>
        <w:keepNext/>
        <w:spacing w:after="120"/>
        <w:rPr>
          <w:sz w:val="26"/>
          <w:szCs w:val="26"/>
        </w:rPr>
      </w:pPr>
      <w:r>
        <w:rPr>
          <w:sz w:val="26"/>
          <w:szCs w:val="26"/>
        </w:rPr>
        <w:tab/>
      </w:r>
      <w:r w:rsidRPr="004529A7">
        <w:rPr>
          <w:rStyle w:val="FootnoteReference"/>
          <w:sz w:val="26"/>
          <w:szCs w:val="26"/>
        </w:rPr>
        <w:footnoteRef/>
      </w:r>
      <w:r>
        <w:rPr>
          <w:sz w:val="26"/>
          <w:szCs w:val="26"/>
        </w:rPr>
        <w:tab/>
        <w:t>The Complainant attached copies of the letter and her driver’s licenses to her Petition.</w:t>
      </w:r>
    </w:p>
    <w:p w:rsidR="00534766" w:rsidRPr="004529A7" w:rsidRDefault="00534766" w:rsidP="00021C37">
      <w:pPr>
        <w:pStyle w:val="FootnoteText"/>
        <w:keepNext/>
        <w:spacing w:after="120" w:line="60" w:lineRule="auto"/>
        <w:rPr>
          <w:sz w:val="26"/>
          <w:szCs w:val="26"/>
        </w:rPr>
      </w:pPr>
    </w:p>
  </w:footnote>
  <w:footnote w:id="6">
    <w:p w:rsidR="00846FA4" w:rsidRPr="004529A7" w:rsidRDefault="00846FA4" w:rsidP="00021C37">
      <w:pPr>
        <w:pStyle w:val="FootnoteText"/>
        <w:keepNext/>
        <w:keepLines/>
        <w:spacing w:after="120"/>
        <w:rPr>
          <w:sz w:val="26"/>
          <w:szCs w:val="26"/>
        </w:rPr>
      </w:pPr>
      <w:r>
        <w:rPr>
          <w:sz w:val="26"/>
          <w:szCs w:val="26"/>
        </w:rPr>
        <w:tab/>
      </w:r>
      <w:r w:rsidRPr="004529A7">
        <w:rPr>
          <w:rStyle w:val="FootnoteReference"/>
          <w:sz w:val="26"/>
          <w:szCs w:val="26"/>
        </w:rPr>
        <w:footnoteRef/>
      </w:r>
      <w:r>
        <w:rPr>
          <w:sz w:val="26"/>
          <w:szCs w:val="26"/>
        </w:rPr>
        <w:tab/>
        <w:t xml:space="preserve">The final portion of the text of the Petition </w:t>
      </w:r>
      <w:r w:rsidR="00021C37">
        <w:rPr>
          <w:sz w:val="26"/>
          <w:szCs w:val="26"/>
        </w:rPr>
        <w:t>cannot be read</w:t>
      </w:r>
      <w:r>
        <w:rPr>
          <w:sz w:val="26"/>
          <w:szCs w:val="26"/>
        </w:rPr>
        <w:t xml:space="preserve"> because it has been partially cut off from view. </w:t>
      </w:r>
      <w:r w:rsidR="00021C37">
        <w:rPr>
          <w:sz w:val="26"/>
          <w:szCs w:val="26"/>
        </w:rPr>
        <w:t xml:space="preserve"> </w:t>
      </w:r>
      <w:r>
        <w:rPr>
          <w:sz w:val="26"/>
          <w:szCs w:val="26"/>
        </w:rPr>
        <w:t xml:space="preserve">However, the Complainant appears to </w:t>
      </w:r>
      <w:r w:rsidR="000A1B3E">
        <w:rPr>
          <w:sz w:val="26"/>
          <w:szCs w:val="26"/>
        </w:rPr>
        <w:t>aver</w:t>
      </w:r>
      <w:r>
        <w:rPr>
          <w:sz w:val="26"/>
          <w:szCs w:val="26"/>
        </w:rPr>
        <w:t xml:space="preserve"> that she cannot pay the account balance associated with the service address, and that PGW has stated that she does not qualify for any of their payment programs.  Petition at 2.</w:t>
      </w:r>
    </w:p>
  </w:footnote>
  <w:footnote w:id="7">
    <w:p w:rsidR="00737A8B" w:rsidRDefault="00737A8B" w:rsidP="00BC5DA0">
      <w:pPr>
        <w:pStyle w:val="FootnoteText"/>
        <w:keepNext/>
        <w:keepLines/>
        <w:spacing w:after="120"/>
        <w:rPr>
          <w:sz w:val="26"/>
          <w:szCs w:val="26"/>
        </w:rPr>
      </w:pPr>
      <w:r>
        <w:rPr>
          <w:sz w:val="26"/>
          <w:szCs w:val="26"/>
        </w:rPr>
        <w:tab/>
      </w:r>
      <w:r w:rsidRPr="00737A8B">
        <w:rPr>
          <w:rStyle w:val="FootnoteReference"/>
          <w:sz w:val="26"/>
          <w:szCs w:val="26"/>
        </w:rPr>
        <w:footnoteRef/>
      </w:r>
      <w:r>
        <w:rPr>
          <w:sz w:val="26"/>
          <w:szCs w:val="26"/>
        </w:rPr>
        <w:tab/>
        <w:t xml:space="preserve">52 Pa. Code </w:t>
      </w:r>
      <w:r w:rsidRPr="000D7072">
        <w:rPr>
          <w:sz w:val="26"/>
          <w:szCs w:val="26"/>
        </w:rPr>
        <w:t>§</w:t>
      </w:r>
      <w:r>
        <w:rPr>
          <w:sz w:val="26"/>
          <w:szCs w:val="26"/>
        </w:rPr>
        <w:t xml:space="preserve"> 56.16(a)</w:t>
      </w:r>
      <w:r w:rsidR="0082597F">
        <w:rPr>
          <w:sz w:val="26"/>
          <w:szCs w:val="26"/>
        </w:rPr>
        <w:t xml:space="preserve"> provides</w:t>
      </w:r>
      <w:r>
        <w:rPr>
          <w:sz w:val="26"/>
          <w:szCs w:val="26"/>
        </w:rPr>
        <w:t>, in part:</w:t>
      </w:r>
    </w:p>
    <w:p w:rsidR="00737A8B" w:rsidRDefault="00737A8B" w:rsidP="00BC5DA0">
      <w:pPr>
        <w:pStyle w:val="FootnoteText"/>
        <w:keepNext/>
        <w:keepLines/>
        <w:spacing w:after="120"/>
        <w:rPr>
          <w:sz w:val="26"/>
          <w:szCs w:val="26"/>
        </w:rPr>
      </w:pPr>
    </w:p>
    <w:p w:rsidR="00737A8B" w:rsidRPr="00737A8B" w:rsidRDefault="00737A8B" w:rsidP="00BC5DA0">
      <w:pPr>
        <w:pStyle w:val="FootnoteText"/>
        <w:keepNext/>
        <w:keepLines/>
        <w:spacing w:after="120"/>
        <w:ind w:left="2160" w:right="1440"/>
        <w:rPr>
          <w:sz w:val="26"/>
          <w:szCs w:val="26"/>
        </w:rPr>
      </w:pPr>
      <w:r>
        <w:rPr>
          <w:sz w:val="26"/>
          <w:szCs w:val="26"/>
        </w:rPr>
        <w:t>A customer who is about to vacate premises supplied with public utility service or who wishes to have service discontinued shall give at least 7 days notice to the public utility and a noncustomer occupant, specifying the date on which it is desired that service be discontinued.  In the absence of a notice, the customer shall be responsible for services rendered.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781FD7"/>
    <w:multiLevelType w:val="hybridMultilevel"/>
    <w:tmpl w:val="67582DB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21AC0022"/>
    <w:multiLevelType w:val="hybridMultilevel"/>
    <w:tmpl w:val="E7D095F8"/>
    <w:lvl w:ilvl="0" w:tplc="A4BAE47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25C93AA2"/>
    <w:multiLevelType w:val="hybridMultilevel"/>
    <w:tmpl w:val="49AE182E"/>
    <w:lvl w:ilvl="0" w:tplc="76E0F17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nsid w:val="2A10714E"/>
    <w:multiLevelType w:val="hybridMultilevel"/>
    <w:tmpl w:val="CFB83E0C"/>
    <w:lvl w:ilvl="0" w:tplc="C896ADCA">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4">
    <w:nsid w:val="3C276905"/>
    <w:multiLevelType w:val="hybridMultilevel"/>
    <w:tmpl w:val="E918C78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nsid w:val="44762E7F"/>
    <w:multiLevelType w:val="hybridMultilevel"/>
    <w:tmpl w:val="2780E2F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2"/>
  </w:num>
  <w:num w:numId="2">
    <w:abstractNumId w:val="1"/>
  </w:num>
  <w:num w:numId="3">
    <w:abstractNumId w:val="4"/>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7EC"/>
    <w:rsid w:val="00000223"/>
    <w:rsid w:val="00000651"/>
    <w:rsid w:val="00000C88"/>
    <w:rsid w:val="00000D47"/>
    <w:rsid w:val="00001277"/>
    <w:rsid w:val="0000153D"/>
    <w:rsid w:val="00001FC8"/>
    <w:rsid w:val="00002644"/>
    <w:rsid w:val="00002CF0"/>
    <w:rsid w:val="00004817"/>
    <w:rsid w:val="00004D03"/>
    <w:rsid w:val="00005318"/>
    <w:rsid w:val="000065FB"/>
    <w:rsid w:val="00006685"/>
    <w:rsid w:val="00006A65"/>
    <w:rsid w:val="00006F35"/>
    <w:rsid w:val="00006FEE"/>
    <w:rsid w:val="0000721A"/>
    <w:rsid w:val="00007487"/>
    <w:rsid w:val="00007AF7"/>
    <w:rsid w:val="00007ECA"/>
    <w:rsid w:val="00010DE1"/>
    <w:rsid w:val="0001221F"/>
    <w:rsid w:val="000124ED"/>
    <w:rsid w:val="00013358"/>
    <w:rsid w:val="00014906"/>
    <w:rsid w:val="00014E95"/>
    <w:rsid w:val="00015314"/>
    <w:rsid w:val="00015972"/>
    <w:rsid w:val="00016D57"/>
    <w:rsid w:val="000171BD"/>
    <w:rsid w:val="00017852"/>
    <w:rsid w:val="0001789F"/>
    <w:rsid w:val="00017F8B"/>
    <w:rsid w:val="00021C37"/>
    <w:rsid w:val="00021E46"/>
    <w:rsid w:val="00022572"/>
    <w:rsid w:val="00022AB8"/>
    <w:rsid w:val="00022B74"/>
    <w:rsid w:val="0002315D"/>
    <w:rsid w:val="000231E3"/>
    <w:rsid w:val="00024208"/>
    <w:rsid w:val="00024A33"/>
    <w:rsid w:val="00024F85"/>
    <w:rsid w:val="0002501D"/>
    <w:rsid w:val="0002524C"/>
    <w:rsid w:val="00025CEC"/>
    <w:rsid w:val="00025F3F"/>
    <w:rsid w:val="00025F62"/>
    <w:rsid w:val="00025FF6"/>
    <w:rsid w:val="0002606A"/>
    <w:rsid w:val="00026073"/>
    <w:rsid w:val="000267E5"/>
    <w:rsid w:val="00026CD2"/>
    <w:rsid w:val="0002717D"/>
    <w:rsid w:val="000274B3"/>
    <w:rsid w:val="00030A62"/>
    <w:rsid w:val="00030F6D"/>
    <w:rsid w:val="000310BC"/>
    <w:rsid w:val="00032635"/>
    <w:rsid w:val="0003325E"/>
    <w:rsid w:val="00033512"/>
    <w:rsid w:val="000338FE"/>
    <w:rsid w:val="00033D2F"/>
    <w:rsid w:val="00034E13"/>
    <w:rsid w:val="00034FAE"/>
    <w:rsid w:val="000359E1"/>
    <w:rsid w:val="00035A3B"/>
    <w:rsid w:val="00036304"/>
    <w:rsid w:val="000363E4"/>
    <w:rsid w:val="00037341"/>
    <w:rsid w:val="00037FC0"/>
    <w:rsid w:val="00040A8E"/>
    <w:rsid w:val="00040AEA"/>
    <w:rsid w:val="000411B5"/>
    <w:rsid w:val="000441C7"/>
    <w:rsid w:val="00044CDF"/>
    <w:rsid w:val="00044F62"/>
    <w:rsid w:val="00045800"/>
    <w:rsid w:val="00047874"/>
    <w:rsid w:val="00047A50"/>
    <w:rsid w:val="00047F4A"/>
    <w:rsid w:val="000504CC"/>
    <w:rsid w:val="0005127E"/>
    <w:rsid w:val="000519B1"/>
    <w:rsid w:val="000523D1"/>
    <w:rsid w:val="000527B8"/>
    <w:rsid w:val="00052B8F"/>
    <w:rsid w:val="000536BC"/>
    <w:rsid w:val="00053CA1"/>
    <w:rsid w:val="00054612"/>
    <w:rsid w:val="00055195"/>
    <w:rsid w:val="0005572E"/>
    <w:rsid w:val="00055BAD"/>
    <w:rsid w:val="00056286"/>
    <w:rsid w:val="0005720D"/>
    <w:rsid w:val="00057EB5"/>
    <w:rsid w:val="00057F80"/>
    <w:rsid w:val="00060ADE"/>
    <w:rsid w:val="00060D05"/>
    <w:rsid w:val="000612FD"/>
    <w:rsid w:val="000623C6"/>
    <w:rsid w:val="00062601"/>
    <w:rsid w:val="0006342E"/>
    <w:rsid w:val="0006356A"/>
    <w:rsid w:val="00064188"/>
    <w:rsid w:val="000642AA"/>
    <w:rsid w:val="000649EC"/>
    <w:rsid w:val="00065708"/>
    <w:rsid w:val="0006597B"/>
    <w:rsid w:val="0006634C"/>
    <w:rsid w:val="000666AA"/>
    <w:rsid w:val="000669D9"/>
    <w:rsid w:val="00066EE5"/>
    <w:rsid w:val="00067260"/>
    <w:rsid w:val="00070469"/>
    <w:rsid w:val="00070714"/>
    <w:rsid w:val="00070EFA"/>
    <w:rsid w:val="000712AA"/>
    <w:rsid w:val="000715E8"/>
    <w:rsid w:val="00071A6D"/>
    <w:rsid w:val="0007209F"/>
    <w:rsid w:val="00072808"/>
    <w:rsid w:val="000729A2"/>
    <w:rsid w:val="00072BAF"/>
    <w:rsid w:val="00074514"/>
    <w:rsid w:val="00074BEB"/>
    <w:rsid w:val="0007521D"/>
    <w:rsid w:val="000753F6"/>
    <w:rsid w:val="00075D7D"/>
    <w:rsid w:val="00076F35"/>
    <w:rsid w:val="000804B3"/>
    <w:rsid w:val="00081416"/>
    <w:rsid w:val="0008248B"/>
    <w:rsid w:val="000825DA"/>
    <w:rsid w:val="00083124"/>
    <w:rsid w:val="00083125"/>
    <w:rsid w:val="000831ED"/>
    <w:rsid w:val="00083BD5"/>
    <w:rsid w:val="00084573"/>
    <w:rsid w:val="0008490E"/>
    <w:rsid w:val="00084919"/>
    <w:rsid w:val="00084AF9"/>
    <w:rsid w:val="00084C67"/>
    <w:rsid w:val="00087299"/>
    <w:rsid w:val="000878C9"/>
    <w:rsid w:val="00090825"/>
    <w:rsid w:val="00090B69"/>
    <w:rsid w:val="000918D4"/>
    <w:rsid w:val="00091C59"/>
    <w:rsid w:val="0009261B"/>
    <w:rsid w:val="00093164"/>
    <w:rsid w:val="00093660"/>
    <w:rsid w:val="00094851"/>
    <w:rsid w:val="00094907"/>
    <w:rsid w:val="00095DBE"/>
    <w:rsid w:val="0009612D"/>
    <w:rsid w:val="000963BA"/>
    <w:rsid w:val="00097504"/>
    <w:rsid w:val="00097922"/>
    <w:rsid w:val="000A013F"/>
    <w:rsid w:val="000A0142"/>
    <w:rsid w:val="000A06E0"/>
    <w:rsid w:val="000A1358"/>
    <w:rsid w:val="000A1B3E"/>
    <w:rsid w:val="000A35C0"/>
    <w:rsid w:val="000A365D"/>
    <w:rsid w:val="000A443E"/>
    <w:rsid w:val="000A4F51"/>
    <w:rsid w:val="000A6356"/>
    <w:rsid w:val="000A672E"/>
    <w:rsid w:val="000A6B3F"/>
    <w:rsid w:val="000A76C2"/>
    <w:rsid w:val="000B216D"/>
    <w:rsid w:val="000B2755"/>
    <w:rsid w:val="000B363C"/>
    <w:rsid w:val="000B3BB4"/>
    <w:rsid w:val="000B41CC"/>
    <w:rsid w:val="000B49B7"/>
    <w:rsid w:val="000B4EAE"/>
    <w:rsid w:val="000B5039"/>
    <w:rsid w:val="000B5206"/>
    <w:rsid w:val="000B5238"/>
    <w:rsid w:val="000B607A"/>
    <w:rsid w:val="000B69A3"/>
    <w:rsid w:val="000B6B15"/>
    <w:rsid w:val="000B72CF"/>
    <w:rsid w:val="000C00B5"/>
    <w:rsid w:val="000C00E1"/>
    <w:rsid w:val="000C07BC"/>
    <w:rsid w:val="000C1D1F"/>
    <w:rsid w:val="000C2AE3"/>
    <w:rsid w:val="000C31E4"/>
    <w:rsid w:val="000C332D"/>
    <w:rsid w:val="000C4058"/>
    <w:rsid w:val="000C442C"/>
    <w:rsid w:val="000C55FB"/>
    <w:rsid w:val="000C5927"/>
    <w:rsid w:val="000C5F15"/>
    <w:rsid w:val="000C67F5"/>
    <w:rsid w:val="000C69F0"/>
    <w:rsid w:val="000C709A"/>
    <w:rsid w:val="000C7255"/>
    <w:rsid w:val="000C76B5"/>
    <w:rsid w:val="000C7BBD"/>
    <w:rsid w:val="000D008C"/>
    <w:rsid w:val="000D0E13"/>
    <w:rsid w:val="000D22EB"/>
    <w:rsid w:val="000D267E"/>
    <w:rsid w:val="000D29C8"/>
    <w:rsid w:val="000D3938"/>
    <w:rsid w:val="000D3CAA"/>
    <w:rsid w:val="000D3E1C"/>
    <w:rsid w:val="000D42E2"/>
    <w:rsid w:val="000D4460"/>
    <w:rsid w:val="000D59B3"/>
    <w:rsid w:val="000D6E1E"/>
    <w:rsid w:val="000D6F37"/>
    <w:rsid w:val="000D7072"/>
    <w:rsid w:val="000E215E"/>
    <w:rsid w:val="000E231D"/>
    <w:rsid w:val="000E2523"/>
    <w:rsid w:val="000E3310"/>
    <w:rsid w:val="000E35AE"/>
    <w:rsid w:val="000E454A"/>
    <w:rsid w:val="000E4F2E"/>
    <w:rsid w:val="000E64D8"/>
    <w:rsid w:val="000E6DC6"/>
    <w:rsid w:val="000E7A90"/>
    <w:rsid w:val="000F179E"/>
    <w:rsid w:val="000F1DC2"/>
    <w:rsid w:val="000F27FE"/>
    <w:rsid w:val="000F2DE3"/>
    <w:rsid w:val="000F4307"/>
    <w:rsid w:val="000F717E"/>
    <w:rsid w:val="00100639"/>
    <w:rsid w:val="001006A8"/>
    <w:rsid w:val="00100F06"/>
    <w:rsid w:val="00101387"/>
    <w:rsid w:val="0010147F"/>
    <w:rsid w:val="0010158F"/>
    <w:rsid w:val="001017F6"/>
    <w:rsid w:val="00101F51"/>
    <w:rsid w:val="001026CA"/>
    <w:rsid w:val="001035AF"/>
    <w:rsid w:val="00104041"/>
    <w:rsid w:val="0010425F"/>
    <w:rsid w:val="00104D61"/>
    <w:rsid w:val="00104D9B"/>
    <w:rsid w:val="00105C8E"/>
    <w:rsid w:val="001062CD"/>
    <w:rsid w:val="00106312"/>
    <w:rsid w:val="00107388"/>
    <w:rsid w:val="001079A5"/>
    <w:rsid w:val="00107EE2"/>
    <w:rsid w:val="001106DA"/>
    <w:rsid w:val="00110F2F"/>
    <w:rsid w:val="00111AB0"/>
    <w:rsid w:val="001129F3"/>
    <w:rsid w:val="00112E9E"/>
    <w:rsid w:val="00112FDA"/>
    <w:rsid w:val="001138D3"/>
    <w:rsid w:val="00114656"/>
    <w:rsid w:val="00115DA8"/>
    <w:rsid w:val="001169AE"/>
    <w:rsid w:val="0011757D"/>
    <w:rsid w:val="00117682"/>
    <w:rsid w:val="001176EC"/>
    <w:rsid w:val="00117A05"/>
    <w:rsid w:val="00117CB2"/>
    <w:rsid w:val="00117CF4"/>
    <w:rsid w:val="0012026F"/>
    <w:rsid w:val="00120880"/>
    <w:rsid w:val="00120B39"/>
    <w:rsid w:val="00120B8F"/>
    <w:rsid w:val="00120CC2"/>
    <w:rsid w:val="00120D10"/>
    <w:rsid w:val="00122222"/>
    <w:rsid w:val="0012370F"/>
    <w:rsid w:val="001238E5"/>
    <w:rsid w:val="001239CD"/>
    <w:rsid w:val="00123A2E"/>
    <w:rsid w:val="00124071"/>
    <w:rsid w:val="00124683"/>
    <w:rsid w:val="001253FB"/>
    <w:rsid w:val="001266DB"/>
    <w:rsid w:val="001267D4"/>
    <w:rsid w:val="0012696F"/>
    <w:rsid w:val="00126D31"/>
    <w:rsid w:val="00127062"/>
    <w:rsid w:val="001303B4"/>
    <w:rsid w:val="00130BA7"/>
    <w:rsid w:val="0013269E"/>
    <w:rsid w:val="00134395"/>
    <w:rsid w:val="00135480"/>
    <w:rsid w:val="001358B2"/>
    <w:rsid w:val="00135972"/>
    <w:rsid w:val="001360FC"/>
    <w:rsid w:val="00136C22"/>
    <w:rsid w:val="001400A9"/>
    <w:rsid w:val="001414CD"/>
    <w:rsid w:val="00142219"/>
    <w:rsid w:val="00142876"/>
    <w:rsid w:val="00142CF7"/>
    <w:rsid w:val="00143F09"/>
    <w:rsid w:val="001447A0"/>
    <w:rsid w:val="001447DA"/>
    <w:rsid w:val="0014497F"/>
    <w:rsid w:val="00144F43"/>
    <w:rsid w:val="00145197"/>
    <w:rsid w:val="00146A23"/>
    <w:rsid w:val="00146DDD"/>
    <w:rsid w:val="00146E58"/>
    <w:rsid w:val="00146FB3"/>
    <w:rsid w:val="00147145"/>
    <w:rsid w:val="001476D4"/>
    <w:rsid w:val="00150096"/>
    <w:rsid w:val="001508E4"/>
    <w:rsid w:val="001515A8"/>
    <w:rsid w:val="0015252C"/>
    <w:rsid w:val="001525E2"/>
    <w:rsid w:val="001526C2"/>
    <w:rsid w:val="00152767"/>
    <w:rsid w:val="00152DFB"/>
    <w:rsid w:val="0015380A"/>
    <w:rsid w:val="001542D1"/>
    <w:rsid w:val="00154CB6"/>
    <w:rsid w:val="00155FCB"/>
    <w:rsid w:val="00156329"/>
    <w:rsid w:val="00156F31"/>
    <w:rsid w:val="00157458"/>
    <w:rsid w:val="00160D45"/>
    <w:rsid w:val="00160E98"/>
    <w:rsid w:val="00160FB6"/>
    <w:rsid w:val="00161835"/>
    <w:rsid w:val="00162357"/>
    <w:rsid w:val="00162EAE"/>
    <w:rsid w:val="00162F5C"/>
    <w:rsid w:val="001630EB"/>
    <w:rsid w:val="00163B68"/>
    <w:rsid w:val="00163D79"/>
    <w:rsid w:val="001643EB"/>
    <w:rsid w:val="00164D32"/>
    <w:rsid w:val="00164DA4"/>
    <w:rsid w:val="00166298"/>
    <w:rsid w:val="001663C8"/>
    <w:rsid w:val="00170165"/>
    <w:rsid w:val="00171199"/>
    <w:rsid w:val="00171F91"/>
    <w:rsid w:val="00172060"/>
    <w:rsid w:val="001728FC"/>
    <w:rsid w:val="00172A96"/>
    <w:rsid w:val="00172AB2"/>
    <w:rsid w:val="00172F06"/>
    <w:rsid w:val="00174D3D"/>
    <w:rsid w:val="00174E3F"/>
    <w:rsid w:val="00175729"/>
    <w:rsid w:val="0017682B"/>
    <w:rsid w:val="00176CDA"/>
    <w:rsid w:val="00177F78"/>
    <w:rsid w:val="00181222"/>
    <w:rsid w:val="00182478"/>
    <w:rsid w:val="00182607"/>
    <w:rsid w:val="0018274A"/>
    <w:rsid w:val="001831AC"/>
    <w:rsid w:val="001839F1"/>
    <w:rsid w:val="0018480F"/>
    <w:rsid w:val="00184D47"/>
    <w:rsid w:val="001857B0"/>
    <w:rsid w:val="0018583E"/>
    <w:rsid w:val="00185AFF"/>
    <w:rsid w:val="00185B0D"/>
    <w:rsid w:val="00185F46"/>
    <w:rsid w:val="00186A97"/>
    <w:rsid w:val="00186B0D"/>
    <w:rsid w:val="00187930"/>
    <w:rsid w:val="00190992"/>
    <w:rsid w:val="00191763"/>
    <w:rsid w:val="00191A20"/>
    <w:rsid w:val="00192DF3"/>
    <w:rsid w:val="00192FCD"/>
    <w:rsid w:val="00193CF7"/>
    <w:rsid w:val="00194940"/>
    <w:rsid w:val="00194B66"/>
    <w:rsid w:val="00194E02"/>
    <w:rsid w:val="0019530E"/>
    <w:rsid w:val="00195C58"/>
    <w:rsid w:val="00195F2E"/>
    <w:rsid w:val="0019799F"/>
    <w:rsid w:val="001A0B18"/>
    <w:rsid w:val="001A165D"/>
    <w:rsid w:val="001A1946"/>
    <w:rsid w:val="001A2355"/>
    <w:rsid w:val="001A280F"/>
    <w:rsid w:val="001A2BE9"/>
    <w:rsid w:val="001A4ED2"/>
    <w:rsid w:val="001A597D"/>
    <w:rsid w:val="001A6282"/>
    <w:rsid w:val="001A6BB0"/>
    <w:rsid w:val="001A76C4"/>
    <w:rsid w:val="001A7EFE"/>
    <w:rsid w:val="001B0145"/>
    <w:rsid w:val="001B05EC"/>
    <w:rsid w:val="001B0C7B"/>
    <w:rsid w:val="001B1000"/>
    <w:rsid w:val="001B1151"/>
    <w:rsid w:val="001B187D"/>
    <w:rsid w:val="001B1DB4"/>
    <w:rsid w:val="001B2603"/>
    <w:rsid w:val="001B5865"/>
    <w:rsid w:val="001B59F0"/>
    <w:rsid w:val="001C0809"/>
    <w:rsid w:val="001C1183"/>
    <w:rsid w:val="001C1F06"/>
    <w:rsid w:val="001C219F"/>
    <w:rsid w:val="001C2B92"/>
    <w:rsid w:val="001C4978"/>
    <w:rsid w:val="001C73CD"/>
    <w:rsid w:val="001C7AAE"/>
    <w:rsid w:val="001D0ED2"/>
    <w:rsid w:val="001D1715"/>
    <w:rsid w:val="001D1D6B"/>
    <w:rsid w:val="001D1FFA"/>
    <w:rsid w:val="001D25F3"/>
    <w:rsid w:val="001D3751"/>
    <w:rsid w:val="001D38E9"/>
    <w:rsid w:val="001D3FBA"/>
    <w:rsid w:val="001D4719"/>
    <w:rsid w:val="001D4B11"/>
    <w:rsid w:val="001D537B"/>
    <w:rsid w:val="001D5E90"/>
    <w:rsid w:val="001D6778"/>
    <w:rsid w:val="001D69F4"/>
    <w:rsid w:val="001E0B61"/>
    <w:rsid w:val="001E1276"/>
    <w:rsid w:val="001E1610"/>
    <w:rsid w:val="001E1FD6"/>
    <w:rsid w:val="001E2949"/>
    <w:rsid w:val="001E60EE"/>
    <w:rsid w:val="001E662B"/>
    <w:rsid w:val="001E6ACA"/>
    <w:rsid w:val="001E7091"/>
    <w:rsid w:val="001F0025"/>
    <w:rsid w:val="001F0509"/>
    <w:rsid w:val="001F0FA5"/>
    <w:rsid w:val="001F2669"/>
    <w:rsid w:val="001F285E"/>
    <w:rsid w:val="001F2D64"/>
    <w:rsid w:val="001F4BCA"/>
    <w:rsid w:val="001F55B4"/>
    <w:rsid w:val="001F5ADE"/>
    <w:rsid w:val="001F67C2"/>
    <w:rsid w:val="001F7250"/>
    <w:rsid w:val="00202524"/>
    <w:rsid w:val="00202A4F"/>
    <w:rsid w:val="00202AA8"/>
    <w:rsid w:val="00202B57"/>
    <w:rsid w:val="00203025"/>
    <w:rsid w:val="00203F94"/>
    <w:rsid w:val="0020580B"/>
    <w:rsid w:val="0020644D"/>
    <w:rsid w:val="00206592"/>
    <w:rsid w:val="0020688A"/>
    <w:rsid w:val="00210736"/>
    <w:rsid w:val="00210E85"/>
    <w:rsid w:val="00210F81"/>
    <w:rsid w:val="00211622"/>
    <w:rsid w:val="002143F8"/>
    <w:rsid w:val="00214B3E"/>
    <w:rsid w:val="00214DC8"/>
    <w:rsid w:val="00214E5F"/>
    <w:rsid w:val="00215075"/>
    <w:rsid w:val="00215C08"/>
    <w:rsid w:val="0021693E"/>
    <w:rsid w:val="00216A86"/>
    <w:rsid w:val="00216E7E"/>
    <w:rsid w:val="00216FC2"/>
    <w:rsid w:val="00217581"/>
    <w:rsid w:val="0022004A"/>
    <w:rsid w:val="002202F4"/>
    <w:rsid w:val="00221533"/>
    <w:rsid w:val="00221BF0"/>
    <w:rsid w:val="00221F1A"/>
    <w:rsid w:val="0022202F"/>
    <w:rsid w:val="00223CD5"/>
    <w:rsid w:val="00225A39"/>
    <w:rsid w:val="00225AE5"/>
    <w:rsid w:val="002260F4"/>
    <w:rsid w:val="002263A6"/>
    <w:rsid w:val="002263D2"/>
    <w:rsid w:val="0022698E"/>
    <w:rsid w:val="00226DDF"/>
    <w:rsid w:val="002276B4"/>
    <w:rsid w:val="00227912"/>
    <w:rsid w:val="00227FAB"/>
    <w:rsid w:val="002300EC"/>
    <w:rsid w:val="00230210"/>
    <w:rsid w:val="002305D8"/>
    <w:rsid w:val="002309E9"/>
    <w:rsid w:val="002311C3"/>
    <w:rsid w:val="002311EE"/>
    <w:rsid w:val="002327E2"/>
    <w:rsid w:val="00232E6B"/>
    <w:rsid w:val="00233488"/>
    <w:rsid w:val="00234B16"/>
    <w:rsid w:val="00235F21"/>
    <w:rsid w:val="00236209"/>
    <w:rsid w:val="002370F5"/>
    <w:rsid w:val="00237B46"/>
    <w:rsid w:val="00237E48"/>
    <w:rsid w:val="0024007E"/>
    <w:rsid w:val="0024046C"/>
    <w:rsid w:val="0024088A"/>
    <w:rsid w:val="00240ACA"/>
    <w:rsid w:val="00240D7B"/>
    <w:rsid w:val="00241299"/>
    <w:rsid w:val="00241A4B"/>
    <w:rsid w:val="00241D98"/>
    <w:rsid w:val="00242B89"/>
    <w:rsid w:val="00242C42"/>
    <w:rsid w:val="00243162"/>
    <w:rsid w:val="002434EB"/>
    <w:rsid w:val="0024399A"/>
    <w:rsid w:val="00243A6A"/>
    <w:rsid w:val="00244560"/>
    <w:rsid w:val="00244EBA"/>
    <w:rsid w:val="00246C59"/>
    <w:rsid w:val="002471BD"/>
    <w:rsid w:val="00247A24"/>
    <w:rsid w:val="00247F35"/>
    <w:rsid w:val="00250E82"/>
    <w:rsid w:val="00251780"/>
    <w:rsid w:val="00251918"/>
    <w:rsid w:val="0025232A"/>
    <w:rsid w:val="00252D75"/>
    <w:rsid w:val="002531B4"/>
    <w:rsid w:val="002531BC"/>
    <w:rsid w:val="00253BF7"/>
    <w:rsid w:val="00254995"/>
    <w:rsid w:val="00255462"/>
    <w:rsid w:val="00256233"/>
    <w:rsid w:val="00256BA0"/>
    <w:rsid w:val="00256BA9"/>
    <w:rsid w:val="00257D32"/>
    <w:rsid w:val="00260044"/>
    <w:rsid w:val="00260613"/>
    <w:rsid w:val="00260957"/>
    <w:rsid w:val="002629AA"/>
    <w:rsid w:val="00262D9F"/>
    <w:rsid w:val="002643F9"/>
    <w:rsid w:val="00264646"/>
    <w:rsid w:val="00265506"/>
    <w:rsid w:val="00265AE4"/>
    <w:rsid w:val="00266444"/>
    <w:rsid w:val="00266D46"/>
    <w:rsid w:val="00267188"/>
    <w:rsid w:val="00267B63"/>
    <w:rsid w:val="00267F1F"/>
    <w:rsid w:val="00270683"/>
    <w:rsid w:val="00270DFB"/>
    <w:rsid w:val="00271170"/>
    <w:rsid w:val="00271BBD"/>
    <w:rsid w:val="0027232D"/>
    <w:rsid w:val="00272746"/>
    <w:rsid w:val="0027292C"/>
    <w:rsid w:val="00272D1F"/>
    <w:rsid w:val="00273AA6"/>
    <w:rsid w:val="00274D0F"/>
    <w:rsid w:val="00275037"/>
    <w:rsid w:val="00275489"/>
    <w:rsid w:val="00276742"/>
    <w:rsid w:val="00277500"/>
    <w:rsid w:val="00277BF4"/>
    <w:rsid w:val="0028125E"/>
    <w:rsid w:val="00281290"/>
    <w:rsid w:val="002818FA"/>
    <w:rsid w:val="00281A5F"/>
    <w:rsid w:val="00282D5F"/>
    <w:rsid w:val="00283539"/>
    <w:rsid w:val="0028409C"/>
    <w:rsid w:val="00285073"/>
    <w:rsid w:val="002859FB"/>
    <w:rsid w:val="00285A8E"/>
    <w:rsid w:val="0028701F"/>
    <w:rsid w:val="0028703F"/>
    <w:rsid w:val="002872B6"/>
    <w:rsid w:val="00287317"/>
    <w:rsid w:val="002873E6"/>
    <w:rsid w:val="00287681"/>
    <w:rsid w:val="00287EF7"/>
    <w:rsid w:val="002911F0"/>
    <w:rsid w:val="00291F2F"/>
    <w:rsid w:val="00291F68"/>
    <w:rsid w:val="0029235E"/>
    <w:rsid w:val="002926A7"/>
    <w:rsid w:val="00292927"/>
    <w:rsid w:val="00292C78"/>
    <w:rsid w:val="00294181"/>
    <w:rsid w:val="00294BD5"/>
    <w:rsid w:val="0029672A"/>
    <w:rsid w:val="00296998"/>
    <w:rsid w:val="00297B94"/>
    <w:rsid w:val="002A060A"/>
    <w:rsid w:val="002A0783"/>
    <w:rsid w:val="002A0AEC"/>
    <w:rsid w:val="002A1B9D"/>
    <w:rsid w:val="002A2BEB"/>
    <w:rsid w:val="002A4450"/>
    <w:rsid w:val="002A522A"/>
    <w:rsid w:val="002A5EB0"/>
    <w:rsid w:val="002A60F1"/>
    <w:rsid w:val="002A6750"/>
    <w:rsid w:val="002B08F0"/>
    <w:rsid w:val="002B18F9"/>
    <w:rsid w:val="002B2296"/>
    <w:rsid w:val="002B28A9"/>
    <w:rsid w:val="002B29F8"/>
    <w:rsid w:val="002B2F63"/>
    <w:rsid w:val="002B3040"/>
    <w:rsid w:val="002B333B"/>
    <w:rsid w:val="002B4244"/>
    <w:rsid w:val="002B4407"/>
    <w:rsid w:val="002B46F2"/>
    <w:rsid w:val="002B60C5"/>
    <w:rsid w:val="002B6679"/>
    <w:rsid w:val="002B67B7"/>
    <w:rsid w:val="002B748C"/>
    <w:rsid w:val="002B7882"/>
    <w:rsid w:val="002C0429"/>
    <w:rsid w:val="002C16BE"/>
    <w:rsid w:val="002C19E4"/>
    <w:rsid w:val="002C1CCB"/>
    <w:rsid w:val="002C232D"/>
    <w:rsid w:val="002C257A"/>
    <w:rsid w:val="002C27FE"/>
    <w:rsid w:val="002C3676"/>
    <w:rsid w:val="002C3C03"/>
    <w:rsid w:val="002C4A1B"/>
    <w:rsid w:val="002C4F72"/>
    <w:rsid w:val="002C6CC4"/>
    <w:rsid w:val="002C6EF5"/>
    <w:rsid w:val="002C7166"/>
    <w:rsid w:val="002C7542"/>
    <w:rsid w:val="002C7D24"/>
    <w:rsid w:val="002D13C4"/>
    <w:rsid w:val="002D1791"/>
    <w:rsid w:val="002D2678"/>
    <w:rsid w:val="002D275E"/>
    <w:rsid w:val="002D2A1D"/>
    <w:rsid w:val="002D2C16"/>
    <w:rsid w:val="002D313F"/>
    <w:rsid w:val="002D402C"/>
    <w:rsid w:val="002D4C4E"/>
    <w:rsid w:val="002D5320"/>
    <w:rsid w:val="002D5452"/>
    <w:rsid w:val="002D6357"/>
    <w:rsid w:val="002D6AB7"/>
    <w:rsid w:val="002D743D"/>
    <w:rsid w:val="002D7514"/>
    <w:rsid w:val="002D7584"/>
    <w:rsid w:val="002D7A10"/>
    <w:rsid w:val="002E01A0"/>
    <w:rsid w:val="002E039A"/>
    <w:rsid w:val="002E0A68"/>
    <w:rsid w:val="002E0FA9"/>
    <w:rsid w:val="002E1247"/>
    <w:rsid w:val="002E3026"/>
    <w:rsid w:val="002E3731"/>
    <w:rsid w:val="002E3F06"/>
    <w:rsid w:val="002E4916"/>
    <w:rsid w:val="002E4A4B"/>
    <w:rsid w:val="002E5839"/>
    <w:rsid w:val="002E613A"/>
    <w:rsid w:val="002E643A"/>
    <w:rsid w:val="002E6FFA"/>
    <w:rsid w:val="002E76A2"/>
    <w:rsid w:val="002E7BAB"/>
    <w:rsid w:val="002E7F8F"/>
    <w:rsid w:val="002F112F"/>
    <w:rsid w:val="002F1A77"/>
    <w:rsid w:val="002F24F7"/>
    <w:rsid w:val="002F2733"/>
    <w:rsid w:val="002F2BB0"/>
    <w:rsid w:val="002F2D9C"/>
    <w:rsid w:val="002F3F04"/>
    <w:rsid w:val="002F41BA"/>
    <w:rsid w:val="002F662D"/>
    <w:rsid w:val="002F7228"/>
    <w:rsid w:val="002F7249"/>
    <w:rsid w:val="002F750E"/>
    <w:rsid w:val="0030019C"/>
    <w:rsid w:val="00300AD2"/>
    <w:rsid w:val="00300C2E"/>
    <w:rsid w:val="003010FC"/>
    <w:rsid w:val="003018AA"/>
    <w:rsid w:val="0030195B"/>
    <w:rsid w:val="003028AA"/>
    <w:rsid w:val="00303B99"/>
    <w:rsid w:val="0030682C"/>
    <w:rsid w:val="0030714F"/>
    <w:rsid w:val="003073E2"/>
    <w:rsid w:val="00307DDF"/>
    <w:rsid w:val="00310F4C"/>
    <w:rsid w:val="003114C6"/>
    <w:rsid w:val="00311AE6"/>
    <w:rsid w:val="00312B14"/>
    <w:rsid w:val="003134B2"/>
    <w:rsid w:val="00313706"/>
    <w:rsid w:val="00314A43"/>
    <w:rsid w:val="00315102"/>
    <w:rsid w:val="0031520C"/>
    <w:rsid w:val="00315A0E"/>
    <w:rsid w:val="00316699"/>
    <w:rsid w:val="003169F2"/>
    <w:rsid w:val="00320FE4"/>
    <w:rsid w:val="00321083"/>
    <w:rsid w:val="00322040"/>
    <w:rsid w:val="00322AF6"/>
    <w:rsid w:val="003240B8"/>
    <w:rsid w:val="00325422"/>
    <w:rsid w:val="003268C2"/>
    <w:rsid w:val="003274BA"/>
    <w:rsid w:val="00331EB6"/>
    <w:rsid w:val="003332D4"/>
    <w:rsid w:val="00333FDA"/>
    <w:rsid w:val="0033402D"/>
    <w:rsid w:val="003340DE"/>
    <w:rsid w:val="00334887"/>
    <w:rsid w:val="003353B5"/>
    <w:rsid w:val="0033657E"/>
    <w:rsid w:val="00336A0C"/>
    <w:rsid w:val="00337BA8"/>
    <w:rsid w:val="003400AE"/>
    <w:rsid w:val="00340D19"/>
    <w:rsid w:val="00342956"/>
    <w:rsid w:val="00342D6A"/>
    <w:rsid w:val="00343230"/>
    <w:rsid w:val="0034378A"/>
    <w:rsid w:val="0034395C"/>
    <w:rsid w:val="00343EC0"/>
    <w:rsid w:val="00344804"/>
    <w:rsid w:val="00345372"/>
    <w:rsid w:val="003456CB"/>
    <w:rsid w:val="00345805"/>
    <w:rsid w:val="00346162"/>
    <w:rsid w:val="003468E7"/>
    <w:rsid w:val="00346C47"/>
    <w:rsid w:val="003473C2"/>
    <w:rsid w:val="00347863"/>
    <w:rsid w:val="00347A1F"/>
    <w:rsid w:val="003510FF"/>
    <w:rsid w:val="003518C8"/>
    <w:rsid w:val="00351A51"/>
    <w:rsid w:val="00352BC7"/>
    <w:rsid w:val="0035338B"/>
    <w:rsid w:val="003533B5"/>
    <w:rsid w:val="003535C8"/>
    <w:rsid w:val="00353CE3"/>
    <w:rsid w:val="003542D3"/>
    <w:rsid w:val="00356024"/>
    <w:rsid w:val="003561D9"/>
    <w:rsid w:val="0035728C"/>
    <w:rsid w:val="00357B76"/>
    <w:rsid w:val="0036063F"/>
    <w:rsid w:val="00360C62"/>
    <w:rsid w:val="00361619"/>
    <w:rsid w:val="00361F8D"/>
    <w:rsid w:val="003622CA"/>
    <w:rsid w:val="003629F0"/>
    <w:rsid w:val="00363030"/>
    <w:rsid w:val="00363B65"/>
    <w:rsid w:val="00364563"/>
    <w:rsid w:val="0036462C"/>
    <w:rsid w:val="00364A42"/>
    <w:rsid w:val="00364CC8"/>
    <w:rsid w:val="00364D64"/>
    <w:rsid w:val="003653A1"/>
    <w:rsid w:val="00365E02"/>
    <w:rsid w:val="00366384"/>
    <w:rsid w:val="003674CA"/>
    <w:rsid w:val="00367FFC"/>
    <w:rsid w:val="003734CC"/>
    <w:rsid w:val="0037352F"/>
    <w:rsid w:val="00374099"/>
    <w:rsid w:val="003743C4"/>
    <w:rsid w:val="00374F23"/>
    <w:rsid w:val="003755FB"/>
    <w:rsid w:val="0037577C"/>
    <w:rsid w:val="0037608C"/>
    <w:rsid w:val="00376D53"/>
    <w:rsid w:val="00376F22"/>
    <w:rsid w:val="00377862"/>
    <w:rsid w:val="003778B6"/>
    <w:rsid w:val="00380835"/>
    <w:rsid w:val="00381421"/>
    <w:rsid w:val="0038188D"/>
    <w:rsid w:val="00381FEF"/>
    <w:rsid w:val="0038351E"/>
    <w:rsid w:val="003841E8"/>
    <w:rsid w:val="00384AEA"/>
    <w:rsid w:val="00384F64"/>
    <w:rsid w:val="00385423"/>
    <w:rsid w:val="00385502"/>
    <w:rsid w:val="00385526"/>
    <w:rsid w:val="003857E9"/>
    <w:rsid w:val="003863E7"/>
    <w:rsid w:val="003866CA"/>
    <w:rsid w:val="00386D03"/>
    <w:rsid w:val="003878C9"/>
    <w:rsid w:val="003904F7"/>
    <w:rsid w:val="0039085E"/>
    <w:rsid w:val="003915CB"/>
    <w:rsid w:val="00391A43"/>
    <w:rsid w:val="00391CAA"/>
    <w:rsid w:val="00393123"/>
    <w:rsid w:val="003931DD"/>
    <w:rsid w:val="003933D9"/>
    <w:rsid w:val="00394185"/>
    <w:rsid w:val="00394A04"/>
    <w:rsid w:val="00394FFE"/>
    <w:rsid w:val="003958EB"/>
    <w:rsid w:val="00395B3E"/>
    <w:rsid w:val="00396375"/>
    <w:rsid w:val="00396541"/>
    <w:rsid w:val="00396928"/>
    <w:rsid w:val="00396EC9"/>
    <w:rsid w:val="003A071C"/>
    <w:rsid w:val="003A0A0B"/>
    <w:rsid w:val="003A0D28"/>
    <w:rsid w:val="003A15FF"/>
    <w:rsid w:val="003A1A55"/>
    <w:rsid w:val="003A1D43"/>
    <w:rsid w:val="003A251E"/>
    <w:rsid w:val="003A2604"/>
    <w:rsid w:val="003A31BD"/>
    <w:rsid w:val="003A4CEA"/>
    <w:rsid w:val="003A534F"/>
    <w:rsid w:val="003A5623"/>
    <w:rsid w:val="003A6FF0"/>
    <w:rsid w:val="003A7E3A"/>
    <w:rsid w:val="003B016A"/>
    <w:rsid w:val="003B0611"/>
    <w:rsid w:val="003B0D66"/>
    <w:rsid w:val="003B0D72"/>
    <w:rsid w:val="003B2CB6"/>
    <w:rsid w:val="003B2CBD"/>
    <w:rsid w:val="003B2DBB"/>
    <w:rsid w:val="003B3617"/>
    <w:rsid w:val="003B39E7"/>
    <w:rsid w:val="003B42D9"/>
    <w:rsid w:val="003B4520"/>
    <w:rsid w:val="003B5D87"/>
    <w:rsid w:val="003B5F4E"/>
    <w:rsid w:val="003B7029"/>
    <w:rsid w:val="003B7073"/>
    <w:rsid w:val="003C06D8"/>
    <w:rsid w:val="003C0F84"/>
    <w:rsid w:val="003C107B"/>
    <w:rsid w:val="003C3140"/>
    <w:rsid w:val="003C3E02"/>
    <w:rsid w:val="003C3FE8"/>
    <w:rsid w:val="003C73F9"/>
    <w:rsid w:val="003D2152"/>
    <w:rsid w:val="003D3FE9"/>
    <w:rsid w:val="003D447C"/>
    <w:rsid w:val="003D4DB8"/>
    <w:rsid w:val="003D51DE"/>
    <w:rsid w:val="003D5F07"/>
    <w:rsid w:val="003D6AB5"/>
    <w:rsid w:val="003E02E7"/>
    <w:rsid w:val="003E071C"/>
    <w:rsid w:val="003E121E"/>
    <w:rsid w:val="003E25AA"/>
    <w:rsid w:val="003E3988"/>
    <w:rsid w:val="003E3FF5"/>
    <w:rsid w:val="003E414C"/>
    <w:rsid w:val="003E44DD"/>
    <w:rsid w:val="003E4B34"/>
    <w:rsid w:val="003E5354"/>
    <w:rsid w:val="003E5C36"/>
    <w:rsid w:val="003E67A3"/>
    <w:rsid w:val="003E6C19"/>
    <w:rsid w:val="003F068A"/>
    <w:rsid w:val="003F142E"/>
    <w:rsid w:val="003F1F93"/>
    <w:rsid w:val="003F20A0"/>
    <w:rsid w:val="003F21C4"/>
    <w:rsid w:val="003F2DF5"/>
    <w:rsid w:val="003F51F4"/>
    <w:rsid w:val="003F52C6"/>
    <w:rsid w:val="003F54E5"/>
    <w:rsid w:val="003F558E"/>
    <w:rsid w:val="003F60E8"/>
    <w:rsid w:val="003F6692"/>
    <w:rsid w:val="003F683A"/>
    <w:rsid w:val="003F7285"/>
    <w:rsid w:val="003F77B3"/>
    <w:rsid w:val="003F7B70"/>
    <w:rsid w:val="00400A30"/>
    <w:rsid w:val="00403501"/>
    <w:rsid w:val="00403D6E"/>
    <w:rsid w:val="00405083"/>
    <w:rsid w:val="004077D8"/>
    <w:rsid w:val="00407AC0"/>
    <w:rsid w:val="00410004"/>
    <w:rsid w:val="00411024"/>
    <w:rsid w:val="00411814"/>
    <w:rsid w:val="004118D4"/>
    <w:rsid w:val="004121C0"/>
    <w:rsid w:val="00412BDA"/>
    <w:rsid w:val="00412E30"/>
    <w:rsid w:val="00413B67"/>
    <w:rsid w:val="00413BEB"/>
    <w:rsid w:val="00413FA9"/>
    <w:rsid w:val="00414907"/>
    <w:rsid w:val="00415341"/>
    <w:rsid w:val="004158F5"/>
    <w:rsid w:val="00415B78"/>
    <w:rsid w:val="004166BD"/>
    <w:rsid w:val="004169A6"/>
    <w:rsid w:val="004170AF"/>
    <w:rsid w:val="00417159"/>
    <w:rsid w:val="00417272"/>
    <w:rsid w:val="0042057D"/>
    <w:rsid w:val="00421F97"/>
    <w:rsid w:val="004222F5"/>
    <w:rsid w:val="00422C55"/>
    <w:rsid w:val="00422EEA"/>
    <w:rsid w:val="00423004"/>
    <w:rsid w:val="00423A42"/>
    <w:rsid w:val="0042431A"/>
    <w:rsid w:val="00424FBD"/>
    <w:rsid w:val="00425698"/>
    <w:rsid w:val="00425B5A"/>
    <w:rsid w:val="00425ED2"/>
    <w:rsid w:val="004263AE"/>
    <w:rsid w:val="0042684B"/>
    <w:rsid w:val="00427BEA"/>
    <w:rsid w:val="004310F4"/>
    <w:rsid w:val="00431C4F"/>
    <w:rsid w:val="00431C91"/>
    <w:rsid w:val="00432BB7"/>
    <w:rsid w:val="004331E9"/>
    <w:rsid w:val="00433E8D"/>
    <w:rsid w:val="004346C9"/>
    <w:rsid w:val="00434A60"/>
    <w:rsid w:val="00434E88"/>
    <w:rsid w:val="00435134"/>
    <w:rsid w:val="0043541B"/>
    <w:rsid w:val="0043559E"/>
    <w:rsid w:val="00435622"/>
    <w:rsid w:val="0043592C"/>
    <w:rsid w:val="00436062"/>
    <w:rsid w:val="00436217"/>
    <w:rsid w:val="0044061D"/>
    <w:rsid w:val="00440626"/>
    <w:rsid w:val="00440712"/>
    <w:rsid w:val="00440B48"/>
    <w:rsid w:val="004411B9"/>
    <w:rsid w:val="00441207"/>
    <w:rsid w:val="00441462"/>
    <w:rsid w:val="00441DF6"/>
    <w:rsid w:val="00441FEE"/>
    <w:rsid w:val="004422CA"/>
    <w:rsid w:val="004426C9"/>
    <w:rsid w:val="00443807"/>
    <w:rsid w:val="00443F03"/>
    <w:rsid w:val="00444190"/>
    <w:rsid w:val="004449AC"/>
    <w:rsid w:val="004462F7"/>
    <w:rsid w:val="00451116"/>
    <w:rsid w:val="004529A7"/>
    <w:rsid w:val="00454835"/>
    <w:rsid w:val="00454F06"/>
    <w:rsid w:val="004550AC"/>
    <w:rsid w:val="0045650D"/>
    <w:rsid w:val="00460109"/>
    <w:rsid w:val="0046019D"/>
    <w:rsid w:val="00461002"/>
    <w:rsid w:val="004626FF"/>
    <w:rsid w:val="00462BC7"/>
    <w:rsid w:val="00464536"/>
    <w:rsid w:val="00464790"/>
    <w:rsid w:val="0046514E"/>
    <w:rsid w:val="004652DE"/>
    <w:rsid w:val="0046623C"/>
    <w:rsid w:val="0046686A"/>
    <w:rsid w:val="00466F96"/>
    <w:rsid w:val="00467739"/>
    <w:rsid w:val="00470D0C"/>
    <w:rsid w:val="0047104F"/>
    <w:rsid w:val="00471A48"/>
    <w:rsid w:val="00474104"/>
    <w:rsid w:val="00474DCD"/>
    <w:rsid w:val="00474E22"/>
    <w:rsid w:val="00475D86"/>
    <w:rsid w:val="0047608F"/>
    <w:rsid w:val="004762EF"/>
    <w:rsid w:val="00476554"/>
    <w:rsid w:val="004770D4"/>
    <w:rsid w:val="0047739F"/>
    <w:rsid w:val="0047758F"/>
    <w:rsid w:val="004813D4"/>
    <w:rsid w:val="004821A1"/>
    <w:rsid w:val="00482B78"/>
    <w:rsid w:val="00482DB7"/>
    <w:rsid w:val="0048493F"/>
    <w:rsid w:val="00484D63"/>
    <w:rsid w:val="00485BF4"/>
    <w:rsid w:val="00485F72"/>
    <w:rsid w:val="004864B3"/>
    <w:rsid w:val="0048679C"/>
    <w:rsid w:val="00486CC1"/>
    <w:rsid w:val="0048744C"/>
    <w:rsid w:val="004875B9"/>
    <w:rsid w:val="004875D5"/>
    <w:rsid w:val="004912CE"/>
    <w:rsid w:val="004916B4"/>
    <w:rsid w:val="00491A3E"/>
    <w:rsid w:val="00491D91"/>
    <w:rsid w:val="00492DCE"/>
    <w:rsid w:val="0049580C"/>
    <w:rsid w:val="00495AC6"/>
    <w:rsid w:val="00496874"/>
    <w:rsid w:val="0049768F"/>
    <w:rsid w:val="004A04E5"/>
    <w:rsid w:val="004A0768"/>
    <w:rsid w:val="004A1495"/>
    <w:rsid w:val="004A17BE"/>
    <w:rsid w:val="004A2089"/>
    <w:rsid w:val="004A2165"/>
    <w:rsid w:val="004A38A4"/>
    <w:rsid w:val="004A3E61"/>
    <w:rsid w:val="004A4993"/>
    <w:rsid w:val="004A4C41"/>
    <w:rsid w:val="004A4DCA"/>
    <w:rsid w:val="004A5084"/>
    <w:rsid w:val="004A5F74"/>
    <w:rsid w:val="004A67D7"/>
    <w:rsid w:val="004A6C0A"/>
    <w:rsid w:val="004A7373"/>
    <w:rsid w:val="004A7916"/>
    <w:rsid w:val="004B0043"/>
    <w:rsid w:val="004B04B7"/>
    <w:rsid w:val="004B06D3"/>
    <w:rsid w:val="004B1052"/>
    <w:rsid w:val="004B17B5"/>
    <w:rsid w:val="004B294A"/>
    <w:rsid w:val="004B2EB7"/>
    <w:rsid w:val="004B3476"/>
    <w:rsid w:val="004B35AF"/>
    <w:rsid w:val="004B479E"/>
    <w:rsid w:val="004B604A"/>
    <w:rsid w:val="004B6A8C"/>
    <w:rsid w:val="004B6B14"/>
    <w:rsid w:val="004B7E0A"/>
    <w:rsid w:val="004C07BB"/>
    <w:rsid w:val="004C0FC8"/>
    <w:rsid w:val="004C3390"/>
    <w:rsid w:val="004C44E9"/>
    <w:rsid w:val="004C4E4F"/>
    <w:rsid w:val="004C516F"/>
    <w:rsid w:val="004C6198"/>
    <w:rsid w:val="004C650A"/>
    <w:rsid w:val="004C68A0"/>
    <w:rsid w:val="004C719B"/>
    <w:rsid w:val="004C748A"/>
    <w:rsid w:val="004D1201"/>
    <w:rsid w:val="004D2D46"/>
    <w:rsid w:val="004D30F3"/>
    <w:rsid w:val="004D35BD"/>
    <w:rsid w:val="004D3A9D"/>
    <w:rsid w:val="004D4C2B"/>
    <w:rsid w:val="004D5EDC"/>
    <w:rsid w:val="004D6AC4"/>
    <w:rsid w:val="004D725C"/>
    <w:rsid w:val="004D7316"/>
    <w:rsid w:val="004E248A"/>
    <w:rsid w:val="004E2737"/>
    <w:rsid w:val="004E3C56"/>
    <w:rsid w:val="004E47EC"/>
    <w:rsid w:val="004E514F"/>
    <w:rsid w:val="004E5ECC"/>
    <w:rsid w:val="004E5FBF"/>
    <w:rsid w:val="004E60C5"/>
    <w:rsid w:val="004E6E06"/>
    <w:rsid w:val="004E7038"/>
    <w:rsid w:val="004E737F"/>
    <w:rsid w:val="004E7D5B"/>
    <w:rsid w:val="004F03DE"/>
    <w:rsid w:val="004F1674"/>
    <w:rsid w:val="004F22DA"/>
    <w:rsid w:val="004F2512"/>
    <w:rsid w:val="004F29CB"/>
    <w:rsid w:val="004F2AF9"/>
    <w:rsid w:val="004F2B86"/>
    <w:rsid w:val="004F2C6A"/>
    <w:rsid w:val="004F2D4C"/>
    <w:rsid w:val="004F3689"/>
    <w:rsid w:val="004F5E7A"/>
    <w:rsid w:val="004F775D"/>
    <w:rsid w:val="0050002D"/>
    <w:rsid w:val="005007A5"/>
    <w:rsid w:val="00500C5A"/>
    <w:rsid w:val="00500E33"/>
    <w:rsid w:val="00502165"/>
    <w:rsid w:val="0050282E"/>
    <w:rsid w:val="00504834"/>
    <w:rsid w:val="00504C7A"/>
    <w:rsid w:val="00505489"/>
    <w:rsid w:val="00505AEE"/>
    <w:rsid w:val="00505C62"/>
    <w:rsid w:val="005060D7"/>
    <w:rsid w:val="0050632E"/>
    <w:rsid w:val="00506D07"/>
    <w:rsid w:val="00507025"/>
    <w:rsid w:val="00507512"/>
    <w:rsid w:val="0050752D"/>
    <w:rsid w:val="00510F99"/>
    <w:rsid w:val="0051132E"/>
    <w:rsid w:val="00511EF3"/>
    <w:rsid w:val="00512540"/>
    <w:rsid w:val="0051266A"/>
    <w:rsid w:val="00513441"/>
    <w:rsid w:val="0051380C"/>
    <w:rsid w:val="00513C84"/>
    <w:rsid w:val="00514507"/>
    <w:rsid w:val="005148C2"/>
    <w:rsid w:val="005153F5"/>
    <w:rsid w:val="00515D75"/>
    <w:rsid w:val="0051664D"/>
    <w:rsid w:val="0051670B"/>
    <w:rsid w:val="00520212"/>
    <w:rsid w:val="00520E08"/>
    <w:rsid w:val="00521350"/>
    <w:rsid w:val="005213F7"/>
    <w:rsid w:val="005221FE"/>
    <w:rsid w:val="00522CFD"/>
    <w:rsid w:val="00525849"/>
    <w:rsid w:val="00526381"/>
    <w:rsid w:val="0052640D"/>
    <w:rsid w:val="005269E6"/>
    <w:rsid w:val="00526E71"/>
    <w:rsid w:val="005273C8"/>
    <w:rsid w:val="00530AF6"/>
    <w:rsid w:val="00530BFA"/>
    <w:rsid w:val="00530EE7"/>
    <w:rsid w:val="0053112A"/>
    <w:rsid w:val="00532271"/>
    <w:rsid w:val="0053247C"/>
    <w:rsid w:val="0053364E"/>
    <w:rsid w:val="00533B6E"/>
    <w:rsid w:val="0053400C"/>
    <w:rsid w:val="005346A9"/>
    <w:rsid w:val="0053471B"/>
    <w:rsid w:val="00534766"/>
    <w:rsid w:val="005351B9"/>
    <w:rsid w:val="00535C84"/>
    <w:rsid w:val="00536011"/>
    <w:rsid w:val="00536F8D"/>
    <w:rsid w:val="00537F9D"/>
    <w:rsid w:val="00543C89"/>
    <w:rsid w:val="00543E5B"/>
    <w:rsid w:val="0054498C"/>
    <w:rsid w:val="0054558C"/>
    <w:rsid w:val="00545802"/>
    <w:rsid w:val="0054651F"/>
    <w:rsid w:val="005466D1"/>
    <w:rsid w:val="00546F58"/>
    <w:rsid w:val="00547606"/>
    <w:rsid w:val="005500C7"/>
    <w:rsid w:val="00550B79"/>
    <w:rsid w:val="00551506"/>
    <w:rsid w:val="0055150B"/>
    <w:rsid w:val="005519A7"/>
    <w:rsid w:val="0055315B"/>
    <w:rsid w:val="005532F9"/>
    <w:rsid w:val="0055440B"/>
    <w:rsid w:val="005556EC"/>
    <w:rsid w:val="00555F40"/>
    <w:rsid w:val="00555FD4"/>
    <w:rsid w:val="0055708D"/>
    <w:rsid w:val="00557567"/>
    <w:rsid w:val="00557A3A"/>
    <w:rsid w:val="00557C37"/>
    <w:rsid w:val="00557CFC"/>
    <w:rsid w:val="00560BD7"/>
    <w:rsid w:val="00561AE8"/>
    <w:rsid w:val="00561CA6"/>
    <w:rsid w:val="00562087"/>
    <w:rsid w:val="005624BD"/>
    <w:rsid w:val="00562E45"/>
    <w:rsid w:val="00563649"/>
    <w:rsid w:val="00563A02"/>
    <w:rsid w:val="00564300"/>
    <w:rsid w:val="00564565"/>
    <w:rsid w:val="005647BE"/>
    <w:rsid w:val="00564A12"/>
    <w:rsid w:val="00565B71"/>
    <w:rsid w:val="00565FD3"/>
    <w:rsid w:val="00566299"/>
    <w:rsid w:val="005672B0"/>
    <w:rsid w:val="00567695"/>
    <w:rsid w:val="0057127D"/>
    <w:rsid w:val="00571B4B"/>
    <w:rsid w:val="005722F6"/>
    <w:rsid w:val="005725F6"/>
    <w:rsid w:val="005744FC"/>
    <w:rsid w:val="005749CC"/>
    <w:rsid w:val="00574DB8"/>
    <w:rsid w:val="005802AF"/>
    <w:rsid w:val="005829DD"/>
    <w:rsid w:val="00582A9B"/>
    <w:rsid w:val="00583C85"/>
    <w:rsid w:val="00584CF8"/>
    <w:rsid w:val="005864C3"/>
    <w:rsid w:val="00586817"/>
    <w:rsid w:val="00586D92"/>
    <w:rsid w:val="00586FB7"/>
    <w:rsid w:val="00587507"/>
    <w:rsid w:val="00587BCE"/>
    <w:rsid w:val="00587FE0"/>
    <w:rsid w:val="00590184"/>
    <w:rsid w:val="005904F0"/>
    <w:rsid w:val="00590FF6"/>
    <w:rsid w:val="0059135A"/>
    <w:rsid w:val="00593755"/>
    <w:rsid w:val="005937B7"/>
    <w:rsid w:val="00594294"/>
    <w:rsid w:val="0059434D"/>
    <w:rsid w:val="00594479"/>
    <w:rsid w:val="00595D46"/>
    <w:rsid w:val="005964E0"/>
    <w:rsid w:val="00596A0B"/>
    <w:rsid w:val="00596E05"/>
    <w:rsid w:val="00596F85"/>
    <w:rsid w:val="005970FA"/>
    <w:rsid w:val="005A0176"/>
    <w:rsid w:val="005A088E"/>
    <w:rsid w:val="005A139C"/>
    <w:rsid w:val="005A2298"/>
    <w:rsid w:val="005A28C1"/>
    <w:rsid w:val="005A2950"/>
    <w:rsid w:val="005A3309"/>
    <w:rsid w:val="005A3B68"/>
    <w:rsid w:val="005A426F"/>
    <w:rsid w:val="005A5270"/>
    <w:rsid w:val="005A7001"/>
    <w:rsid w:val="005A72FC"/>
    <w:rsid w:val="005B0388"/>
    <w:rsid w:val="005B0C34"/>
    <w:rsid w:val="005B109A"/>
    <w:rsid w:val="005B197F"/>
    <w:rsid w:val="005B28C5"/>
    <w:rsid w:val="005B2B60"/>
    <w:rsid w:val="005B36EF"/>
    <w:rsid w:val="005B41E2"/>
    <w:rsid w:val="005B4219"/>
    <w:rsid w:val="005B536B"/>
    <w:rsid w:val="005B53AF"/>
    <w:rsid w:val="005B55F4"/>
    <w:rsid w:val="005B5D1F"/>
    <w:rsid w:val="005B6E15"/>
    <w:rsid w:val="005C1FB0"/>
    <w:rsid w:val="005C2FD5"/>
    <w:rsid w:val="005C30ED"/>
    <w:rsid w:val="005C31EB"/>
    <w:rsid w:val="005C35A1"/>
    <w:rsid w:val="005C399D"/>
    <w:rsid w:val="005C3CA7"/>
    <w:rsid w:val="005C3F5A"/>
    <w:rsid w:val="005C4EFD"/>
    <w:rsid w:val="005C5378"/>
    <w:rsid w:val="005C64D0"/>
    <w:rsid w:val="005D01CB"/>
    <w:rsid w:val="005D1063"/>
    <w:rsid w:val="005D161F"/>
    <w:rsid w:val="005D22DB"/>
    <w:rsid w:val="005D2AB9"/>
    <w:rsid w:val="005D3097"/>
    <w:rsid w:val="005D30B3"/>
    <w:rsid w:val="005D34E2"/>
    <w:rsid w:val="005D496E"/>
    <w:rsid w:val="005D4B0B"/>
    <w:rsid w:val="005D4CDC"/>
    <w:rsid w:val="005D4FF3"/>
    <w:rsid w:val="005D56DA"/>
    <w:rsid w:val="005D5E97"/>
    <w:rsid w:val="005D7C20"/>
    <w:rsid w:val="005E016E"/>
    <w:rsid w:val="005E0C1B"/>
    <w:rsid w:val="005E0DCB"/>
    <w:rsid w:val="005E19AF"/>
    <w:rsid w:val="005E1E4F"/>
    <w:rsid w:val="005E28DB"/>
    <w:rsid w:val="005E2EDE"/>
    <w:rsid w:val="005E32E2"/>
    <w:rsid w:val="005E3AC9"/>
    <w:rsid w:val="005E47FB"/>
    <w:rsid w:val="005E49A6"/>
    <w:rsid w:val="005E5108"/>
    <w:rsid w:val="005E5E87"/>
    <w:rsid w:val="005E6960"/>
    <w:rsid w:val="005E6E51"/>
    <w:rsid w:val="005E7D93"/>
    <w:rsid w:val="005E7EB8"/>
    <w:rsid w:val="005F10A0"/>
    <w:rsid w:val="005F1577"/>
    <w:rsid w:val="005F184F"/>
    <w:rsid w:val="005F18D6"/>
    <w:rsid w:val="005F2BA8"/>
    <w:rsid w:val="005F2DF1"/>
    <w:rsid w:val="005F3582"/>
    <w:rsid w:val="005F3FFE"/>
    <w:rsid w:val="005F4067"/>
    <w:rsid w:val="005F4434"/>
    <w:rsid w:val="005F50DF"/>
    <w:rsid w:val="005F7E1A"/>
    <w:rsid w:val="00600D34"/>
    <w:rsid w:val="00601089"/>
    <w:rsid w:val="00601171"/>
    <w:rsid w:val="00601925"/>
    <w:rsid w:val="00601DC7"/>
    <w:rsid w:val="00601F21"/>
    <w:rsid w:val="00602064"/>
    <w:rsid w:val="00602C1D"/>
    <w:rsid w:val="00603024"/>
    <w:rsid w:val="00603342"/>
    <w:rsid w:val="006036DE"/>
    <w:rsid w:val="0060448B"/>
    <w:rsid w:val="00605F3F"/>
    <w:rsid w:val="006062B4"/>
    <w:rsid w:val="00607011"/>
    <w:rsid w:val="00607374"/>
    <w:rsid w:val="006075A4"/>
    <w:rsid w:val="00607F85"/>
    <w:rsid w:val="006102C2"/>
    <w:rsid w:val="0061079B"/>
    <w:rsid w:val="00611041"/>
    <w:rsid w:val="00611196"/>
    <w:rsid w:val="006116E3"/>
    <w:rsid w:val="00611AFF"/>
    <w:rsid w:val="006129C6"/>
    <w:rsid w:val="00612D6B"/>
    <w:rsid w:val="00612DE6"/>
    <w:rsid w:val="006130C0"/>
    <w:rsid w:val="00613A81"/>
    <w:rsid w:val="00613C76"/>
    <w:rsid w:val="00614C2C"/>
    <w:rsid w:val="00614E10"/>
    <w:rsid w:val="00615EF4"/>
    <w:rsid w:val="00616FF1"/>
    <w:rsid w:val="00617B95"/>
    <w:rsid w:val="00620B4E"/>
    <w:rsid w:val="00620B76"/>
    <w:rsid w:val="00621402"/>
    <w:rsid w:val="00621D16"/>
    <w:rsid w:val="006226C1"/>
    <w:rsid w:val="00622A43"/>
    <w:rsid w:val="0062318C"/>
    <w:rsid w:val="0062386C"/>
    <w:rsid w:val="00623F8A"/>
    <w:rsid w:val="0062402E"/>
    <w:rsid w:val="0062427C"/>
    <w:rsid w:val="00624400"/>
    <w:rsid w:val="00624E51"/>
    <w:rsid w:val="00625351"/>
    <w:rsid w:val="006258CF"/>
    <w:rsid w:val="00625ACD"/>
    <w:rsid w:val="00626162"/>
    <w:rsid w:val="00627A9E"/>
    <w:rsid w:val="00630852"/>
    <w:rsid w:val="00631D5D"/>
    <w:rsid w:val="00631FEE"/>
    <w:rsid w:val="00634719"/>
    <w:rsid w:val="00635923"/>
    <w:rsid w:val="00635B87"/>
    <w:rsid w:val="006367B8"/>
    <w:rsid w:val="00636B09"/>
    <w:rsid w:val="00640C34"/>
    <w:rsid w:val="0064106B"/>
    <w:rsid w:val="00641150"/>
    <w:rsid w:val="0064134E"/>
    <w:rsid w:val="00641DB9"/>
    <w:rsid w:val="00642985"/>
    <w:rsid w:val="006438C4"/>
    <w:rsid w:val="0064558B"/>
    <w:rsid w:val="00645625"/>
    <w:rsid w:val="0064586F"/>
    <w:rsid w:val="00646EF4"/>
    <w:rsid w:val="00647E2D"/>
    <w:rsid w:val="0065017D"/>
    <w:rsid w:val="0065029E"/>
    <w:rsid w:val="00650327"/>
    <w:rsid w:val="006503E8"/>
    <w:rsid w:val="00650570"/>
    <w:rsid w:val="00651072"/>
    <w:rsid w:val="00652143"/>
    <w:rsid w:val="00652747"/>
    <w:rsid w:val="006533DA"/>
    <w:rsid w:val="00653A6C"/>
    <w:rsid w:val="00654A4A"/>
    <w:rsid w:val="0065545A"/>
    <w:rsid w:val="006571E4"/>
    <w:rsid w:val="0066037C"/>
    <w:rsid w:val="006627B9"/>
    <w:rsid w:val="00662A6B"/>
    <w:rsid w:val="00663111"/>
    <w:rsid w:val="00663446"/>
    <w:rsid w:val="00664A6C"/>
    <w:rsid w:val="00664DAC"/>
    <w:rsid w:val="00665CDA"/>
    <w:rsid w:val="00665F85"/>
    <w:rsid w:val="00666184"/>
    <w:rsid w:val="006661CF"/>
    <w:rsid w:val="006668F8"/>
    <w:rsid w:val="006669AB"/>
    <w:rsid w:val="00667A22"/>
    <w:rsid w:val="00667B44"/>
    <w:rsid w:val="00670BFD"/>
    <w:rsid w:val="00670DC6"/>
    <w:rsid w:val="00671E32"/>
    <w:rsid w:val="00671E4C"/>
    <w:rsid w:val="0067299B"/>
    <w:rsid w:val="00673C79"/>
    <w:rsid w:val="00674237"/>
    <w:rsid w:val="00674295"/>
    <w:rsid w:val="006743AB"/>
    <w:rsid w:val="006748A8"/>
    <w:rsid w:val="00674BB7"/>
    <w:rsid w:val="00674D90"/>
    <w:rsid w:val="0067625D"/>
    <w:rsid w:val="00676D25"/>
    <w:rsid w:val="006770DB"/>
    <w:rsid w:val="0067725C"/>
    <w:rsid w:val="00677350"/>
    <w:rsid w:val="006774CC"/>
    <w:rsid w:val="00680979"/>
    <w:rsid w:val="0068114E"/>
    <w:rsid w:val="0068139E"/>
    <w:rsid w:val="006818A8"/>
    <w:rsid w:val="00681A51"/>
    <w:rsid w:val="00682424"/>
    <w:rsid w:val="00682469"/>
    <w:rsid w:val="0068337B"/>
    <w:rsid w:val="0068355B"/>
    <w:rsid w:val="006837CF"/>
    <w:rsid w:val="00683D97"/>
    <w:rsid w:val="00684FCA"/>
    <w:rsid w:val="0068582B"/>
    <w:rsid w:val="00685E4A"/>
    <w:rsid w:val="00686B5C"/>
    <w:rsid w:val="00686F01"/>
    <w:rsid w:val="00690276"/>
    <w:rsid w:val="0069268A"/>
    <w:rsid w:val="00692850"/>
    <w:rsid w:val="0069347D"/>
    <w:rsid w:val="0069418C"/>
    <w:rsid w:val="00694F97"/>
    <w:rsid w:val="00694FE9"/>
    <w:rsid w:val="00695271"/>
    <w:rsid w:val="0069541C"/>
    <w:rsid w:val="00696997"/>
    <w:rsid w:val="00697B6F"/>
    <w:rsid w:val="006A02D6"/>
    <w:rsid w:val="006A1AFD"/>
    <w:rsid w:val="006A1FE8"/>
    <w:rsid w:val="006A22B6"/>
    <w:rsid w:val="006A3ADA"/>
    <w:rsid w:val="006A3AE6"/>
    <w:rsid w:val="006A4295"/>
    <w:rsid w:val="006A4F51"/>
    <w:rsid w:val="006A6375"/>
    <w:rsid w:val="006A6D0E"/>
    <w:rsid w:val="006A6DCF"/>
    <w:rsid w:val="006A758C"/>
    <w:rsid w:val="006A7805"/>
    <w:rsid w:val="006A7BB0"/>
    <w:rsid w:val="006A7E95"/>
    <w:rsid w:val="006B191A"/>
    <w:rsid w:val="006B1D18"/>
    <w:rsid w:val="006B203C"/>
    <w:rsid w:val="006B2608"/>
    <w:rsid w:val="006B2718"/>
    <w:rsid w:val="006B3126"/>
    <w:rsid w:val="006B4493"/>
    <w:rsid w:val="006B4D99"/>
    <w:rsid w:val="006B7EFA"/>
    <w:rsid w:val="006C07A9"/>
    <w:rsid w:val="006C0D0F"/>
    <w:rsid w:val="006C0F46"/>
    <w:rsid w:val="006C1EEC"/>
    <w:rsid w:val="006C319D"/>
    <w:rsid w:val="006C352C"/>
    <w:rsid w:val="006C3FEA"/>
    <w:rsid w:val="006C4FEE"/>
    <w:rsid w:val="006C65E9"/>
    <w:rsid w:val="006C6666"/>
    <w:rsid w:val="006C69E7"/>
    <w:rsid w:val="006D10AE"/>
    <w:rsid w:val="006D1E54"/>
    <w:rsid w:val="006D24DC"/>
    <w:rsid w:val="006D29F2"/>
    <w:rsid w:val="006D3674"/>
    <w:rsid w:val="006D3BBB"/>
    <w:rsid w:val="006D447E"/>
    <w:rsid w:val="006D4B4A"/>
    <w:rsid w:val="006D4CD6"/>
    <w:rsid w:val="006D5276"/>
    <w:rsid w:val="006D6EBC"/>
    <w:rsid w:val="006D6F85"/>
    <w:rsid w:val="006D71F9"/>
    <w:rsid w:val="006D7CA2"/>
    <w:rsid w:val="006E025F"/>
    <w:rsid w:val="006E065B"/>
    <w:rsid w:val="006E09D3"/>
    <w:rsid w:val="006E1692"/>
    <w:rsid w:val="006E1E6C"/>
    <w:rsid w:val="006E20CB"/>
    <w:rsid w:val="006E533A"/>
    <w:rsid w:val="006E5505"/>
    <w:rsid w:val="006E56CB"/>
    <w:rsid w:val="006E6BBE"/>
    <w:rsid w:val="006E71BB"/>
    <w:rsid w:val="006E71DC"/>
    <w:rsid w:val="006E7EC1"/>
    <w:rsid w:val="006F0665"/>
    <w:rsid w:val="006F0815"/>
    <w:rsid w:val="006F0968"/>
    <w:rsid w:val="006F0BE4"/>
    <w:rsid w:val="006F0D0A"/>
    <w:rsid w:val="006F1346"/>
    <w:rsid w:val="006F136D"/>
    <w:rsid w:val="006F1754"/>
    <w:rsid w:val="006F226D"/>
    <w:rsid w:val="006F240A"/>
    <w:rsid w:val="006F2A5B"/>
    <w:rsid w:val="006F2D27"/>
    <w:rsid w:val="006F2FB3"/>
    <w:rsid w:val="006F3B4E"/>
    <w:rsid w:val="006F3CE3"/>
    <w:rsid w:val="006F3D23"/>
    <w:rsid w:val="006F4E35"/>
    <w:rsid w:val="006F531B"/>
    <w:rsid w:val="006F56B6"/>
    <w:rsid w:val="006F5C09"/>
    <w:rsid w:val="006F62BC"/>
    <w:rsid w:val="006F70BD"/>
    <w:rsid w:val="006F7B9A"/>
    <w:rsid w:val="0070023A"/>
    <w:rsid w:val="00700768"/>
    <w:rsid w:val="007008AF"/>
    <w:rsid w:val="00700EE1"/>
    <w:rsid w:val="00702493"/>
    <w:rsid w:val="007034D1"/>
    <w:rsid w:val="00704310"/>
    <w:rsid w:val="0070587F"/>
    <w:rsid w:val="00705A93"/>
    <w:rsid w:val="00706A77"/>
    <w:rsid w:val="0071035D"/>
    <w:rsid w:val="00710469"/>
    <w:rsid w:val="007109A0"/>
    <w:rsid w:val="00711670"/>
    <w:rsid w:val="007122F9"/>
    <w:rsid w:val="0071382F"/>
    <w:rsid w:val="00713C6C"/>
    <w:rsid w:val="00714652"/>
    <w:rsid w:val="00714A8A"/>
    <w:rsid w:val="00714B44"/>
    <w:rsid w:val="00714F3B"/>
    <w:rsid w:val="007166F7"/>
    <w:rsid w:val="00716AB8"/>
    <w:rsid w:val="00716AEF"/>
    <w:rsid w:val="00716B51"/>
    <w:rsid w:val="00717076"/>
    <w:rsid w:val="00717296"/>
    <w:rsid w:val="007172CB"/>
    <w:rsid w:val="00717FE7"/>
    <w:rsid w:val="00720CF6"/>
    <w:rsid w:val="00721A20"/>
    <w:rsid w:val="00721D30"/>
    <w:rsid w:val="00721FDF"/>
    <w:rsid w:val="00722B61"/>
    <w:rsid w:val="007253B2"/>
    <w:rsid w:val="007253FF"/>
    <w:rsid w:val="0072699E"/>
    <w:rsid w:val="00727370"/>
    <w:rsid w:val="0073164A"/>
    <w:rsid w:val="007319AD"/>
    <w:rsid w:val="007320A9"/>
    <w:rsid w:val="007326A9"/>
    <w:rsid w:val="00732A29"/>
    <w:rsid w:val="007339EC"/>
    <w:rsid w:val="007339F8"/>
    <w:rsid w:val="0073435D"/>
    <w:rsid w:val="007345B7"/>
    <w:rsid w:val="00734BAD"/>
    <w:rsid w:val="00735D9E"/>
    <w:rsid w:val="00736707"/>
    <w:rsid w:val="007374D3"/>
    <w:rsid w:val="00737A8B"/>
    <w:rsid w:val="00740561"/>
    <w:rsid w:val="0074109C"/>
    <w:rsid w:val="00742335"/>
    <w:rsid w:val="00742445"/>
    <w:rsid w:val="00742842"/>
    <w:rsid w:val="0074492D"/>
    <w:rsid w:val="00744FD2"/>
    <w:rsid w:val="00745A2F"/>
    <w:rsid w:val="00745E99"/>
    <w:rsid w:val="0074620D"/>
    <w:rsid w:val="007463F4"/>
    <w:rsid w:val="00746810"/>
    <w:rsid w:val="0075132B"/>
    <w:rsid w:val="0075160A"/>
    <w:rsid w:val="00751BEA"/>
    <w:rsid w:val="00751CBC"/>
    <w:rsid w:val="007526AB"/>
    <w:rsid w:val="0075323B"/>
    <w:rsid w:val="00753376"/>
    <w:rsid w:val="00753909"/>
    <w:rsid w:val="007543B0"/>
    <w:rsid w:val="007548E3"/>
    <w:rsid w:val="00755329"/>
    <w:rsid w:val="00755957"/>
    <w:rsid w:val="0075636E"/>
    <w:rsid w:val="00756378"/>
    <w:rsid w:val="007565BF"/>
    <w:rsid w:val="007568A9"/>
    <w:rsid w:val="00756DEC"/>
    <w:rsid w:val="00757745"/>
    <w:rsid w:val="0076105D"/>
    <w:rsid w:val="00761514"/>
    <w:rsid w:val="00762013"/>
    <w:rsid w:val="0076267A"/>
    <w:rsid w:val="00763C22"/>
    <w:rsid w:val="00763CE7"/>
    <w:rsid w:val="00764923"/>
    <w:rsid w:val="007659E2"/>
    <w:rsid w:val="007669BF"/>
    <w:rsid w:val="00766A7F"/>
    <w:rsid w:val="007673C3"/>
    <w:rsid w:val="00767696"/>
    <w:rsid w:val="00767793"/>
    <w:rsid w:val="00770127"/>
    <w:rsid w:val="00770ABA"/>
    <w:rsid w:val="00771830"/>
    <w:rsid w:val="00772177"/>
    <w:rsid w:val="0077265F"/>
    <w:rsid w:val="00773111"/>
    <w:rsid w:val="0077576E"/>
    <w:rsid w:val="00775C65"/>
    <w:rsid w:val="00775D72"/>
    <w:rsid w:val="00775FA9"/>
    <w:rsid w:val="007762D6"/>
    <w:rsid w:val="0077639A"/>
    <w:rsid w:val="007800AF"/>
    <w:rsid w:val="0078100C"/>
    <w:rsid w:val="0078157F"/>
    <w:rsid w:val="0078185E"/>
    <w:rsid w:val="00781ADD"/>
    <w:rsid w:val="007825D2"/>
    <w:rsid w:val="00782799"/>
    <w:rsid w:val="00783BF7"/>
    <w:rsid w:val="0078412E"/>
    <w:rsid w:val="00786F48"/>
    <w:rsid w:val="0078772C"/>
    <w:rsid w:val="00787866"/>
    <w:rsid w:val="007878E4"/>
    <w:rsid w:val="007879E4"/>
    <w:rsid w:val="0079082B"/>
    <w:rsid w:val="0079090E"/>
    <w:rsid w:val="00790984"/>
    <w:rsid w:val="00791054"/>
    <w:rsid w:val="00792076"/>
    <w:rsid w:val="00792289"/>
    <w:rsid w:val="00792628"/>
    <w:rsid w:val="0079267C"/>
    <w:rsid w:val="0079345F"/>
    <w:rsid w:val="00793CC0"/>
    <w:rsid w:val="007960DD"/>
    <w:rsid w:val="007963BD"/>
    <w:rsid w:val="007975C7"/>
    <w:rsid w:val="007A0505"/>
    <w:rsid w:val="007A1190"/>
    <w:rsid w:val="007A32E7"/>
    <w:rsid w:val="007A3DCA"/>
    <w:rsid w:val="007A4783"/>
    <w:rsid w:val="007A5191"/>
    <w:rsid w:val="007A5A60"/>
    <w:rsid w:val="007A6241"/>
    <w:rsid w:val="007A647F"/>
    <w:rsid w:val="007A64E0"/>
    <w:rsid w:val="007A6CBB"/>
    <w:rsid w:val="007A6ED6"/>
    <w:rsid w:val="007A7AEE"/>
    <w:rsid w:val="007A7F33"/>
    <w:rsid w:val="007B03A0"/>
    <w:rsid w:val="007B0500"/>
    <w:rsid w:val="007B111B"/>
    <w:rsid w:val="007B1441"/>
    <w:rsid w:val="007B1B4C"/>
    <w:rsid w:val="007B1B4D"/>
    <w:rsid w:val="007B25E8"/>
    <w:rsid w:val="007B25FE"/>
    <w:rsid w:val="007B330D"/>
    <w:rsid w:val="007B374F"/>
    <w:rsid w:val="007B376C"/>
    <w:rsid w:val="007B3AE8"/>
    <w:rsid w:val="007B4418"/>
    <w:rsid w:val="007B5168"/>
    <w:rsid w:val="007B5DAC"/>
    <w:rsid w:val="007B5F62"/>
    <w:rsid w:val="007B621D"/>
    <w:rsid w:val="007B625E"/>
    <w:rsid w:val="007B640C"/>
    <w:rsid w:val="007B654F"/>
    <w:rsid w:val="007B66B3"/>
    <w:rsid w:val="007B7077"/>
    <w:rsid w:val="007B718D"/>
    <w:rsid w:val="007B73FD"/>
    <w:rsid w:val="007C1042"/>
    <w:rsid w:val="007C14B6"/>
    <w:rsid w:val="007C17D3"/>
    <w:rsid w:val="007C1B30"/>
    <w:rsid w:val="007C20B1"/>
    <w:rsid w:val="007C2DB5"/>
    <w:rsid w:val="007C3003"/>
    <w:rsid w:val="007C3039"/>
    <w:rsid w:val="007C3F53"/>
    <w:rsid w:val="007C4DB0"/>
    <w:rsid w:val="007C5923"/>
    <w:rsid w:val="007C5AF3"/>
    <w:rsid w:val="007C5F20"/>
    <w:rsid w:val="007C64E9"/>
    <w:rsid w:val="007C6B60"/>
    <w:rsid w:val="007C6F85"/>
    <w:rsid w:val="007C7B99"/>
    <w:rsid w:val="007D16CC"/>
    <w:rsid w:val="007D23B3"/>
    <w:rsid w:val="007D3AA0"/>
    <w:rsid w:val="007D3B71"/>
    <w:rsid w:val="007D3FE2"/>
    <w:rsid w:val="007D4359"/>
    <w:rsid w:val="007D4EC2"/>
    <w:rsid w:val="007D5690"/>
    <w:rsid w:val="007D5930"/>
    <w:rsid w:val="007D67EA"/>
    <w:rsid w:val="007D69FA"/>
    <w:rsid w:val="007D6BA9"/>
    <w:rsid w:val="007D6E51"/>
    <w:rsid w:val="007D75E9"/>
    <w:rsid w:val="007D7C95"/>
    <w:rsid w:val="007D7CC9"/>
    <w:rsid w:val="007E0828"/>
    <w:rsid w:val="007E1600"/>
    <w:rsid w:val="007E2F09"/>
    <w:rsid w:val="007E3A75"/>
    <w:rsid w:val="007E4641"/>
    <w:rsid w:val="007E5D6C"/>
    <w:rsid w:val="007E5DDE"/>
    <w:rsid w:val="007E6C6B"/>
    <w:rsid w:val="007F02B9"/>
    <w:rsid w:val="007F0CE1"/>
    <w:rsid w:val="007F1ABA"/>
    <w:rsid w:val="007F23DB"/>
    <w:rsid w:val="007F282F"/>
    <w:rsid w:val="007F2A03"/>
    <w:rsid w:val="007F3616"/>
    <w:rsid w:val="007F4847"/>
    <w:rsid w:val="007F4BF1"/>
    <w:rsid w:val="007F4D92"/>
    <w:rsid w:val="007F5371"/>
    <w:rsid w:val="007F699F"/>
    <w:rsid w:val="007F77B2"/>
    <w:rsid w:val="007F7883"/>
    <w:rsid w:val="00800499"/>
    <w:rsid w:val="008014ED"/>
    <w:rsid w:val="00802570"/>
    <w:rsid w:val="008029DB"/>
    <w:rsid w:val="00802CA3"/>
    <w:rsid w:val="00805346"/>
    <w:rsid w:val="008072D7"/>
    <w:rsid w:val="00810603"/>
    <w:rsid w:val="00810D15"/>
    <w:rsid w:val="00811145"/>
    <w:rsid w:val="00811263"/>
    <w:rsid w:val="00811742"/>
    <w:rsid w:val="00812B83"/>
    <w:rsid w:val="00812C2D"/>
    <w:rsid w:val="00813813"/>
    <w:rsid w:val="00813C03"/>
    <w:rsid w:val="00813FBF"/>
    <w:rsid w:val="00814283"/>
    <w:rsid w:val="00814503"/>
    <w:rsid w:val="00814F25"/>
    <w:rsid w:val="00816C67"/>
    <w:rsid w:val="00820209"/>
    <w:rsid w:val="008203C4"/>
    <w:rsid w:val="00820F35"/>
    <w:rsid w:val="00820FEC"/>
    <w:rsid w:val="008214D8"/>
    <w:rsid w:val="008231CF"/>
    <w:rsid w:val="0082393D"/>
    <w:rsid w:val="00823DE0"/>
    <w:rsid w:val="00824BFC"/>
    <w:rsid w:val="00824FAC"/>
    <w:rsid w:val="0082597F"/>
    <w:rsid w:val="00827EEB"/>
    <w:rsid w:val="00830821"/>
    <w:rsid w:val="00830BC4"/>
    <w:rsid w:val="00831B34"/>
    <w:rsid w:val="00831ED5"/>
    <w:rsid w:val="00832177"/>
    <w:rsid w:val="0083324D"/>
    <w:rsid w:val="00833AA0"/>
    <w:rsid w:val="0083585E"/>
    <w:rsid w:val="00841733"/>
    <w:rsid w:val="00842484"/>
    <w:rsid w:val="008433D2"/>
    <w:rsid w:val="00843447"/>
    <w:rsid w:val="0084487B"/>
    <w:rsid w:val="00844BD4"/>
    <w:rsid w:val="00844D38"/>
    <w:rsid w:val="00844D85"/>
    <w:rsid w:val="0084563E"/>
    <w:rsid w:val="0084660B"/>
    <w:rsid w:val="008466C5"/>
    <w:rsid w:val="00846C55"/>
    <w:rsid w:val="00846FA4"/>
    <w:rsid w:val="00847A58"/>
    <w:rsid w:val="00847F98"/>
    <w:rsid w:val="00850799"/>
    <w:rsid w:val="00850E71"/>
    <w:rsid w:val="0085146E"/>
    <w:rsid w:val="00851B6E"/>
    <w:rsid w:val="008524BE"/>
    <w:rsid w:val="0085306F"/>
    <w:rsid w:val="00853243"/>
    <w:rsid w:val="00853BC2"/>
    <w:rsid w:val="00853C7E"/>
    <w:rsid w:val="00854278"/>
    <w:rsid w:val="00854B0A"/>
    <w:rsid w:val="00854F07"/>
    <w:rsid w:val="00856063"/>
    <w:rsid w:val="00856652"/>
    <w:rsid w:val="008566B2"/>
    <w:rsid w:val="00856D1A"/>
    <w:rsid w:val="00857172"/>
    <w:rsid w:val="00860B22"/>
    <w:rsid w:val="00860DE4"/>
    <w:rsid w:val="008619F0"/>
    <w:rsid w:val="0086236A"/>
    <w:rsid w:val="00863F3B"/>
    <w:rsid w:val="00864A80"/>
    <w:rsid w:val="0086569A"/>
    <w:rsid w:val="00867A36"/>
    <w:rsid w:val="00867C3F"/>
    <w:rsid w:val="00870002"/>
    <w:rsid w:val="008700CE"/>
    <w:rsid w:val="008702A8"/>
    <w:rsid w:val="0087035A"/>
    <w:rsid w:val="00870FD4"/>
    <w:rsid w:val="00871B42"/>
    <w:rsid w:val="00871C1E"/>
    <w:rsid w:val="00872345"/>
    <w:rsid w:val="00872B3E"/>
    <w:rsid w:val="00872C75"/>
    <w:rsid w:val="00873456"/>
    <w:rsid w:val="0087347D"/>
    <w:rsid w:val="00873CA1"/>
    <w:rsid w:val="0087524E"/>
    <w:rsid w:val="008757B6"/>
    <w:rsid w:val="00875B27"/>
    <w:rsid w:val="0087608A"/>
    <w:rsid w:val="0087731C"/>
    <w:rsid w:val="00877372"/>
    <w:rsid w:val="00877660"/>
    <w:rsid w:val="00877B0B"/>
    <w:rsid w:val="00880121"/>
    <w:rsid w:val="0088208B"/>
    <w:rsid w:val="00882DAD"/>
    <w:rsid w:val="008833C6"/>
    <w:rsid w:val="00883766"/>
    <w:rsid w:val="008843F5"/>
    <w:rsid w:val="00884848"/>
    <w:rsid w:val="00884F32"/>
    <w:rsid w:val="00885263"/>
    <w:rsid w:val="00885E08"/>
    <w:rsid w:val="00886878"/>
    <w:rsid w:val="008868A8"/>
    <w:rsid w:val="00886EAF"/>
    <w:rsid w:val="008902F2"/>
    <w:rsid w:val="00890D93"/>
    <w:rsid w:val="00890F8E"/>
    <w:rsid w:val="008916FE"/>
    <w:rsid w:val="00892C7F"/>
    <w:rsid w:val="00892DA5"/>
    <w:rsid w:val="00892FA4"/>
    <w:rsid w:val="00893AAE"/>
    <w:rsid w:val="00894822"/>
    <w:rsid w:val="008949B1"/>
    <w:rsid w:val="00895396"/>
    <w:rsid w:val="00895957"/>
    <w:rsid w:val="00896995"/>
    <w:rsid w:val="00896DA2"/>
    <w:rsid w:val="00896E2B"/>
    <w:rsid w:val="0089713E"/>
    <w:rsid w:val="008972AA"/>
    <w:rsid w:val="008972FB"/>
    <w:rsid w:val="008A10F3"/>
    <w:rsid w:val="008A1D0F"/>
    <w:rsid w:val="008A27CD"/>
    <w:rsid w:val="008A28FA"/>
    <w:rsid w:val="008A2D80"/>
    <w:rsid w:val="008A306A"/>
    <w:rsid w:val="008A34E7"/>
    <w:rsid w:val="008A4A49"/>
    <w:rsid w:val="008A4D60"/>
    <w:rsid w:val="008A53EE"/>
    <w:rsid w:val="008A5C0F"/>
    <w:rsid w:val="008A67B2"/>
    <w:rsid w:val="008A6FE4"/>
    <w:rsid w:val="008A714C"/>
    <w:rsid w:val="008B012A"/>
    <w:rsid w:val="008B0387"/>
    <w:rsid w:val="008B1596"/>
    <w:rsid w:val="008B1960"/>
    <w:rsid w:val="008B31A6"/>
    <w:rsid w:val="008B4062"/>
    <w:rsid w:val="008B56D7"/>
    <w:rsid w:val="008B5977"/>
    <w:rsid w:val="008B63EC"/>
    <w:rsid w:val="008B7381"/>
    <w:rsid w:val="008B7A43"/>
    <w:rsid w:val="008C09C4"/>
    <w:rsid w:val="008C1492"/>
    <w:rsid w:val="008C1598"/>
    <w:rsid w:val="008C1F44"/>
    <w:rsid w:val="008C2170"/>
    <w:rsid w:val="008C2593"/>
    <w:rsid w:val="008C2FCC"/>
    <w:rsid w:val="008C3A4A"/>
    <w:rsid w:val="008C4392"/>
    <w:rsid w:val="008C476A"/>
    <w:rsid w:val="008C646F"/>
    <w:rsid w:val="008C6B6E"/>
    <w:rsid w:val="008C6C1C"/>
    <w:rsid w:val="008D08DC"/>
    <w:rsid w:val="008D0EE3"/>
    <w:rsid w:val="008D0F1C"/>
    <w:rsid w:val="008D12D7"/>
    <w:rsid w:val="008D2228"/>
    <w:rsid w:val="008D2AC2"/>
    <w:rsid w:val="008D48FF"/>
    <w:rsid w:val="008D50EA"/>
    <w:rsid w:val="008D53A4"/>
    <w:rsid w:val="008D61A7"/>
    <w:rsid w:val="008D64F1"/>
    <w:rsid w:val="008E0007"/>
    <w:rsid w:val="008E0374"/>
    <w:rsid w:val="008E07B2"/>
    <w:rsid w:val="008E1426"/>
    <w:rsid w:val="008E145C"/>
    <w:rsid w:val="008E16B0"/>
    <w:rsid w:val="008E1AA7"/>
    <w:rsid w:val="008E1D5A"/>
    <w:rsid w:val="008E3A5A"/>
    <w:rsid w:val="008E3E4B"/>
    <w:rsid w:val="008E43A6"/>
    <w:rsid w:val="008E4923"/>
    <w:rsid w:val="008E4EF9"/>
    <w:rsid w:val="008E557B"/>
    <w:rsid w:val="008E6286"/>
    <w:rsid w:val="008E62F5"/>
    <w:rsid w:val="008E6DFC"/>
    <w:rsid w:val="008E7710"/>
    <w:rsid w:val="008E7BAD"/>
    <w:rsid w:val="008F1E9C"/>
    <w:rsid w:val="008F2795"/>
    <w:rsid w:val="008F2F6F"/>
    <w:rsid w:val="008F3AB7"/>
    <w:rsid w:val="008F485A"/>
    <w:rsid w:val="008F58B6"/>
    <w:rsid w:val="008F7DB1"/>
    <w:rsid w:val="00900D4D"/>
    <w:rsid w:val="009012FC"/>
    <w:rsid w:val="00901D76"/>
    <w:rsid w:val="00902D59"/>
    <w:rsid w:val="00903483"/>
    <w:rsid w:val="0090380F"/>
    <w:rsid w:val="00903F34"/>
    <w:rsid w:val="00904255"/>
    <w:rsid w:val="00904623"/>
    <w:rsid w:val="00905449"/>
    <w:rsid w:val="009055C4"/>
    <w:rsid w:val="009056DA"/>
    <w:rsid w:val="00905C0A"/>
    <w:rsid w:val="00906028"/>
    <w:rsid w:val="00906B32"/>
    <w:rsid w:val="00906F6E"/>
    <w:rsid w:val="00911220"/>
    <w:rsid w:val="00911D3A"/>
    <w:rsid w:val="009122F8"/>
    <w:rsid w:val="009124CB"/>
    <w:rsid w:val="00912568"/>
    <w:rsid w:val="00912915"/>
    <w:rsid w:val="00913870"/>
    <w:rsid w:val="00913A0B"/>
    <w:rsid w:val="009142F6"/>
    <w:rsid w:val="009148AD"/>
    <w:rsid w:val="009154B5"/>
    <w:rsid w:val="00915520"/>
    <w:rsid w:val="009155DC"/>
    <w:rsid w:val="009155F7"/>
    <w:rsid w:val="00917AA0"/>
    <w:rsid w:val="0092075A"/>
    <w:rsid w:val="00920B55"/>
    <w:rsid w:val="00921131"/>
    <w:rsid w:val="009213FB"/>
    <w:rsid w:val="009238F7"/>
    <w:rsid w:val="00923C63"/>
    <w:rsid w:val="00923E1F"/>
    <w:rsid w:val="00924605"/>
    <w:rsid w:val="009247F5"/>
    <w:rsid w:val="00924966"/>
    <w:rsid w:val="00924F81"/>
    <w:rsid w:val="00925717"/>
    <w:rsid w:val="00925EAE"/>
    <w:rsid w:val="00926AB2"/>
    <w:rsid w:val="00927A95"/>
    <w:rsid w:val="00927C5C"/>
    <w:rsid w:val="00927CEF"/>
    <w:rsid w:val="00931854"/>
    <w:rsid w:val="00932B80"/>
    <w:rsid w:val="0093409F"/>
    <w:rsid w:val="00934AA9"/>
    <w:rsid w:val="009356BA"/>
    <w:rsid w:val="009373D3"/>
    <w:rsid w:val="009407FE"/>
    <w:rsid w:val="009410B7"/>
    <w:rsid w:val="00941710"/>
    <w:rsid w:val="00941E3E"/>
    <w:rsid w:val="00942436"/>
    <w:rsid w:val="00943263"/>
    <w:rsid w:val="0094344C"/>
    <w:rsid w:val="00945811"/>
    <w:rsid w:val="00945827"/>
    <w:rsid w:val="00946F1E"/>
    <w:rsid w:val="009479D1"/>
    <w:rsid w:val="00947BFD"/>
    <w:rsid w:val="009507C1"/>
    <w:rsid w:val="00951563"/>
    <w:rsid w:val="00951CD9"/>
    <w:rsid w:val="00952AC8"/>
    <w:rsid w:val="00952B49"/>
    <w:rsid w:val="00952CA0"/>
    <w:rsid w:val="009535DE"/>
    <w:rsid w:val="0095361B"/>
    <w:rsid w:val="00953D70"/>
    <w:rsid w:val="00954A61"/>
    <w:rsid w:val="00954DDD"/>
    <w:rsid w:val="00954FE0"/>
    <w:rsid w:val="00956F14"/>
    <w:rsid w:val="00957603"/>
    <w:rsid w:val="009576F3"/>
    <w:rsid w:val="009579A2"/>
    <w:rsid w:val="00957A1D"/>
    <w:rsid w:val="00957BC0"/>
    <w:rsid w:val="00960369"/>
    <w:rsid w:val="00960622"/>
    <w:rsid w:val="0096072E"/>
    <w:rsid w:val="009607A2"/>
    <w:rsid w:val="00961671"/>
    <w:rsid w:val="00961AC1"/>
    <w:rsid w:val="00963F8F"/>
    <w:rsid w:val="00964013"/>
    <w:rsid w:val="0096487B"/>
    <w:rsid w:val="00964B5B"/>
    <w:rsid w:val="00965462"/>
    <w:rsid w:val="00965CD1"/>
    <w:rsid w:val="00966934"/>
    <w:rsid w:val="00970460"/>
    <w:rsid w:val="00970874"/>
    <w:rsid w:val="00971B48"/>
    <w:rsid w:val="00972583"/>
    <w:rsid w:val="00972963"/>
    <w:rsid w:val="00972ECE"/>
    <w:rsid w:val="0097326D"/>
    <w:rsid w:val="009734B3"/>
    <w:rsid w:val="00973AC4"/>
    <w:rsid w:val="009746FD"/>
    <w:rsid w:val="009757D1"/>
    <w:rsid w:val="00975EB9"/>
    <w:rsid w:val="00980754"/>
    <w:rsid w:val="00980F74"/>
    <w:rsid w:val="00981535"/>
    <w:rsid w:val="00981E55"/>
    <w:rsid w:val="009825C8"/>
    <w:rsid w:val="009832B9"/>
    <w:rsid w:val="00983531"/>
    <w:rsid w:val="00983A38"/>
    <w:rsid w:val="0098409F"/>
    <w:rsid w:val="00984A55"/>
    <w:rsid w:val="00984BF1"/>
    <w:rsid w:val="00984CDA"/>
    <w:rsid w:val="00985537"/>
    <w:rsid w:val="00985C01"/>
    <w:rsid w:val="00986438"/>
    <w:rsid w:val="00986885"/>
    <w:rsid w:val="009903BA"/>
    <w:rsid w:val="009903D4"/>
    <w:rsid w:val="009911B1"/>
    <w:rsid w:val="00991698"/>
    <w:rsid w:val="009917E7"/>
    <w:rsid w:val="00991AE2"/>
    <w:rsid w:val="00991C17"/>
    <w:rsid w:val="00991C34"/>
    <w:rsid w:val="00992D1E"/>
    <w:rsid w:val="00992D66"/>
    <w:rsid w:val="00993E88"/>
    <w:rsid w:val="00994D1A"/>
    <w:rsid w:val="00995D8E"/>
    <w:rsid w:val="009965D6"/>
    <w:rsid w:val="00997EB2"/>
    <w:rsid w:val="009A036C"/>
    <w:rsid w:val="009A054C"/>
    <w:rsid w:val="009A06F5"/>
    <w:rsid w:val="009A0788"/>
    <w:rsid w:val="009A0E92"/>
    <w:rsid w:val="009A12D9"/>
    <w:rsid w:val="009A17EC"/>
    <w:rsid w:val="009A25D3"/>
    <w:rsid w:val="009A2DEC"/>
    <w:rsid w:val="009A3345"/>
    <w:rsid w:val="009A3D83"/>
    <w:rsid w:val="009A759F"/>
    <w:rsid w:val="009A79BB"/>
    <w:rsid w:val="009A7C0F"/>
    <w:rsid w:val="009B03DF"/>
    <w:rsid w:val="009B1E3A"/>
    <w:rsid w:val="009B208B"/>
    <w:rsid w:val="009B2232"/>
    <w:rsid w:val="009B2D75"/>
    <w:rsid w:val="009B322B"/>
    <w:rsid w:val="009B3E2E"/>
    <w:rsid w:val="009B6AF0"/>
    <w:rsid w:val="009C09F3"/>
    <w:rsid w:val="009C0CD2"/>
    <w:rsid w:val="009C128C"/>
    <w:rsid w:val="009C1E96"/>
    <w:rsid w:val="009C20A8"/>
    <w:rsid w:val="009C292D"/>
    <w:rsid w:val="009C41E9"/>
    <w:rsid w:val="009C542C"/>
    <w:rsid w:val="009C5F0C"/>
    <w:rsid w:val="009C67C0"/>
    <w:rsid w:val="009C6C4B"/>
    <w:rsid w:val="009D0C30"/>
    <w:rsid w:val="009D1035"/>
    <w:rsid w:val="009D13D0"/>
    <w:rsid w:val="009D1B09"/>
    <w:rsid w:val="009D2068"/>
    <w:rsid w:val="009D2836"/>
    <w:rsid w:val="009D38C0"/>
    <w:rsid w:val="009D41CC"/>
    <w:rsid w:val="009D6BC5"/>
    <w:rsid w:val="009D6DA4"/>
    <w:rsid w:val="009D7470"/>
    <w:rsid w:val="009D7861"/>
    <w:rsid w:val="009D7D33"/>
    <w:rsid w:val="009E01FC"/>
    <w:rsid w:val="009E1999"/>
    <w:rsid w:val="009E237C"/>
    <w:rsid w:val="009E305C"/>
    <w:rsid w:val="009E324D"/>
    <w:rsid w:val="009E4DD4"/>
    <w:rsid w:val="009E4E3F"/>
    <w:rsid w:val="009E5AF2"/>
    <w:rsid w:val="009E5B49"/>
    <w:rsid w:val="009E5F90"/>
    <w:rsid w:val="009E698B"/>
    <w:rsid w:val="009E790D"/>
    <w:rsid w:val="009E7C2F"/>
    <w:rsid w:val="009F0BB6"/>
    <w:rsid w:val="009F0BED"/>
    <w:rsid w:val="009F0FBE"/>
    <w:rsid w:val="009F1547"/>
    <w:rsid w:val="009F1A08"/>
    <w:rsid w:val="009F1A1B"/>
    <w:rsid w:val="009F1CB5"/>
    <w:rsid w:val="009F3475"/>
    <w:rsid w:val="009F47E8"/>
    <w:rsid w:val="009F4ABA"/>
    <w:rsid w:val="009F55FF"/>
    <w:rsid w:val="009F6FEF"/>
    <w:rsid w:val="009F71BE"/>
    <w:rsid w:val="009F7706"/>
    <w:rsid w:val="00A00317"/>
    <w:rsid w:val="00A00963"/>
    <w:rsid w:val="00A02D14"/>
    <w:rsid w:val="00A057FA"/>
    <w:rsid w:val="00A0598C"/>
    <w:rsid w:val="00A066AE"/>
    <w:rsid w:val="00A10DD9"/>
    <w:rsid w:val="00A1117F"/>
    <w:rsid w:val="00A11ACF"/>
    <w:rsid w:val="00A11D21"/>
    <w:rsid w:val="00A12565"/>
    <w:rsid w:val="00A12C6B"/>
    <w:rsid w:val="00A12E41"/>
    <w:rsid w:val="00A12FE6"/>
    <w:rsid w:val="00A13151"/>
    <w:rsid w:val="00A13498"/>
    <w:rsid w:val="00A13525"/>
    <w:rsid w:val="00A13E8A"/>
    <w:rsid w:val="00A14117"/>
    <w:rsid w:val="00A14757"/>
    <w:rsid w:val="00A149FA"/>
    <w:rsid w:val="00A153A1"/>
    <w:rsid w:val="00A16587"/>
    <w:rsid w:val="00A17630"/>
    <w:rsid w:val="00A17DF0"/>
    <w:rsid w:val="00A20C1A"/>
    <w:rsid w:val="00A20F78"/>
    <w:rsid w:val="00A218F1"/>
    <w:rsid w:val="00A22250"/>
    <w:rsid w:val="00A226F3"/>
    <w:rsid w:val="00A2367C"/>
    <w:rsid w:val="00A2448F"/>
    <w:rsid w:val="00A258FB"/>
    <w:rsid w:val="00A27271"/>
    <w:rsid w:val="00A27B36"/>
    <w:rsid w:val="00A27CDF"/>
    <w:rsid w:val="00A27DEE"/>
    <w:rsid w:val="00A31B93"/>
    <w:rsid w:val="00A3202D"/>
    <w:rsid w:val="00A32EB7"/>
    <w:rsid w:val="00A33BD6"/>
    <w:rsid w:val="00A34C4D"/>
    <w:rsid w:val="00A34E06"/>
    <w:rsid w:val="00A34FFC"/>
    <w:rsid w:val="00A35910"/>
    <w:rsid w:val="00A35B9D"/>
    <w:rsid w:val="00A35D32"/>
    <w:rsid w:val="00A36F9C"/>
    <w:rsid w:val="00A375EF"/>
    <w:rsid w:val="00A40643"/>
    <w:rsid w:val="00A40981"/>
    <w:rsid w:val="00A41757"/>
    <w:rsid w:val="00A423C4"/>
    <w:rsid w:val="00A4342E"/>
    <w:rsid w:val="00A475C5"/>
    <w:rsid w:val="00A51751"/>
    <w:rsid w:val="00A517B6"/>
    <w:rsid w:val="00A519B0"/>
    <w:rsid w:val="00A5221B"/>
    <w:rsid w:val="00A528C2"/>
    <w:rsid w:val="00A52B18"/>
    <w:rsid w:val="00A530E1"/>
    <w:rsid w:val="00A53A5D"/>
    <w:rsid w:val="00A53BEB"/>
    <w:rsid w:val="00A5433A"/>
    <w:rsid w:val="00A54AFD"/>
    <w:rsid w:val="00A54BE3"/>
    <w:rsid w:val="00A54E69"/>
    <w:rsid w:val="00A60836"/>
    <w:rsid w:val="00A61B06"/>
    <w:rsid w:val="00A61C8F"/>
    <w:rsid w:val="00A620A7"/>
    <w:rsid w:val="00A62113"/>
    <w:rsid w:val="00A62BD7"/>
    <w:rsid w:val="00A62DF1"/>
    <w:rsid w:val="00A630BE"/>
    <w:rsid w:val="00A63379"/>
    <w:rsid w:val="00A63774"/>
    <w:rsid w:val="00A65B15"/>
    <w:rsid w:val="00A65EE2"/>
    <w:rsid w:val="00A66711"/>
    <w:rsid w:val="00A671EA"/>
    <w:rsid w:val="00A6759C"/>
    <w:rsid w:val="00A67923"/>
    <w:rsid w:val="00A7015E"/>
    <w:rsid w:val="00A70932"/>
    <w:rsid w:val="00A70AA4"/>
    <w:rsid w:val="00A713ED"/>
    <w:rsid w:val="00A714B8"/>
    <w:rsid w:val="00A72227"/>
    <w:rsid w:val="00A72CE7"/>
    <w:rsid w:val="00A74256"/>
    <w:rsid w:val="00A74751"/>
    <w:rsid w:val="00A74901"/>
    <w:rsid w:val="00A75031"/>
    <w:rsid w:val="00A75580"/>
    <w:rsid w:val="00A75733"/>
    <w:rsid w:val="00A76308"/>
    <w:rsid w:val="00A776C7"/>
    <w:rsid w:val="00A7781A"/>
    <w:rsid w:val="00A77AC1"/>
    <w:rsid w:val="00A77C08"/>
    <w:rsid w:val="00A77C10"/>
    <w:rsid w:val="00A80ACB"/>
    <w:rsid w:val="00A81492"/>
    <w:rsid w:val="00A81527"/>
    <w:rsid w:val="00A82058"/>
    <w:rsid w:val="00A84AE7"/>
    <w:rsid w:val="00A84E8D"/>
    <w:rsid w:val="00A851E6"/>
    <w:rsid w:val="00A86576"/>
    <w:rsid w:val="00A8668D"/>
    <w:rsid w:val="00A869B0"/>
    <w:rsid w:val="00A8734C"/>
    <w:rsid w:val="00A90420"/>
    <w:rsid w:val="00A91051"/>
    <w:rsid w:val="00A910CB"/>
    <w:rsid w:val="00A9157A"/>
    <w:rsid w:val="00A91DC1"/>
    <w:rsid w:val="00A9289F"/>
    <w:rsid w:val="00A92908"/>
    <w:rsid w:val="00A929FD"/>
    <w:rsid w:val="00A92C1D"/>
    <w:rsid w:val="00A93307"/>
    <w:rsid w:val="00A93633"/>
    <w:rsid w:val="00A9443C"/>
    <w:rsid w:val="00A95278"/>
    <w:rsid w:val="00A9546A"/>
    <w:rsid w:val="00A96A31"/>
    <w:rsid w:val="00A96E55"/>
    <w:rsid w:val="00A97082"/>
    <w:rsid w:val="00A97301"/>
    <w:rsid w:val="00A9774D"/>
    <w:rsid w:val="00A97A65"/>
    <w:rsid w:val="00AA0965"/>
    <w:rsid w:val="00AA0C77"/>
    <w:rsid w:val="00AA1D27"/>
    <w:rsid w:val="00AA204C"/>
    <w:rsid w:val="00AA2D57"/>
    <w:rsid w:val="00AA3000"/>
    <w:rsid w:val="00AA3941"/>
    <w:rsid w:val="00AA43EB"/>
    <w:rsid w:val="00AA4482"/>
    <w:rsid w:val="00AA538E"/>
    <w:rsid w:val="00AA56D0"/>
    <w:rsid w:val="00AA588E"/>
    <w:rsid w:val="00AA610F"/>
    <w:rsid w:val="00AA6223"/>
    <w:rsid w:val="00AA6921"/>
    <w:rsid w:val="00AA6B19"/>
    <w:rsid w:val="00AB056E"/>
    <w:rsid w:val="00AB09DB"/>
    <w:rsid w:val="00AB0C9F"/>
    <w:rsid w:val="00AB0F63"/>
    <w:rsid w:val="00AB143A"/>
    <w:rsid w:val="00AB155C"/>
    <w:rsid w:val="00AB1693"/>
    <w:rsid w:val="00AB2495"/>
    <w:rsid w:val="00AB249A"/>
    <w:rsid w:val="00AB3FB4"/>
    <w:rsid w:val="00AB5BCE"/>
    <w:rsid w:val="00AB61B0"/>
    <w:rsid w:val="00AB6341"/>
    <w:rsid w:val="00AB67E1"/>
    <w:rsid w:val="00AB68F9"/>
    <w:rsid w:val="00AB717A"/>
    <w:rsid w:val="00AB7E96"/>
    <w:rsid w:val="00AC003B"/>
    <w:rsid w:val="00AC003C"/>
    <w:rsid w:val="00AC0103"/>
    <w:rsid w:val="00AC1404"/>
    <w:rsid w:val="00AC14BD"/>
    <w:rsid w:val="00AC27FC"/>
    <w:rsid w:val="00AC31EA"/>
    <w:rsid w:val="00AC38BD"/>
    <w:rsid w:val="00AC4881"/>
    <w:rsid w:val="00AC52F0"/>
    <w:rsid w:val="00AC54A8"/>
    <w:rsid w:val="00AC5E46"/>
    <w:rsid w:val="00AC5F91"/>
    <w:rsid w:val="00AC6E5B"/>
    <w:rsid w:val="00AC7AAC"/>
    <w:rsid w:val="00AD039F"/>
    <w:rsid w:val="00AD03F6"/>
    <w:rsid w:val="00AD0F88"/>
    <w:rsid w:val="00AD10C8"/>
    <w:rsid w:val="00AD24F3"/>
    <w:rsid w:val="00AD3902"/>
    <w:rsid w:val="00AD3C07"/>
    <w:rsid w:val="00AD3F38"/>
    <w:rsid w:val="00AD49D1"/>
    <w:rsid w:val="00AD523F"/>
    <w:rsid w:val="00AD57F8"/>
    <w:rsid w:val="00AD58A0"/>
    <w:rsid w:val="00AD5EB9"/>
    <w:rsid w:val="00AD6010"/>
    <w:rsid w:val="00AD6CF4"/>
    <w:rsid w:val="00AD6DFC"/>
    <w:rsid w:val="00AE0551"/>
    <w:rsid w:val="00AE05F8"/>
    <w:rsid w:val="00AE2212"/>
    <w:rsid w:val="00AE319E"/>
    <w:rsid w:val="00AE339E"/>
    <w:rsid w:val="00AE33FF"/>
    <w:rsid w:val="00AE38D4"/>
    <w:rsid w:val="00AE499D"/>
    <w:rsid w:val="00AE4B14"/>
    <w:rsid w:val="00AE4FC3"/>
    <w:rsid w:val="00AE4FF8"/>
    <w:rsid w:val="00AE5E94"/>
    <w:rsid w:val="00AE6D12"/>
    <w:rsid w:val="00AF026B"/>
    <w:rsid w:val="00AF06D5"/>
    <w:rsid w:val="00AF09DD"/>
    <w:rsid w:val="00AF102B"/>
    <w:rsid w:val="00AF246B"/>
    <w:rsid w:val="00AF283B"/>
    <w:rsid w:val="00AF4BEE"/>
    <w:rsid w:val="00AF5407"/>
    <w:rsid w:val="00AF5B2F"/>
    <w:rsid w:val="00AF6637"/>
    <w:rsid w:val="00AF7DB4"/>
    <w:rsid w:val="00B009CC"/>
    <w:rsid w:val="00B01A94"/>
    <w:rsid w:val="00B02655"/>
    <w:rsid w:val="00B03110"/>
    <w:rsid w:val="00B05094"/>
    <w:rsid w:val="00B05102"/>
    <w:rsid w:val="00B06130"/>
    <w:rsid w:val="00B073B1"/>
    <w:rsid w:val="00B079F9"/>
    <w:rsid w:val="00B10263"/>
    <w:rsid w:val="00B10376"/>
    <w:rsid w:val="00B10D36"/>
    <w:rsid w:val="00B11A26"/>
    <w:rsid w:val="00B11C26"/>
    <w:rsid w:val="00B11DEE"/>
    <w:rsid w:val="00B12661"/>
    <w:rsid w:val="00B1348E"/>
    <w:rsid w:val="00B137C6"/>
    <w:rsid w:val="00B142AA"/>
    <w:rsid w:val="00B14A9B"/>
    <w:rsid w:val="00B14BD1"/>
    <w:rsid w:val="00B14BDB"/>
    <w:rsid w:val="00B1527F"/>
    <w:rsid w:val="00B15884"/>
    <w:rsid w:val="00B16A34"/>
    <w:rsid w:val="00B17121"/>
    <w:rsid w:val="00B2042B"/>
    <w:rsid w:val="00B213F2"/>
    <w:rsid w:val="00B217D6"/>
    <w:rsid w:val="00B21CB5"/>
    <w:rsid w:val="00B223E0"/>
    <w:rsid w:val="00B23933"/>
    <w:rsid w:val="00B24787"/>
    <w:rsid w:val="00B24FAF"/>
    <w:rsid w:val="00B24FB0"/>
    <w:rsid w:val="00B25453"/>
    <w:rsid w:val="00B25E56"/>
    <w:rsid w:val="00B25ED6"/>
    <w:rsid w:val="00B27DA7"/>
    <w:rsid w:val="00B3057E"/>
    <w:rsid w:val="00B30730"/>
    <w:rsid w:val="00B31B9C"/>
    <w:rsid w:val="00B31CD6"/>
    <w:rsid w:val="00B33653"/>
    <w:rsid w:val="00B34205"/>
    <w:rsid w:val="00B347C2"/>
    <w:rsid w:val="00B34D6C"/>
    <w:rsid w:val="00B35559"/>
    <w:rsid w:val="00B3559C"/>
    <w:rsid w:val="00B36A96"/>
    <w:rsid w:val="00B36BF8"/>
    <w:rsid w:val="00B36DD4"/>
    <w:rsid w:val="00B3725B"/>
    <w:rsid w:val="00B4014D"/>
    <w:rsid w:val="00B40417"/>
    <w:rsid w:val="00B40E9F"/>
    <w:rsid w:val="00B4118A"/>
    <w:rsid w:val="00B41E85"/>
    <w:rsid w:val="00B45080"/>
    <w:rsid w:val="00B466DA"/>
    <w:rsid w:val="00B46905"/>
    <w:rsid w:val="00B46929"/>
    <w:rsid w:val="00B4696B"/>
    <w:rsid w:val="00B47113"/>
    <w:rsid w:val="00B47CC6"/>
    <w:rsid w:val="00B505B6"/>
    <w:rsid w:val="00B50CD7"/>
    <w:rsid w:val="00B51393"/>
    <w:rsid w:val="00B51514"/>
    <w:rsid w:val="00B515EA"/>
    <w:rsid w:val="00B5384F"/>
    <w:rsid w:val="00B54421"/>
    <w:rsid w:val="00B549FB"/>
    <w:rsid w:val="00B552E3"/>
    <w:rsid w:val="00B5544F"/>
    <w:rsid w:val="00B55C9A"/>
    <w:rsid w:val="00B55CFB"/>
    <w:rsid w:val="00B55E5D"/>
    <w:rsid w:val="00B56826"/>
    <w:rsid w:val="00B56FF7"/>
    <w:rsid w:val="00B577A8"/>
    <w:rsid w:val="00B577EA"/>
    <w:rsid w:val="00B577FF"/>
    <w:rsid w:val="00B60A36"/>
    <w:rsid w:val="00B61155"/>
    <w:rsid w:val="00B6285D"/>
    <w:rsid w:val="00B63EB9"/>
    <w:rsid w:val="00B64407"/>
    <w:rsid w:val="00B654EB"/>
    <w:rsid w:val="00B65540"/>
    <w:rsid w:val="00B65BD2"/>
    <w:rsid w:val="00B66867"/>
    <w:rsid w:val="00B66994"/>
    <w:rsid w:val="00B66EF5"/>
    <w:rsid w:val="00B67D62"/>
    <w:rsid w:val="00B703F6"/>
    <w:rsid w:val="00B70757"/>
    <w:rsid w:val="00B7079D"/>
    <w:rsid w:val="00B707FE"/>
    <w:rsid w:val="00B710D8"/>
    <w:rsid w:val="00B7146C"/>
    <w:rsid w:val="00B71A1E"/>
    <w:rsid w:val="00B71AFB"/>
    <w:rsid w:val="00B71C18"/>
    <w:rsid w:val="00B71F3A"/>
    <w:rsid w:val="00B738CD"/>
    <w:rsid w:val="00B73A93"/>
    <w:rsid w:val="00B73C97"/>
    <w:rsid w:val="00B73D07"/>
    <w:rsid w:val="00B745DA"/>
    <w:rsid w:val="00B74CEB"/>
    <w:rsid w:val="00B76340"/>
    <w:rsid w:val="00B76A88"/>
    <w:rsid w:val="00B76B19"/>
    <w:rsid w:val="00B80C43"/>
    <w:rsid w:val="00B80DF0"/>
    <w:rsid w:val="00B81141"/>
    <w:rsid w:val="00B815B2"/>
    <w:rsid w:val="00B819F2"/>
    <w:rsid w:val="00B821F8"/>
    <w:rsid w:val="00B8264D"/>
    <w:rsid w:val="00B836F5"/>
    <w:rsid w:val="00B83855"/>
    <w:rsid w:val="00B85B4E"/>
    <w:rsid w:val="00B865DB"/>
    <w:rsid w:val="00B868E2"/>
    <w:rsid w:val="00B87B6D"/>
    <w:rsid w:val="00B87E7C"/>
    <w:rsid w:val="00B90DEF"/>
    <w:rsid w:val="00B9144F"/>
    <w:rsid w:val="00B91478"/>
    <w:rsid w:val="00B93FF5"/>
    <w:rsid w:val="00B94786"/>
    <w:rsid w:val="00B95189"/>
    <w:rsid w:val="00B953FE"/>
    <w:rsid w:val="00B9551C"/>
    <w:rsid w:val="00B95D16"/>
    <w:rsid w:val="00B9607E"/>
    <w:rsid w:val="00BA0D64"/>
    <w:rsid w:val="00BA0FB8"/>
    <w:rsid w:val="00BA202C"/>
    <w:rsid w:val="00BA2B9C"/>
    <w:rsid w:val="00BA4181"/>
    <w:rsid w:val="00BA44ED"/>
    <w:rsid w:val="00BA5B53"/>
    <w:rsid w:val="00BA6374"/>
    <w:rsid w:val="00BA6505"/>
    <w:rsid w:val="00BA68A6"/>
    <w:rsid w:val="00BA753D"/>
    <w:rsid w:val="00BA7631"/>
    <w:rsid w:val="00BA7715"/>
    <w:rsid w:val="00BA774F"/>
    <w:rsid w:val="00BA78B6"/>
    <w:rsid w:val="00BA79B5"/>
    <w:rsid w:val="00BA7DE9"/>
    <w:rsid w:val="00BB016A"/>
    <w:rsid w:val="00BB0840"/>
    <w:rsid w:val="00BB105F"/>
    <w:rsid w:val="00BB1385"/>
    <w:rsid w:val="00BB20BA"/>
    <w:rsid w:val="00BB26AD"/>
    <w:rsid w:val="00BB2930"/>
    <w:rsid w:val="00BB3D25"/>
    <w:rsid w:val="00BB5D74"/>
    <w:rsid w:val="00BB5E6F"/>
    <w:rsid w:val="00BB6D2B"/>
    <w:rsid w:val="00BB79BD"/>
    <w:rsid w:val="00BC0EA7"/>
    <w:rsid w:val="00BC10E6"/>
    <w:rsid w:val="00BC1250"/>
    <w:rsid w:val="00BC218F"/>
    <w:rsid w:val="00BC3516"/>
    <w:rsid w:val="00BC3BBF"/>
    <w:rsid w:val="00BC55A3"/>
    <w:rsid w:val="00BC5DA0"/>
    <w:rsid w:val="00BC666B"/>
    <w:rsid w:val="00BC7208"/>
    <w:rsid w:val="00BD0B48"/>
    <w:rsid w:val="00BD0C97"/>
    <w:rsid w:val="00BD1B5C"/>
    <w:rsid w:val="00BD1DF0"/>
    <w:rsid w:val="00BD1E24"/>
    <w:rsid w:val="00BD271D"/>
    <w:rsid w:val="00BD2761"/>
    <w:rsid w:val="00BD2A0A"/>
    <w:rsid w:val="00BD3653"/>
    <w:rsid w:val="00BD3789"/>
    <w:rsid w:val="00BD462E"/>
    <w:rsid w:val="00BD4CE7"/>
    <w:rsid w:val="00BD5D0F"/>
    <w:rsid w:val="00BD7025"/>
    <w:rsid w:val="00BD75BA"/>
    <w:rsid w:val="00BD761A"/>
    <w:rsid w:val="00BD7863"/>
    <w:rsid w:val="00BD7895"/>
    <w:rsid w:val="00BD7C68"/>
    <w:rsid w:val="00BE034B"/>
    <w:rsid w:val="00BE052C"/>
    <w:rsid w:val="00BE061D"/>
    <w:rsid w:val="00BE08AA"/>
    <w:rsid w:val="00BE0CC9"/>
    <w:rsid w:val="00BE15B2"/>
    <w:rsid w:val="00BE1914"/>
    <w:rsid w:val="00BE1CBC"/>
    <w:rsid w:val="00BE1F49"/>
    <w:rsid w:val="00BE2204"/>
    <w:rsid w:val="00BE29DC"/>
    <w:rsid w:val="00BE2ACE"/>
    <w:rsid w:val="00BE4F69"/>
    <w:rsid w:val="00BE5158"/>
    <w:rsid w:val="00BE5393"/>
    <w:rsid w:val="00BE5C7D"/>
    <w:rsid w:val="00BE5EF4"/>
    <w:rsid w:val="00BE62E9"/>
    <w:rsid w:val="00BE6BD1"/>
    <w:rsid w:val="00BE7DF4"/>
    <w:rsid w:val="00BF0C58"/>
    <w:rsid w:val="00BF1EA0"/>
    <w:rsid w:val="00BF3676"/>
    <w:rsid w:val="00BF3A71"/>
    <w:rsid w:val="00BF41BB"/>
    <w:rsid w:val="00BF486D"/>
    <w:rsid w:val="00BF60E7"/>
    <w:rsid w:val="00BF65EA"/>
    <w:rsid w:val="00BF697A"/>
    <w:rsid w:val="00BF6ADB"/>
    <w:rsid w:val="00BF6D5A"/>
    <w:rsid w:val="00C02CCD"/>
    <w:rsid w:val="00C02DA5"/>
    <w:rsid w:val="00C03776"/>
    <w:rsid w:val="00C03E66"/>
    <w:rsid w:val="00C04138"/>
    <w:rsid w:val="00C0420D"/>
    <w:rsid w:val="00C04320"/>
    <w:rsid w:val="00C04B9F"/>
    <w:rsid w:val="00C0523C"/>
    <w:rsid w:val="00C05407"/>
    <w:rsid w:val="00C05E2B"/>
    <w:rsid w:val="00C074D9"/>
    <w:rsid w:val="00C0753E"/>
    <w:rsid w:val="00C10A80"/>
    <w:rsid w:val="00C10A86"/>
    <w:rsid w:val="00C10F1C"/>
    <w:rsid w:val="00C11C8D"/>
    <w:rsid w:val="00C12078"/>
    <w:rsid w:val="00C120E9"/>
    <w:rsid w:val="00C12199"/>
    <w:rsid w:val="00C12BED"/>
    <w:rsid w:val="00C12C3F"/>
    <w:rsid w:val="00C13821"/>
    <w:rsid w:val="00C13A14"/>
    <w:rsid w:val="00C13BBA"/>
    <w:rsid w:val="00C14051"/>
    <w:rsid w:val="00C15667"/>
    <w:rsid w:val="00C15F73"/>
    <w:rsid w:val="00C17F0D"/>
    <w:rsid w:val="00C2037B"/>
    <w:rsid w:val="00C20A4C"/>
    <w:rsid w:val="00C2205A"/>
    <w:rsid w:val="00C22935"/>
    <w:rsid w:val="00C22FF7"/>
    <w:rsid w:val="00C23C7A"/>
    <w:rsid w:val="00C23DC9"/>
    <w:rsid w:val="00C23EDF"/>
    <w:rsid w:val="00C2588E"/>
    <w:rsid w:val="00C25F93"/>
    <w:rsid w:val="00C26B34"/>
    <w:rsid w:val="00C27A2F"/>
    <w:rsid w:val="00C27F75"/>
    <w:rsid w:val="00C27F76"/>
    <w:rsid w:val="00C3055E"/>
    <w:rsid w:val="00C30655"/>
    <w:rsid w:val="00C30DA4"/>
    <w:rsid w:val="00C334EC"/>
    <w:rsid w:val="00C33D7F"/>
    <w:rsid w:val="00C33E25"/>
    <w:rsid w:val="00C341E4"/>
    <w:rsid w:val="00C34334"/>
    <w:rsid w:val="00C35F65"/>
    <w:rsid w:val="00C3788C"/>
    <w:rsid w:val="00C40EF4"/>
    <w:rsid w:val="00C41124"/>
    <w:rsid w:val="00C41688"/>
    <w:rsid w:val="00C41A87"/>
    <w:rsid w:val="00C427CE"/>
    <w:rsid w:val="00C4337B"/>
    <w:rsid w:val="00C43536"/>
    <w:rsid w:val="00C44046"/>
    <w:rsid w:val="00C44719"/>
    <w:rsid w:val="00C44758"/>
    <w:rsid w:val="00C44A9B"/>
    <w:rsid w:val="00C44D76"/>
    <w:rsid w:val="00C4589D"/>
    <w:rsid w:val="00C4690E"/>
    <w:rsid w:val="00C46EDD"/>
    <w:rsid w:val="00C47F43"/>
    <w:rsid w:val="00C50108"/>
    <w:rsid w:val="00C51610"/>
    <w:rsid w:val="00C51B5B"/>
    <w:rsid w:val="00C51E37"/>
    <w:rsid w:val="00C51F6A"/>
    <w:rsid w:val="00C5211B"/>
    <w:rsid w:val="00C52BE6"/>
    <w:rsid w:val="00C53422"/>
    <w:rsid w:val="00C54D1E"/>
    <w:rsid w:val="00C55B40"/>
    <w:rsid w:val="00C55D3B"/>
    <w:rsid w:val="00C560BC"/>
    <w:rsid w:val="00C56FB5"/>
    <w:rsid w:val="00C57680"/>
    <w:rsid w:val="00C57857"/>
    <w:rsid w:val="00C57AB0"/>
    <w:rsid w:val="00C57D74"/>
    <w:rsid w:val="00C60128"/>
    <w:rsid w:val="00C60ED4"/>
    <w:rsid w:val="00C61C05"/>
    <w:rsid w:val="00C61FDC"/>
    <w:rsid w:val="00C6247C"/>
    <w:rsid w:val="00C625F9"/>
    <w:rsid w:val="00C63309"/>
    <w:rsid w:val="00C63F77"/>
    <w:rsid w:val="00C6572C"/>
    <w:rsid w:val="00C66027"/>
    <w:rsid w:val="00C66F88"/>
    <w:rsid w:val="00C6700A"/>
    <w:rsid w:val="00C674CB"/>
    <w:rsid w:val="00C6770B"/>
    <w:rsid w:val="00C6799A"/>
    <w:rsid w:val="00C67AC4"/>
    <w:rsid w:val="00C708F7"/>
    <w:rsid w:val="00C70CFF"/>
    <w:rsid w:val="00C71954"/>
    <w:rsid w:val="00C71A6A"/>
    <w:rsid w:val="00C724D8"/>
    <w:rsid w:val="00C72546"/>
    <w:rsid w:val="00C74092"/>
    <w:rsid w:val="00C7417D"/>
    <w:rsid w:val="00C748BE"/>
    <w:rsid w:val="00C75655"/>
    <w:rsid w:val="00C75D4E"/>
    <w:rsid w:val="00C761FB"/>
    <w:rsid w:val="00C7672B"/>
    <w:rsid w:val="00C7691A"/>
    <w:rsid w:val="00C76AF3"/>
    <w:rsid w:val="00C77A1F"/>
    <w:rsid w:val="00C80CA5"/>
    <w:rsid w:val="00C80DA6"/>
    <w:rsid w:val="00C819B7"/>
    <w:rsid w:val="00C81DE1"/>
    <w:rsid w:val="00C82414"/>
    <w:rsid w:val="00C8255A"/>
    <w:rsid w:val="00C82D00"/>
    <w:rsid w:val="00C837C3"/>
    <w:rsid w:val="00C8427A"/>
    <w:rsid w:val="00C84497"/>
    <w:rsid w:val="00C84768"/>
    <w:rsid w:val="00C85651"/>
    <w:rsid w:val="00C868F6"/>
    <w:rsid w:val="00C86953"/>
    <w:rsid w:val="00C876A9"/>
    <w:rsid w:val="00C87F6C"/>
    <w:rsid w:val="00C90D91"/>
    <w:rsid w:val="00C90EF7"/>
    <w:rsid w:val="00C9137C"/>
    <w:rsid w:val="00C91644"/>
    <w:rsid w:val="00C916E9"/>
    <w:rsid w:val="00C91C95"/>
    <w:rsid w:val="00C926EC"/>
    <w:rsid w:val="00C930D3"/>
    <w:rsid w:val="00C934C2"/>
    <w:rsid w:val="00C93556"/>
    <w:rsid w:val="00C9368B"/>
    <w:rsid w:val="00C9475D"/>
    <w:rsid w:val="00C95CFD"/>
    <w:rsid w:val="00C9663B"/>
    <w:rsid w:val="00CA1356"/>
    <w:rsid w:val="00CA269E"/>
    <w:rsid w:val="00CA2807"/>
    <w:rsid w:val="00CA2D50"/>
    <w:rsid w:val="00CA2E99"/>
    <w:rsid w:val="00CA348A"/>
    <w:rsid w:val="00CA35C7"/>
    <w:rsid w:val="00CA3669"/>
    <w:rsid w:val="00CA43A5"/>
    <w:rsid w:val="00CA4EFA"/>
    <w:rsid w:val="00CA515E"/>
    <w:rsid w:val="00CA571E"/>
    <w:rsid w:val="00CA5FDE"/>
    <w:rsid w:val="00CA7C0B"/>
    <w:rsid w:val="00CA7FE7"/>
    <w:rsid w:val="00CB0C94"/>
    <w:rsid w:val="00CB18EB"/>
    <w:rsid w:val="00CB18FC"/>
    <w:rsid w:val="00CB1DCF"/>
    <w:rsid w:val="00CB2039"/>
    <w:rsid w:val="00CB217B"/>
    <w:rsid w:val="00CB244C"/>
    <w:rsid w:val="00CB4F30"/>
    <w:rsid w:val="00CB56AB"/>
    <w:rsid w:val="00CB5C32"/>
    <w:rsid w:val="00CB5C5E"/>
    <w:rsid w:val="00CB65BF"/>
    <w:rsid w:val="00CB6E2B"/>
    <w:rsid w:val="00CB6FF7"/>
    <w:rsid w:val="00CB7302"/>
    <w:rsid w:val="00CB776F"/>
    <w:rsid w:val="00CB792D"/>
    <w:rsid w:val="00CB7B64"/>
    <w:rsid w:val="00CC1E9F"/>
    <w:rsid w:val="00CC28CE"/>
    <w:rsid w:val="00CC46A4"/>
    <w:rsid w:val="00CC5684"/>
    <w:rsid w:val="00CC5896"/>
    <w:rsid w:val="00CC6417"/>
    <w:rsid w:val="00CC6F89"/>
    <w:rsid w:val="00CD045F"/>
    <w:rsid w:val="00CD0CBE"/>
    <w:rsid w:val="00CD12FE"/>
    <w:rsid w:val="00CD1EAB"/>
    <w:rsid w:val="00CD2B54"/>
    <w:rsid w:val="00CD4158"/>
    <w:rsid w:val="00CD50AF"/>
    <w:rsid w:val="00CD5988"/>
    <w:rsid w:val="00CD5A0D"/>
    <w:rsid w:val="00CD6379"/>
    <w:rsid w:val="00CE0483"/>
    <w:rsid w:val="00CE0C35"/>
    <w:rsid w:val="00CE10F2"/>
    <w:rsid w:val="00CE2078"/>
    <w:rsid w:val="00CE241A"/>
    <w:rsid w:val="00CE2717"/>
    <w:rsid w:val="00CE3810"/>
    <w:rsid w:val="00CE38A0"/>
    <w:rsid w:val="00CE3A1B"/>
    <w:rsid w:val="00CE433B"/>
    <w:rsid w:val="00CE52B4"/>
    <w:rsid w:val="00CE59BB"/>
    <w:rsid w:val="00CE5DCD"/>
    <w:rsid w:val="00CE6875"/>
    <w:rsid w:val="00CE6E0B"/>
    <w:rsid w:val="00CE701C"/>
    <w:rsid w:val="00CE7599"/>
    <w:rsid w:val="00CF0F99"/>
    <w:rsid w:val="00CF2095"/>
    <w:rsid w:val="00CF3046"/>
    <w:rsid w:val="00CF414A"/>
    <w:rsid w:val="00CF47E1"/>
    <w:rsid w:val="00CF4FF0"/>
    <w:rsid w:val="00CF57B0"/>
    <w:rsid w:val="00CF5B47"/>
    <w:rsid w:val="00CF607B"/>
    <w:rsid w:val="00CF6869"/>
    <w:rsid w:val="00CF6D16"/>
    <w:rsid w:val="00CF6D28"/>
    <w:rsid w:val="00D00C6D"/>
    <w:rsid w:val="00D012FA"/>
    <w:rsid w:val="00D013C7"/>
    <w:rsid w:val="00D013CF"/>
    <w:rsid w:val="00D01FBC"/>
    <w:rsid w:val="00D04FDD"/>
    <w:rsid w:val="00D1017C"/>
    <w:rsid w:val="00D104F9"/>
    <w:rsid w:val="00D12A6E"/>
    <w:rsid w:val="00D12DD6"/>
    <w:rsid w:val="00D14323"/>
    <w:rsid w:val="00D1457A"/>
    <w:rsid w:val="00D14E10"/>
    <w:rsid w:val="00D156F3"/>
    <w:rsid w:val="00D1581D"/>
    <w:rsid w:val="00D15D9F"/>
    <w:rsid w:val="00D16008"/>
    <w:rsid w:val="00D166D4"/>
    <w:rsid w:val="00D16716"/>
    <w:rsid w:val="00D1715F"/>
    <w:rsid w:val="00D2099C"/>
    <w:rsid w:val="00D20D57"/>
    <w:rsid w:val="00D21195"/>
    <w:rsid w:val="00D22631"/>
    <w:rsid w:val="00D24991"/>
    <w:rsid w:val="00D25B17"/>
    <w:rsid w:val="00D2656C"/>
    <w:rsid w:val="00D30254"/>
    <w:rsid w:val="00D3310A"/>
    <w:rsid w:val="00D33768"/>
    <w:rsid w:val="00D33B0F"/>
    <w:rsid w:val="00D33D87"/>
    <w:rsid w:val="00D34244"/>
    <w:rsid w:val="00D34C7A"/>
    <w:rsid w:val="00D34F4A"/>
    <w:rsid w:val="00D35077"/>
    <w:rsid w:val="00D353B7"/>
    <w:rsid w:val="00D355BA"/>
    <w:rsid w:val="00D35A6E"/>
    <w:rsid w:val="00D3618E"/>
    <w:rsid w:val="00D3631D"/>
    <w:rsid w:val="00D3714C"/>
    <w:rsid w:val="00D40612"/>
    <w:rsid w:val="00D408A8"/>
    <w:rsid w:val="00D40B57"/>
    <w:rsid w:val="00D41458"/>
    <w:rsid w:val="00D415D6"/>
    <w:rsid w:val="00D41844"/>
    <w:rsid w:val="00D41A9C"/>
    <w:rsid w:val="00D41F54"/>
    <w:rsid w:val="00D43082"/>
    <w:rsid w:val="00D430FB"/>
    <w:rsid w:val="00D43C6E"/>
    <w:rsid w:val="00D43DC1"/>
    <w:rsid w:val="00D4482C"/>
    <w:rsid w:val="00D44A7C"/>
    <w:rsid w:val="00D45204"/>
    <w:rsid w:val="00D45DD3"/>
    <w:rsid w:val="00D4647A"/>
    <w:rsid w:val="00D46DAE"/>
    <w:rsid w:val="00D50955"/>
    <w:rsid w:val="00D50C28"/>
    <w:rsid w:val="00D51346"/>
    <w:rsid w:val="00D51738"/>
    <w:rsid w:val="00D51C8F"/>
    <w:rsid w:val="00D5204B"/>
    <w:rsid w:val="00D525BB"/>
    <w:rsid w:val="00D528B0"/>
    <w:rsid w:val="00D53285"/>
    <w:rsid w:val="00D53460"/>
    <w:rsid w:val="00D54479"/>
    <w:rsid w:val="00D54C10"/>
    <w:rsid w:val="00D55191"/>
    <w:rsid w:val="00D55C3C"/>
    <w:rsid w:val="00D55CD0"/>
    <w:rsid w:val="00D57275"/>
    <w:rsid w:val="00D57544"/>
    <w:rsid w:val="00D57973"/>
    <w:rsid w:val="00D60700"/>
    <w:rsid w:val="00D60704"/>
    <w:rsid w:val="00D60758"/>
    <w:rsid w:val="00D60CE2"/>
    <w:rsid w:val="00D612EC"/>
    <w:rsid w:val="00D6153E"/>
    <w:rsid w:val="00D61B65"/>
    <w:rsid w:val="00D623C4"/>
    <w:rsid w:val="00D62932"/>
    <w:rsid w:val="00D62CE8"/>
    <w:rsid w:val="00D6373F"/>
    <w:rsid w:val="00D64417"/>
    <w:rsid w:val="00D647D1"/>
    <w:rsid w:val="00D6543D"/>
    <w:rsid w:val="00D659A8"/>
    <w:rsid w:val="00D65E03"/>
    <w:rsid w:val="00D669D3"/>
    <w:rsid w:val="00D67A77"/>
    <w:rsid w:val="00D67F40"/>
    <w:rsid w:val="00D7040F"/>
    <w:rsid w:val="00D70501"/>
    <w:rsid w:val="00D7065C"/>
    <w:rsid w:val="00D70EE4"/>
    <w:rsid w:val="00D722DF"/>
    <w:rsid w:val="00D72A2E"/>
    <w:rsid w:val="00D733D6"/>
    <w:rsid w:val="00D7416B"/>
    <w:rsid w:val="00D741FF"/>
    <w:rsid w:val="00D769B9"/>
    <w:rsid w:val="00D77699"/>
    <w:rsid w:val="00D80074"/>
    <w:rsid w:val="00D80587"/>
    <w:rsid w:val="00D80A83"/>
    <w:rsid w:val="00D81C1D"/>
    <w:rsid w:val="00D82B81"/>
    <w:rsid w:val="00D82E05"/>
    <w:rsid w:val="00D83043"/>
    <w:rsid w:val="00D84675"/>
    <w:rsid w:val="00D8526A"/>
    <w:rsid w:val="00D8617A"/>
    <w:rsid w:val="00D86252"/>
    <w:rsid w:val="00D865E6"/>
    <w:rsid w:val="00D86EF5"/>
    <w:rsid w:val="00D87CC5"/>
    <w:rsid w:val="00D87DA9"/>
    <w:rsid w:val="00D90A3B"/>
    <w:rsid w:val="00D917F3"/>
    <w:rsid w:val="00D92E61"/>
    <w:rsid w:val="00D935BB"/>
    <w:rsid w:val="00D95091"/>
    <w:rsid w:val="00D95CB0"/>
    <w:rsid w:val="00D966F5"/>
    <w:rsid w:val="00D96D38"/>
    <w:rsid w:val="00D973B2"/>
    <w:rsid w:val="00D97BAA"/>
    <w:rsid w:val="00DA0435"/>
    <w:rsid w:val="00DA0AA0"/>
    <w:rsid w:val="00DA0AA8"/>
    <w:rsid w:val="00DA1902"/>
    <w:rsid w:val="00DA1C0A"/>
    <w:rsid w:val="00DA2E7B"/>
    <w:rsid w:val="00DA3426"/>
    <w:rsid w:val="00DA3AF3"/>
    <w:rsid w:val="00DA495A"/>
    <w:rsid w:val="00DA4C31"/>
    <w:rsid w:val="00DA544F"/>
    <w:rsid w:val="00DA5455"/>
    <w:rsid w:val="00DA5729"/>
    <w:rsid w:val="00DA57F0"/>
    <w:rsid w:val="00DA5C2B"/>
    <w:rsid w:val="00DA6C17"/>
    <w:rsid w:val="00DA6F07"/>
    <w:rsid w:val="00DB1369"/>
    <w:rsid w:val="00DB1563"/>
    <w:rsid w:val="00DB169E"/>
    <w:rsid w:val="00DB2E03"/>
    <w:rsid w:val="00DB36E0"/>
    <w:rsid w:val="00DB3E83"/>
    <w:rsid w:val="00DB422A"/>
    <w:rsid w:val="00DB4754"/>
    <w:rsid w:val="00DB4F28"/>
    <w:rsid w:val="00DB5EFB"/>
    <w:rsid w:val="00DB6B9A"/>
    <w:rsid w:val="00DB6EF1"/>
    <w:rsid w:val="00DB6F95"/>
    <w:rsid w:val="00DB7732"/>
    <w:rsid w:val="00DC0FB0"/>
    <w:rsid w:val="00DC1448"/>
    <w:rsid w:val="00DC15C1"/>
    <w:rsid w:val="00DC188E"/>
    <w:rsid w:val="00DC19BB"/>
    <w:rsid w:val="00DC2172"/>
    <w:rsid w:val="00DC33A5"/>
    <w:rsid w:val="00DC39C0"/>
    <w:rsid w:val="00DC4D3A"/>
    <w:rsid w:val="00DC6404"/>
    <w:rsid w:val="00DC72B1"/>
    <w:rsid w:val="00DC7B30"/>
    <w:rsid w:val="00DD113B"/>
    <w:rsid w:val="00DD14A6"/>
    <w:rsid w:val="00DD2CC2"/>
    <w:rsid w:val="00DD332A"/>
    <w:rsid w:val="00DD3D8D"/>
    <w:rsid w:val="00DD4237"/>
    <w:rsid w:val="00DD4818"/>
    <w:rsid w:val="00DD57B3"/>
    <w:rsid w:val="00DD5848"/>
    <w:rsid w:val="00DD5D3F"/>
    <w:rsid w:val="00DD613D"/>
    <w:rsid w:val="00DD64C5"/>
    <w:rsid w:val="00DD701A"/>
    <w:rsid w:val="00DD7153"/>
    <w:rsid w:val="00DD7ABC"/>
    <w:rsid w:val="00DD7FDF"/>
    <w:rsid w:val="00DE0776"/>
    <w:rsid w:val="00DE0A68"/>
    <w:rsid w:val="00DE0B09"/>
    <w:rsid w:val="00DE12A4"/>
    <w:rsid w:val="00DE1476"/>
    <w:rsid w:val="00DE1703"/>
    <w:rsid w:val="00DE25AC"/>
    <w:rsid w:val="00DE28B4"/>
    <w:rsid w:val="00DE59CD"/>
    <w:rsid w:val="00DE6744"/>
    <w:rsid w:val="00DF01D7"/>
    <w:rsid w:val="00DF03CC"/>
    <w:rsid w:val="00DF0F0F"/>
    <w:rsid w:val="00DF102A"/>
    <w:rsid w:val="00DF212C"/>
    <w:rsid w:val="00DF23B6"/>
    <w:rsid w:val="00DF2791"/>
    <w:rsid w:val="00DF2B56"/>
    <w:rsid w:val="00DF374C"/>
    <w:rsid w:val="00DF5355"/>
    <w:rsid w:val="00DF568D"/>
    <w:rsid w:val="00DF67D2"/>
    <w:rsid w:val="00DF7C46"/>
    <w:rsid w:val="00E0055D"/>
    <w:rsid w:val="00E00C1D"/>
    <w:rsid w:val="00E00CCB"/>
    <w:rsid w:val="00E03206"/>
    <w:rsid w:val="00E0358B"/>
    <w:rsid w:val="00E03EB3"/>
    <w:rsid w:val="00E042C7"/>
    <w:rsid w:val="00E06BB6"/>
    <w:rsid w:val="00E0781A"/>
    <w:rsid w:val="00E1077F"/>
    <w:rsid w:val="00E10B7B"/>
    <w:rsid w:val="00E11475"/>
    <w:rsid w:val="00E116C5"/>
    <w:rsid w:val="00E119E3"/>
    <w:rsid w:val="00E127A0"/>
    <w:rsid w:val="00E12A46"/>
    <w:rsid w:val="00E134E0"/>
    <w:rsid w:val="00E13E04"/>
    <w:rsid w:val="00E14495"/>
    <w:rsid w:val="00E14881"/>
    <w:rsid w:val="00E149C5"/>
    <w:rsid w:val="00E16054"/>
    <w:rsid w:val="00E167D3"/>
    <w:rsid w:val="00E175A7"/>
    <w:rsid w:val="00E20168"/>
    <w:rsid w:val="00E20695"/>
    <w:rsid w:val="00E20740"/>
    <w:rsid w:val="00E20E92"/>
    <w:rsid w:val="00E210DA"/>
    <w:rsid w:val="00E21106"/>
    <w:rsid w:val="00E2448F"/>
    <w:rsid w:val="00E245DA"/>
    <w:rsid w:val="00E24645"/>
    <w:rsid w:val="00E24817"/>
    <w:rsid w:val="00E24A2B"/>
    <w:rsid w:val="00E27177"/>
    <w:rsid w:val="00E274B5"/>
    <w:rsid w:val="00E27DF6"/>
    <w:rsid w:val="00E31BCB"/>
    <w:rsid w:val="00E3286C"/>
    <w:rsid w:val="00E32963"/>
    <w:rsid w:val="00E32D9B"/>
    <w:rsid w:val="00E32DF1"/>
    <w:rsid w:val="00E332AA"/>
    <w:rsid w:val="00E337BC"/>
    <w:rsid w:val="00E339B8"/>
    <w:rsid w:val="00E34E11"/>
    <w:rsid w:val="00E350CD"/>
    <w:rsid w:val="00E36B2E"/>
    <w:rsid w:val="00E36DFD"/>
    <w:rsid w:val="00E36FC6"/>
    <w:rsid w:val="00E372A9"/>
    <w:rsid w:val="00E374D3"/>
    <w:rsid w:val="00E4001B"/>
    <w:rsid w:val="00E40E8E"/>
    <w:rsid w:val="00E43094"/>
    <w:rsid w:val="00E43E14"/>
    <w:rsid w:val="00E45A4C"/>
    <w:rsid w:val="00E461C0"/>
    <w:rsid w:val="00E47262"/>
    <w:rsid w:val="00E50274"/>
    <w:rsid w:val="00E50B9E"/>
    <w:rsid w:val="00E50E3D"/>
    <w:rsid w:val="00E50F64"/>
    <w:rsid w:val="00E51E10"/>
    <w:rsid w:val="00E51FDE"/>
    <w:rsid w:val="00E522AF"/>
    <w:rsid w:val="00E525F5"/>
    <w:rsid w:val="00E534B2"/>
    <w:rsid w:val="00E53CBB"/>
    <w:rsid w:val="00E54173"/>
    <w:rsid w:val="00E5659E"/>
    <w:rsid w:val="00E56B66"/>
    <w:rsid w:val="00E57676"/>
    <w:rsid w:val="00E579AF"/>
    <w:rsid w:val="00E57CF3"/>
    <w:rsid w:val="00E60545"/>
    <w:rsid w:val="00E622CC"/>
    <w:rsid w:val="00E62361"/>
    <w:rsid w:val="00E62523"/>
    <w:rsid w:val="00E63D14"/>
    <w:rsid w:val="00E64377"/>
    <w:rsid w:val="00E64563"/>
    <w:rsid w:val="00E6468A"/>
    <w:rsid w:val="00E65035"/>
    <w:rsid w:val="00E65A5A"/>
    <w:rsid w:val="00E67B06"/>
    <w:rsid w:val="00E67BC6"/>
    <w:rsid w:val="00E705B7"/>
    <w:rsid w:val="00E7086E"/>
    <w:rsid w:val="00E70ECC"/>
    <w:rsid w:val="00E71109"/>
    <w:rsid w:val="00E7156C"/>
    <w:rsid w:val="00E71839"/>
    <w:rsid w:val="00E719CE"/>
    <w:rsid w:val="00E71A89"/>
    <w:rsid w:val="00E71C3C"/>
    <w:rsid w:val="00E71C98"/>
    <w:rsid w:val="00E71DE5"/>
    <w:rsid w:val="00E71FC7"/>
    <w:rsid w:val="00E724E0"/>
    <w:rsid w:val="00E733D6"/>
    <w:rsid w:val="00E73745"/>
    <w:rsid w:val="00E754BA"/>
    <w:rsid w:val="00E75F0F"/>
    <w:rsid w:val="00E7694D"/>
    <w:rsid w:val="00E770B5"/>
    <w:rsid w:val="00E77197"/>
    <w:rsid w:val="00E771D0"/>
    <w:rsid w:val="00E77A3E"/>
    <w:rsid w:val="00E77BDC"/>
    <w:rsid w:val="00E80176"/>
    <w:rsid w:val="00E80AFC"/>
    <w:rsid w:val="00E8125A"/>
    <w:rsid w:val="00E81B1A"/>
    <w:rsid w:val="00E833E5"/>
    <w:rsid w:val="00E83A1F"/>
    <w:rsid w:val="00E84FB3"/>
    <w:rsid w:val="00E86A3E"/>
    <w:rsid w:val="00E86E52"/>
    <w:rsid w:val="00E87037"/>
    <w:rsid w:val="00E90092"/>
    <w:rsid w:val="00E92854"/>
    <w:rsid w:val="00E93A92"/>
    <w:rsid w:val="00E940E0"/>
    <w:rsid w:val="00E95E22"/>
    <w:rsid w:val="00E96D70"/>
    <w:rsid w:val="00E9767C"/>
    <w:rsid w:val="00EA0F03"/>
    <w:rsid w:val="00EA1EF9"/>
    <w:rsid w:val="00EA23F9"/>
    <w:rsid w:val="00EA2CA0"/>
    <w:rsid w:val="00EA3031"/>
    <w:rsid w:val="00EA3902"/>
    <w:rsid w:val="00EA4A6F"/>
    <w:rsid w:val="00EA546F"/>
    <w:rsid w:val="00EA5760"/>
    <w:rsid w:val="00EA60B4"/>
    <w:rsid w:val="00EA6E44"/>
    <w:rsid w:val="00EA7237"/>
    <w:rsid w:val="00EB055B"/>
    <w:rsid w:val="00EB0DC2"/>
    <w:rsid w:val="00EB112A"/>
    <w:rsid w:val="00EB19F4"/>
    <w:rsid w:val="00EB2FE6"/>
    <w:rsid w:val="00EB3B35"/>
    <w:rsid w:val="00EB46AF"/>
    <w:rsid w:val="00EB47AB"/>
    <w:rsid w:val="00EB57D6"/>
    <w:rsid w:val="00EB5F34"/>
    <w:rsid w:val="00EB6050"/>
    <w:rsid w:val="00EB67F6"/>
    <w:rsid w:val="00EB7832"/>
    <w:rsid w:val="00EB7AFB"/>
    <w:rsid w:val="00EC1212"/>
    <w:rsid w:val="00EC13D6"/>
    <w:rsid w:val="00EC1D3D"/>
    <w:rsid w:val="00EC3151"/>
    <w:rsid w:val="00EC3331"/>
    <w:rsid w:val="00EC518F"/>
    <w:rsid w:val="00EC5B5B"/>
    <w:rsid w:val="00EC677E"/>
    <w:rsid w:val="00EC7071"/>
    <w:rsid w:val="00EC72EE"/>
    <w:rsid w:val="00EC7E67"/>
    <w:rsid w:val="00ED05BA"/>
    <w:rsid w:val="00ED0903"/>
    <w:rsid w:val="00ED0A78"/>
    <w:rsid w:val="00ED1435"/>
    <w:rsid w:val="00ED1D98"/>
    <w:rsid w:val="00ED1F5D"/>
    <w:rsid w:val="00ED30F4"/>
    <w:rsid w:val="00ED3143"/>
    <w:rsid w:val="00ED348D"/>
    <w:rsid w:val="00ED3E97"/>
    <w:rsid w:val="00ED3F10"/>
    <w:rsid w:val="00ED496E"/>
    <w:rsid w:val="00ED4CE6"/>
    <w:rsid w:val="00ED5536"/>
    <w:rsid w:val="00ED56CF"/>
    <w:rsid w:val="00ED5B5C"/>
    <w:rsid w:val="00ED6B5A"/>
    <w:rsid w:val="00ED70BD"/>
    <w:rsid w:val="00ED7934"/>
    <w:rsid w:val="00EE0B3E"/>
    <w:rsid w:val="00EE1FD6"/>
    <w:rsid w:val="00EE37BB"/>
    <w:rsid w:val="00EE37C3"/>
    <w:rsid w:val="00EE5E03"/>
    <w:rsid w:val="00EE736E"/>
    <w:rsid w:val="00EF0EBC"/>
    <w:rsid w:val="00EF3F1B"/>
    <w:rsid w:val="00EF4058"/>
    <w:rsid w:val="00EF4099"/>
    <w:rsid w:val="00EF4C2C"/>
    <w:rsid w:val="00EF5634"/>
    <w:rsid w:val="00EF5E81"/>
    <w:rsid w:val="00EF6012"/>
    <w:rsid w:val="00EF6BDC"/>
    <w:rsid w:val="00EF70CA"/>
    <w:rsid w:val="00F00129"/>
    <w:rsid w:val="00F0190F"/>
    <w:rsid w:val="00F01C4C"/>
    <w:rsid w:val="00F021B5"/>
    <w:rsid w:val="00F02786"/>
    <w:rsid w:val="00F03295"/>
    <w:rsid w:val="00F0434F"/>
    <w:rsid w:val="00F047C3"/>
    <w:rsid w:val="00F04911"/>
    <w:rsid w:val="00F05D0A"/>
    <w:rsid w:val="00F05F44"/>
    <w:rsid w:val="00F0625B"/>
    <w:rsid w:val="00F063E9"/>
    <w:rsid w:val="00F0670F"/>
    <w:rsid w:val="00F0692E"/>
    <w:rsid w:val="00F07BE9"/>
    <w:rsid w:val="00F07FA6"/>
    <w:rsid w:val="00F107A7"/>
    <w:rsid w:val="00F10DA2"/>
    <w:rsid w:val="00F1148B"/>
    <w:rsid w:val="00F11BB3"/>
    <w:rsid w:val="00F12DA2"/>
    <w:rsid w:val="00F13036"/>
    <w:rsid w:val="00F1321A"/>
    <w:rsid w:val="00F13691"/>
    <w:rsid w:val="00F14195"/>
    <w:rsid w:val="00F15E45"/>
    <w:rsid w:val="00F16434"/>
    <w:rsid w:val="00F16F48"/>
    <w:rsid w:val="00F2045B"/>
    <w:rsid w:val="00F2127D"/>
    <w:rsid w:val="00F215DE"/>
    <w:rsid w:val="00F21D1A"/>
    <w:rsid w:val="00F22275"/>
    <w:rsid w:val="00F2271A"/>
    <w:rsid w:val="00F22865"/>
    <w:rsid w:val="00F23D2E"/>
    <w:rsid w:val="00F24D75"/>
    <w:rsid w:val="00F25267"/>
    <w:rsid w:val="00F25E9E"/>
    <w:rsid w:val="00F261E3"/>
    <w:rsid w:val="00F27507"/>
    <w:rsid w:val="00F30382"/>
    <w:rsid w:val="00F3056E"/>
    <w:rsid w:val="00F306D5"/>
    <w:rsid w:val="00F30EA8"/>
    <w:rsid w:val="00F30EB3"/>
    <w:rsid w:val="00F32DE1"/>
    <w:rsid w:val="00F32E80"/>
    <w:rsid w:val="00F32EFE"/>
    <w:rsid w:val="00F34B2F"/>
    <w:rsid w:val="00F34F33"/>
    <w:rsid w:val="00F366D8"/>
    <w:rsid w:val="00F369B6"/>
    <w:rsid w:val="00F36D1F"/>
    <w:rsid w:val="00F3769E"/>
    <w:rsid w:val="00F40017"/>
    <w:rsid w:val="00F40F06"/>
    <w:rsid w:val="00F41172"/>
    <w:rsid w:val="00F4262C"/>
    <w:rsid w:val="00F42669"/>
    <w:rsid w:val="00F42EE5"/>
    <w:rsid w:val="00F4374F"/>
    <w:rsid w:val="00F44F3E"/>
    <w:rsid w:val="00F451CA"/>
    <w:rsid w:val="00F46A6E"/>
    <w:rsid w:val="00F47128"/>
    <w:rsid w:val="00F4749B"/>
    <w:rsid w:val="00F501F0"/>
    <w:rsid w:val="00F514FB"/>
    <w:rsid w:val="00F52B73"/>
    <w:rsid w:val="00F54535"/>
    <w:rsid w:val="00F547B9"/>
    <w:rsid w:val="00F54E70"/>
    <w:rsid w:val="00F56C0C"/>
    <w:rsid w:val="00F56CE9"/>
    <w:rsid w:val="00F60CCA"/>
    <w:rsid w:val="00F61151"/>
    <w:rsid w:val="00F62E6E"/>
    <w:rsid w:val="00F62FCB"/>
    <w:rsid w:val="00F63723"/>
    <w:rsid w:val="00F64E44"/>
    <w:rsid w:val="00F64ECE"/>
    <w:rsid w:val="00F66DD9"/>
    <w:rsid w:val="00F670E4"/>
    <w:rsid w:val="00F6719C"/>
    <w:rsid w:val="00F67B6E"/>
    <w:rsid w:val="00F70BBD"/>
    <w:rsid w:val="00F7174B"/>
    <w:rsid w:val="00F71D1A"/>
    <w:rsid w:val="00F72953"/>
    <w:rsid w:val="00F72A85"/>
    <w:rsid w:val="00F73B5B"/>
    <w:rsid w:val="00F73BBF"/>
    <w:rsid w:val="00F76A4E"/>
    <w:rsid w:val="00F76E6E"/>
    <w:rsid w:val="00F7709C"/>
    <w:rsid w:val="00F77765"/>
    <w:rsid w:val="00F77907"/>
    <w:rsid w:val="00F77EC3"/>
    <w:rsid w:val="00F8049C"/>
    <w:rsid w:val="00F816B4"/>
    <w:rsid w:val="00F823C6"/>
    <w:rsid w:val="00F842C0"/>
    <w:rsid w:val="00F84E26"/>
    <w:rsid w:val="00F85141"/>
    <w:rsid w:val="00F853B8"/>
    <w:rsid w:val="00F85E98"/>
    <w:rsid w:val="00F872AA"/>
    <w:rsid w:val="00F90F30"/>
    <w:rsid w:val="00F91071"/>
    <w:rsid w:val="00F91762"/>
    <w:rsid w:val="00F91943"/>
    <w:rsid w:val="00F9242E"/>
    <w:rsid w:val="00F92924"/>
    <w:rsid w:val="00F9388B"/>
    <w:rsid w:val="00F93A21"/>
    <w:rsid w:val="00F945ED"/>
    <w:rsid w:val="00F951A5"/>
    <w:rsid w:val="00F95989"/>
    <w:rsid w:val="00F9618E"/>
    <w:rsid w:val="00F96457"/>
    <w:rsid w:val="00F96919"/>
    <w:rsid w:val="00FA26F5"/>
    <w:rsid w:val="00FA320A"/>
    <w:rsid w:val="00FA46C9"/>
    <w:rsid w:val="00FA57AA"/>
    <w:rsid w:val="00FA5C88"/>
    <w:rsid w:val="00FA6372"/>
    <w:rsid w:val="00FA6845"/>
    <w:rsid w:val="00FA7188"/>
    <w:rsid w:val="00FA7C8B"/>
    <w:rsid w:val="00FB0249"/>
    <w:rsid w:val="00FB0AB9"/>
    <w:rsid w:val="00FB1257"/>
    <w:rsid w:val="00FB13FC"/>
    <w:rsid w:val="00FB3CE5"/>
    <w:rsid w:val="00FB3ED8"/>
    <w:rsid w:val="00FB6425"/>
    <w:rsid w:val="00FB789B"/>
    <w:rsid w:val="00FB793A"/>
    <w:rsid w:val="00FC0B12"/>
    <w:rsid w:val="00FC0E31"/>
    <w:rsid w:val="00FC139C"/>
    <w:rsid w:val="00FC2DFD"/>
    <w:rsid w:val="00FC2EC8"/>
    <w:rsid w:val="00FC32C9"/>
    <w:rsid w:val="00FC3F4A"/>
    <w:rsid w:val="00FC487E"/>
    <w:rsid w:val="00FC5915"/>
    <w:rsid w:val="00FC5D6D"/>
    <w:rsid w:val="00FC6C0F"/>
    <w:rsid w:val="00FC6D3C"/>
    <w:rsid w:val="00FC7931"/>
    <w:rsid w:val="00FC7AB2"/>
    <w:rsid w:val="00FD0544"/>
    <w:rsid w:val="00FD07DD"/>
    <w:rsid w:val="00FD1ABB"/>
    <w:rsid w:val="00FD2233"/>
    <w:rsid w:val="00FD3D4F"/>
    <w:rsid w:val="00FD42A0"/>
    <w:rsid w:val="00FD440A"/>
    <w:rsid w:val="00FD4F74"/>
    <w:rsid w:val="00FD6657"/>
    <w:rsid w:val="00FD7187"/>
    <w:rsid w:val="00FD744A"/>
    <w:rsid w:val="00FD76B9"/>
    <w:rsid w:val="00FE015F"/>
    <w:rsid w:val="00FE0276"/>
    <w:rsid w:val="00FE339F"/>
    <w:rsid w:val="00FE3648"/>
    <w:rsid w:val="00FE3B5F"/>
    <w:rsid w:val="00FE5873"/>
    <w:rsid w:val="00FE61B0"/>
    <w:rsid w:val="00FE6527"/>
    <w:rsid w:val="00FE6ADE"/>
    <w:rsid w:val="00FE6FB1"/>
    <w:rsid w:val="00FF0584"/>
    <w:rsid w:val="00FF0CD1"/>
    <w:rsid w:val="00FF1900"/>
    <w:rsid w:val="00FF1A54"/>
    <w:rsid w:val="00FF1FC4"/>
    <w:rsid w:val="00FF40EF"/>
    <w:rsid w:val="00FF659E"/>
    <w:rsid w:val="00FF6B55"/>
    <w:rsid w:val="00FF755F"/>
    <w:rsid w:val="00FF7D34"/>
    <w:rsid w:val="00FF7E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otnoteReference">
    <w:name w:val="footnote reference"/>
    <w:aliases w:val="o,fr"/>
    <w:basedOn w:val="DefaultParagraphFont"/>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EndnoteText">
    <w:name w:val="endnote text"/>
    <w:basedOn w:val="Normal"/>
    <w:link w:val="EndnoteTextChar"/>
    <w:uiPriority w:val="99"/>
    <w:semiHidden/>
    <w:unhideWhenUsed/>
    <w:rsid w:val="00F7174B"/>
  </w:style>
  <w:style w:type="character" w:customStyle="1" w:styleId="EndnoteTextChar">
    <w:name w:val="Endnote Text Char"/>
    <w:basedOn w:val="DefaultParagraphFont"/>
    <w:link w:val="EndnoteText"/>
    <w:uiPriority w:val="99"/>
    <w:semiHidden/>
    <w:rsid w:val="00F7174B"/>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F7174B"/>
    <w:rPr>
      <w:vertAlign w:val="superscript"/>
    </w:rPr>
  </w:style>
  <w:style w:type="paragraph" w:styleId="FootnoteText">
    <w:name w:val="footnote text"/>
    <w:basedOn w:val="Normal"/>
    <w:link w:val="FootnoteTextChar"/>
    <w:uiPriority w:val="99"/>
    <w:unhideWhenUsed/>
    <w:rsid w:val="00F7174B"/>
  </w:style>
  <w:style w:type="character" w:customStyle="1" w:styleId="FootnoteTextChar">
    <w:name w:val="Footnote Text Char"/>
    <w:basedOn w:val="DefaultParagraphFont"/>
    <w:link w:val="FootnoteText"/>
    <w:uiPriority w:val="99"/>
    <w:rsid w:val="00F7174B"/>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770D4"/>
    <w:pPr>
      <w:tabs>
        <w:tab w:val="center" w:pos="4680"/>
        <w:tab w:val="right" w:pos="9360"/>
      </w:tabs>
    </w:pPr>
  </w:style>
  <w:style w:type="character" w:customStyle="1" w:styleId="HeaderChar">
    <w:name w:val="Header Char"/>
    <w:basedOn w:val="DefaultParagraphFont"/>
    <w:link w:val="Header"/>
    <w:uiPriority w:val="99"/>
    <w:rsid w:val="004770D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4770D4"/>
    <w:pPr>
      <w:tabs>
        <w:tab w:val="center" w:pos="4680"/>
        <w:tab w:val="right" w:pos="9360"/>
      </w:tabs>
    </w:pPr>
  </w:style>
  <w:style w:type="character" w:customStyle="1" w:styleId="FooterChar">
    <w:name w:val="Footer Char"/>
    <w:basedOn w:val="DefaultParagraphFont"/>
    <w:link w:val="Footer"/>
    <w:uiPriority w:val="99"/>
    <w:rsid w:val="004770D4"/>
    <w:rPr>
      <w:rFonts w:ascii="Times New Roman" w:eastAsia="Times New Roman" w:hAnsi="Times New Roman" w:cs="Times New Roman"/>
      <w:sz w:val="20"/>
      <w:szCs w:val="20"/>
    </w:rPr>
  </w:style>
  <w:style w:type="paragraph" w:styleId="ListParagraph">
    <w:name w:val="List Paragraph"/>
    <w:basedOn w:val="Normal"/>
    <w:uiPriority w:val="34"/>
    <w:qFormat/>
    <w:rsid w:val="00251918"/>
    <w:pPr>
      <w:ind w:left="720"/>
      <w:contextualSpacing/>
    </w:pPr>
  </w:style>
  <w:style w:type="paragraph" w:styleId="BlockText">
    <w:name w:val="Block Text"/>
    <w:basedOn w:val="Normal"/>
    <w:rsid w:val="00117682"/>
    <w:pPr>
      <w:tabs>
        <w:tab w:val="left" w:pos="-720"/>
      </w:tabs>
      <w:spacing w:line="360" w:lineRule="auto"/>
      <w:ind w:left="1440" w:right="2160"/>
    </w:pPr>
    <w:rPr>
      <w:sz w:val="26"/>
    </w:rPr>
  </w:style>
  <w:style w:type="paragraph" w:styleId="BodyText">
    <w:name w:val="Body Text"/>
    <w:basedOn w:val="Normal"/>
    <w:link w:val="BodyTextChar"/>
    <w:uiPriority w:val="99"/>
    <w:unhideWhenUsed/>
    <w:rsid w:val="00F14195"/>
    <w:pPr>
      <w:widowControl/>
      <w:spacing w:after="120"/>
    </w:pPr>
    <w:rPr>
      <w:sz w:val="24"/>
      <w:szCs w:val="24"/>
    </w:rPr>
  </w:style>
  <w:style w:type="character" w:customStyle="1" w:styleId="BodyTextChar">
    <w:name w:val="Body Text Char"/>
    <w:basedOn w:val="DefaultParagraphFont"/>
    <w:link w:val="BodyText"/>
    <w:uiPriority w:val="99"/>
    <w:rsid w:val="00F14195"/>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022AB8"/>
    <w:rPr>
      <w:sz w:val="16"/>
      <w:szCs w:val="16"/>
    </w:rPr>
  </w:style>
  <w:style w:type="paragraph" w:styleId="CommentText">
    <w:name w:val="annotation text"/>
    <w:basedOn w:val="Normal"/>
    <w:link w:val="CommentTextChar"/>
    <w:uiPriority w:val="99"/>
    <w:semiHidden/>
    <w:unhideWhenUsed/>
    <w:rsid w:val="00022AB8"/>
  </w:style>
  <w:style w:type="character" w:customStyle="1" w:styleId="CommentTextChar">
    <w:name w:val="Comment Text Char"/>
    <w:basedOn w:val="DefaultParagraphFont"/>
    <w:link w:val="CommentText"/>
    <w:uiPriority w:val="99"/>
    <w:semiHidden/>
    <w:rsid w:val="00022AB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22AB8"/>
    <w:rPr>
      <w:b/>
      <w:bCs/>
    </w:rPr>
  </w:style>
  <w:style w:type="character" w:customStyle="1" w:styleId="CommentSubjectChar">
    <w:name w:val="Comment Subject Char"/>
    <w:basedOn w:val="CommentTextChar"/>
    <w:link w:val="CommentSubject"/>
    <w:uiPriority w:val="99"/>
    <w:semiHidden/>
    <w:rsid w:val="00022AB8"/>
    <w:rPr>
      <w:rFonts w:ascii="Times New Roman" w:eastAsia="Times New Roman" w:hAnsi="Times New Roman" w:cs="Times New Roman"/>
      <w:b/>
      <w:bCs/>
      <w:sz w:val="20"/>
      <w:szCs w:val="20"/>
    </w:rPr>
  </w:style>
  <w:style w:type="paragraph" w:styleId="Revision">
    <w:name w:val="Revision"/>
    <w:hidden/>
    <w:uiPriority w:val="99"/>
    <w:semiHidden/>
    <w:rsid w:val="00B51393"/>
    <w:pPr>
      <w:spacing w:after="0" w:line="240" w:lineRule="auto"/>
    </w:pPr>
    <w:rPr>
      <w:rFonts w:ascii="Times New Roman" w:eastAsia="Times New Roman" w:hAnsi="Times New Roman" w:cs="Times New Roman"/>
      <w:sz w:val="20"/>
      <w:szCs w:val="20"/>
    </w:rPr>
  </w:style>
  <w:style w:type="paragraph" w:styleId="NoSpacing">
    <w:name w:val="No Spacing"/>
    <w:uiPriority w:val="1"/>
    <w:qFormat/>
    <w:rsid w:val="000C442C"/>
    <w:pPr>
      <w:widowControl w:val="0"/>
      <w:spacing w:after="0" w:line="240" w:lineRule="auto"/>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otnoteReference">
    <w:name w:val="footnote reference"/>
    <w:aliases w:val="o,fr"/>
    <w:basedOn w:val="DefaultParagraphFont"/>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EndnoteText">
    <w:name w:val="endnote text"/>
    <w:basedOn w:val="Normal"/>
    <w:link w:val="EndnoteTextChar"/>
    <w:uiPriority w:val="99"/>
    <w:semiHidden/>
    <w:unhideWhenUsed/>
    <w:rsid w:val="00F7174B"/>
  </w:style>
  <w:style w:type="character" w:customStyle="1" w:styleId="EndnoteTextChar">
    <w:name w:val="Endnote Text Char"/>
    <w:basedOn w:val="DefaultParagraphFont"/>
    <w:link w:val="EndnoteText"/>
    <w:uiPriority w:val="99"/>
    <w:semiHidden/>
    <w:rsid w:val="00F7174B"/>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F7174B"/>
    <w:rPr>
      <w:vertAlign w:val="superscript"/>
    </w:rPr>
  </w:style>
  <w:style w:type="paragraph" w:styleId="FootnoteText">
    <w:name w:val="footnote text"/>
    <w:basedOn w:val="Normal"/>
    <w:link w:val="FootnoteTextChar"/>
    <w:uiPriority w:val="99"/>
    <w:unhideWhenUsed/>
    <w:rsid w:val="00F7174B"/>
  </w:style>
  <w:style w:type="character" w:customStyle="1" w:styleId="FootnoteTextChar">
    <w:name w:val="Footnote Text Char"/>
    <w:basedOn w:val="DefaultParagraphFont"/>
    <w:link w:val="FootnoteText"/>
    <w:uiPriority w:val="99"/>
    <w:rsid w:val="00F7174B"/>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770D4"/>
    <w:pPr>
      <w:tabs>
        <w:tab w:val="center" w:pos="4680"/>
        <w:tab w:val="right" w:pos="9360"/>
      </w:tabs>
    </w:pPr>
  </w:style>
  <w:style w:type="character" w:customStyle="1" w:styleId="HeaderChar">
    <w:name w:val="Header Char"/>
    <w:basedOn w:val="DefaultParagraphFont"/>
    <w:link w:val="Header"/>
    <w:uiPriority w:val="99"/>
    <w:rsid w:val="004770D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4770D4"/>
    <w:pPr>
      <w:tabs>
        <w:tab w:val="center" w:pos="4680"/>
        <w:tab w:val="right" w:pos="9360"/>
      </w:tabs>
    </w:pPr>
  </w:style>
  <w:style w:type="character" w:customStyle="1" w:styleId="FooterChar">
    <w:name w:val="Footer Char"/>
    <w:basedOn w:val="DefaultParagraphFont"/>
    <w:link w:val="Footer"/>
    <w:uiPriority w:val="99"/>
    <w:rsid w:val="004770D4"/>
    <w:rPr>
      <w:rFonts w:ascii="Times New Roman" w:eastAsia="Times New Roman" w:hAnsi="Times New Roman" w:cs="Times New Roman"/>
      <w:sz w:val="20"/>
      <w:szCs w:val="20"/>
    </w:rPr>
  </w:style>
  <w:style w:type="paragraph" w:styleId="ListParagraph">
    <w:name w:val="List Paragraph"/>
    <w:basedOn w:val="Normal"/>
    <w:uiPriority w:val="34"/>
    <w:qFormat/>
    <w:rsid w:val="00251918"/>
    <w:pPr>
      <w:ind w:left="720"/>
      <w:contextualSpacing/>
    </w:pPr>
  </w:style>
  <w:style w:type="paragraph" w:styleId="BlockText">
    <w:name w:val="Block Text"/>
    <w:basedOn w:val="Normal"/>
    <w:rsid w:val="00117682"/>
    <w:pPr>
      <w:tabs>
        <w:tab w:val="left" w:pos="-720"/>
      </w:tabs>
      <w:spacing w:line="360" w:lineRule="auto"/>
      <w:ind w:left="1440" w:right="2160"/>
    </w:pPr>
    <w:rPr>
      <w:sz w:val="26"/>
    </w:rPr>
  </w:style>
  <w:style w:type="paragraph" w:styleId="BodyText">
    <w:name w:val="Body Text"/>
    <w:basedOn w:val="Normal"/>
    <w:link w:val="BodyTextChar"/>
    <w:uiPriority w:val="99"/>
    <w:unhideWhenUsed/>
    <w:rsid w:val="00F14195"/>
    <w:pPr>
      <w:widowControl/>
      <w:spacing w:after="120"/>
    </w:pPr>
    <w:rPr>
      <w:sz w:val="24"/>
      <w:szCs w:val="24"/>
    </w:rPr>
  </w:style>
  <w:style w:type="character" w:customStyle="1" w:styleId="BodyTextChar">
    <w:name w:val="Body Text Char"/>
    <w:basedOn w:val="DefaultParagraphFont"/>
    <w:link w:val="BodyText"/>
    <w:uiPriority w:val="99"/>
    <w:rsid w:val="00F14195"/>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022AB8"/>
    <w:rPr>
      <w:sz w:val="16"/>
      <w:szCs w:val="16"/>
    </w:rPr>
  </w:style>
  <w:style w:type="paragraph" w:styleId="CommentText">
    <w:name w:val="annotation text"/>
    <w:basedOn w:val="Normal"/>
    <w:link w:val="CommentTextChar"/>
    <w:uiPriority w:val="99"/>
    <w:semiHidden/>
    <w:unhideWhenUsed/>
    <w:rsid w:val="00022AB8"/>
  </w:style>
  <w:style w:type="character" w:customStyle="1" w:styleId="CommentTextChar">
    <w:name w:val="Comment Text Char"/>
    <w:basedOn w:val="DefaultParagraphFont"/>
    <w:link w:val="CommentText"/>
    <w:uiPriority w:val="99"/>
    <w:semiHidden/>
    <w:rsid w:val="00022AB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22AB8"/>
    <w:rPr>
      <w:b/>
      <w:bCs/>
    </w:rPr>
  </w:style>
  <w:style w:type="character" w:customStyle="1" w:styleId="CommentSubjectChar">
    <w:name w:val="Comment Subject Char"/>
    <w:basedOn w:val="CommentTextChar"/>
    <w:link w:val="CommentSubject"/>
    <w:uiPriority w:val="99"/>
    <w:semiHidden/>
    <w:rsid w:val="00022AB8"/>
    <w:rPr>
      <w:rFonts w:ascii="Times New Roman" w:eastAsia="Times New Roman" w:hAnsi="Times New Roman" w:cs="Times New Roman"/>
      <w:b/>
      <w:bCs/>
      <w:sz w:val="20"/>
      <w:szCs w:val="20"/>
    </w:rPr>
  </w:style>
  <w:style w:type="paragraph" w:styleId="Revision">
    <w:name w:val="Revision"/>
    <w:hidden/>
    <w:uiPriority w:val="99"/>
    <w:semiHidden/>
    <w:rsid w:val="00B51393"/>
    <w:pPr>
      <w:spacing w:after="0" w:line="240" w:lineRule="auto"/>
    </w:pPr>
    <w:rPr>
      <w:rFonts w:ascii="Times New Roman" w:eastAsia="Times New Roman" w:hAnsi="Times New Roman" w:cs="Times New Roman"/>
      <w:sz w:val="20"/>
      <w:szCs w:val="20"/>
    </w:rPr>
  </w:style>
  <w:style w:type="paragraph" w:styleId="NoSpacing">
    <w:name w:val="No Spacing"/>
    <w:uiPriority w:val="1"/>
    <w:qFormat/>
    <w:rsid w:val="000C442C"/>
    <w:pPr>
      <w:widowControl w:val="0"/>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8873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exis.com/research/xlink?app=00075&amp;view=full&amp;searchtype=get&amp;search=118+Pa.+Super.+380"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4" Type="http://schemas.microsoft.com/office/2007/relationships/stylesWithEffects" Target="stylesWithEffects.xml"/><Relationship Id="rId9"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B949E9-3879-443A-A63C-CD4D4FF474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11</Pages>
  <Words>2493</Words>
  <Characters>14213</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16673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eberzonsky</dc:creator>
  <cp:lastModifiedBy>Hinds, Margaret</cp:lastModifiedBy>
  <cp:revision>5</cp:revision>
  <cp:lastPrinted>2013-10-17T15:28:00Z</cp:lastPrinted>
  <dcterms:created xsi:type="dcterms:W3CDTF">2013-10-02T19:04:00Z</dcterms:created>
  <dcterms:modified xsi:type="dcterms:W3CDTF">2013-10-17T15:28:00Z</dcterms:modified>
</cp:coreProperties>
</file>