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8418B8" w:rsidP="00CB74B2">
      <w:pPr>
        <w:jc w:val="center"/>
        <w:rPr>
          <w:color w:val="000000"/>
        </w:rPr>
      </w:pPr>
      <w:r>
        <w:rPr>
          <w:color w:val="000000"/>
        </w:rPr>
        <w:t>November 15, 2013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2446A2">
        <w:rPr>
          <w:color w:val="000000"/>
          <w:sz w:val="24"/>
          <w:szCs w:val="24"/>
        </w:rPr>
        <w:t>A-2013-2369</w:t>
      </w:r>
      <w:r w:rsidR="00E93E02">
        <w:rPr>
          <w:color w:val="000000"/>
          <w:sz w:val="24"/>
          <w:szCs w:val="24"/>
        </w:rPr>
        <w:t>286</w:t>
      </w:r>
    </w:p>
    <w:p w:rsidR="008C37FD" w:rsidRPr="009F61AE" w:rsidRDefault="005100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</w:t>
      </w:r>
      <w:r w:rsidR="002439C1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</w:t>
      </w:r>
      <w:r w:rsidR="002439C1">
        <w:rPr>
          <w:color w:val="000000"/>
          <w:sz w:val="24"/>
          <w:szCs w:val="24"/>
        </w:rPr>
        <w:t>NIE J EL ATIEH</w:t>
      </w:r>
    </w:p>
    <w:p w:rsidR="005E4FC7" w:rsidRDefault="002439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UGI CORPORATION</w:t>
      </w:r>
    </w:p>
    <w:p w:rsidR="00EC1F1F" w:rsidRPr="009F61AE" w:rsidRDefault="002439C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 NORTH GULPH ROAD</w:t>
      </w:r>
    </w:p>
    <w:p w:rsidR="008C37FD" w:rsidRPr="009F61AE" w:rsidRDefault="002439C1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KING OF PRUSSIA PA 19406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6F0FFB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 xml:space="preserve">License </w:t>
      </w:r>
      <w:r w:rsidR="002446A2">
        <w:rPr>
          <w:color w:val="000000"/>
          <w:sz w:val="24"/>
          <w:szCs w:val="24"/>
        </w:rPr>
        <w:t>A-2013-2369</w:t>
      </w:r>
      <w:r w:rsidR="00E93E02">
        <w:rPr>
          <w:color w:val="000000"/>
          <w:sz w:val="24"/>
          <w:szCs w:val="24"/>
        </w:rPr>
        <w:t>286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51725">
        <w:rPr>
          <w:color w:val="000000"/>
          <w:sz w:val="24"/>
          <w:szCs w:val="24"/>
        </w:rPr>
        <w:t>s</w:t>
      </w:r>
      <w:r w:rsidR="00811B21">
        <w:rPr>
          <w:color w:val="000000"/>
          <w:sz w:val="24"/>
          <w:szCs w:val="24"/>
        </w:rPr>
        <w:t xml:space="preserve">. </w:t>
      </w:r>
      <w:r w:rsidR="002439C1">
        <w:rPr>
          <w:color w:val="000000"/>
          <w:sz w:val="24"/>
          <w:szCs w:val="24"/>
        </w:rPr>
        <w:t>El Atieh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September 1</w:t>
      </w:r>
      <w:r w:rsidR="002439C1">
        <w:rPr>
          <w:color w:val="000000"/>
          <w:sz w:val="24"/>
          <w:szCs w:val="24"/>
        </w:rPr>
        <w:t>2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</w:t>
      </w:r>
      <w:r w:rsidR="00C27E28">
        <w:rPr>
          <w:color w:val="000000"/>
          <w:sz w:val="24"/>
          <w:szCs w:val="24"/>
        </w:rPr>
        <w:t>1</w:t>
      </w:r>
      <w:r w:rsidR="002446A2">
        <w:rPr>
          <w:color w:val="000000"/>
          <w:sz w:val="24"/>
          <w:szCs w:val="24"/>
        </w:rPr>
        <w:t>3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2446A2">
        <w:rPr>
          <w:color w:val="000000"/>
          <w:sz w:val="24"/>
          <w:szCs w:val="24"/>
        </w:rPr>
        <w:t>A-2013-2369</w:t>
      </w:r>
      <w:r w:rsidR="00E93E02">
        <w:rPr>
          <w:color w:val="000000"/>
          <w:sz w:val="24"/>
          <w:szCs w:val="24"/>
        </w:rPr>
        <w:t>286</w:t>
      </w:r>
      <w:r w:rsidR="005F3E3D" w:rsidRPr="009F61AE">
        <w:rPr>
          <w:color w:val="000000"/>
          <w:sz w:val="24"/>
          <w:szCs w:val="24"/>
        </w:rPr>
        <w:t xml:space="preserve">, authorizing </w:t>
      </w:r>
      <w:r w:rsidR="002446A2">
        <w:rPr>
          <w:color w:val="000000"/>
          <w:sz w:val="24"/>
          <w:szCs w:val="24"/>
        </w:rPr>
        <w:t>UGI Newco LLC (Newco)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6F0FFB">
        <w:rPr>
          <w:color w:val="000000"/>
          <w:sz w:val="24"/>
          <w:szCs w:val="24"/>
        </w:rPr>
        <w:t>natural gas supply services</w:t>
      </w:r>
      <w:r w:rsidR="008C37FD" w:rsidRPr="009F61AE">
        <w:rPr>
          <w:color w:val="000000"/>
          <w:sz w:val="24"/>
          <w:szCs w:val="24"/>
        </w:rPr>
        <w:t xml:space="preserve"> </w:t>
      </w:r>
      <w:r w:rsidR="00C27E28">
        <w:rPr>
          <w:color w:val="000000"/>
          <w:sz w:val="24"/>
          <w:szCs w:val="24"/>
        </w:rPr>
        <w:t>as a broker/marketer</w:t>
      </w:r>
      <w:r w:rsidR="002446A2">
        <w:rPr>
          <w:color w:val="000000"/>
          <w:sz w:val="24"/>
          <w:szCs w:val="24"/>
        </w:rPr>
        <w:t xml:space="preserve">, aggregator and supplier </w:t>
      </w:r>
      <w:r w:rsidR="001E60EA">
        <w:rPr>
          <w:color w:val="000000"/>
          <w:sz w:val="24"/>
          <w:szCs w:val="24"/>
        </w:rPr>
        <w:t>to all customer classes</w:t>
      </w:r>
      <w:r w:rsidR="00DD614B">
        <w:rPr>
          <w:color w:val="000000"/>
          <w:sz w:val="24"/>
          <w:szCs w:val="24"/>
        </w:rPr>
        <w:t xml:space="preserve"> in </w:t>
      </w:r>
      <w:r w:rsidR="007C01F4">
        <w:rPr>
          <w:color w:val="000000"/>
          <w:sz w:val="24"/>
          <w:szCs w:val="24"/>
        </w:rPr>
        <w:t xml:space="preserve">all </w:t>
      </w:r>
      <w:r w:rsidR="006F0FFB">
        <w:rPr>
          <w:color w:val="000000"/>
          <w:sz w:val="24"/>
          <w:szCs w:val="24"/>
        </w:rPr>
        <w:t>natural gas distribution</w:t>
      </w:r>
      <w:r w:rsidR="007C01F4">
        <w:rPr>
          <w:color w:val="000000"/>
          <w:sz w:val="24"/>
          <w:szCs w:val="24"/>
        </w:rPr>
        <w:t xml:space="preserve"> company</w:t>
      </w:r>
      <w:r w:rsidR="00DD614B">
        <w:rPr>
          <w:color w:val="000000"/>
          <w:sz w:val="24"/>
          <w:szCs w:val="24"/>
        </w:rPr>
        <w:t xml:space="preserve"> service territor</w:t>
      </w:r>
      <w:r w:rsidR="007C01F4">
        <w:rPr>
          <w:color w:val="000000"/>
          <w:sz w:val="24"/>
          <w:szCs w:val="24"/>
        </w:rPr>
        <w:t>ies within the Commonwealth of Pennsylvania</w:t>
      </w:r>
      <w:r w:rsidR="008C37FD" w:rsidRPr="009F61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911FDD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11FDD">
        <w:rPr>
          <w:color w:val="000000"/>
          <w:sz w:val="24"/>
          <w:szCs w:val="24"/>
        </w:rPr>
        <w:t xml:space="preserve">On </w:t>
      </w:r>
      <w:r w:rsidR="002439C1">
        <w:rPr>
          <w:color w:val="000000"/>
          <w:sz w:val="24"/>
          <w:szCs w:val="24"/>
        </w:rPr>
        <w:t>October 16</w:t>
      </w:r>
      <w:r w:rsidR="00370F42">
        <w:rPr>
          <w:color w:val="000000"/>
          <w:sz w:val="24"/>
          <w:szCs w:val="24"/>
        </w:rPr>
        <w:t>, 201</w:t>
      </w:r>
      <w:r w:rsidR="00697517">
        <w:rPr>
          <w:color w:val="000000"/>
          <w:sz w:val="24"/>
          <w:szCs w:val="24"/>
        </w:rPr>
        <w:t>3</w:t>
      </w:r>
      <w:r w:rsidR="00911FDD">
        <w:rPr>
          <w:color w:val="000000"/>
          <w:sz w:val="24"/>
          <w:szCs w:val="24"/>
        </w:rPr>
        <w:t xml:space="preserve">, </w:t>
      </w:r>
      <w:r w:rsidR="002446A2">
        <w:rPr>
          <w:color w:val="000000"/>
          <w:sz w:val="24"/>
          <w:szCs w:val="24"/>
        </w:rPr>
        <w:t>Newco</w:t>
      </w:r>
      <w:r w:rsidR="003676AC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6F0FFB">
        <w:rPr>
          <w:color w:val="000000"/>
          <w:sz w:val="24"/>
          <w:szCs w:val="24"/>
        </w:rPr>
        <w:t>natural gas supply</w:t>
      </w:r>
      <w:r w:rsidR="00094CCE">
        <w:rPr>
          <w:color w:val="000000"/>
          <w:sz w:val="24"/>
          <w:szCs w:val="24"/>
        </w:rPr>
        <w:t xml:space="preserve"> </w:t>
      </w:r>
      <w:r w:rsidR="00911FDD">
        <w:rPr>
          <w:color w:val="000000"/>
          <w:sz w:val="24"/>
          <w:szCs w:val="24"/>
        </w:rPr>
        <w:t xml:space="preserve">services to </w:t>
      </w:r>
      <w:r w:rsidR="002446A2">
        <w:rPr>
          <w:color w:val="000000"/>
          <w:sz w:val="24"/>
          <w:szCs w:val="24"/>
        </w:rPr>
        <w:t>UGI Energy Services, LLC</w:t>
      </w:r>
      <w:r w:rsidR="002439C1">
        <w:rPr>
          <w:color w:val="000000"/>
          <w:sz w:val="24"/>
          <w:szCs w:val="24"/>
        </w:rPr>
        <w:t xml:space="preserve"> d/b/a UGI EnergyLink</w:t>
      </w:r>
      <w:r w:rsidR="002446A2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446A2">
        <w:rPr>
          <w:color w:val="000000"/>
          <w:sz w:val="24"/>
          <w:szCs w:val="24"/>
        </w:rPr>
        <w:t>UGI Energy Services, LLC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2446A2">
        <w:rPr>
          <w:color w:val="000000"/>
          <w:sz w:val="24"/>
          <w:szCs w:val="24"/>
        </w:rPr>
        <w:t>Newco</w:t>
      </w:r>
      <w:r w:rsidR="00094CCE">
        <w:rPr>
          <w:color w:val="000000"/>
          <w:sz w:val="24"/>
          <w:szCs w:val="24"/>
        </w:rPr>
        <w:t>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6F0FFB">
        <w:rPr>
          <w:color w:val="000000"/>
          <w:sz w:val="24"/>
          <w:szCs w:val="24"/>
        </w:rPr>
        <w:t>natural gas supply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7C01F4">
        <w:rPr>
          <w:color w:val="000000"/>
          <w:sz w:val="24"/>
          <w:szCs w:val="24"/>
        </w:rPr>
        <w:t xml:space="preserve">as a </w:t>
      </w:r>
      <w:r w:rsidR="001E60EA">
        <w:rPr>
          <w:color w:val="000000"/>
          <w:sz w:val="24"/>
          <w:szCs w:val="24"/>
        </w:rPr>
        <w:t>broker/marketer</w:t>
      </w:r>
      <w:r w:rsidR="002446A2">
        <w:rPr>
          <w:color w:val="000000"/>
          <w:sz w:val="24"/>
          <w:szCs w:val="24"/>
        </w:rPr>
        <w:t>, aggregator and supplier</w:t>
      </w:r>
      <w:r w:rsidR="007C01F4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1E60EA">
        <w:rPr>
          <w:color w:val="000000"/>
          <w:sz w:val="24"/>
          <w:szCs w:val="24"/>
        </w:rPr>
        <w:t xml:space="preserve">all </w:t>
      </w:r>
      <w:r w:rsidR="0041593F" w:rsidRPr="009F61AE">
        <w:rPr>
          <w:color w:val="000000"/>
          <w:sz w:val="24"/>
          <w:szCs w:val="24"/>
        </w:rPr>
        <w:t>customer</w:t>
      </w:r>
      <w:r w:rsidR="001E60EA">
        <w:rPr>
          <w:color w:val="000000"/>
          <w:sz w:val="24"/>
          <w:szCs w:val="24"/>
        </w:rPr>
        <w:t xml:space="preserve"> classes</w:t>
      </w:r>
      <w:r w:rsidR="00DD614B">
        <w:rPr>
          <w:color w:val="000000"/>
          <w:sz w:val="24"/>
          <w:szCs w:val="24"/>
        </w:rPr>
        <w:t xml:space="preserve"> in </w:t>
      </w:r>
      <w:r w:rsidR="00094CCE">
        <w:rPr>
          <w:color w:val="000000"/>
          <w:sz w:val="24"/>
          <w:szCs w:val="24"/>
        </w:rPr>
        <w:t xml:space="preserve">all </w:t>
      </w:r>
      <w:r w:rsidR="006F0FFB">
        <w:rPr>
          <w:color w:val="000000"/>
          <w:sz w:val="24"/>
          <w:szCs w:val="24"/>
        </w:rPr>
        <w:t>natural gas distribution</w:t>
      </w:r>
      <w:r w:rsidR="00094CCE">
        <w:rPr>
          <w:color w:val="000000"/>
          <w:sz w:val="24"/>
          <w:szCs w:val="24"/>
        </w:rPr>
        <w:t xml:space="preserve"> company service territories within the Commonwealth of Pennsylvania</w:t>
      </w:r>
      <w:r w:rsidR="001E5E48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at Docket No. </w:t>
      </w:r>
      <w:r w:rsidR="002446A2">
        <w:rPr>
          <w:color w:val="000000"/>
          <w:sz w:val="24"/>
          <w:szCs w:val="24"/>
        </w:rPr>
        <w:t>A-2013-2369</w:t>
      </w:r>
      <w:r w:rsidR="00E93E02">
        <w:rPr>
          <w:color w:val="000000"/>
          <w:sz w:val="24"/>
          <w:szCs w:val="24"/>
        </w:rPr>
        <w:t>286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2446A2">
        <w:rPr>
          <w:color w:val="000000"/>
          <w:sz w:val="24"/>
          <w:szCs w:val="24"/>
        </w:rPr>
        <w:t>UGI Energy Services, LLC</w:t>
      </w:r>
      <w:r w:rsidR="002439C1">
        <w:rPr>
          <w:color w:val="000000"/>
          <w:sz w:val="24"/>
          <w:szCs w:val="24"/>
        </w:rPr>
        <w:t xml:space="preserve"> d/b/a EnergyLink</w:t>
      </w:r>
      <w:r w:rsidR="00996E97">
        <w:rPr>
          <w:color w:val="000000"/>
          <w:sz w:val="24"/>
          <w:szCs w:val="24"/>
        </w:rPr>
        <w:t>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B82BF2" w:rsidRPr="005D357A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>
        <w:rPr>
          <w:sz w:val="24"/>
          <w:szCs w:val="24"/>
        </w:rPr>
        <w:t xml:space="preserve"> Utility Services, 717-787-8763, or email jshurskis</w:t>
      </w:r>
      <w:r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>
        <w:rPr>
          <w:sz w:val="24"/>
          <w:szCs w:val="24"/>
        </w:rPr>
        <w:t>.</w:t>
      </w:r>
    </w:p>
    <w:p w:rsidR="008C37FD" w:rsidRPr="009F61AE" w:rsidRDefault="008418B8" w:rsidP="005D357A">
      <w:pPr>
        <w:tabs>
          <w:tab w:val="left" w:pos="4320"/>
        </w:tabs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DD0FDF" wp14:editId="66B6A4D1">
            <wp:simplePos x="0" y="0"/>
            <wp:positionH relativeFrom="column">
              <wp:posOffset>2393950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37FD"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2E1D2F" w:rsidRDefault="002E1D2F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2E1D2F" w:rsidRPr="009F61AE" w:rsidRDefault="002E1D2F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sectPr w:rsidR="008C37FD" w:rsidRPr="009F61AE" w:rsidSect="009F61AE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96" w:rsidRDefault="00480896">
      <w:r>
        <w:separator/>
      </w:r>
    </w:p>
  </w:endnote>
  <w:endnote w:type="continuationSeparator" w:id="0">
    <w:p w:rsidR="00480896" w:rsidRDefault="0048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96" w:rsidRDefault="00480896">
      <w:r>
        <w:separator/>
      </w:r>
    </w:p>
  </w:footnote>
  <w:footnote w:type="continuationSeparator" w:id="0">
    <w:p w:rsidR="00480896" w:rsidRDefault="00480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6766D"/>
    <w:rsid w:val="00090562"/>
    <w:rsid w:val="00094CCE"/>
    <w:rsid w:val="000D51C0"/>
    <w:rsid w:val="00122E55"/>
    <w:rsid w:val="00126753"/>
    <w:rsid w:val="00146882"/>
    <w:rsid w:val="00157380"/>
    <w:rsid w:val="001621DA"/>
    <w:rsid w:val="001748FB"/>
    <w:rsid w:val="001E5E48"/>
    <w:rsid w:val="001E60EA"/>
    <w:rsid w:val="00200272"/>
    <w:rsid w:val="00200A3E"/>
    <w:rsid w:val="00214178"/>
    <w:rsid w:val="002439C1"/>
    <w:rsid w:val="002446A2"/>
    <w:rsid w:val="002618CF"/>
    <w:rsid w:val="00273408"/>
    <w:rsid w:val="00274AF9"/>
    <w:rsid w:val="002A1C8B"/>
    <w:rsid w:val="002C1756"/>
    <w:rsid w:val="002C3F0F"/>
    <w:rsid w:val="002E1D2F"/>
    <w:rsid w:val="003676AC"/>
    <w:rsid w:val="00370F42"/>
    <w:rsid w:val="00381C4A"/>
    <w:rsid w:val="00382382"/>
    <w:rsid w:val="0038512B"/>
    <w:rsid w:val="00396108"/>
    <w:rsid w:val="003C1609"/>
    <w:rsid w:val="003C7D0E"/>
    <w:rsid w:val="003D1E53"/>
    <w:rsid w:val="003D2F30"/>
    <w:rsid w:val="003F783C"/>
    <w:rsid w:val="0041593F"/>
    <w:rsid w:val="00436776"/>
    <w:rsid w:val="004543AA"/>
    <w:rsid w:val="00480896"/>
    <w:rsid w:val="00486379"/>
    <w:rsid w:val="004F3CDA"/>
    <w:rsid w:val="0051008C"/>
    <w:rsid w:val="005379D3"/>
    <w:rsid w:val="0055318A"/>
    <w:rsid w:val="0056296F"/>
    <w:rsid w:val="005878CC"/>
    <w:rsid w:val="005D357A"/>
    <w:rsid w:val="005E4FC7"/>
    <w:rsid w:val="005F3E3D"/>
    <w:rsid w:val="005F774C"/>
    <w:rsid w:val="006030EE"/>
    <w:rsid w:val="00627804"/>
    <w:rsid w:val="006542F1"/>
    <w:rsid w:val="00684091"/>
    <w:rsid w:val="00697517"/>
    <w:rsid w:val="006D01EB"/>
    <w:rsid w:val="006E356D"/>
    <w:rsid w:val="006F0FFB"/>
    <w:rsid w:val="00737EF0"/>
    <w:rsid w:val="00754572"/>
    <w:rsid w:val="00771A9F"/>
    <w:rsid w:val="007749F9"/>
    <w:rsid w:val="00792DD3"/>
    <w:rsid w:val="007959D9"/>
    <w:rsid w:val="007A4F6E"/>
    <w:rsid w:val="007B0B74"/>
    <w:rsid w:val="007C01F4"/>
    <w:rsid w:val="007C02FB"/>
    <w:rsid w:val="007D61F5"/>
    <w:rsid w:val="0080082A"/>
    <w:rsid w:val="00810121"/>
    <w:rsid w:val="00811B21"/>
    <w:rsid w:val="00822DED"/>
    <w:rsid w:val="00823158"/>
    <w:rsid w:val="008418B8"/>
    <w:rsid w:val="008503D0"/>
    <w:rsid w:val="008720AD"/>
    <w:rsid w:val="00876EFB"/>
    <w:rsid w:val="00880949"/>
    <w:rsid w:val="00892FC9"/>
    <w:rsid w:val="008C37FD"/>
    <w:rsid w:val="008D50D9"/>
    <w:rsid w:val="008E22AF"/>
    <w:rsid w:val="00911FDD"/>
    <w:rsid w:val="00980171"/>
    <w:rsid w:val="009818B7"/>
    <w:rsid w:val="00996E97"/>
    <w:rsid w:val="009A442E"/>
    <w:rsid w:val="009B1B49"/>
    <w:rsid w:val="009B7D33"/>
    <w:rsid w:val="009D6A8A"/>
    <w:rsid w:val="009F61AE"/>
    <w:rsid w:val="00A317D5"/>
    <w:rsid w:val="00A3714F"/>
    <w:rsid w:val="00A469D7"/>
    <w:rsid w:val="00A8168E"/>
    <w:rsid w:val="00AA1253"/>
    <w:rsid w:val="00AA32A9"/>
    <w:rsid w:val="00AB420F"/>
    <w:rsid w:val="00AD5781"/>
    <w:rsid w:val="00AF5A87"/>
    <w:rsid w:val="00B016DB"/>
    <w:rsid w:val="00B1061F"/>
    <w:rsid w:val="00B51725"/>
    <w:rsid w:val="00B70EB7"/>
    <w:rsid w:val="00B82BF2"/>
    <w:rsid w:val="00BB38E5"/>
    <w:rsid w:val="00BF6A22"/>
    <w:rsid w:val="00BF7BBA"/>
    <w:rsid w:val="00C27E28"/>
    <w:rsid w:val="00C310BA"/>
    <w:rsid w:val="00C63912"/>
    <w:rsid w:val="00C654C4"/>
    <w:rsid w:val="00C733F6"/>
    <w:rsid w:val="00CB74B2"/>
    <w:rsid w:val="00CE2293"/>
    <w:rsid w:val="00D37F26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56449"/>
    <w:rsid w:val="00E60EDE"/>
    <w:rsid w:val="00E87324"/>
    <w:rsid w:val="00E93E02"/>
    <w:rsid w:val="00E97548"/>
    <w:rsid w:val="00EA45A8"/>
    <w:rsid w:val="00EC1684"/>
    <w:rsid w:val="00EC1F1F"/>
    <w:rsid w:val="00EE1707"/>
    <w:rsid w:val="00EE254C"/>
    <w:rsid w:val="00F17278"/>
    <w:rsid w:val="00F46B94"/>
    <w:rsid w:val="00F65FC3"/>
    <w:rsid w:val="00F71C41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Hinds, Margaret</cp:lastModifiedBy>
  <cp:revision>9</cp:revision>
  <cp:lastPrinted>2013-11-15T12:19:00Z</cp:lastPrinted>
  <dcterms:created xsi:type="dcterms:W3CDTF">2013-11-07T20:54:00Z</dcterms:created>
  <dcterms:modified xsi:type="dcterms:W3CDTF">2013-11-15T12:19:00Z</dcterms:modified>
</cp:coreProperties>
</file>