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669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69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693B">
        <w:rPr>
          <w:rFonts w:ascii="Times New Roman" w:hAnsi="Times New Roman"/>
          <w:b/>
          <w:spacing w:val="-3"/>
          <w:szCs w:val="24"/>
        </w:rPr>
        <w:fldChar w:fldCharType="begin"/>
      </w:r>
      <w:r w:rsidRPr="000669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69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669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69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6693B" w:rsidRDefault="00141506" w:rsidP="00066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669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6693B" w:rsidRDefault="0006693B" w:rsidP="00066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693B" w:rsidRDefault="0006693B" w:rsidP="00066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693B" w:rsidRDefault="0006693B" w:rsidP="000669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693B" w:rsidRPr="0006693B" w:rsidRDefault="0006693B" w:rsidP="0006693B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06693B">
        <w:rPr>
          <w:rFonts w:ascii="Times New Roman" w:hAnsi="Times New Roman"/>
          <w:szCs w:val="24"/>
        </w:rPr>
        <w:t>Beverly Harris</w:t>
      </w:r>
      <w:r w:rsidRPr="0006693B">
        <w:rPr>
          <w:rFonts w:ascii="Times New Roman" w:hAnsi="Times New Roman"/>
          <w:szCs w:val="24"/>
        </w:rPr>
        <w:tab/>
        <w:t>:</w:t>
      </w:r>
    </w:p>
    <w:p w:rsidR="0006693B" w:rsidRPr="0006693B" w:rsidRDefault="0006693B" w:rsidP="0006693B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  <w:t>:</w:t>
      </w:r>
    </w:p>
    <w:p w:rsidR="0006693B" w:rsidRPr="0006693B" w:rsidRDefault="0006693B" w:rsidP="0006693B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06693B">
        <w:rPr>
          <w:rFonts w:ascii="Times New Roman" w:hAnsi="Times New Roman"/>
          <w:szCs w:val="24"/>
        </w:rPr>
        <w:t>v.</w:t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  <w:t>:</w:t>
      </w: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>F-2013-2351064</w:t>
      </w:r>
    </w:p>
    <w:p w:rsidR="0006693B" w:rsidRPr="0006693B" w:rsidRDefault="0006693B" w:rsidP="0006693B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06693B">
        <w:rPr>
          <w:rFonts w:ascii="Times New Roman" w:hAnsi="Times New Roman"/>
          <w:szCs w:val="24"/>
        </w:rPr>
        <w:tab/>
      </w:r>
      <w:r w:rsidRPr="0006693B">
        <w:rPr>
          <w:rFonts w:ascii="Times New Roman" w:hAnsi="Times New Roman"/>
          <w:szCs w:val="24"/>
        </w:rPr>
        <w:tab/>
        <w:t>:</w:t>
      </w:r>
    </w:p>
    <w:p w:rsidR="0006693B" w:rsidRPr="0006693B" w:rsidRDefault="0006693B" w:rsidP="0006693B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06693B">
        <w:rPr>
          <w:rFonts w:ascii="Times New Roman" w:hAnsi="Times New Roman"/>
          <w:szCs w:val="24"/>
        </w:rPr>
        <w:t>Philadelphia Gas Works</w:t>
      </w:r>
      <w:r w:rsidRPr="0006693B">
        <w:rPr>
          <w:rFonts w:ascii="Times New Roman" w:hAnsi="Times New Roman"/>
          <w:szCs w:val="24"/>
        </w:rPr>
        <w:tab/>
        <w:t>:</w:t>
      </w:r>
    </w:p>
    <w:p w:rsidR="0006693B" w:rsidRDefault="0006693B" w:rsidP="000669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693B" w:rsidRDefault="0006693B" w:rsidP="000669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693B" w:rsidRPr="0006693B" w:rsidRDefault="0006693B" w:rsidP="0006693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669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693B">
        <w:rPr>
          <w:rFonts w:ascii="Times New Roman" w:hAnsi="Times New Roman"/>
          <w:spacing w:val="-3"/>
          <w:szCs w:val="24"/>
        </w:rPr>
        <w:t>October 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693B" w:rsidRPr="0006693B" w:rsidRDefault="0006693B" w:rsidP="00066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93B">
        <w:rPr>
          <w:rFonts w:ascii="Times New Roman" w:hAnsi="Times New Roman"/>
        </w:rPr>
        <w:t>1.</w:t>
      </w:r>
      <w:r w:rsidRPr="0006693B">
        <w:rPr>
          <w:rFonts w:ascii="Times New Roman" w:hAnsi="Times New Roman"/>
        </w:rPr>
        <w:tab/>
        <w:t>That the formal Complaint filed by Ms. Beverly Harris against Philadelphia Gas Works at Docket No. F-2013-2351064 is dismissed.</w:t>
      </w:r>
    </w:p>
    <w:p w:rsidR="0006693B" w:rsidRPr="0006693B" w:rsidRDefault="0006693B" w:rsidP="00066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6693B" w:rsidRPr="0006693B" w:rsidRDefault="0006693B" w:rsidP="00066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93B">
        <w:rPr>
          <w:rFonts w:ascii="Times New Roman" w:hAnsi="Times New Roman"/>
        </w:rPr>
        <w:t>2.</w:t>
      </w:r>
      <w:r w:rsidRPr="0006693B">
        <w:rPr>
          <w:rFonts w:ascii="Times New Roman" w:hAnsi="Times New Roman"/>
        </w:rPr>
        <w:tab/>
        <w:t xml:space="preserve">That Ms. Beverly Harris, Complainant’s, monthly Customer Responsibility Program payment shall be $111.85 until such time as there is a change in the Complainant’s income or the next recertification process.  </w:t>
      </w:r>
    </w:p>
    <w:p w:rsidR="0006693B" w:rsidRPr="0006693B" w:rsidRDefault="0006693B" w:rsidP="00066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6693B" w:rsidP="000669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93B">
        <w:rPr>
          <w:rFonts w:ascii="Times New Roman" w:hAnsi="Times New Roman"/>
        </w:rPr>
        <w:t>3.</w:t>
      </w:r>
      <w:r w:rsidRPr="0006693B">
        <w:rPr>
          <w:rFonts w:ascii="Times New Roman" w:hAnsi="Times New Roman"/>
        </w:rPr>
        <w:tab/>
        <w:t>That the Secretary’s Bureau shall mark the docket at Docket No. F-2013-2351064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5089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981A15" wp14:editId="432D5A64">
            <wp:simplePos x="0" y="0"/>
            <wp:positionH relativeFrom="column">
              <wp:posOffset>2749550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50891">
        <w:rPr>
          <w:rFonts w:ascii="Times New Roman" w:hAnsi="Times New Roman"/>
          <w:spacing w:val="-3"/>
          <w:szCs w:val="24"/>
        </w:rPr>
        <w:t>December 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0E" w:rsidRDefault="0028150E">
      <w:pPr>
        <w:spacing w:line="20" w:lineRule="exact"/>
      </w:pPr>
    </w:p>
  </w:endnote>
  <w:endnote w:type="continuationSeparator" w:id="0">
    <w:p w:rsidR="0028150E" w:rsidRDefault="0028150E">
      <w:r>
        <w:t xml:space="preserve"> </w:t>
      </w:r>
    </w:p>
  </w:endnote>
  <w:endnote w:type="continuationNotice" w:id="1">
    <w:p w:rsidR="0028150E" w:rsidRDefault="002815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0E" w:rsidRDefault="0028150E">
      <w:r>
        <w:separator/>
      </w:r>
    </w:p>
  </w:footnote>
  <w:footnote w:type="continuationSeparator" w:id="0">
    <w:p w:rsidR="0028150E" w:rsidRDefault="0028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5476"/>
    <w:rsid w:val="0006693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150E"/>
    <w:rsid w:val="0028314C"/>
    <w:rsid w:val="0031293C"/>
    <w:rsid w:val="0035089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287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5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2013-12-05T15:17:00Z</cp:lastPrinted>
  <dcterms:created xsi:type="dcterms:W3CDTF">2010-09-08T19:30:00Z</dcterms:created>
  <dcterms:modified xsi:type="dcterms:W3CDTF">2013-12-05T15:17:00Z</dcterms:modified>
</cp:coreProperties>
</file>