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6EF" w:rsidRDefault="00E846EF" w:rsidP="00E846EF">
      <w:pPr>
        <w:jc w:val="center"/>
        <w:rPr>
          <w:b/>
        </w:rPr>
      </w:pPr>
      <w:r>
        <w:rPr>
          <w:b/>
        </w:rPr>
        <w:t>BEFORE THE</w:t>
      </w:r>
    </w:p>
    <w:p w:rsidR="00E846EF" w:rsidRDefault="00E846EF" w:rsidP="00E846EF">
      <w:pPr>
        <w:jc w:val="center"/>
        <w:rPr>
          <w:b/>
        </w:rPr>
      </w:pPr>
      <w:r>
        <w:rPr>
          <w:b/>
        </w:rPr>
        <w:t>PENNSYLVANIA PUBLIC UTILITY COMMISSION</w:t>
      </w:r>
    </w:p>
    <w:p w:rsidR="00E846EF" w:rsidRDefault="00E846EF" w:rsidP="00E846EF">
      <w:pPr>
        <w:jc w:val="center"/>
        <w:rPr>
          <w:b/>
        </w:rPr>
      </w:pPr>
    </w:p>
    <w:p w:rsidR="00E846EF" w:rsidRDefault="00E846EF" w:rsidP="00E846EF">
      <w:pPr>
        <w:jc w:val="center"/>
        <w:rPr>
          <w:b/>
        </w:rPr>
      </w:pPr>
    </w:p>
    <w:p w:rsidR="00E846EF" w:rsidRDefault="00E846EF" w:rsidP="00E846EF">
      <w:pPr>
        <w:jc w:val="center"/>
        <w:rPr>
          <w:b/>
        </w:rPr>
      </w:pPr>
    </w:p>
    <w:tbl>
      <w:tblPr>
        <w:tblW w:w="0" w:type="auto"/>
        <w:tblLook w:val="01E0" w:firstRow="1" w:lastRow="1" w:firstColumn="1" w:lastColumn="1" w:noHBand="0" w:noVBand="0"/>
      </w:tblPr>
      <w:tblGrid>
        <w:gridCol w:w="4428"/>
        <w:gridCol w:w="540"/>
        <w:gridCol w:w="4608"/>
      </w:tblGrid>
      <w:tr w:rsidR="00E846EF" w:rsidTr="00E846EF">
        <w:tc>
          <w:tcPr>
            <w:tcW w:w="4428" w:type="dxa"/>
          </w:tcPr>
          <w:p w:rsidR="00E846EF" w:rsidRDefault="00E846EF">
            <w:r>
              <w:t>Pennsylvania Public Utility Commission</w:t>
            </w:r>
          </w:p>
          <w:p w:rsidR="00E846EF" w:rsidRDefault="00E846EF">
            <w:r>
              <w:t>Office of Consumer Advocate</w:t>
            </w:r>
          </w:p>
          <w:p w:rsidR="00E846EF" w:rsidRDefault="00E846EF">
            <w:r>
              <w:t>Office of Small Business Advocate</w:t>
            </w:r>
          </w:p>
          <w:p w:rsidR="00E846EF" w:rsidRDefault="00E846EF">
            <w:r>
              <w:t>Jacquelyn and Robert Miller</w:t>
            </w:r>
          </w:p>
          <w:p w:rsidR="00E846EF" w:rsidRDefault="00E846EF">
            <w:r>
              <w:t xml:space="preserve">Gwendolyn L. </w:t>
            </w:r>
            <w:proofErr w:type="spellStart"/>
            <w:r>
              <w:t>LeVert</w:t>
            </w:r>
            <w:proofErr w:type="spellEnd"/>
          </w:p>
          <w:p w:rsidR="00E846EF" w:rsidRDefault="00E846EF">
            <w:r>
              <w:t xml:space="preserve">Duquesne Industrial </w:t>
            </w:r>
            <w:proofErr w:type="spellStart"/>
            <w:r>
              <w:t>Intervenors</w:t>
            </w:r>
            <w:proofErr w:type="spellEnd"/>
          </w:p>
          <w:p w:rsidR="00E846EF" w:rsidRDefault="00E846EF">
            <w:r>
              <w:t>Aimee M. Dorsten</w:t>
            </w:r>
          </w:p>
          <w:p w:rsidR="00E846EF" w:rsidRDefault="00E846EF">
            <w:r>
              <w:t xml:space="preserve">Connie </w:t>
            </w:r>
            <w:proofErr w:type="spellStart"/>
            <w:r>
              <w:t>Schiavo</w:t>
            </w:r>
            <w:proofErr w:type="spellEnd"/>
          </w:p>
          <w:p w:rsidR="00E846EF" w:rsidRDefault="00E846EF">
            <w:pPr>
              <w:rPr>
                <w:color w:val="000000" w:themeColor="text1"/>
              </w:rPr>
            </w:pPr>
            <w:r>
              <w:rPr>
                <w:color w:val="000000" w:themeColor="text1"/>
              </w:rPr>
              <w:t>NRG Power Midwest LP, NRG Energy Center Pittsburgh LLC, and Reliant Energy Northeast LLC</w:t>
            </w:r>
          </w:p>
          <w:p w:rsidR="00E846EF" w:rsidRDefault="00E846EF">
            <w:pPr>
              <w:rPr>
                <w:color w:val="000000" w:themeColor="text1"/>
              </w:rPr>
            </w:pPr>
          </w:p>
          <w:p w:rsidR="00E846EF" w:rsidRDefault="00E846EF">
            <w:pPr>
              <w:ind w:right="1332"/>
              <w:jc w:val="center"/>
            </w:pPr>
            <w:proofErr w:type="gramStart"/>
            <w:r>
              <w:t>v</w:t>
            </w:r>
            <w:proofErr w:type="gramEnd"/>
            <w:r>
              <w:t>.</w:t>
            </w:r>
          </w:p>
          <w:p w:rsidR="00E846EF" w:rsidRDefault="00E846EF">
            <w:pPr>
              <w:jc w:val="center"/>
            </w:pPr>
            <w:r>
              <w:t xml:space="preserve">                                                     </w:t>
            </w:r>
          </w:p>
          <w:p w:rsidR="00E846EF" w:rsidRDefault="00E846EF">
            <w:r>
              <w:t>Duquesne Light Company</w:t>
            </w:r>
          </w:p>
        </w:tc>
        <w:tc>
          <w:tcPr>
            <w:tcW w:w="540" w:type="dxa"/>
            <w:hideMark/>
          </w:tcPr>
          <w:p w:rsidR="00E846EF" w:rsidRDefault="00E846EF">
            <w:pPr>
              <w:jc w:val="center"/>
              <w:rPr>
                <w:b/>
              </w:rPr>
            </w:pPr>
            <w:r>
              <w:rPr>
                <w:b/>
              </w:rPr>
              <w:t>:</w:t>
            </w:r>
            <w:r>
              <w:rPr>
                <w:b/>
              </w:rPr>
              <w:br/>
              <w:t>:</w:t>
            </w:r>
            <w:r>
              <w:rPr>
                <w:b/>
              </w:rPr>
              <w:br/>
              <w:t>:</w:t>
            </w:r>
            <w:r>
              <w:rPr>
                <w:b/>
              </w:rPr>
              <w:b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p w:rsidR="00E846EF" w:rsidRDefault="00E846EF">
            <w:pPr>
              <w:jc w:val="center"/>
              <w:rPr>
                <w:b/>
              </w:rPr>
            </w:pPr>
            <w:r>
              <w:rPr>
                <w:b/>
              </w:rPr>
              <w:t>:</w:t>
            </w:r>
          </w:p>
        </w:tc>
        <w:tc>
          <w:tcPr>
            <w:tcW w:w="4608" w:type="dxa"/>
          </w:tcPr>
          <w:p w:rsidR="00E846EF" w:rsidRDefault="00E846EF">
            <w:pPr>
              <w:ind w:left="1512" w:hanging="1440"/>
            </w:pPr>
            <w:r>
              <w:t>Docket Nos.    R-2013-2372129</w:t>
            </w:r>
          </w:p>
          <w:p w:rsidR="00E846EF" w:rsidRDefault="00E846EF">
            <w:pPr>
              <w:tabs>
                <w:tab w:val="left" w:pos="1512"/>
              </w:tabs>
              <w:ind w:left="1512"/>
            </w:pPr>
            <w:r>
              <w:t>C-2013-2379084</w:t>
            </w:r>
          </w:p>
          <w:p w:rsidR="00E846EF" w:rsidRDefault="00E846EF">
            <w:pPr>
              <w:tabs>
                <w:tab w:val="left" w:pos="1512"/>
              </w:tabs>
              <w:ind w:left="1512"/>
            </w:pPr>
            <w:r>
              <w:t>C-2013-2380474</w:t>
            </w:r>
          </w:p>
          <w:p w:rsidR="00E846EF" w:rsidRDefault="00E846EF">
            <w:pPr>
              <w:tabs>
                <w:tab w:val="left" w:pos="1512"/>
              </w:tabs>
              <w:ind w:left="1512"/>
            </w:pPr>
            <w:r>
              <w:t>C-2013-2383835</w:t>
            </w:r>
          </w:p>
          <w:p w:rsidR="00E846EF" w:rsidRDefault="00E846EF">
            <w:pPr>
              <w:tabs>
                <w:tab w:val="left" w:pos="1512"/>
              </w:tabs>
              <w:ind w:left="1512"/>
            </w:pPr>
            <w:r>
              <w:t>C-2013-2383980</w:t>
            </w:r>
          </w:p>
          <w:p w:rsidR="00E846EF" w:rsidRDefault="00E846EF">
            <w:pPr>
              <w:tabs>
                <w:tab w:val="left" w:pos="1512"/>
              </w:tabs>
              <w:ind w:left="1512"/>
            </w:pPr>
            <w:r>
              <w:t>C-2013-2385292</w:t>
            </w:r>
          </w:p>
          <w:p w:rsidR="00E846EF" w:rsidRDefault="00E846EF">
            <w:pPr>
              <w:tabs>
                <w:tab w:val="left" w:pos="1512"/>
              </w:tabs>
              <w:ind w:left="1512"/>
            </w:pPr>
            <w:r>
              <w:t>C-2013-2386037</w:t>
            </w:r>
          </w:p>
          <w:p w:rsidR="00E846EF" w:rsidRDefault="00E846EF">
            <w:pPr>
              <w:tabs>
                <w:tab w:val="left" w:pos="1512"/>
              </w:tabs>
              <w:ind w:left="1512"/>
            </w:pPr>
            <w:r>
              <w:t>C-2013-2386284</w:t>
            </w:r>
          </w:p>
          <w:p w:rsidR="00E846EF" w:rsidRDefault="00E846EF">
            <w:pPr>
              <w:tabs>
                <w:tab w:val="left" w:pos="1512"/>
              </w:tabs>
              <w:ind w:left="1512"/>
            </w:pPr>
            <w:r>
              <w:t>C-2013-2390562</w:t>
            </w:r>
          </w:p>
          <w:p w:rsidR="00E846EF" w:rsidRDefault="00E846EF">
            <w:pPr>
              <w:tabs>
                <w:tab w:val="left" w:pos="1512"/>
              </w:tabs>
              <w:ind w:left="1512"/>
            </w:pPr>
          </w:p>
          <w:p w:rsidR="00E846EF" w:rsidRDefault="00E846EF">
            <w:pPr>
              <w:tabs>
                <w:tab w:val="left" w:pos="1512"/>
              </w:tabs>
              <w:ind w:left="1512"/>
            </w:pPr>
          </w:p>
        </w:tc>
      </w:tr>
      <w:tr w:rsidR="00E846EF" w:rsidTr="00E846EF">
        <w:tc>
          <w:tcPr>
            <w:tcW w:w="4428" w:type="dxa"/>
          </w:tcPr>
          <w:p w:rsidR="00E846EF" w:rsidRDefault="00E846EF"/>
        </w:tc>
        <w:tc>
          <w:tcPr>
            <w:tcW w:w="540" w:type="dxa"/>
          </w:tcPr>
          <w:p w:rsidR="00E846EF" w:rsidRDefault="00E846EF">
            <w:pPr>
              <w:jc w:val="center"/>
              <w:rPr>
                <w:b/>
              </w:rPr>
            </w:pPr>
          </w:p>
        </w:tc>
        <w:tc>
          <w:tcPr>
            <w:tcW w:w="4608" w:type="dxa"/>
          </w:tcPr>
          <w:p w:rsidR="00E846EF" w:rsidRDefault="00E846EF">
            <w:pPr>
              <w:ind w:left="1512" w:hanging="1440"/>
            </w:pPr>
          </w:p>
        </w:tc>
      </w:tr>
    </w:tbl>
    <w:p w:rsidR="00E846EF" w:rsidRDefault="00E846EF" w:rsidP="00E846EF"/>
    <w:p w:rsidR="00E846EF" w:rsidRDefault="00E846EF" w:rsidP="00E846EF">
      <w:pPr>
        <w:tabs>
          <w:tab w:val="left" w:pos="1440"/>
          <w:tab w:val="left" w:pos="4608"/>
        </w:tabs>
        <w:jc w:val="center"/>
      </w:pPr>
    </w:p>
    <w:p w:rsidR="00E846EF" w:rsidRDefault="00E846EF" w:rsidP="00E846EF">
      <w:pPr>
        <w:spacing w:before="240" w:after="240"/>
        <w:contextualSpacing/>
        <w:jc w:val="center"/>
        <w:rPr>
          <w:b/>
        </w:rPr>
      </w:pPr>
      <w:r>
        <w:rPr>
          <w:b/>
        </w:rPr>
        <w:t>SECOND INTERIM ORDER DENYING RESPONDENT</w:t>
      </w:r>
    </w:p>
    <w:p w:rsidR="00E846EF" w:rsidRDefault="00E846EF" w:rsidP="00E846EF">
      <w:pPr>
        <w:spacing w:before="240" w:after="240"/>
        <w:contextualSpacing/>
        <w:jc w:val="center"/>
        <w:rPr>
          <w:b/>
        </w:rPr>
      </w:pPr>
      <w:r>
        <w:rPr>
          <w:b/>
        </w:rPr>
        <w:t xml:space="preserve"> DUQUESNE LIGHT COMPANY’S PRELIMINARY OBJECTIONS</w:t>
      </w:r>
    </w:p>
    <w:p w:rsidR="00E846EF" w:rsidRDefault="00E846EF" w:rsidP="00E846EF">
      <w:pPr>
        <w:spacing w:before="240" w:after="240"/>
        <w:contextualSpacing/>
        <w:jc w:val="center"/>
        <w:rPr>
          <w:b/>
          <w:u w:val="single"/>
        </w:rPr>
      </w:pPr>
      <w:r>
        <w:rPr>
          <w:b/>
          <w:u w:val="single"/>
        </w:rPr>
        <w:t xml:space="preserve"> TO COMPLAINT OF NRG POWER MIDWEST LP</w:t>
      </w:r>
    </w:p>
    <w:p w:rsidR="00E846EF" w:rsidRDefault="00E846EF" w:rsidP="00E846EF">
      <w:pPr>
        <w:pStyle w:val="BodyText2"/>
        <w:spacing w:line="360" w:lineRule="auto"/>
        <w:ind w:firstLine="1440"/>
        <w:jc w:val="left"/>
        <w:rPr>
          <w:color w:val="000000"/>
        </w:rPr>
      </w:pPr>
    </w:p>
    <w:p w:rsidR="00E846EF" w:rsidRDefault="00E846EF" w:rsidP="00E846EF">
      <w:pPr>
        <w:pStyle w:val="BodyText2"/>
        <w:spacing w:line="360" w:lineRule="auto"/>
        <w:ind w:firstLine="1440"/>
        <w:jc w:val="left"/>
        <w:rPr>
          <w:color w:val="000000"/>
        </w:rPr>
      </w:pPr>
      <w:r>
        <w:rPr>
          <w:color w:val="000000"/>
        </w:rPr>
        <w:t xml:space="preserve">On November 12, 2013, Respondent Duquesne Light Company filed preliminary objections to the Complaint of NRG Power Midwest LP (NRG Midwest), pursuant to the regulations of the Pennsylvania Public Utility Commission (Commission) at 52 </w:t>
      </w:r>
      <w:proofErr w:type="spellStart"/>
      <w:r>
        <w:rPr>
          <w:color w:val="000000"/>
        </w:rPr>
        <w:t>Pa.Code</w:t>
      </w:r>
      <w:proofErr w:type="spellEnd"/>
      <w:r>
        <w:rPr>
          <w:color w:val="000000"/>
        </w:rPr>
        <w:t xml:space="preserve"> § 5.101, seeking to dismiss certain portions of NRG Midwest’s complaint.  On November 22, 2013, NRG Midwest, NRG Energy Center Pittsburgh LLC (NRGP) and Reliant Energy Northeast LLC (REN) (collectively NRG Companies) filed answers to the preliminary objections, arguing, in part, that NRG Companies, in conformity with the Commission’s investigative order were seeking review of certain portions of Respondent’s existing rates, rules and regulations and whether the same remained reasonable and non-discriminatory. </w:t>
      </w:r>
    </w:p>
    <w:p w:rsidR="00E846EF" w:rsidRDefault="00E846EF" w:rsidP="00E846EF">
      <w:pPr>
        <w:pStyle w:val="BodyText2"/>
        <w:spacing w:line="360" w:lineRule="auto"/>
        <w:ind w:firstLine="1440"/>
        <w:jc w:val="left"/>
        <w:rPr>
          <w:color w:val="000000"/>
        </w:rPr>
      </w:pPr>
    </w:p>
    <w:p w:rsidR="00E846EF" w:rsidRDefault="00E846EF" w:rsidP="00E846EF">
      <w:pPr>
        <w:pStyle w:val="BodyText2"/>
        <w:spacing w:line="360" w:lineRule="auto"/>
        <w:ind w:firstLine="1440"/>
        <w:jc w:val="left"/>
        <w:rPr>
          <w:color w:val="000000"/>
        </w:rPr>
      </w:pPr>
      <w:r>
        <w:rPr>
          <w:color w:val="000000"/>
        </w:rPr>
        <w:lastRenderedPageBreak/>
        <w:t xml:space="preserve">Upon due consideration of the objections and answers thereto, Respondent’s preliminary objections are denied.  This matter shall proceed to hearing as scheduled on December 16, 2013, at 10:00 a.m. in the Commission’s Harrisburg Hearing Room 1. </w:t>
      </w:r>
    </w:p>
    <w:p w:rsidR="00E846EF" w:rsidRDefault="00E846EF" w:rsidP="00E846EF">
      <w:pPr>
        <w:pStyle w:val="BodyText2"/>
        <w:spacing w:line="360" w:lineRule="auto"/>
        <w:ind w:firstLine="1440"/>
        <w:jc w:val="left"/>
        <w:rPr>
          <w:color w:val="000000"/>
        </w:rPr>
      </w:pPr>
    </w:p>
    <w:p w:rsidR="00E846EF" w:rsidRDefault="00E846EF" w:rsidP="00E846EF">
      <w:pPr>
        <w:pStyle w:val="BodyText2"/>
        <w:spacing w:line="360" w:lineRule="auto"/>
        <w:ind w:firstLine="1440"/>
        <w:jc w:val="left"/>
      </w:pPr>
    </w:p>
    <w:p w:rsidR="00E846EF" w:rsidRDefault="00E846EF" w:rsidP="00E846EF">
      <w:r>
        <w:rPr>
          <w:noProof/>
        </w:rPr>
        <w:drawing>
          <wp:anchor distT="0" distB="0" distL="114300" distR="114300" simplePos="0" relativeHeight="251658240" behindDoc="1" locked="0" layoutInCell="1" allowOverlap="1">
            <wp:simplePos x="0" y="0"/>
            <wp:positionH relativeFrom="column">
              <wp:posOffset>2952750</wp:posOffset>
            </wp:positionH>
            <wp:positionV relativeFrom="paragraph">
              <wp:posOffset>44450</wp:posOffset>
            </wp:positionV>
            <wp:extent cx="2600325" cy="1112520"/>
            <wp:effectExtent l="0" t="0" r="9525"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1112520"/>
                    </a:xfrm>
                    <a:prstGeom prst="rect">
                      <a:avLst/>
                    </a:prstGeom>
                    <a:noFill/>
                  </pic:spPr>
                </pic:pic>
              </a:graphicData>
            </a:graphic>
            <wp14:sizeRelH relativeFrom="margin">
              <wp14:pctWidth>0</wp14:pctWidth>
            </wp14:sizeRelH>
            <wp14:sizeRelV relativeFrom="margin">
              <wp14:pctHeight>0</wp14:pctHeight>
            </wp14:sizeRelV>
          </wp:anchor>
        </w:drawing>
      </w:r>
    </w:p>
    <w:p w:rsidR="00E846EF" w:rsidRDefault="00E846EF" w:rsidP="00E846EF"/>
    <w:p w:rsidR="00E846EF" w:rsidRDefault="00E846EF" w:rsidP="00E846EF">
      <w:pPr>
        <w:rPr>
          <w:b/>
        </w:rPr>
      </w:pPr>
      <w:r>
        <w:t xml:space="preserve">Dated:  </w:t>
      </w:r>
      <w:r>
        <w:rPr>
          <w:u w:val="single"/>
        </w:rPr>
        <w:t>December 12, 2013</w:t>
      </w:r>
      <w:r>
        <w:tab/>
      </w:r>
      <w:r>
        <w:tab/>
      </w:r>
      <w:r>
        <w:tab/>
      </w:r>
      <w:r>
        <w:tab/>
      </w:r>
    </w:p>
    <w:p w:rsidR="00E846EF" w:rsidRDefault="00E846EF" w:rsidP="00E846EF">
      <w:pPr>
        <w:rPr>
          <w:b/>
        </w:rPr>
      </w:pPr>
    </w:p>
    <w:p w:rsidR="00E846EF" w:rsidRDefault="00E846EF" w:rsidP="00E846EF">
      <w:pPr>
        <w:rPr>
          <w:rFonts w:ascii="Microsoft Sans Serif" w:hAnsi="Calibri"/>
          <w:b/>
          <w:szCs w:val="20"/>
          <w:u w:val="single"/>
        </w:rPr>
      </w:pPr>
    </w:p>
    <w:p w:rsidR="00E846EF" w:rsidRDefault="00E846EF" w:rsidP="00E846EF">
      <w:pPr>
        <w:rPr>
          <w:rFonts w:ascii="Microsoft Sans Serif" w:hAnsi="Calibri"/>
          <w:b/>
          <w:szCs w:val="20"/>
          <w:u w:val="single"/>
        </w:rPr>
      </w:pPr>
      <w:r>
        <w:rPr>
          <w:rFonts w:ascii="Microsoft Sans Serif" w:hAnsi="Calibri"/>
          <w:b/>
          <w:szCs w:val="20"/>
          <w:u w:val="single"/>
        </w:rPr>
        <w:br w:type="page"/>
      </w:r>
    </w:p>
    <w:p w:rsidR="00924CBB" w:rsidRDefault="00924CBB" w:rsidP="008C57EE">
      <w:pPr>
        <w:rPr>
          <w:b/>
        </w:rPr>
        <w:sectPr w:rsidR="00924CBB" w:rsidSect="00ED4EC2">
          <w:footerReference w:type="even" r:id="rId10"/>
          <w:footerReference w:type="default" r:id="rId11"/>
          <w:footerReference w:type="first" r:id="rId12"/>
          <w:type w:val="continuous"/>
          <w:pgSz w:w="12240" w:h="15840"/>
          <w:pgMar w:top="1440" w:right="1440" w:bottom="1440" w:left="1440" w:header="720" w:footer="720" w:gutter="0"/>
          <w:pgNumType w:start="1"/>
          <w:cols w:space="720"/>
          <w:titlePg/>
          <w:docGrid w:linePitch="360"/>
        </w:sectPr>
      </w:pPr>
    </w:p>
    <w:p w:rsidR="00057730" w:rsidRPr="00057730" w:rsidRDefault="00057730" w:rsidP="00057730">
      <w:pPr>
        <w:rPr>
          <w:rFonts w:ascii="Microsoft Sans Serif" w:hAnsi="Calibri"/>
          <w:b/>
          <w:szCs w:val="20"/>
          <w:u w:val="single"/>
        </w:rPr>
      </w:pPr>
      <w:r w:rsidRPr="00057730">
        <w:rPr>
          <w:rFonts w:ascii="Microsoft Sans Serif" w:hAnsi="Calibri"/>
          <w:b/>
          <w:szCs w:val="20"/>
          <w:u w:val="single"/>
        </w:rPr>
        <w:lastRenderedPageBreak/>
        <w:t xml:space="preserve">R-2013-2372129 </w:t>
      </w:r>
      <w:r w:rsidRPr="00057730">
        <w:rPr>
          <w:rFonts w:ascii="Microsoft Sans Serif" w:hAnsi="Calibri"/>
          <w:b/>
          <w:szCs w:val="20"/>
          <w:u w:val="single"/>
        </w:rPr>
        <w:t>–</w:t>
      </w:r>
      <w:r w:rsidRPr="00057730">
        <w:rPr>
          <w:rFonts w:ascii="Microsoft Sans Serif" w:hAnsi="Calibri"/>
          <w:b/>
          <w:szCs w:val="20"/>
          <w:u w:val="single"/>
        </w:rPr>
        <w:t xml:space="preserve"> PA PUBLIC UTILITY COMMISSION, ET AL. v. DUQUESNE LIGHT COMPANY</w:t>
      </w:r>
    </w:p>
    <w:p w:rsidR="00057730" w:rsidRPr="00057730" w:rsidRDefault="00057730" w:rsidP="00057730">
      <w:pPr>
        <w:rPr>
          <w:rFonts w:ascii="Microsoft Sans Serif" w:hAnsi="Calibri"/>
          <w:b/>
          <w:szCs w:val="20"/>
          <w:u w:val="single"/>
        </w:rPr>
      </w:pPr>
    </w:p>
    <w:p w:rsidR="00057730" w:rsidRPr="00057730" w:rsidRDefault="00E846EF" w:rsidP="00057730">
      <w:pPr>
        <w:rPr>
          <w:rFonts w:ascii="Microsoft Sans Serif" w:hAnsi="Calibri"/>
          <w:i/>
          <w:szCs w:val="20"/>
        </w:rPr>
      </w:pPr>
      <w:r>
        <w:rPr>
          <w:rFonts w:ascii="Microsoft Sans Serif" w:hAnsi="Calibri"/>
          <w:i/>
          <w:szCs w:val="20"/>
        </w:rPr>
        <w:t xml:space="preserve">FULL SERVICE LIST </w:t>
      </w:r>
      <w:r>
        <w:rPr>
          <w:rFonts w:ascii="Microsoft Sans Serif" w:hAnsi="Calibri"/>
          <w:i/>
          <w:szCs w:val="20"/>
        </w:rPr>
        <w:t>–</w:t>
      </w:r>
      <w:r>
        <w:rPr>
          <w:rFonts w:ascii="Microsoft Sans Serif" w:hAnsi="Calibri"/>
          <w:i/>
          <w:szCs w:val="20"/>
        </w:rPr>
        <w:t xml:space="preserve"> Revised 12/12/</w:t>
      </w:r>
      <w:r w:rsidR="00057730" w:rsidRPr="00057730">
        <w:rPr>
          <w:rFonts w:ascii="Microsoft Sans Serif" w:hAnsi="Calibri"/>
          <w:i/>
          <w:szCs w:val="20"/>
        </w:rPr>
        <w:t>13</w:t>
      </w:r>
    </w:p>
    <w:p w:rsidR="00057730" w:rsidRPr="00057730" w:rsidRDefault="00057730" w:rsidP="00057730">
      <w:pPr>
        <w:rPr>
          <w:rFonts w:ascii="Microsoft Sans Serif" w:hAnsi="Calibri"/>
          <w:b/>
          <w:szCs w:val="20"/>
          <w:u w:val="single"/>
        </w:rPr>
        <w:sectPr w:rsidR="00057730" w:rsidRPr="00057730" w:rsidSect="00057730">
          <w:footerReference w:type="first" r:id="rId13"/>
          <w:pgSz w:w="12240" w:h="15840"/>
          <w:pgMar w:top="720" w:right="720" w:bottom="720" w:left="720" w:header="720" w:footer="720" w:gutter="0"/>
          <w:pgNumType w:fmt="lowerRoman" w:start="1"/>
          <w:cols w:space="720"/>
          <w:titlePg/>
          <w:docGrid w:linePitch="360"/>
        </w:sectPr>
      </w:pPr>
      <w:r w:rsidRPr="00057730">
        <w:rPr>
          <w:rFonts w:ascii="Microsoft Sans Serif" w:hAnsi="Calibri"/>
          <w:b/>
          <w:szCs w:val="20"/>
          <w:u w:val="single"/>
        </w:rPr>
        <w:cr/>
      </w:r>
    </w:p>
    <w:p w:rsidR="00057730" w:rsidRPr="00057730" w:rsidRDefault="00057730" w:rsidP="00057730">
      <w:pPr>
        <w:rPr>
          <w:rFonts w:ascii="Microsoft Sans Serif" w:hAnsi="Calibri"/>
          <w:szCs w:val="20"/>
        </w:rPr>
      </w:pPr>
      <w:r w:rsidRPr="00057730">
        <w:rPr>
          <w:rFonts w:ascii="Microsoft Sans Serif" w:hAnsi="Calibri"/>
          <w:szCs w:val="20"/>
        </w:rPr>
        <w:lastRenderedPageBreak/>
        <w:t>MICHAEL W GANG ESQUIRE</w:t>
      </w:r>
    </w:p>
    <w:p w:rsidR="00057730" w:rsidRPr="00057730" w:rsidRDefault="00057730" w:rsidP="00057730">
      <w:pPr>
        <w:rPr>
          <w:rFonts w:ascii="Microsoft Sans Serif" w:hAnsi="Calibri"/>
          <w:szCs w:val="20"/>
        </w:rPr>
      </w:pPr>
      <w:r w:rsidRPr="00057730">
        <w:rPr>
          <w:rFonts w:ascii="Microsoft Sans Serif" w:hAnsi="Calibri"/>
          <w:szCs w:val="20"/>
        </w:rPr>
        <w:t>ANTHONY D KANAGY ESQUIRE</w:t>
      </w:r>
    </w:p>
    <w:p w:rsidR="00057730" w:rsidRPr="00057730" w:rsidRDefault="00057730" w:rsidP="00057730">
      <w:pPr>
        <w:rPr>
          <w:rFonts w:ascii="Microsoft Sans Serif" w:hAnsi="Calibri"/>
          <w:szCs w:val="20"/>
        </w:rPr>
      </w:pPr>
      <w:r w:rsidRPr="00057730">
        <w:rPr>
          <w:rFonts w:ascii="Microsoft Sans Serif" w:hAnsi="Calibri"/>
          <w:szCs w:val="20"/>
        </w:rPr>
        <w:t>POST &amp; SCHELL PC</w:t>
      </w:r>
    </w:p>
    <w:p w:rsidR="00057730" w:rsidRPr="00057730" w:rsidRDefault="00057730" w:rsidP="00057730">
      <w:pPr>
        <w:rPr>
          <w:rFonts w:ascii="Microsoft Sans Serif" w:hAnsi="Calibri"/>
          <w:szCs w:val="20"/>
        </w:rPr>
      </w:pPr>
      <w:r w:rsidRPr="00057730">
        <w:rPr>
          <w:rFonts w:ascii="Microsoft Sans Serif" w:hAnsi="Calibri"/>
          <w:szCs w:val="20"/>
        </w:rPr>
        <w:t>17 NORTH SECOND STREET</w:t>
      </w:r>
    </w:p>
    <w:p w:rsidR="00057730" w:rsidRPr="00057730" w:rsidRDefault="00057730" w:rsidP="00057730">
      <w:pPr>
        <w:rPr>
          <w:rFonts w:ascii="Microsoft Sans Serif" w:hAnsi="Calibri"/>
          <w:szCs w:val="20"/>
        </w:rPr>
      </w:pPr>
      <w:r w:rsidRPr="00057730">
        <w:rPr>
          <w:rFonts w:ascii="Microsoft Sans Serif" w:hAnsi="Calibri"/>
          <w:szCs w:val="20"/>
        </w:rPr>
        <w:t>12TH FLOOR</w:t>
      </w:r>
    </w:p>
    <w:p w:rsidR="00057730" w:rsidRPr="00057730" w:rsidRDefault="00057730" w:rsidP="00057730">
      <w:pPr>
        <w:rPr>
          <w:rFonts w:ascii="Microsoft Sans Serif" w:hAnsi="Calibri"/>
          <w:szCs w:val="20"/>
        </w:rPr>
      </w:pPr>
      <w:r w:rsidRPr="00057730">
        <w:rPr>
          <w:rFonts w:ascii="Microsoft Sans Serif" w:hAnsi="Calibri"/>
          <w:szCs w:val="20"/>
        </w:rPr>
        <w:t>HARRISBURG PA  17101-1601</w:t>
      </w:r>
    </w:p>
    <w:p w:rsidR="00057730" w:rsidRPr="00057730" w:rsidRDefault="00057730" w:rsidP="00057730">
      <w:pPr>
        <w:rPr>
          <w:rFonts w:ascii="Microsoft Sans Serif" w:hAnsi="Calibri"/>
          <w:b/>
          <w:szCs w:val="20"/>
        </w:rPr>
      </w:pPr>
      <w:r w:rsidRPr="00057730">
        <w:rPr>
          <w:rFonts w:ascii="Microsoft Sans Serif" w:hAnsi="Calibri"/>
          <w:b/>
          <w:szCs w:val="20"/>
        </w:rPr>
        <w:t>717-731-1970</w:t>
      </w:r>
    </w:p>
    <w:p w:rsidR="00057730" w:rsidRDefault="00F43DD5" w:rsidP="00057730">
      <w:pPr>
        <w:rPr>
          <w:rFonts w:ascii="Microsoft Sans Serif" w:hAnsi="Calibri"/>
          <w:i/>
          <w:szCs w:val="20"/>
        </w:rPr>
      </w:pPr>
      <w:r>
        <w:rPr>
          <w:rFonts w:ascii="Microsoft Sans Serif" w:hAnsi="Calibri"/>
          <w:i/>
          <w:szCs w:val="20"/>
        </w:rPr>
        <w:t>Representing Duquesne Light Company</w:t>
      </w:r>
    </w:p>
    <w:p w:rsidR="00F43DD5" w:rsidRPr="00F43DD5" w:rsidRDefault="00F43DD5" w:rsidP="00057730">
      <w:pPr>
        <w:rPr>
          <w:rFonts w:ascii="Microsoft Sans Serif" w:hAnsi="Calibri"/>
          <w:i/>
          <w:szCs w:val="20"/>
        </w:rPr>
      </w:pPr>
    </w:p>
    <w:p w:rsidR="00057730" w:rsidRPr="00057730" w:rsidRDefault="00057730" w:rsidP="00057730">
      <w:pPr>
        <w:rPr>
          <w:rFonts w:ascii="Microsoft Sans Serif" w:hAnsi="Calibri"/>
          <w:szCs w:val="20"/>
        </w:rPr>
      </w:pPr>
      <w:r w:rsidRPr="00057730">
        <w:rPr>
          <w:rFonts w:ascii="Microsoft Sans Serif" w:hAnsi="Calibri"/>
          <w:szCs w:val="20"/>
        </w:rPr>
        <w:t>ROBERT H HOAGLUND II ESQUIRE</w:t>
      </w:r>
    </w:p>
    <w:p w:rsidR="00057730" w:rsidRPr="00057730" w:rsidRDefault="00057730" w:rsidP="00057730">
      <w:pPr>
        <w:rPr>
          <w:rFonts w:ascii="Microsoft Sans Serif" w:hAnsi="Calibri"/>
          <w:szCs w:val="20"/>
        </w:rPr>
      </w:pPr>
      <w:r w:rsidRPr="00057730">
        <w:rPr>
          <w:rFonts w:ascii="Microsoft Sans Serif" w:hAnsi="Calibri"/>
          <w:szCs w:val="20"/>
        </w:rPr>
        <w:t>DUQUESNE LIGHT COMPANY</w:t>
      </w:r>
    </w:p>
    <w:p w:rsidR="00057730" w:rsidRPr="00057730" w:rsidRDefault="00057730" w:rsidP="00057730">
      <w:pPr>
        <w:rPr>
          <w:rFonts w:ascii="Microsoft Sans Serif" w:hAnsi="Calibri"/>
          <w:szCs w:val="20"/>
        </w:rPr>
      </w:pPr>
      <w:r w:rsidRPr="00057730">
        <w:rPr>
          <w:rFonts w:ascii="Microsoft Sans Serif" w:hAnsi="Calibri"/>
          <w:szCs w:val="20"/>
        </w:rPr>
        <w:t>411 SEVENTH AVENUE 16TH FLOOR</w:t>
      </w:r>
    </w:p>
    <w:p w:rsidR="00057730" w:rsidRPr="00057730" w:rsidRDefault="00057730" w:rsidP="00057730">
      <w:pPr>
        <w:rPr>
          <w:rFonts w:ascii="Microsoft Sans Serif" w:hAnsi="Calibri"/>
          <w:szCs w:val="20"/>
        </w:rPr>
      </w:pPr>
      <w:r w:rsidRPr="00057730">
        <w:rPr>
          <w:rFonts w:ascii="Microsoft Sans Serif" w:hAnsi="Calibri"/>
          <w:szCs w:val="20"/>
        </w:rPr>
        <w:t>PITTSBURGH PA  15219</w:t>
      </w:r>
    </w:p>
    <w:p w:rsidR="00057730" w:rsidRPr="00057730" w:rsidRDefault="00057730" w:rsidP="00057730">
      <w:pPr>
        <w:rPr>
          <w:rFonts w:ascii="Microsoft Sans Serif" w:hAnsi="Calibri"/>
          <w:b/>
          <w:szCs w:val="20"/>
        </w:rPr>
      </w:pPr>
      <w:r w:rsidRPr="00057730">
        <w:rPr>
          <w:rFonts w:ascii="Microsoft Sans Serif" w:hAnsi="Calibri"/>
          <w:b/>
          <w:szCs w:val="20"/>
        </w:rPr>
        <w:t>412-393-1058</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TISHEKIA E WILLIAMS ESQUIRE</w:t>
      </w:r>
    </w:p>
    <w:p w:rsidR="00057730" w:rsidRPr="00057730" w:rsidRDefault="00057730" w:rsidP="00057730">
      <w:pPr>
        <w:rPr>
          <w:rFonts w:ascii="Microsoft Sans Serif" w:hAnsi="Calibri"/>
          <w:szCs w:val="20"/>
        </w:rPr>
      </w:pPr>
      <w:r w:rsidRPr="00057730">
        <w:rPr>
          <w:rFonts w:ascii="Microsoft Sans Serif" w:hAnsi="Calibri"/>
          <w:szCs w:val="20"/>
        </w:rPr>
        <w:t>DUQUESNE LIGHT COMPANY</w:t>
      </w:r>
    </w:p>
    <w:p w:rsidR="00057730" w:rsidRPr="00057730" w:rsidRDefault="00057730" w:rsidP="00057730">
      <w:pPr>
        <w:rPr>
          <w:rFonts w:ascii="Microsoft Sans Serif" w:hAnsi="Calibri"/>
          <w:szCs w:val="20"/>
        </w:rPr>
      </w:pPr>
      <w:r w:rsidRPr="00057730">
        <w:rPr>
          <w:rFonts w:ascii="Microsoft Sans Serif" w:hAnsi="Calibri"/>
          <w:szCs w:val="20"/>
        </w:rPr>
        <w:t>411 SEVENTH AVENUE 16TH FLOOR</w:t>
      </w:r>
    </w:p>
    <w:p w:rsidR="00057730" w:rsidRPr="00057730" w:rsidRDefault="00057730" w:rsidP="00057730">
      <w:pPr>
        <w:rPr>
          <w:rFonts w:ascii="Microsoft Sans Serif" w:hAnsi="Calibri"/>
          <w:szCs w:val="20"/>
        </w:rPr>
      </w:pPr>
      <w:r w:rsidRPr="00057730">
        <w:rPr>
          <w:rFonts w:ascii="Microsoft Sans Serif" w:hAnsi="Calibri"/>
          <w:szCs w:val="20"/>
        </w:rPr>
        <w:t>PITTSBURGH PA  15219</w:t>
      </w:r>
    </w:p>
    <w:p w:rsidR="00057730" w:rsidRPr="00057730" w:rsidRDefault="00057730" w:rsidP="00057730">
      <w:pPr>
        <w:rPr>
          <w:rFonts w:ascii="Microsoft Sans Serif" w:hAnsi="Calibri"/>
          <w:b/>
          <w:szCs w:val="20"/>
        </w:rPr>
      </w:pPr>
      <w:r w:rsidRPr="00057730">
        <w:rPr>
          <w:rFonts w:ascii="Microsoft Sans Serif" w:hAnsi="Calibri"/>
          <w:b/>
          <w:szCs w:val="20"/>
        </w:rPr>
        <w:t>412-393-1541</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CANDIS A TUNILO ESQUIRE</w:t>
      </w:r>
      <w:r w:rsidRPr="00057730">
        <w:rPr>
          <w:rFonts w:ascii="Microsoft Sans Serif" w:hAnsi="Calibri"/>
          <w:szCs w:val="20"/>
        </w:rPr>
        <w:cr/>
        <w:t>DAVID T EVRARD ESQUIRE</w:t>
      </w:r>
    </w:p>
    <w:p w:rsidR="00057730" w:rsidRPr="00057730" w:rsidRDefault="00057730" w:rsidP="00057730">
      <w:pPr>
        <w:rPr>
          <w:rFonts w:ascii="Microsoft Sans Serif" w:hAnsi="Calibri"/>
          <w:szCs w:val="20"/>
        </w:rPr>
      </w:pPr>
      <w:r w:rsidRPr="00057730">
        <w:rPr>
          <w:rFonts w:ascii="Microsoft Sans Serif" w:hAnsi="Calibri"/>
          <w:szCs w:val="20"/>
        </w:rPr>
        <w:t>AMY E HIRAKIS ESQUIRE</w:t>
      </w:r>
    </w:p>
    <w:p w:rsidR="00057730" w:rsidRPr="00057730" w:rsidRDefault="00057730" w:rsidP="00057730">
      <w:pPr>
        <w:rPr>
          <w:rFonts w:ascii="Microsoft Sans Serif" w:hAnsi="Calibri"/>
          <w:szCs w:val="20"/>
        </w:rPr>
      </w:pPr>
      <w:r w:rsidRPr="00057730">
        <w:rPr>
          <w:rFonts w:ascii="Microsoft Sans Serif" w:hAnsi="Calibri"/>
          <w:szCs w:val="20"/>
        </w:rPr>
        <w:t>OFFICE OF CONSUMER ADVOCATE</w:t>
      </w:r>
      <w:r w:rsidRPr="00057730">
        <w:rPr>
          <w:rFonts w:ascii="Microsoft Sans Serif" w:hAnsi="Calibri"/>
          <w:szCs w:val="20"/>
        </w:rPr>
        <w:cr/>
        <w:t>555 WALNUT STREET</w:t>
      </w:r>
      <w:r w:rsidRPr="00057730">
        <w:rPr>
          <w:rFonts w:ascii="Microsoft Sans Serif" w:hAnsi="Calibri"/>
          <w:szCs w:val="20"/>
        </w:rPr>
        <w:cr/>
        <w:t xml:space="preserve">FORUM PLACE 5TH FLOOR </w:t>
      </w:r>
      <w:r w:rsidRPr="00057730">
        <w:rPr>
          <w:rFonts w:ascii="Microsoft Sans Serif" w:hAnsi="Calibri"/>
          <w:szCs w:val="20"/>
        </w:rPr>
        <w:cr/>
        <w:t>HARRISBURG PA  17101-1923</w:t>
      </w:r>
      <w:r w:rsidRPr="00057730">
        <w:rPr>
          <w:rFonts w:ascii="Microsoft Sans Serif" w:hAnsi="Calibri"/>
          <w:szCs w:val="20"/>
        </w:rPr>
        <w:cr/>
      </w:r>
      <w:r w:rsidRPr="00057730">
        <w:rPr>
          <w:rFonts w:ascii="Microsoft Sans Serif" w:hAnsi="Calibri"/>
          <w:b/>
          <w:szCs w:val="20"/>
        </w:rPr>
        <w:t>717-783-5048</w:t>
      </w:r>
      <w:r w:rsidRPr="00057730">
        <w:rPr>
          <w:rFonts w:ascii="Microsoft Sans Serif" w:hAnsi="Calibri"/>
          <w:szCs w:val="20"/>
        </w:rPr>
        <w:cr/>
      </w:r>
      <w:r w:rsidRPr="00F43DD5">
        <w:rPr>
          <w:rFonts w:ascii="Microsoft Sans Serif" w:hAnsi="Microsoft Sans Serif" w:cs="Microsoft Sans Serif"/>
          <w:b/>
        </w:rPr>
        <w:t>C-2013-2379084</w:t>
      </w:r>
    </w:p>
    <w:p w:rsidR="00057730" w:rsidRPr="00057730" w:rsidRDefault="00057730" w:rsidP="00057730">
      <w:pPr>
        <w:rPr>
          <w:rFonts w:ascii="Microsoft Sans Serif" w:hAnsi="Calibri"/>
          <w:b/>
          <w:szCs w:val="20"/>
        </w:rPr>
      </w:pPr>
    </w:p>
    <w:p w:rsidR="00057730" w:rsidRPr="00057730" w:rsidRDefault="00057730" w:rsidP="00057730">
      <w:pPr>
        <w:rPr>
          <w:rFonts w:ascii="Microsoft Sans Serif" w:hAnsi="Calibri"/>
          <w:szCs w:val="20"/>
        </w:rPr>
      </w:pPr>
      <w:r w:rsidRPr="00057730">
        <w:rPr>
          <w:rFonts w:ascii="Microsoft Sans Serif" w:hAnsi="Calibri"/>
          <w:szCs w:val="20"/>
        </w:rPr>
        <w:t>SHARON E WEBB ESQUIRE</w:t>
      </w:r>
      <w:r w:rsidRPr="00057730">
        <w:rPr>
          <w:rFonts w:ascii="Microsoft Sans Serif" w:hAnsi="Calibri"/>
          <w:szCs w:val="20"/>
        </w:rPr>
        <w:cr/>
        <w:t>OFFICE OF SMALL BUSINESS ADVOCATE</w:t>
      </w:r>
      <w:r w:rsidRPr="00057730">
        <w:rPr>
          <w:rFonts w:ascii="Microsoft Sans Serif" w:hAnsi="Calibri"/>
          <w:szCs w:val="20"/>
        </w:rPr>
        <w:cr/>
        <w:t>SUITE 1102</w:t>
      </w:r>
    </w:p>
    <w:p w:rsidR="00057730" w:rsidRPr="00057730" w:rsidRDefault="00057730" w:rsidP="00057730">
      <w:pPr>
        <w:rPr>
          <w:rFonts w:ascii="Microsoft Sans Serif" w:hAnsi="Calibri"/>
          <w:szCs w:val="20"/>
        </w:rPr>
      </w:pPr>
      <w:r w:rsidRPr="00057730">
        <w:rPr>
          <w:rFonts w:ascii="Microsoft Sans Serif" w:hAnsi="Calibri"/>
          <w:szCs w:val="20"/>
        </w:rPr>
        <w:t xml:space="preserve">300 NORTH SECOND STREET </w:t>
      </w:r>
    </w:p>
    <w:p w:rsidR="00057730" w:rsidRPr="00057730" w:rsidRDefault="00057730" w:rsidP="00057730">
      <w:pPr>
        <w:rPr>
          <w:rFonts w:ascii="Microsoft Sans Serif" w:hAnsi="Calibri"/>
          <w:szCs w:val="20"/>
        </w:rPr>
      </w:pPr>
      <w:r w:rsidRPr="00057730">
        <w:rPr>
          <w:rFonts w:ascii="Microsoft Sans Serif" w:hAnsi="Calibri"/>
          <w:szCs w:val="20"/>
        </w:rPr>
        <w:t>HARRISBURG PA  17101</w:t>
      </w:r>
      <w:r w:rsidRPr="00057730">
        <w:rPr>
          <w:rFonts w:ascii="Microsoft Sans Serif" w:hAnsi="Calibri"/>
          <w:szCs w:val="20"/>
        </w:rPr>
        <w:cr/>
      </w:r>
      <w:r w:rsidRPr="00057730">
        <w:rPr>
          <w:rFonts w:ascii="Microsoft Sans Serif" w:hAnsi="Calibri"/>
          <w:b/>
          <w:szCs w:val="20"/>
        </w:rPr>
        <w:t>717-783-2525</w:t>
      </w:r>
      <w:r w:rsidRPr="00057730">
        <w:rPr>
          <w:rFonts w:ascii="Microsoft Sans Serif" w:hAnsi="Calibri"/>
          <w:szCs w:val="20"/>
        </w:rPr>
        <w:cr/>
      </w:r>
      <w:r w:rsidRPr="00057730">
        <w:rPr>
          <w:rFonts w:ascii="Microsoft Sans Serif" w:hAnsi="Calibri"/>
          <w:b/>
          <w:szCs w:val="20"/>
        </w:rPr>
        <w:t>C-2013-2380474</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CHARLES DANIEL SHIELDS ESQUIRE</w:t>
      </w:r>
      <w:r w:rsidRPr="00057730">
        <w:rPr>
          <w:rFonts w:ascii="Microsoft Sans Serif" w:hAnsi="Calibri"/>
          <w:szCs w:val="20"/>
        </w:rPr>
        <w:cr/>
        <w:t xml:space="preserve">PA PUBLIC UTILITY COMMISSION </w:t>
      </w:r>
    </w:p>
    <w:p w:rsidR="00057730" w:rsidRPr="00057730" w:rsidRDefault="00057730" w:rsidP="00057730">
      <w:pPr>
        <w:rPr>
          <w:rFonts w:ascii="Microsoft Sans Serif" w:hAnsi="Calibri"/>
          <w:szCs w:val="20"/>
        </w:rPr>
      </w:pPr>
      <w:r w:rsidRPr="00057730">
        <w:rPr>
          <w:rFonts w:ascii="Microsoft Sans Serif" w:hAnsi="Calibri"/>
          <w:szCs w:val="20"/>
        </w:rPr>
        <w:t>BIE LEGAL TECHNICAL</w:t>
      </w:r>
      <w:r w:rsidRPr="00057730">
        <w:rPr>
          <w:rFonts w:ascii="Microsoft Sans Serif" w:hAnsi="Calibri"/>
          <w:szCs w:val="20"/>
        </w:rPr>
        <w:cr/>
        <w:t>PO BOX 3265</w:t>
      </w:r>
      <w:r w:rsidRPr="00057730">
        <w:rPr>
          <w:rFonts w:ascii="Microsoft Sans Serif" w:hAnsi="Calibri"/>
          <w:szCs w:val="20"/>
        </w:rPr>
        <w:cr/>
        <w:t>HARRISBURG PA  17105-3265</w:t>
      </w:r>
    </w:p>
    <w:p w:rsidR="00057730" w:rsidRPr="00057730" w:rsidRDefault="00057730" w:rsidP="00057730">
      <w:pPr>
        <w:rPr>
          <w:rFonts w:ascii="Microsoft Sans Serif" w:hAnsi="Calibri"/>
          <w:b/>
          <w:i/>
          <w:szCs w:val="20"/>
          <w:u w:val="single"/>
        </w:rPr>
      </w:pPr>
      <w:r w:rsidRPr="00057730">
        <w:rPr>
          <w:rFonts w:ascii="Microsoft Sans Serif" w:hAnsi="Calibri"/>
          <w:b/>
          <w:szCs w:val="20"/>
        </w:rPr>
        <w:t>717-783-6151</w:t>
      </w:r>
      <w:r w:rsidRPr="00057730">
        <w:rPr>
          <w:rFonts w:ascii="Microsoft Sans Serif" w:hAnsi="Calibri"/>
          <w:szCs w:val="20"/>
        </w:rPr>
        <w:cr/>
      </w:r>
      <w:r w:rsidRPr="00057730">
        <w:rPr>
          <w:rFonts w:ascii="Microsoft Sans Serif" w:hAnsi="Calibri"/>
          <w:b/>
          <w:i/>
          <w:szCs w:val="20"/>
          <w:u w:val="single"/>
        </w:rPr>
        <w:t xml:space="preserve">             </w:t>
      </w:r>
    </w:p>
    <w:p w:rsidR="00057730" w:rsidRPr="00057730" w:rsidRDefault="00057730" w:rsidP="00057730">
      <w:pPr>
        <w:rPr>
          <w:rFonts w:ascii="Microsoft Sans Serif" w:hAnsi="Calibri"/>
          <w:szCs w:val="20"/>
        </w:rPr>
      </w:pPr>
      <w:r w:rsidRPr="00057730">
        <w:rPr>
          <w:rFonts w:ascii="Microsoft Sans Serif" w:hAnsi="Calibri"/>
          <w:szCs w:val="20"/>
        </w:rPr>
        <w:br w:type="column"/>
      </w:r>
      <w:r w:rsidRPr="00057730">
        <w:rPr>
          <w:rFonts w:ascii="Microsoft Sans Serif" w:hAnsi="Calibri"/>
          <w:szCs w:val="20"/>
        </w:rPr>
        <w:lastRenderedPageBreak/>
        <w:t>THEODORE S ROBINSON ESQUIRE</w:t>
      </w:r>
    </w:p>
    <w:p w:rsidR="00057730" w:rsidRPr="00057730" w:rsidRDefault="00057730" w:rsidP="00057730">
      <w:pPr>
        <w:rPr>
          <w:rFonts w:ascii="Microsoft Sans Serif" w:hAnsi="Calibri"/>
          <w:szCs w:val="20"/>
        </w:rPr>
      </w:pPr>
      <w:r w:rsidRPr="00057730">
        <w:rPr>
          <w:rFonts w:ascii="Microsoft Sans Serif" w:hAnsi="Calibri"/>
          <w:szCs w:val="20"/>
        </w:rPr>
        <w:t>CITIZEN POWER</w:t>
      </w:r>
    </w:p>
    <w:p w:rsidR="00057730" w:rsidRPr="00057730" w:rsidRDefault="00057730" w:rsidP="00057730">
      <w:pPr>
        <w:rPr>
          <w:rFonts w:ascii="Microsoft Sans Serif" w:hAnsi="Calibri"/>
          <w:szCs w:val="20"/>
        </w:rPr>
      </w:pPr>
      <w:r w:rsidRPr="00057730">
        <w:rPr>
          <w:rFonts w:ascii="Microsoft Sans Serif" w:hAnsi="Calibri"/>
          <w:szCs w:val="20"/>
        </w:rPr>
        <w:t>2121 MURRAY AVENUE</w:t>
      </w:r>
    </w:p>
    <w:p w:rsidR="00057730" w:rsidRPr="00057730" w:rsidRDefault="00057730" w:rsidP="00057730">
      <w:pPr>
        <w:rPr>
          <w:rFonts w:ascii="Microsoft Sans Serif" w:hAnsi="Calibri"/>
          <w:szCs w:val="20"/>
        </w:rPr>
      </w:pPr>
      <w:r w:rsidRPr="00057730">
        <w:rPr>
          <w:rFonts w:ascii="Microsoft Sans Serif" w:hAnsi="Calibri"/>
          <w:szCs w:val="20"/>
        </w:rPr>
        <w:t>PITTSBURGH PA  15217</w:t>
      </w:r>
    </w:p>
    <w:p w:rsidR="00057730" w:rsidRPr="00057730" w:rsidRDefault="00057730" w:rsidP="00057730">
      <w:pPr>
        <w:rPr>
          <w:rFonts w:ascii="Microsoft Sans Serif" w:hAnsi="Calibri"/>
          <w:b/>
          <w:szCs w:val="20"/>
        </w:rPr>
      </w:pPr>
      <w:r w:rsidRPr="00057730">
        <w:rPr>
          <w:rFonts w:ascii="Microsoft Sans Serif" w:hAnsi="Calibri"/>
          <w:b/>
          <w:szCs w:val="20"/>
        </w:rPr>
        <w:t>412-421-7029</w:t>
      </w:r>
    </w:p>
    <w:p w:rsidR="00057730" w:rsidRPr="00057730" w:rsidRDefault="00057730" w:rsidP="00057730">
      <w:pPr>
        <w:rPr>
          <w:rFonts w:ascii="Microsoft Sans Serif" w:hAnsi="Calibri"/>
          <w:i/>
          <w:szCs w:val="20"/>
        </w:rPr>
      </w:pPr>
      <w:r w:rsidRPr="00057730">
        <w:rPr>
          <w:rFonts w:ascii="Microsoft Sans Serif" w:hAnsi="Calibri"/>
          <w:i/>
          <w:szCs w:val="20"/>
        </w:rPr>
        <w:t>Representing Citizen Power, Inc.</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DERRICK PRICE WILLIAMSON ESQUIRE</w:t>
      </w:r>
    </w:p>
    <w:p w:rsidR="00057730" w:rsidRPr="00057730" w:rsidRDefault="00057730" w:rsidP="00057730">
      <w:pPr>
        <w:rPr>
          <w:rFonts w:ascii="Microsoft Sans Serif" w:hAnsi="Calibri"/>
          <w:szCs w:val="20"/>
        </w:rPr>
      </w:pPr>
      <w:r w:rsidRPr="00057730">
        <w:rPr>
          <w:rFonts w:ascii="Microsoft Sans Serif" w:hAnsi="Calibri"/>
          <w:szCs w:val="20"/>
        </w:rPr>
        <w:t>BARRY A NAUM ESQUIRE</w:t>
      </w:r>
    </w:p>
    <w:p w:rsidR="00057730" w:rsidRPr="00057730" w:rsidRDefault="00057730" w:rsidP="00057730">
      <w:pPr>
        <w:rPr>
          <w:rFonts w:ascii="Microsoft Sans Serif" w:hAnsi="Calibri"/>
          <w:szCs w:val="20"/>
        </w:rPr>
      </w:pPr>
      <w:r w:rsidRPr="00057730">
        <w:rPr>
          <w:rFonts w:ascii="Microsoft Sans Serif" w:hAnsi="Calibri"/>
          <w:szCs w:val="20"/>
        </w:rPr>
        <w:t>SPILMAN THOMAS &amp; BATTLE PLLC</w:t>
      </w:r>
    </w:p>
    <w:p w:rsidR="00057730" w:rsidRPr="00057730" w:rsidRDefault="00057730" w:rsidP="00057730">
      <w:pPr>
        <w:rPr>
          <w:rFonts w:ascii="Microsoft Sans Serif" w:hAnsi="Calibri"/>
          <w:szCs w:val="20"/>
        </w:rPr>
      </w:pPr>
      <w:r w:rsidRPr="00057730">
        <w:rPr>
          <w:rFonts w:ascii="Microsoft Sans Serif" w:hAnsi="Calibri"/>
          <w:szCs w:val="20"/>
        </w:rPr>
        <w:t>1100 BENT CREEK BOULEVARD</w:t>
      </w:r>
    </w:p>
    <w:p w:rsidR="00057730" w:rsidRPr="00057730" w:rsidRDefault="00057730" w:rsidP="00057730">
      <w:pPr>
        <w:rPr>
          <w:rFonts w:ascii="Microsoft Sans Serif" w:hAnsi="Calibri"/>
          <w:szCs w:val="20"/>
        </w:rPr>
      </w:pPr>
      <w:r w:rsidRPr="00057730">
        <w:rPr>
          <w:rFonts w:ascii="Microsoft Sans Serif" w:hAnsi="Calibri"/>
          <w:szCs w:val="20"/>
        </w:rPr>
        <w:t>SUITE 101</w:t>
      </w:r>
    </w:p>
    <w:p w:rsidR="00057730" w:rsidRPr="00057730" w:rsidRDefault="00057730" w:rsidP="00057730">
      <w:pPr>
        <w:rPr>
          <w:rFonts w:ascii="Microsoft Sans Serif" w:hAnsi="Calibri"/>
          <w:szCs w:val="20"/>
        </w:rPr>
      </w:pPr>
      <w:r w:rsidRPr="00057730">
        <w:rPr>
          <w:rFonts w:ascii="Microsoft Sans Serif" w:hAnsi="Calibri"/>
          <w:szCs w:val="20"/>
        </w:rPr>
        <w:t>MECHANICSBURG PA  17050</w:t>
      </w:r>
    </w:p>
    <w:p w:rsidR="00057730" w:rsidRPr="00057730" w:rsidRDefault="00057730" w:rsidP="00057730">
      <w:pPr>
        <w:rPr>
          <w:rFonts w:ascii="Microsoft Sans Serif" w:hAnsi="Calibri"/>
          <w:b/>
          <w:szCs w:val="20"/>
        </w:rPr>
      </w:pPr>
      <w:r w:rsidRPr="00057730">
        <w:rPr>
          <w:rFonts w:ascii="Microsoft Sans Serif" w:hAnsi="Calibri"/>
          <w:b/>
          <w:szCs w:val="20"/>
        </w:rPr>
        <w:t>717-795-2742</w:t>
      </w:r>
    </w:p>
    <w:p w:rsidR="00057730" w:rsidRPr="00057730" w:rsidRDefault="00057730" w:rsidP="00057730">
      <w:pPr>
        <w:rPr>
          <w:rFonts w:ascii="Microsoft Sans Serif" w:hAnsi="Calibri"/>
          <w:i/>
          <w:szCs w:val="20"/>
        </w:rPr>
      </w:pPr>
      <w:r w:rsidRPr="00057730">
        <w:rPr>
          <w:rFonts w:ascii="Microsoft Sans Serif" w:hAnsi="Calibri"/>
          <w:i/>
          <w:szCs w:val="20"/>
        </w:rPr>
        <w:t>Representing United States Steel Corporation</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SCOTT J RUBIN ESQUIRE</w:t>
      </w:r>
    </w:p>
    <w:p w:rsidR="00057730" w:rsidRPr="00057730" w:rsidRDefault="00057730" w:rsidP="00057730">
      <w:pPr>
        <w:rPr>
          <w:rFonts w:ascii="Microsoft Sans Serif" w:hAnsi="Calibri"/>
          <w:szCs w:val="20"/>
        </w:rPr>
      </w:pPr>
      <w:r w:rsidRPr="00057730">
        <w:rPr>
          <w:rFonts w:ascii="Microsoft Sans Serif" w:hAnsi="Calibri"/>
          <w:szCs w:val="20"/>
        </w:rPr>
        <w:t>333 OAK LANE</w:t>
      </w:r>
    </w:p>
    <w:p w:rsidR="00057730" w:rsidRPr="00057730" w:rsidRDefault="00057730" w:rsidP="00057730">
      <w:pPr>
        <w:rPr>
          <w:rFonts w:ascii="Microsoft Sans Serif" w:hAnsi="Calibri"/>
          <w:szCs w:val="20"/>
        </w:rPr>
      </w:pPr>
      <w:r w:rsidRPr="00057730">
        <w:rPr>
          <w:rFonts w:ascii="Microsoft Sans Serif" w:hAnsi="Calibri"/>
          <w:szCs w:val="20"/>
        </w:rPr>
        <w:t>BLOOMSBURG PA  17815-2036</w:t>
      </w:r>
    </w:p>
    <w:p w:rsidR="00057730" w:rsidRPr="00057730" w:rsidRDefault="00057730" w:rsidP="00057730">
      <w:pPr>
        <w:rPr>
          <w:rFonts w:ascii="Microsoft Sans Serif" w:hAnsi="Calibri"/>
          <w:b/>
          <w:szCs w:val="20"/>
        </w:rPr>
      </w:pPr>
      <w:r w:rsidRPr="00057730">
        <w:rPr>
          <w:rFonts w:ascii="Microsoft Sans Serif" w:hAnsi="Calibri"/>
          <w:b/>
          <w:szCs w:val="20"/>
        </w:rPr>
        <w:t>570-387-1893</w:t>
      </w:r>
    </w:p>
    <w:p w:rsidR="00057730" w:rsidRPr="00057730" w:rsidRDefault="00057730" w:rsidP="00057730">
      <w:pPr>
        <w:rPr>
          <w:rFonts w:ascii="Microsoft Sans Serif" w:hAnsi="Calibri"/>
          <w:i/>
          <w:szCs w:val="20"/>
        </w:rPr>
      </w:pPr>
      <w:r w:rsidRPr="00057730">
        <w:rPr>
          <w:rFonts w:ascii="Microsoft Sans Serif" w:hAnsi="Calibri"/>
          <w:i/>
          <w:szCs w:val="20"/>
        </w:rPr>
        <w:t>Representing IBEW Local 29</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HARRY S GELLER ESQUIRE</w:t>
      </w:r>
    </w:p>
    <w:p w:rsidR="00057730" w:rsidRPr="00057730" w:rsidRDefault="00057730" w:rsidP="00057730">
      <w:pPr>
        <w:rPr>
          <w:rFonts w:ascii="Microsoft Sans Serif" w:hAnsi="Calibri"/>
          <w:szCs w:val="20"/>
        </w:rPr>
      </w:pPr>
      <w:r w:rsidRPr="00057730">
        <w:rPr>
          <w:rFonts w:ascii="Microsoft Sans Serif" w:hAnsi="Calibri"/>
          <w:szCs w:val="20"/>
        </w:rPr>
        <w:t>PATRICK M CICERO ESQUIRE</w:t>
      </w:r>
    </w:p>
    <w:p w:rsidR="00057730" w:rsidRPr="00057730" w:rsidRDefault="00057730" w:rsidP="00057730">
      <w:pPr>
        <w:rPr>
          <w:rFonts w:ascii="Microsoft Sans Serif" w:hAnsi="Calibri"/>
          <w:szCs w:val="20"/>
        </w:rPr>
      </w:pPr>
      <w:r w:rsidRPr="00057730">
        <w:rPr>
          <w:rFonts w:ascii="Microsoft Sans Serif" w:hAnsi="Calibri"/>
          <w:szCs w:val="20"/>
        </w:rPr>
        <w:t>PENNSYLVANIA UTILITY LAW PROJECT</w:t>
      </w:r>
    </w:p>
    <w:p w:rsidR="00057730" w:rsidRPr="00057730" w:rsidRDefault="00057730" w:rsidP="00057730">
      <w:pPr>
        <w:rPr>
          <w:rFonts w:ascii="Microsoft Sans Serif" w:hAnsi="Calibri"/>
          <w:szCs w:val="20"/>
        </w:rPr>
      </w:pPr>
      <w:r w:rsidRPr="00057730">
        <w:rPr>
          <w:rFonts w:ascii="Microsoft Sans Serif" w:hAnsi="Calibri"/>
          <w:szCs w:val="20"/>
        </w:rPr>
        <w:t>118 LOCUST STREET</w:t>
      </w:r>
    </w:p>
    <w:p w:rsidR="00057730" w:rsidRPr="00057730" w:rsidRDefault="00057730" w:rsidP="00057730">
      <w:pPr>
        <w:rPr>
          <w:rFonts w:ascii="Microsoft Sans Serif" w:hAnsi="Calibri"/>
          <w:szCs w:val="20"/>
        </w:rPr>
      </w:pPr>
      <w:r w:rsidRPr="00057730">
        <w:rPr>
          <w:rFonts w:ascii="Microsoft Sans Serif" w:hAnsi="Calibri"/>
          <w:szCs w:val="20"/>
        </w:rPr>
        <w:t>HARRISBURG PA  17101</w:t>
      </w:r>
    </w:p>
    <w:p w:rsidR="00057730" w:rsidRPr="00057730" w:rsidRDefault="00057730" w:rsidP="00057730">
      <w:pPr>
        <w:rPr>
          <w:rFonts w:ascii="Microsoft Sans Serif" w:hAnsi="Calibri"/>
          <w:b/>
          <w:szCs w:val="20"/>
        </w:rPr>
      </w:pPr>
      <w:r w:rsidRPr="00057730">
        <w:rPr>
          <w:rFonts w:ascii="Microsoft Sans Serif" w:hAnsi="Calibri"/>
          <w:b/>
          <w:szCs w:val="20"/>
        </w:rPr>
        <w:t>717-236-9486</w:t>
      </w:r>
    </w:p>
    <w:p w:rsidR="00057730" w:rsidRPr="00057730" w:rsidRDefault="00057730" w:rsidP="00057730">
      <w:pPr>
        <w:rPr>
          <w:rFonts w:ascii="Microsoft Sans Serif" w:hAnsi="Calibri"/>
          <w:i/>
          <w:szCs w:val="20"/>
        </w:rPr>
      </w:pPr>
      <w:r w:rsidRPr="00057730">
        <w:rPr>
          <w:rFonts w:ascii="Microsoft Sans Serif" w:hAnsi="Calibri"/>
          <w:i/>
          <w:szCs w:val="20"/>
        </w:rPr>
        <w:t>Representing CAUSE-PA</w:t>
      </w:r>
    </w:p>
    <w:p w:rsidR="00057730" w:rsidRPr="00057730" w:rsidRDefault="00057730" w:rsidP="00057730">
      <w:pPr>
        <w:rPr>
          <w:rFonts w:ascii="Microsoft Sans Serif" w:hAnsi="Calibri"/>
          <w:i/>
          <w:szCs w:val="20"/>
        </w:rPr>
      </w:pPr>
    </w:p>
    <w:p w:rsidR="00057730" w:rsidRPr="00057730" w:rsidRDefault="00057730" w:rsidP="00057730">
      <w:pPr>
        <w:rPr>
          <w:rFonts w:ascii="Microsoft Sans Serif" w:hAnsi="Calibri"/>
          <w:szCs w:val="20"/>
        </w:rPr>
      </w:pPr>
      <w:r w:rsidRPr="00057730">
        <w:rPr>
          <w:rFonts w:ascii="Microsoft Sans Serif" w:hAnsi="Calibri"/>
          <w:szCs w:val="20"/>
        </w:rPr>
        <w:t>JOSEPH L VULLO ESQUIRE</w:t>
      </w:r>
    </w:p>
    <w:p w:rsidR="00057730" w:rsidRPr="00057730" w:rsidRDefault="00057730" w:rsidP="00057730">
      <w:pPr>
        <w:rPr>
          <w:rFonts w:ascii="Microsoft Sans Serif" w:hAnsi="Calibri"/>
          <w:szCs w:val="20"/>
        </w:rPr>
      </w:pPr>
      <w:r w:rsidRPr="00057730">
        <w:rPr>
          <w:rFonts w:ascii="Microsoft Sans Serif" w:hAnsi="Calibri"/>
          <w:szCs w:val="20"/>
        </w:rPr>
        <w:t>1460 WYOMING AVENUE</w:t>
      </w:r>
    </w:p>
    <w:p w:rsidR="00057730" w:rsidRPr="00057730" w:rsidRDefault="00057730" w:rsidP="00057730">
      <w:pPr>
        <w:rPr>
          <w:rFonts w:ascii="Microsoft Sans Serif" w:hAnsi="Calibri"/>
          <w:szCs w:val="20"/>
        </w:rPr>
      </w:pPr>
      <w:r w:rsidRPr="00057730">
        <w:rPr>
          <w:rFonts w:ascii="Microsoft Sans Serif" w:hAnsi="Calibri"/>
          <w:szCs w:val="20"/>
        </w:rPr>
        <w:t>FORTY FORT PA  18704</w:t>
      </w:r>
    </w:p>
    <w:p w:rsidR="00057730" w:rsidRPr="00057730" w:rsidRDefault="00057730" w:rsidP="00057730">
      <w:pPr>
        <w:rPr>
          <w:rFonts w:ascii="Microsoft Sans Serif" w:hAnsi="Calibri"/>
          <w:b/>
          <w:szCs w:val="20"/>
        </w:rPr>
      </w:pPr>
      <w:r w:rsidRPr="00057730">
        <w:rPr>
          <w:rFonts w:ascii="Microsoft Sans Serif" w:hAnsi="Calibri"/>
          <w:b/>
          <w:szCs w:val="20"/>
        </w:rPr>
        <w:t>570-288-6441</w:t>
      </w:r>
    </w:p>
    <w:p w:rsidR="00057730" w:rsidRPr="00057730" w:rsidRDefault="00057730" w:rsidP="00057730">
      <w:pPr>
        <w:rPr>
          <w:rFonts w:ascii="Microsoft Sans Serif" w:hAnsi="Calibri"/>
          <w:i/>
          <w:szCs w:val="20"/>
        </w:rPr>
      </w:pPr>
      <w:r w:rsidRPr="00057730">
        <w:rPr>
          <w:rFonts w:ascii="Microsoft Sans Serif" w:hAnsi="Calibri"/>
          <w:i/>
          <w:szCs w:val="20"/>
        </w:rPr>
        <w:t>Representing CAAP</w:t>
      </w:r>
    </w:p>
    <w:p w:rsidR="00057730" w:rsidRPr="00057730" w:rsidRDefault="00057730" w:rsidP="00057730">
      <w:pPr>
        <w:rPr>
          <w:rFonts w:ascii="Microsoft Sans Serif" w:hAnsi="Calibri"/>
          <w:i/>
          <w:szCs w:val="20"/>
        </w:rPr>
      </w:pP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PAMELA C POLACEK ESQUIRE</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teresa k schmittberger esquire</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MCNEES WALLACE &amp; NURICK LLC</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100 PINE STREET</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PO BOX 1166</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HARRISBURG PA  17108-1166</w:t>
      </w:r>
    </w:p>
    <w:p w:rsidR="00265A5E" w:rsidRDefault="00265A5E" w:rsidP="00057730">
      <w:pPr>
        <w:rPr>
          <w:rFonts w:ascii="Microsoft Sans Serif" w:hAnsi="Calibri"/>
          <w:b/>
          <w:szCs w:val="20"/>
        </w:rPr>
      </w:pPr>
      <w:r>
        <w:rPr>
          <w:rFonts w:ascii="Microsoft Sans Serif" w:hAnsi="Calibri"/>
          <w:b/>
          <w:szCs w:val="20"/>
        </w:rPr>
        <w:t>717-232-8000</w:t>
      </w:r>
    </w:p>
    <w:p w:rsidR="007101A9" w:rsidRPr="007101A9" w:rsidRDefault="007101A9" w:rsidP="00057730">
      <w:pPr>
        <w:rPr>
          <w:rFonts w:ascii="Microsoft Sans Serif" w:hAnsi="Calibri"/>
          <w:i/>
          <w:szCs w:val="20"/>
        </w:rPr>
      </w:pPr>
      <w:r>
        <w:rPr>
          <w:rFonts w:ascii="Microsoft Sans Serif" w:hAnsi="Calibri"/>
          <w:i/>
          <w:szCs w:val="20"/>
        </w:rPr>
        <w:t>Representing Duquesne Industrial Intervenors</w:t>
      </w:r>
    </w:p>
    <w:p w:rsidR="00057730" w:rsidRPr="00057730" w:rsidRDefault="00057730" w:rsidP="00057730">
      <w:pPr>
        <w:rPr>
          <w:rFonts w:ascii="Microsoft Sans Serif" w:hAnsi="Calibri"/>
          <w:b/>
          <w:szCs w:val="20"/>
        </w:rPr>
      </w:pPr>
      <w:r w:rsidRPr="00057730">
        <w:rPr>
          <w:rFonts w:ascii="Microsoft Sans Serif" w:hAnsi="Calibri"/>
          <w:b/>
          <w:szCs w:val="20"/>
        </w:rPr>
        <w:t>C-2013-2385292</w:t>
      </w:r>
    </w:p>
    <w:p w:rsidR="00057730" w:rsidRPr="00057730" w:rsidRDefault="00057730" w:rsidP="00057730">
      <w:pPr>
        <w:tabs>
          <w:tab w:val="left" w:pos="360"/>
        </w:tabs>
        <w:rPr>
          <w:rFonts w:ascii="Microsoft Sans Serif" w:hAnsi="Microsoft Sans Serif" w:cs="Microsoft Sans Serif"/>
          <w:caps/>
        </w:rPr>
      </w:pPr>
    </w:p>
    <w:p w:rsidR="00057730" w:rsidRPr="00057730" w:rsidRDefault="00057730" w:rsidP="00057730">
      <w:pPr>
        <w:tabs>
          <w:tab w:val="left" w:pos="360"/>
        </w:tabs>
        <w:rPr>
          <w:rFonts w:ascii="Microsoft Sans Serif" w:hAnsi="Microsoft Sans Serif" w:cs="Microsoft Sans Serif"/>
          <w:caps/>
        </w:rPr>
        <w:sectPr w:rsidR="00057730" w:rsidRPr="00057730" w:rsidSect="00057730">
          <w:type w:val="continuous"/>
          <w:pgSz w:w="12240" w:h="15840"/>
          <w:pgMar w:top="720" w:right="720" w:bottom="720" w:left="720" w:header="720" w:footer="720" w:gutter="0"/>
          <w:cols w:num="2" w:space="720"/>
          <w:docGrid w:linePitch="360"/>
        </w:sectPr>
      </w:pP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lastRenderedPageBreak/>
        <w:t>TODD S STEWART Esquire</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Hawke McKeon &amp; Sniscak LLP</w:t>
      </w:r>
    </w:p>
    <w:p w:rsidR="00057730" w:rsidRPr="00057730" w:rsidRDefault="00057730" w:rsidP="00057730">
      <w:pPr>
        <w:rPr>
          <w:rFonts w:ascii="Microsoft Sans Serif" w:hAnsi="Microsoft Sans Serif" w:cs="Microsoft Sans Serif"/>
          <w:caps/>
        </w:rPr>
      </w:pPr>
      <w:r w:rsidRPr="00057730">
        <w:rPr>
          <w:rFonts w:ascii="Microsoft Sans Serif" w:hAnsi="Microsoft Sans Serif" w:cs="Microsoft Sans Serif"/>
          <w:caps/>
        </w:rPr>
        <w:t>PO BOX 1778</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100 North Tenth Street</w:t>
      </w:r>
    </w:p>
    <w:p w:rsidR="00057730" w:rsidRPr="00057730" w:rsidRDefault="00057730" w:rsidP="00057730">
      <w:pPr>
        <w:rPr>
          <w:rFonts w:ascii="Microsoft Sans Serif" w:hAnsi="Microsoft Sans Serif" w:cs="Microsoft Sans Serif"/>
          <w:caps/>
        </w:rPr>
      </w:pPr>
      <w:r w:rsidRPr="00057730">
        <w:rPr>
          <w:rFonts w:ascii="Microsoft Sans Serif" w:hAnsi="Microsoft Sans Serif" w:cs="Microsoft Sans Serif"/>
          <w:caps/>
        </w:rPr>
        <w:t>Harrisburg PA  17105-1778</w:t>
      </w:r>
    </w:p>
    <w:p w:rsidR="00057730" w:rsidRPr="00057730" w:rsidRDefault="00057730" w:rsidP="00057730">
      <w:pPr>
        <w:rPr>
          <w:rFonts w:ascii="Microsoft Sans Serif" w:hAnsi="Calibri"/>
          <w:i/>
          <w:szCs w:val="20"/>
        </w:rPr>
      </w:pPr>
      <w:r w:rsidRPr="00057730">
        <w:rPr>
          <w:rFonts w:ascii="Microsoft Sans Serif" w:hAnsi="Calibri"/>
          <w:i/>
          <w:szCs w:val="20"/>
        </w:rPr>
        <w:t>Representing Interstate Gas Supply, Inc.</w:t>
      </w:r>
    </w:p>
    <w:p w:rsidR="00057730" w:rsidRPr="00057730" w:rsidRDefault="00057730" w:rsidP="00057730">
      <w:pPr>
        <w:rPr>
          <w:rFonts w:ascii="Microsoft Sans Serif" w:hAnsi="Microsoft Sans Serif" w:cs="Microsoft Sans Serif"/>
          <w:caps/>
        </w:rPr>
      </w:pPr>
    </w:p>
    <w:p w:rsidR="00057730" w:rsidRDefault="00F43DD5" w:rsidP="00057730">
      <w:pPr>
        <w:rPr>
          <w:rFonts w:ascii="Microsoft Sans Serif" w:hAnsi="Calibri"/>
          <w:szCs w:val="20"/>
        </w:rPr>
      </w:pPr>
      <w:r>
        <w:rPr>
          <w:rFonts w:ascii="Microsoft Sans Serif" w:hAnsi="Calibri"/>
          <w:szCs w:val="20"/>
        </w:rPr>
        <w:t>DAVID P ZAMBITO ESQUIRE</w:t>
      </w:r>
    </w:p>
    <w:p w:rsidR="00F43DD5" w:rsidRDefault="00F43DD5" w:rsidP="00057730">
      <w:pPr>
        <w:rPr>
          <w:rFonts w:ascii="Microsoft Sans Serif" w:hAnsi="Calibri"/>
          <w:szCs w:val="20"/>
        </w:rPr>
      </w:pPr>
      <w:r>
        <w:rPr>
          <w:rFonts w:ascii="Microsoft Sans Serif" w:hAnsi="Calibri"/>
          <w:szCs w:val="20"/>
        </w:rPr>
        <w:t xml:space="preserve">COZEN </w:t>
      </w:r>
      <w:r w:rsidR="00F0374B">
        <w:rPr>
          <w:rFonts w:ascii="Microsoft Sans Serif" w:hAnsi="Calibri"/>
          <w:szCs w:val="20"/>
        </w:rPr>
        <w:t>O</w:t>
      </w:r>
      <w:r>
        <w:rPr>
          <w:rFonts w:ascii="Microsoft Sans Serif" w:hAnsi="Calibri"/>
          <w:szCs w:val="20"/>
        </w:rPr>
        <w:t>CONNOR</w:t>
      </w:r>
    </w:p>
    <w:p w:rsidR="00F43DD5" w:rsidRDefault="00F43DD5" w:rsidP="00057730">
      <w:pPr>
        <w:rPr>
          <w:rFonts w:ascii="Microsoft Sans Serif" w:hAnsi="Calibri"/>
          <w:szCs w:val="20"/>
        </w:rPr>
      </w:pPr>
      <w:r>
        <w:rPr>
          <w:rFonts w:ascii="Microsoft Sans Serif" w:hAnsi="Calibri"/>
          <w:szCs w:val="20"/>
        </w:rPr>
        <w:t>305 NORTH FRONT STREET</w:t>
      </w:r>
    </w:p>
    <w:p w:rsidR="00F43DD5" w:rsidRDefault="00F43DD5" w:rsidP="00057730">
      <w:pPr>
        <w:rPr>
          <w:rFonts w:ascii="Microsoft Sans Serif" w:hAnsi="Calibri"/>
          <w:szCs w:val="20"/>
        </w:rPr>
      </w:pPr>
      <w:r>
        <w:rPr>
          <w:rFonts w:ascii="Microsoft Sans Serif" w:hAnsi="Calibri"/>
          <w:szCs w:val="20"/>
        </w:rPr>
        <w:t>SUITE 400</w:t>
      </w:r>
    </w:p>
    <w:p w:rsidR="00F43DD5" w:rsidRDefault="00F43DD5" w:rsidP="00057730">
      <w:pPr>
        <w:rPr>
          <w:rFonts w:ascii="Microsoft Sans Serif" w:hAnsi="Calibri"/>
          <w:szCs w:val="20"/>
        </w:rPr>
      </w:pPr>
      <w:r>
        <w:rPr>
          <w:rFonts w:ascii="Microsoft Sans Serif" w:hAnsi="Calibri"/>
          <w:szCs w:val="20"/>
        </w:rPr>
        <w:t>HARRISBURG PA</w:t>
      </w:r>
      <w:r w:rsidR="00F0374B">
        <w:rPr>
          <w:rFonts w:ascii="Microsoft Sans Serif" w:hAnsi="Calibri"/>
          <w:szCs w:val="20"/>
        </w:rPr>
        <w:t xml:space="preserve">  </w:t>
      </w:r>
      <w:r>
        <w:rPr>
          <w:rFonts w:ascii="Microsoft Sans Serif" w:hAnsi="Calibri"/>
          <w:szCs w:val="20"/>
        </w:rPr>
        <w:t>17101</w:t>
      </w:r>
    </w:p>
    <w:p w:rsidR="007101A9" w:rsidRDefault="007101A9" w:rsidP="007101A9">
      <w:pPr>
        <w:rPr>
          <w:rFonts w:ascii="Microsoft Sans Serif" w:hAnsi="Calibri"/>
          <w:b/>
          <w:szCs w:val="20"/>
        </w:rPr>
      </w:pPr>
      <w:r>
        <w:rPr>
          <w:rFonts w:ascii="Microsoft Sans Serif" w:hAnsi="Calibri"/>
          <w:b/>
          <w:szCs w:val="20"/>
        </w:rPr>
        <w:t>717-703-5900</w:t>
      </w:r>
    </w:p>
    <w:p w:rsidR="00F43DD5" w:rsidRDefault="00F43DD5" w:rsidP="00057730">
      <w:pPr>
        <w:rPr>
          <w:rFonts w:ascii="Microsoft Sans Serif" w:hAnsi="Calibri"/>
          <w:i/>
          <w:szCs w:val="20"/>
        </w:rPr>
      </w:pPr>
      <w:r>
        <w:rPr>
          <w:rFonts w:ascii="Microsoft Sans Serif" w:hAnsi="Calibri"/>
          <w:i/>
          <w:szCs w:val="20"/>
        </w:rPr>
        <w:t>Representing NRG Power Midwest LP, NRG Energy Center Pittsburgh LLC and Reliant Energy Northeast LLC</w:t>
      </w:r>
    </w:p>
    <w:p w:rsidR="00F43DD5" w:rsidRDefault="00F43DD5" w:rsidP="00057730">
      <w:pPr>
        <w:rPr>
          <w:rFonts w:ascii="Microsoft Sans Serif" w:hAnsi="Microsoft Sans Serif" w:cs="Microsoft Sans Serif"/>
          <w:b/>
        </w:rPr>
      </w:pPr>
      <w:r>
        <w:rPr>
          <w:rFonts w:ascii="Microsoft Sans Serif" w:hAnsi="Calibri"/>
          <w:b/>
          <w:szCs w:val="20"/>
        </w:rPr>
        <w:t>C-2013</w:t>
      </w:r>
      <w:r w:rsidR="007101A9" w:rsidRPr="0066362C">
        <w:rPr>
          <w:rFonts w:ascii="Microsoft Sans Serif" w:hAnsi="Calibri"/>
          <w:b/>
          <w:szCs w:val="20"/>
        </w:rPr>
        <w:t>-</w:t>
      </w:r>
      <w:r w:rsidR="0066362C" w:rsidRPr="0066362C">
        <w:rPr>
          <w:rFonts w:ascii="Microsoft Sans Serif" w:hAnsi="Microsoft Sans Serif" w:cs="Microsoft Sans Serif"/>
          <w:b/>
          <w:szCs w:val="20"/>
        </w:rPr>
        <w:t xml:space="preserve"> </w:t>
      </w:r>
      <w:r w:rsidR="0066362C" w:rsidRPr="0066362C">
        <w:rPr>
          <w:rFonts w:ascii="Microsoft Sans Serif" w:hAnsi="Microsoft Sans Serif" w:cs="Microsoft Sans Serif"/>
          <w:b/>
        </w:rPr>
        <w:t>2390562</w:t>
      </w:r>
    </w:p>
    <w:p w:rsidR="004C4505" w:rsidRDefault="004C4505" w:rsidP="00057730">
      <w:pPr>
        <w:rPr>
          <w:rFonts w:ascii="Microsoft Sans Serif" w:hAnsi="Microsoft Sans Serif" w:cs="Microsoft Sans Serif"/>
          <w:b/>
        </w:rPr>
      </w:pPr>
    </w:p>
    <w:p w:rsidR="00E846EF" w:rsidRDefault="00E846EF" w:rsidP="00E846EF">
      <w:pPr>
        <w:rPr>
          <w:rFonts w:ascii="Microsoft Sans Serif" w:hAnsi="Microsoft Sans Serif" w:cs="Microsoft Sans Serif"/>
        </w:rPr>
      </w:pPr>
      <w:r>
        <w:rPr>
          <w:rFonts w:ascii="Microsoft Sans Serif" w:hAnsi="Microsoft Sans Serif" w:cs="Microsoft Sans Serif"/>
        </w:rPr>
        <w:t>GEORGE JUGOVIC JR ESQUIRE</w:t>
      </w:r>
    </w:p>
    <w:p w:rsidR="00E846EF" w:rsidRDefault="00E846EF" w:rsidP="00E846EF">
      <w:pPr>
        <w:rPr>
          <w:rFonts w:ascii="Microsoft Sans Serif" w:hAnsi="Microsoft Sans Serif" w:cs="Microsoft Sans Serif"/>
        </w:rPr>
      </w:pPr>
      <w:r>
        <w:rPr>
          <w:rFonts w:ascii="Microsoft Sans Serif" w:hAnsi="Microsoft Sans Serif" w:cs="Microsoft Sans Serif"/>
        </w:rPr>
        <w:t>HEATHER LANGELAND ESQUIRE</w:t>
      </w:r>
    </w:p>
    <w:p w:rsidR="00E846EF" w:rsidRDefault="00E846EF" w:rsidP="00E846EF">
      <w:pPr>
        <w:rPr>
          <w:rFonts w:ascii="Microsoft Sans Serif" w:hAnsi="Microsoft Sans Serif" w:cs="Microsoft Sans Serif"/>
        </w:rPr>
      </w:pPr>
      <w:r>
        <w:rPr>
          <w:rFonts w:ascii="Microsoft Sans Serif" w:hAnsi="Microsoft Sans Serif" w:cs="Microsoft Sans Serif"/>
        </w:rPr>
        <w:t>CITIZENS FOR PENNSYLVANIA’S FUTURE</w:t>
      </w:r>
    </w:p>
    <w:p w:rsidR="00E846EF" w:rsidRDefault="00E846EF" w:rsidP="00E846EF">
      <w:pPr>
        <w:rPr>
          <w:rFonts w:ascii="Microsoft Sans Serif" w:hAnsi="Microsoft Sans Serif" w:cs="Microsoft Sans Serif"/>
        </w:rPr>
      </w:pPr>
      <w:r>
        <w:rPr>
          <w:rFonts w:ascii="Microsoft Sans Serif" w:hAnsi="Microsoft Sans Serif" w:cs="Microsoft Sans Serif"/>
        </w:rPr>
        <w:t>200 FIRST AVENUE SUITE 200</w:t>
      </w:r>
    </w:p>
    <w:p w:rsidR="00E846EF" w:rsidRDefault="00E846EF" w:rsidP="00E846EF">
      <w:pPr>
        <w:rPr>
          <w:rFonts w:ascii="Microsoft Sans Serif" w:hAnsi="Microsoft Sans Serif" w:cs="Microsoft Sans Serif"/>
        </w:rPr>
      </w:pPr>
      <w:r>
        <w:rPr>
          <w:rFonts w:ascii="Microsoft Sans Serif" w:hAnsi="Microsoft Sans Serif" w:cs="Microsoft Sans Serif"/>
        </w:rPr>
        <w:t>PITTSBURGH PA  15222</w:t>
      </w:r>
    </w:p>
    <w:p w:rsidR="00E846EF" w:rsidRPr="00CA0381" w:rsidRDefault="00E846EF" w:rsidP="00E846EF">
      <w:pPr>
        <w:rPr>
          <w:rFonts w:ascii="Microsoft Sans Serif" w:hAnsi="Microsoft Sans Serif" w:cs="Microsoft Sans Serif"/>
          <w:b/>
        </w:rPr>
      </w:pPr>
      <w:r w:rsidRPr="00CA0381">
        <w:rPr>
          <w:rFonts w:ascii="Microsoft Sans Serif" w:hAnsi="Microsoft Sans Serif" w:cs="Microsoft Sans Serif"/>
          <w:b/>
        </w:rPr>
        <w:t>412-456-2785</w:t>
      </w:r>
    </w:p>
    <w:p w:rsidR="00E846EF" w:rsidRPr="00CA0381" w:rsidRDefault="00E846EF" w:rsidP="00E846EF">
      <w:pPr>
        <w:rPr>
          <w:rFonts w:ascii="Microsoft Sans Serif" w:hAnsi="Microsoft Sans Serif" w:cs="Microsoft Sans Serif"/>
        </w:rPr>
      </w:pPr>
      <w:r w:rsidRPr="00CA0381">
        <w:rPr>
          <w:rFonts w:ascii="Microsoft Sans Serif" w:hAnsi="Microsoft Sans Serif" w:cs="Microsoft Sans Serif"/>
          <w:i/>
          <w:szCs w:val="20"/>
        </w:rPr>
        <w:t>Representing Citizens for Pennsylvania’s Future</w:t>
      </w:r>
    </w:p>
    <w:p w:rsidR="00E846EF" w:rsidRDefault="00E846EF" w:rsidP="00E846EF">
      <w:pPr>
        <w:rPr>
          <w:rFonts w:ascii="Microsoft Sans Serif" w:hAnsi="Calibri"/>
          <w:b/>
          <w:szCs w:val="20"/>
        </w:rPr>
      </w:pPr>
    </w:p>
    <w:p w:rsidR="00E846EF" w:rsidRDefault="00E846EF" w:rsidP="00057730">
      <w:pPr>
        <w:rPr>
          <w:rFonts w:ascii="Microsoft Sans Serif" w:hAnsi="Microsoft Sans Serif" w:cs="Microsoft Sans Serif"/>
          <w:b/>
        </w:rPr>
      </w:pPr>
    </w:p>
    <w:p w:rsidR="004C4505" w:rsidRDefault="004C4505" w:rsidP="00057730">
      <w:pPr>
        <w:rPr>
          <w:rFonts w:ascii="Microsoft Sans Serif" w:hAnsi="Calibri"/>
          <w:b/>
          <w:szCs w:val="20"/>
        </w:rPr>
        <w:sectPr w:rsidR="004C4505" w:rsidSect="00057730">
          <w:footerReference w:type="default" r:id="rId14"/>
          <w:pgSz w:w="12240" w:h="15840"/>
          <w:pgMar w:top="720" w:right="720" w:bottom="720" w:left="720" w:header="720" w:footer="720" w:gutter="0"/>
          <w:pgNumType w:fmt="lowerRoman"/>
          <w:cols w:num="2" w:space="720"/>
          <w:docGrid w:linePitch="360"/>
        </w:sectPr>
      </w:pPr>
    </w:p>
    <w:p w:rsidR="00057730" w:rsidRPr="00057730" w:rsidRDefault="00057730" w:rsidP="006259D4">
      <w:pPr>
        <w:ind w:left="-720" w:right="-720"/>
        <w:rPr>
          <w:rFonts w:ascii="Microsoft Sans Serif" w:hAnsi="Calibri"/>
          <w:b/>
          <w:szCs w:val="20"/>
          <w:u w:val="single"/>
        </w:rPr>
      </w:pPr>
      <w:r w:rsidRPr="00057730">
        <w:rPr>
          <w:rFonts w:ascii="Microsoft Sans Serif" w:hAnsi="Calibri"/>
          <w:b/>
          <w:szCs w:val="20"/>
          <w:u w:val="single"/>
        </w:rPr>
        <w:lastRenderedPageBreak/>
        <w:t xml:space="preserve">R-2013-2372129 </w:t>
      </w:r>
      <w:r w:rsidRPr="00057730">
        <w:rPr>
          <w:rFonts w:ascii="Microsoft Sans Serif" w:hAnsi="Calibri"/>
          <w:b/>
          <w:szCs w:val="20"/>
          <w:u w:val="single"/>
        </w:rPr>
        <w:t>–</w:t>
      </w:r>
      <w:r w:rsidRPr="00057730">
        <w:rPr>
          <w:rFonts w:ascii="Microsoft Sans Serif" w:hAnsi="Calibri"/>
          <w:b/>
          <w:szCs w:val="20"/>
          <w:u w:val="single"/>
        </w:rPr>
        <w:t xml:space="preserve"> PA PUBLIC UTILITY COMMISSION, ET AL. v. DUQUESNE LIGHT COMPANY</w:t>
      </w:r>
    </w:p>
    <w:p w:rsidR="00057730" w:rsidRPr="00057730" w:rsidRDefault="00057730" w:rsidP="006259D4">
      <w:pPr>
        <w:ind w:hanging="720"/>
        <w:rPr>
          <w:rFonts w:ascii="Microsoft Sans Serif" w:hAnsi="Calibri"/>
          <w:b/>
          <w:szCs w:val="20"/>
          <w:u w:val="single"/>
        </w:rPr>
      </w:pPr>
    </w:p>
    <w:p w:rsidR="00057730" w:rsidRPr="00057730" w:rsidRDefault="00057730" w:rsidP="006259D4">
      <w:pPr>
        <w:ind w:hanging="720"/>
        <w:rPr>
          <w:rFonts w:ascii="Microsoft Sans Serif" w:hAnsi="Calibri"/>
          <w:i/>
          <w:szCs w:val="20"/>
        </w:rPr>
      </w:pPr>
      <w:r w:rsidRPr="00057730">
        <w:rPr>
          <w:rFonts w:ascii="Microsoft Sans Serif" w:hAnsi="Calibri"/>
          <w:i/>
          <w:szCs w:val="20"/>
        </w:rPr>
        <w:t>L</w:t>
      </w:r>
      <w:r w:rsidR="007101A9">
        <w:rPr>
          <w:rFonts w:ascii="Microsoft Sans Serif" w:hAnsi="Calibri"/>
          <w:i/>
          <w:szCs w:val="20"/>
        </w:rPr>
        <w:t>IMITED SERVICE LIST - Revised 11/7/</w:t>
      </w:r>
      <w:r w:rsidRPr="00057730">
        <w:rPr>
          <w:rFonts w:ascii="Microsoft Sans Serif" w:hAnsi="Calibri"/>
          <w:i/>
          <w:szCs w:val="20"/>
        </w:rPr>
        <w:t>13</w:t>
      </w:r>
    </w:p>
    <w:p w:rsidR="007101A9" w:rsidRDefault="00057730" w:rsidP="006259D4">
      <w:pPr>
        <w:ind w:hanging="720"/>
        <w:rPr>
          <w:rFonts w:ascii="Microsoft Sans Serif" w:hAnsi="Calibri"/>
          <w:b/>
          <w:szCs w:val="20"/>
          <w:u w:val="single"/>
        </w:rPr>
        <w:sectPr w:rsidR="007101A9" w:rsidSect="004C450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pPr>
      <w:r w:rsidRPr="00057730">
        <w:rPr>
          <w:rFonts w:ascii="Microsoft Sans Serif" w:hAnsi="Calibri"/>
          <w:b/>
          <w:szCs w:val="20"/>
          <w:u w:val="single"/>
        </w:rPr>
        <w:cr/>
      </w:r>
    </w:p>
    <w:p w:rsidR="00057730" w:rsidRPr="00057730" w:rsidRDefault="00057730" w:rsidP="006259D4">
      <w:pPr>
        <w:ind w:hanging="720"/>
        <w:rPr>
          <w:rFonts w:ascii="Microsoft Sans Serif" w:hAnsi="Calibri"/>
          <w:szCs w:val="20"/>
        </w:rPr>
      </w:pPr>
      <w:r w:rsidRPr="00057730">
        <w:rPr>
          <w:rFonts w:ascii="Microsoft Sans Serif" w:hAnsi="Calibri"/>
          <w:szCs w:val="20"/>
        </w:rPr>
        <w:lastRenderedPageBreak/>
        <w:t>JACQUELYN &amp; ROBERT MILLER</w:t>
      </w:r>
    </w:p>
    <w:p w:rsidR="00057730" w:rsidRPr="00057730" w:rsidRDefault="00057730" w:rsidP="006259D4">
      <w:pPr>
        <w:ind w:hanging="720"/>
        <w:rPr>
          <w:rFonts w:ascii="Microsoft Sans Serif" w:hAnsi="Calibri"/>
          <w:szCs w:val="20"/>
        </w:rPr>
      </w:pPr>
      <w:r w:rsidRPr="00057730">
        <w:rPr>
          <w:rFonts w:ascii="Microsoft Sans Serif" w:hAnsi="Calibri"/>
          <w:szCs w:val="20"/>
        </w:rPr>
        <w:t>3011 MAY STREET EXT</w:t>
      </w:r>
    </w:p>
    <w:p w:rsidR="00057730" w:rsidRPr="00057730" w:rsidRDefault="00057730" w:rsidP="006259D4">
      <w:pPr>
        <w:ind w:hanging="720"/>
        <w:rPr>
          <w:rFonts w:ascii="Microsoft Sans Serif" w:hAnsi="Calibri"/>
          <w:szCs w:val="20"/>
        </w:rPr>
      </w:pPr>
      <w:r w:rsidRPr="00057730">
        <w:rPr>
          <w:rFonts w:ascii="Microsoft Sans Serif" w:hAnsi="Calibri"/>
          <w:szCs w:val="20"/>
        </w:rPr>
        <w:t>PITTSBURGH PA  15234</w:t>
      </w:r>
    </w:p>
    <w:p w:rsidR="00057730" w:rsidRPr="00057730" w:rsidRDefault="00057730" w:rsidP="006259D4">
      <w:pPr>
        <w:ind w:hanging="720"/>
        <w:rPr>
          <w:rFonts w:ascii="Microsoft Sans Serif" w:hAnsi="Calibri"/>
          <w:b/>
          <w:szCs w:val="20"/>
        </w:rPr>
      </w:pPr>
      <w:r w:rsidRPr="00057730">
        <w:rPr>
          <w:rFonts w:ascii="Microsoft Sans Serif" w:hAnsi="Calibri"/>
          <w:b/>
          <w:szCs w:val="20"/>
        </w:rPr>
        <w:t>C-2013-2383835</w:t>
      </w:r>
    </w:p>
    <w:p w:rsidR="00057730" w:rsidRPr="00057730" w:rsidRDefault="00057730" w:rsidP="006259D4">
      <w:pPr>
        <w:ind w:hanging="720"/>
        <w:rPr>
          <w:rFonts w:ascii="Microsoft Sans Serif" w:hAnsi="Calibri"/>
          <w:szCs w:val="20"/>
        </w:rPr>
      </w:pPr>
    </w:p>
    <w:p w:rsidR="00057730" w:rsidRPr="00057730" w:rsidRDefault="00057730" w:rsidP="006259D4">
      <w:pPr>
        <w:ind w:hanging="720"/>
        <w:rPr>
          <w:rFonts w:ascii="Microsoft Sans Serif" w:hAnsi="Calibri"/>
          <w:szCs w:val="20"/>
        </w:rPr>
      </w:pPr>
      <w:r w:rsidRPr="00057730">
        <w:rPr>
          <w:rFonts w:ascii="Microsoft Sans Serif" w:hAnsi="Calibri"/>
          <w:szCs w:val="20"/>
        </w:rPr>
        <w:t>GWENDOLYN L LEVERT</w:t>
      </w:r>
    </w:p>
    <w:p w:rsidR="00057730" w:rsidRPr="00057730" w:rsidRDefault="00057730" w:rsidP="006259D4">
      <w:pPr>
        <w:ind w:hanging="720"/>
        <w:rPr>
          <w:rFonts w:ascii="Microsoft Sans Serif" w:hAnsi="Calibri"/>
          <w:szCs w:val="20"/>
        </w:rPr>
      </w:pPr>
      <w:r w:rsidRPr="00057730">
        <w:rPr>
          <w:rFonts w:ascii="Microsoft Sans Serif" w:hAnsi="Calibri"/>
          <w:szCs w:val="20"/>
        </w:rPr>
        <w:t>431 KENMAWR AVENUE APT 1</w:t>
      </w:r>
    </w:p>
    <w:p w:rsidR="00057730" w:rsidRPr="00057730" w:rsidRDefault="00057730" w:rsidP="006259D4">
      <w:pPr>
        <w:ind w:hanging="720"/>
        <w:rPr>
          <w:rFonts w:ascii="Microsoft Sans Serif" w:hAnsi="Calibri"/>
          <w:szCs w:val="20"/>
        </w:rPr>
      </w:pPr>
      <w:r w:rsidRPr="00057730">
        <w:rPr>
          <w:rFonts w:ascii="Microsoft Sans Serif" w:hAnsi="Calibri"/>
          <w:szCs w:val="20"/>
        </w:rPr>
        <w:t>RANKIN PA  15104</w:t>
      </w:r>
    </w:p>
    <w:p w:rsidR="00057730" w:rsidRPr="00057730" w:rsidRDefault="00057730" w:rsidP="006259D4">
      <w:pPr>
        <w:ind w:hanging="720"/>
        <w:rPr>
          <w:rFonts w:ascii="Microsoft Sans Serif" w:hAnsi="Calibri"/>
          <w:b/>
          <w:szCs w:val="20"/>
        </w:rPr>
      </w:pPr>
      <w:r w:rsidRPr="00057730">
        <w:rPr>
          <w:rFonts w:ascii="Microsoft Sans Serif" w:hAnsi="Calibri"/>
          <w:b/>
          <w:szCs w:val="20"/>
        </w:rPr>
        <w:t>C-2013-2383980</w:t>
      </w:r>
    </w:p>
    <w:p w:rsidR="00057730" w:rsidRPr="00057730" w:rsidRDefault="00057730" w:rsidP="006259D4">
      <w:pPr>
        <w:ind w:hanging="720"/>
        <w:rPr>
          <w:rFonts w:ascii="Microsoft Sans Serif" w:hAnsi="Calibri"/>
          <w:szCs w:val="20"/>
        </w:rPr>
      </w:pPr>
    </w:p>
    <w:p w:rsidR="00057730" w:rsidRPr="00057730" w:rsidRDefault="00057730" w:rsidP="006259D4">
      <w:pPr>
        <w:ind w:hanging="720"/>
        <w:rPr>
          <w:rFonts w:ascii="Microsoft Sans Serif" w:hAnsi="Calibri"/>
          <w:szCs w:val="20"/>
        </w:rPr>
      </w:pPr>
      <w:r w:rsidRPr="00057730">
        <w:rPr>
          <w:rFonts w:ascii="Microsoft Sans Serif" w:hAnsi="Calibri"/>
          <w:szCs w:val="20"/>
        </w:rPr>
        <w:t>AIMEE-MARIE DORSTEN</w:t>
      </w:r>
    </w:p>
    <w:p w:rsidR="00057730" w:rsidRPr="00057730" w:rsidRDefault="00057730" w:rsidP="006259D4">
      <w:pPr>
        <w:ind w:hanging="720"/>
        <w:rPr>
          <w:rFonts w:ascii="Microsoft Sans Serif" w:hAnsi="Calibri"/>
          <w:szCs w:val="20"/>
        </w:rPr>
      </w:pPr>
      <w:r w:rsidRPr="00057730">
        <w:rPr>
          <w:rFonts w:ascii="Microsoft Sans Serif" w:hAnsi="Calibri"/>
          <w:szCs w:val="20"/>
        </w:rPr>
        <w:t>4338 MCCASLIN STREET</w:t>
      </w:r>
    </w:p>
    <w:p w:rsidR="00057730" w:rsidRPr="00057730" w:rsidRDefault="00057730" w:rsidP="006259D4">
      <w:pPr>
        <w:ind w:hanging="720"/>
        <w:rPr>
          <w:rFonts w:ascii="Microsoft Sans Serif" w:hAnsi="Calibri"/>
          <w:szCs w:val="20"/>
        </w:rPr>
      </w:pPr>
      <w:r w:rsidRPr="00057730">
        <w:rPr>
          <w:rFonts w:ascii="Microsoft Sans Serif" w:hAnsi="Calibri"/>
          <w:szCs w:val="20"/>
        </w:rPr>
        <w:t>PITTSBURGH PA  15217</w:t>
      </w:r>
    </w:p>
    <w:p w:rsidR="00057730" w:rsidRPr="00057730" w:rsidRDefault="00057730" w:rsidP="006259D4">
      <w:pPr>
        <w:ind w:hanging="720"/>
        <w:rPr>
          <w:rFonts w:ascii="Microsoft Sans Serif" w:hAnsi="Calibri"/>
          <w:b/>
          <w:szCs w:val="20"/>
        </w:rPr>
      </w:pPr>
      <w:r w:rsidRPr="00057730">
        <w:rPr>
          <w:rFonts w:ascii="Microsoft Sans Serif" w:hAnsi="Calibri"/>
          <w:b/>
          <w:szCs w:val="20"/>
        </w:rPr>
        <w:t>C-2013-2386037</w:t>
      </w:r>
    </w:p>
    <w:p w:rsidR="00057730" w:rsidRPr="00057730" w:rsidRDefault="00057730" w:rsidP="006259D4">
      <w:pPr>
        <w:ind w:hanging="720"/>
        <w:rPr>
          <w:rFonts w:ascii="Microsoft Sans Serif" w:hAnsi="Calibri"/>
          <w:szCs w:val="20"/>
        </w:rPr>
      </w:pPr>
    </w:p>
    <w:p w:rsidR="00057730" w:rsidRPr="00057730" w:rsidRDefault="00057730" w:rsidP="006259D4">
      <w:pPr>
        <w:ind w:hanging="720"/>
        <w:rPr>
          <w:rFonts w:ascii="Microsoft Sans Serif" w:hAnsi="Calibri"/>
          <w:szCs w:val="20"/>
        </w:rPr>
      </w:pPr>
      <w:r w:rsidRPr="00057730">
        <w:rPr>
          <w:rFonts w:ascii="Microsoft Sans Serif" w:hAnsi="Calibri"/>
          <w:szCs w:val="20"/>
        </w:rPr>
        <w:t>CONNIE SCHIAVO</w:t>
      </w:r>
    </w:p>
    <w:p w:rsidR="00057730" w:rsidRPr="00057730" w:rsidRDefault="00057730" w:rsidP="006259D4">
      <w:pPr>
        <w:ind w:hanging="720"/>
        <w:rPr>
          <w:rFonts w:ascii="Microsoft Sans Serif" w:hAnsi="Calibri"/>
          <w:szCs w:val="20"/>
        </w:rPr>
      </w:pPr>
      <w:r w:rsidRPr="00057730">
        <w:rPr>
          <w:rFonts w:ascii="Microsoft Sans Serif" w:hAnsi="Calibri"/>
          <w:szCs w:val="20"/>
        </w:rPr>
        <w:t>404 WINGATE DRIVE</w:t>
      </w:r>
    </w:p>
    <w:p w:rsidR="00057730" w:rsidRPr="00057730" w:rsidRDefault="00057730" w:rsidP="006259D4">
      <w:pPr>
        <w:ind w:hanging="720"/>
        <w:rPr>
          <w:rFonts w:ascii="Microsoft Sans Serif" w:hAnsi="Calibri"/>
          <w:szCs w:val="20"/>
        </w:rPr>
      </w:pPr>
      <w:r w:rsidRPr="00057730">
        <w:rPr>
          <w:rFonts w:ascii="Microsoft Sans Serif" w:hAnsi="Calibri"/>
          <w:szCs w:val="20"/>
        </w:rPr>
        <w:t>PITTSBURGH PA  15205</w:t>
      </w:r>
    </w:p>
    <w:p w:rsidR="004B5C9C" w:rsidRDefault="00057730" w:rsidP="006259D4">
      <w:pPr>
        <w:ind w:hanging="720"/>
      </w:pPr>
      <w:r w:rsidRPr="00057730">
        <w:rPr>
          <w:rFonts w:ascii="Microsoft Sans Serif" w:hAnsi="Calibri"/>
          <w:b/>
          <w:szCs w:val="20"/>
        </w:rPr>
        <w:t>C-2013-2386284</w:t>
      </w:r>
      <w:bookmarkStart w:id="0" w:name="_GoBack"/>
      <w:bookmarkEnd w:id="0"/>
    </w:p>
    <w:sectPr w:rsidR="004B5C9C" w:rsidSect="004C4505">
      <w:type w:val="continuous"/>
      <w:pgSz w:w="12240" w:h="15840" w:code="1"/>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DE8" w:rsidRDefault="00E24DE8">
      <w:r>
        <w:separator/>
      </w:r>
    </w:p>
  </w:endnote>
  <w:endnote w:type="continuationSeparator" w:id="0">
    <w:p w:rsidR="00E24DE8" w:rsidRDefault="00E2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7730" w:rsidRDefault="00057730">
    <w:pPr>
      <w:pStyle w:val="Footer"/>
    </w:pPr>
  </w:p>
  <w:p w:rsidR="00057730" w:rsidRDefault="000577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46386"/>
      <w:docPartObj>
        <w:docPartGallery w:val="Page Numbers (Bottom of Page)"/>
        <w:docPartUnique/>
      </w:docPartObj>
    </w:sdtPr>
    <w:sdtEndPr>
      <w:rPr>
        <w:noProof/>
        <w:sz w:val="20"/>
        <w:szCs w:val="20"/>
      </w:rPr>
    </w:sdtEndPr>
    <w:sdtContent>
      <w:p w:rsidR="00057730" w:rsidRPr="004C4505" w:rsidRDefault="00057730">
        <w:pPr>
          <w:pStyle w:val="Footer"/>
          <w:jc w:val="center"/>
          <w:rPr>
            <w:sz w:val="20"/>
            <w:szCs w:val="20"/>
          </w:rPr>
        </w:pPr>
        <w:r w:rsidRPr="004C4505">
          <w:rPr>
            <w:sz w:val="20"/>
            <w:szCs w:val="20"/>
          </w:rPr>
          <w:fldChar w:fldCharType="begin"/>
        </w:r>
        <w:r w:rsidRPr="004C4505">
          <w:rPr>
            <w:sz w:val="20"/>
            <w:szCs w:val="20"/>
          </w:rPr>
          <w:instrText xml:space="preserve"> PAGE   \* MERGEFORMAT </w:instrText>
        </w:r>
        <w:r w:rsidRPr="004C4505">
          <w:rPr>
            <w:sz w:val="20"/>
            <w:szCs w:val="20"/>
          </w:rPr>
          <w:fldChar w:fldCharType="separate"/>
        </w:r>
        <w:r w:rsidR="00ED4EC2">
          <w:rPr>
            <w:noProof/>
            <w:sz w:val="20"/>
            <w:szCs w:val="20"/>
          </w:rPr>
          <w:t>2</w:t>
        </w:r>
        <w:r w:rsidRPr="004C4505">
          <w:rPr>
            <w:noProof/>
            <w:sz w:val="20"/>
            <w:szCs w:val="20"/>
          </w:rPr>
          <w:fldChar w:fldCharType="end"/>
        </w:r>
      </w:p>
    </w:sdtContent>
  </w:sdt>
  <w:p w:rsidR="00057730" w:rsidRDefault="000577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62480"/>
      <w:docPartObj>
        <w:docPartGallery w:val="Page Numbers (Bottom of Page)"/>
        <w:docPartUnique/>
      </w:docPartObj>
    </w:sdtPr>
    <w:sdtEndPr>
      <w:rPr>
        <w:noProof/>
        <w:sz w:val="20"/>
        <w:szCs w:val="20"/>
      </w:rPr>
    </w:sdtEndPr>
    <w:sdtContent>
      <w:p w:rsidR="00057730" w:rsidRPr="00B56A4A" w:rsidRDefault="00057730" w:rsidP="007101A9">
        <w:pPr>
          <w:pStyle w:val="Footer"/>
          <w:tabs>
            <w:tab w:val="clear" w:pos="4320"/>
            <w:tab w:val="center" w:pos="5040"/>
          </w:tabs>
          <w:jc w:val="center"/>
          <w:rPr>
            <w:sz w:val="20"/>
            <w:szCs w:val="20"/>
          </w:rPr>
        </w:pPr>
        <w:r w:rsidRPr="00B56A4A">
          <w:rPr>
            <w:sz w:val="20"/>
            <w:szCs w:val="20"/>
          </w:rPr>
          <w:fldChar w:fldCharType="begin"/>
        </w:r>
        <w:r w:rsidRPr="00B56A4A">
          <w:rPr>
            <w:sz w:val="20"/>
            <w:szCs w:val="20"/>
          </w:rPr>
          <w:instrText xml:space="preserve"> PAGE   \* MERGEFORMAT </w:instrText>
        </w:r>
        <w:r w:rsidRPr="00B56A4A">
          <w:rPr>
            <w:sz w:val="20"/>
            <w:szCs w:val="20"/>
          </w:rPr>
          <w:fldChar w:fldCharType="separate"/>
        </w:r>
        <w:r w:rsidR="00ED4EC2">
          <w:rPr>
            <w:noProof/>
            <w:sz w:val="20"/>
            <w:szCs w:val="20"/>
          </w:rPr>
          <w:t>ii</w:t>
        </w:r>
        <w:r w:rsidRPr="00B56A4A">
          <w:rPr>
            <w:noProof/>
            <w:sz w:val="20"/>
            <w:szCs w:val="20"/>
          </w:rPr>
          <w:fldChar w:fldCharType="end"/>
        </w:r>
      </w:p>
    </w:sdtContent>
  </w:sdt>
  <w:p w:rsidR="00057730" w:rsidRDefault="0005773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566241"/>
      <w:docPartObj>
        <w:docPartGallery w:val="Page Numbers (Bottom of Page)"/>
        <w:docPartUnique/>
      </w:docPartObj>
    </w:sdtPr>
    <w:sdtEndPr>
      <w:rPr>
        <w:noProof/>
      </w:rPr>
    </w:sdtEndPr>
    <w:sdtContent>
      <w:p w:rsidR="004C4505" w:rsidRDefault="004C45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57730" w:rsidRPr="002B650C" w:rsidRDefault="00057730" w:rsidP="0067370B">
    <w:pPr>
      <w:pStyle w:val="Footer"/>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DE8" w:rsidRDefault="00E24DE8">
      <w:r>
        <w:separator/>
      </w:r>
    </w:p>
  </w:footnote>
  <w:footnote w:type="continuationSeparator" w:id="0">
    <w:p w:rsidR="00E24DE8" w:rsidRDefault="00E2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Pr="007101A9" w:rsidRDefault="00057730" w:rsidP="00710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CD6AD60"/>
    <w:lvl w:ilvl="0">
      <w:start w:val="1"/>
      <w:numFmt w:val="decimal"/>
      <w:lvlText w:val="%1."/>
      <w:lvlJc w:val="left"/>
      <w:pPr>
        <w:tabs>
          <w:tab w:val="num" w:pos="720"/>
        </w:tabs>
        <w:ind w:left="720" w:hanging="360"/>
      </w:pPr>
    </w:lvl>
  </w:abstractNum>
  <w:abstractNum w:abstractNumId="1">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2">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3">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4">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5">
    <w:nsid w:val="FFFFFF88"/>
    <w:multiLevelType w:val="singleLevel"/>
    <w:tmpl w:val="3446F074"/>
    <w:lvl w:ilvl="0">
      <w:start w:val="1"/>
      <w:numFmt w:val="decimal"/>
      <w:pStyle w:val="ListNumber"/>
      <w:lvlText w:val="%1."/>
      <w:lvlJc w:val="left"/>
      <w:pPr>
        <w:tabs>
          <w:tab w:val="num" w:pos="720"/>
        </w:tabs>
        <w:ind w:left="0" w:firstLine="720"/>
      </w:pPr>
      <w:rPr>
        <w:rFonts w:hint="default"/>
      </w:rPr>
    </w:lvl>
  </w:abstractNum>
  <w:abstractNum w:abstractNumId="6">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7">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8">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3F6368"/>
    <w:multiLevelType w:val="multilevel"/>
    <w:tmpl w:val="D3CA6806"/>
    <w:lvl w:ilvl="0">
      <w:start w:val="1"/>
      <w:numFmt w:val="lowerRoman"/>
      <w:lvlText w:val="(%1)"/>
      <w:lvlJc w:val="left"/>
      <w:pPr>
        <w:tabs>
          <w:tab w:val="num" w:pos="2520"/>
        </w:tabs>
        <w:ind w:left="25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7C57D8A"/>
    <w:multiLevelType w:val="hybridMultilevel"/>
    <w:tmpl w:val="4A4CB8E6"/>
    <w:lvl w:ilvl="0" w:tplc="F480529E">
      <w:start w:val="1"/>
      <w:numFmt w:val="lowerLetter"/>
      <w:lvlText w:val="(%1)"/>
      <w:lvlJc w:val="left"/>
      <w:pPr>
        <w:tabs>
          <w:tab w:val="num" w:pos="2160"/>
        </w:tabs>
        <w:ind w:left="2160"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27E6740"/>
    <w:multiLevelType w:val="hybridMultilevel"/>
    <w:tmpl w:val="9F063E88"/>
    <w:lvl w:ilvl="0" w:tplc="2DCEBD80">
      <w:start w:val="1"/>
      <w:numFmt w:val="lowerRoman"/>
      <w:lvlText w:val="(%1)"/>
      <w:lvlJc w:val="left"/>
      <w:pPr>
        <w:tabs>
          <w:tab w:val="num" w:pos="1980"/>
        </w:tabs>
        <w:ind w:left="198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nsid w:val="56FA05B3"/>
    <w:multiLevelType w:val="hybridMultilevel"/>
    <w:tmpl w:val="A8B47608"/>
    <w:lvl w:ilvl="0" w:tplc="B8C625D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DE06D3"/>
    <w:multiLevelType w:val="multilevel"/>
    <w:tmpl w:val="A8B47608"/>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abstractNum w:abstractNumId="16">
    <w:nsid w:val="72271164"/>
    <w:multiLevelType w:val="hybridMultilevel"/>
    <w:tmpl w:val="D3CA6806"/>
    <w:lvl w:ilvl="0" w:tplc="2DCEBD80">
      <w:start w:val="1"/>
      <w:numFmt w:val="lowerRoman"/>
      <w:lvlText w:val="(%1)"/>
      <w:lvlJc w:val="left"/>
      <w:pPr>
        <w:tabs>
          <w:tab w:val="num" w:pos="2520"/>
        </w:tabs>
        <w:ind w:left="25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6"/>
  </w:num>
  <w:num w:numId="10">
    <w:abstractNumId w:val="6"/>
  </w:num>
  <w:num w:numId="11">
    <w:abstractNumId w:val="5"/>
  </w:num>
  <w:num w:numId="12">
    <w:abstractNumId w:val="5"/>
  </w:num>
  <w:num w:numId="13">
    <w:abstractNumId w:val="5"/>
    <w:lvlOverride w:ilvl="0">
      <w:startOverride w:val="1"/>
    </w:lvlOverride>
  </w:num>
  <w:num w:numId="14">
    <w:abstractNumId w:val="7"/>
  </w:num>
  <w:num w:numId="15">
    <w:abstractNumId w:val="15"/>
  </w:num>
  <w:num w:numId="16">
    <w:abstractNumId w:val="8"/>
  </w:num>
  <w:num w:numId="17">
    <w:abstractNumId w:val="14"/>
  </w:num>
  <w:num w:numId="18">
    <w:abstractNumId w:val="5"/>
    <w:lvlOverride w:ilvl="0">
      <w:startOverride w:val="1"/>
    </w:lvlOverride>
  </w:num>
  <w:num w:numId="19">
    <w:abstractNumId w:val="10"/>
  </w:num>
  <w:num w:numId="20">
    <w:abstractNumId w:val="12"/>
  </w:num>
  <w:num w:numId="21">
    <w:abstractNumId w:val="13"/>
  </w:num>
  <w:num w:numId="22">
    <w:abstractNumId w:val="16"/>
  </w:num>
  <w:num w:numId="23">
    <w:abstractNumId w:val="9"/>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E9"/>
    <w:rsid w:val="00005254"/>
    <w:rsid w:val="00023528"/>
    <w:rsid w:val="000245D7"/>
    <w:rsid w:val="00057730"/>
    <w:rsid w:val="00062345"/>
    <w:rsid w:val="000B5F3D"/>
    <w:rsid w:val="000C6D75"/>
    <w:rsid w:val="000C7401"/>
    <w:rsid w:val="000D1346"/>
    <w:rsid w:val="000E6300"/>
    <w:rsid w:val="000F04B2"/>
    <w:rsid w:val="0010561B"/>
    <w:rsid w:val="0011685D"/>
    <w:rsid w:val="001403C8"/>
    <w:rsid w:val="001618A2"/>
    <w:rsid w:val="0016579A"/>
    <w:rsid w:val="00166B40"/>
    <w:rsid w:val="001924C0"/>
    <w:rsid w:val="001A37AD"/>
    <w:rsid w:val="001A3EEE"/>
    <w:rsid w:val="001B58DA"/>
    <w:rsid w:val="001C233B"/>
    <w:rsid w:val="001C7D31"/>
    <w:rsid w:val="001F7A0A"/>
    <w:rsid w:val="00257837"/>
    <w:rsid w:val="00265A5E"/>
    <w:rsid w:val="00277AA6"/>
    <w:rsid w:val="0029145E"/>
    <w:rsid w:val="002B51EE"/>
    <w:rsid w:val="002B650C"/>
    <w:rsid w:val="00316147"/>
    <w:rsid w:val="003255DF"/>
    <w:rsid w:val="00327603"/>
    <w:rsid w:val="00356F3C"/>
    <w:rsid w:val="00375894"/>
    <w:rsid w:val="003A1B88"/>
    <w:rsid w:val="003B3FAC"/>
    <w:rsid w:val="003D71D8"/>
    <w:rsid w:val="003E544E"/>
    <w:rsid w:val="003F7EF6"/>
    <w:rsid w:val="004028F3"/>
    <w:rsid w:val="004276C9"/>
    <w:rsid w:val="004342D7"/>
    <w:rsid w:val="004569F4"/>
    <w:rsid w:val="0047675A"/>
    <w:rsid w:val="004B0E4D"/>
    <w:rsid w:val="004B37DE"/>
    <w:rsid w:val="004B5C9C"/>
    <w:rsid w:val="004C4505"/>
    <w:rsid w:val="004F6E71"/>
    <w:rsid w:val="00506A64"/>
    <w:rsid w:val="00507989"/>
    <w:rsid w:val="005304FD"/>
    <w:rsid w:val="00531D38"/>
    <w:rsid w:val="00582AC0"/>
    <w:rsid w:val="005A13A7"/>
    <w:rsid w:val="005C37D7"/>
    <w:rsid w:val="005D781E"/>
    <w:rsid w:val="005E24BE"/>
    <w:rsid w:val="005E6053"/>
    <w:rsid w:val="006054E9"/>
    <w:rsid w:val="00606FF7"/>
    <w:rsid w:val="00623FEE"/>
    <w:rsid w:val="006259D4"/>
    <w:rsid w:val="0066362C"/>
    <w:rsid w:val="006651CB"/>
    <w:rsid w:val="0067370B"/>
    <w:rsid w:val="00687B5B"/>
    <w:rsid w:val="006A3C14"/>
    <w:rsid w:val="006A4BB4"/>
    <w:rsid w:val="006B070E"/>
    <w:rsid w:val="006F7471"/>
    <w:rsid w:val="007101A9"/>
    <w:rsid w:val="0071246B"/>
    <w:rsid w:val="00725940"/>
    <w:rsid w:val="00736132"/>
    <w:rsid w:val="007421C2"/>
    <w:rsid w:val="00767BD6"/>
    <w:rsid w:val="00767E28"/>
    <w:rsid w:val="00771489"/>
    <w:rsid w:val="007A62F4"/>
    <w:rsid w:val="007A6C74"/>
    <w:rsid w:val="007C407B"/>
    <w:rsid w:val="007D40D4"/>
    <w:rsid w:val="007E183C"/>
    <w:rsid w:val="008026AB"/>
    <w:rsid w:val="008476FA"/>
    <w:rsid w:val="00854148"/>
    <w:rsid w:val="008617A8"/>
    <w:rsid w:val="00877B18"/>
    <w:rsid w:val="00892D3C"/>
    <w:rsid w:val="008A76BA"/>
    <w:rsid w:val="008C211F"/>
    <w:rsid w:val="008C57EE"/>
    <w:rsid w:val="008F6243"/>
    <w:rsid w:val="0091796C"/>
    <w:rsid w:val="00924CBB"/>
    <w:rsid w:val="0095430D"/>
    <w:rsid w:val="00964C98"/>
    <w:rsid w:val="00980069"/>
    <w:rsid w:val="009A17C8"/>
    <w:rsid w:val="009B52A3"/>
    <w:rsid w:val="009D2853"/>
    <w:rsid w:val="009D5EB9"/>
    <w:rsid w:val="009D5F00"/>
    <w:rsid w:val="009E5C39"/>
    <w:rsid w:val="009E6000"/>
    <w:rsid w:val="00A17C63"/>
    <w:rsid w:val="00A84D07"/>
    <w:rsid w:val="00A97840"/>
    <w:rsid w:val="00AB4CF4"/>
    <w:rsid w:val="00AD6D5B"/>
    <w:rsid w:val="00AE55D4"/>
    <w:rsid w:val="00B14F54"/>
    <w:rsid w:val="00B56A4A"/>
    <w:rsid w:val="00B96CB2"/>
    <w:rsid w:val="00C16FB8"/>
    <w:rsid w:val="00C310C4"/>
    <w:rsid w:val="00C44F36"/>
    <w:rsid w:val="00C918DE"/>
    <w:rsid w:val="00CA4ED4"/>
    <w:rsid w:val="00CD738D"/>
    <w:rsid w:val="00CF49A6"/>
    <w:rsid w:val="00CF6C74"/>
    <w:rsid w:val="00D20F76"/>
    <w:rsid w:val="00D21A1B"/>
    <w:rsid w:val="00D25529"/>
    <w:rsid w:val="00D52449"/>
    <w:rsid w:val="00D72F39"/>
    <w:rsid w:val="00DC5434"/>
    <w:rsid w:val="00DC67E1"/>
    <w:rsid w:val="00DD7F1D"/>
    <w:rsid w:val="00DD7F83"/>
    <w:rsid w:val="00DF3435"/>
    <w:rsid w:val="00E11FD7"/>
    <w:rsid w:val="00E24DE8"/>
    <w:rsid w:val="00E35543"/>
    <w:rsid w:val="00E60FA0"/>
    <w:rsid w:val="00E77119"/>
    <w:rsid w:val="00E80063"/>
    <w:rsid w:val="00E846EF"/>
    <w:rsid w:val="00E84F6D"/>
    <w:rsid w:val="00E952B6"/>
    <w:rsid w:val="00EA1189"/>
    <w:rsid w:val="00EC278C"/>
    <w:rsid w:val="00ED39E2"/>
    <w:rsid w:val="00ED4EC2"/>
    <w:rsid w:val="00EE07B6"/>
    <w:rsid w:val="00F03281"/>
    <w:rsid w:val="00F0374B"/>
    <w:rsid w:val="00F32AF1"/>
    <w:rsid w:val="00F37C33"/>
    <w:rsid w:val="00F40C7C"/>
    <w:rsid w:val="00F43DD5"/>
    <w:rsid w:val="00F82D7E"/>
    <w:rsid w:val="00F87DD0"/>
    <w:rsid w:val="00F929D7"/>
    <w:rsid w:val="00FB7119"/>
    <w:rsid w:val="00FF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basedOn w:val="DefaultParagraphFont"/>
    <w:link w:val="BodyText2"/>
    <w:rPr>
      <w:sz w:val="24"/>
      <w:szCs w:val="24"/>
      <w:lang w:val="en-US" w:eastAsia="en-US" w:bidi="ar-SA"/>
    </w:rPr>
  </w:style>
  <w:style w:type="character" w:customStyle="1" w:styleId="DocID">
    <w:name w:val="DocID"/>
    <w:basedOn w:val="DefaultParagraphFont"/>
    <w:rPr>
      <w:rFonts w:ascii="Times New Roman" w:hAnsi="Times New Roman" w:cs="Times New Roman"/>
      <w:b w:val="0"/>
      <w:color w:val="000000"/>
      <w:sz w:val="18"/>
      <w:u w:val="none"/>
    </w:rPr>
  </w:style>
  <w:style w:type="character" w:styleId="PageNumber">
    <w:name w:val="page number"/>
    <w:basedOn w:val="DefaultParagraphFont"/>
    <w:rPr>
      <w:rFonts w:ascii="Times New Roman" w:hAnsi="Times New Roman" w:cs="Times New Roman"/>
      <w:b w:val="0"/>
      <w:sz w:val="24"/>
    </w:rPr>
  </w:style>
  <w:style w:type="paragraph" w:customStyle="1" w:styleId="Address">
    <w:name w:val="Address"/>
    <w:basedOn w:val="Normal"/>
    <w:next w:val="Normal"/>
    <w:pPr>
      <w:keepLines/>
    </w:pPr>
  </w:style>
  <w:style w:type="paragraph" w:styleId="ListParagraph">
    <w:name w:val="List Paragraph"/>
    <w:basedOn w:val="Normal"/>
    <w:qFormat/>
    <w:rsid w:val="004342D7"/>
    <w:pPr>
      <w:spacing w:after="200"/>
      <w:ind w:left="720"/>
      <w:contextualSpacing/>
    </w:pPr>
    <w:rPr>
      <w:rFonts w:ascii="Cambria" w:eastAsia="Cambria" w:hAnsi="Cambria"/>
    </w:rPr>
  </w:style>
  <w:style w:type="character" w:customStyle="1" w:styleId="FooterChar">
    <w:name w:val="Footer Char"/>
    <w:basedOn w:val="DefaultParagraphFont"/>
    <w:link w:val="Footer"/>
    <w:uiPriority w:val="99"/>
    <w:rsid w:val="004C45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basedOn w:val="DefaultParagraphFont"/>
    <w:link w:val="BodyText2"/>
    <w:rPr>
      <w:sz w:val="24"/>
      <w:szCs w:val="24"/>
      <w:lang w:val="en-US" w:eastAsia="en-US" w:bidi="ar-SA"/>
    </w:rPr>
  </w:style>
  <w:style w:type="character" w:customStyle="1" w:styleId="DocID">
    <w:name w:val="DocID"/>
    <w:basedOn w:val="DefaultParagraphFont"/>
    <w:rPr>
      <w:rFonts w:ascii="Times New Roman" w:hAnsi="Times New Roman" w:cs="Times New Roman"/>
      <w:b w:val="0"/>
      <w:color w:val="000000"/>
      <w:sz w:val="18"/>
      <w:u w:val="none"/>
    </w:rPr>
  </w:style>
  <w:style w:type="character" w:styleId="PageNumber">
    <w:name w:val="page number"/>
    <w:basedOn w:val="DefaultParagraphFont"/>
    <w:rPr>
      <w:rFonts w:ascii="Times New Roman" w:hAnsi="Times New Roman" w:cs="Times New Roman"/>
      <w:b w:val="0"/>
      <w:sz w:val="24"/>
    </w:rPr>
  </w:style>
  <w:style w:type="paragraph" w:customStyle="1" w:styleId="Address">
    <w:name w:val="Address"/>
    <w:basedOn w:val="Normal"/>
    <w:next w:val="Normal"/>
    <w:pPr>
      <w:keepLines/>
    </w:pPr>
  </w:style>
  <w:style w:type="paragraph" w:styleId="ListParagraph">
    <w:name w:val="List Paragraph"/>
    <w:basedOn w:val="Normal"/>
    <w:qFormat/>
    <w:rsid w:val="004342D7"/>
    <w:pPr>
      <w:spacing w:after="200"/>
      <w:ind w:left="720"/>
      <w:contextualSpacing/>
    </w:pPr>
    <w:rPr>
      <w:rFonts w:ascii="Cambria" w:eastAsia="Cambria" w:hAnsi="Cambria"/>
    </w:rPr>
  </w:style>
  <w:style w:type="character" w:customStyle="1" w:styleId="FooterChar">
    <w:name w:val="Footer Char"/>
    <w:basedOn w:val="DefaultParagraphFont"/>
    <w:link w:val="Footer"/>
    <w:uiPriority w:val="99"/>
    <w:rsid w:val="004C45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3743-6C80-4980-834D-60436778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4700</CharactersWithSpaces>
  <SharedDoc>false</SharedDoc>
  <HLinks>
    <vt:vector size="18" baseType="variant">
      <vt:variant>
        <vt:i4>5177466</vt:i4>
      </vt:variant>
      <vt:variant>
        <vt:i4>6</vt:i4>
      </vt:variant>
      <vt:variant>
        <vt:i4>0</vt:i4>
      </vt:variant>
      <vt:variant>
        <vt:i4>5</vt:i4>
      </vt:variant>
      <vt:variant>
        <vt:lpwstr>mailto:akanagy@postschell.com</vt:lpwstr>
      </vt:variant>
      <vt:variant>
        <vt:lpwstr/>
      </vt:variant>
      <vt:variant>
        <vt:i4>3932177</vt:i4>
      </vt:variant>
      <vt:variant>
        <vt:i4>3</vt:i4>
      </vt:variant>
      <vt:variant>
        <vt:i4>0</vt:i4>
      </vt:variant>
      <vt:variant>
        <vt:i4>5</vt:i4>
      </vt:variant>
      <vt:variant>
        <vt:lpwstr>mailto:mgang@postschell.com</vt:lpwstr>
      </vt:variant>
      <vt:variant>
        <vt:lpwstr/>
      </vt:variant>
      <vt:variant>
        <vt:i4>5505148</vt:i4>
      </vt:variant>
      <vt:variant>
        <vt:i4>0</vt:i4>
      </vt:variant>
      <vt:variant>
        <vt:i4>0</vt:i4>
      </vt:variant>
      <vt:variant>
        <vt:i4>5</vt:i4>
      </vt:variant>
      <vt:variant>
        <vt:lpwstr>mailto:TWilliams@duqlight.com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2013-10-16T19:39:00Z</cp:lastPrinted>
  <dcterms:created xsi:type="dcterms:W3CDTF">2013-12-12T18:50:00Z</dcterms:created>
  <dcterms:modified xsi:type="dcterms:W3CDTF">2013-12-12T18:54:00Z</dcterms:modified>
</cp:coreProperties>
</file>