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332805" w:rsidRDefault="003A73A8" w:rsidP="001D55EB">
      <w:pPr>
        <w:jc w:val="center"/>
      </w:pPr>
      <w:r>
        <w:t>February 27, 2014</w:t>
      </w:r>
    </w:p>
    <w:p w:rsidR="00332805" w:rsidRDefault="000C481A" w:rsidP="000C481A">
      <w:pPr>
        <w:jc w:val="right"/>
      </w:pPr>
      <w:r>
        <w:t>C-2013-2383618</w:t>
      </w:r>
    </w:p>
    <w:p w:rsidR="000751A2" w:rsidRDefault="000751A2" w:rsidP="001D55EB">
      <w:pPr>
        <w:jc w:val="center"/>
      </w:pPr>
    </w:p>
    <w:p w:rsidR="000751A2" w:rsidRDefault="000C481A" w:rsidP="001D55EB">
      <w:pPr>
        <w:rPr>
          <w:szCs w:val="24"/>
        </w:rPr>
      </w:pPr>
      <w:r>
        <w:rPr>
          <w:szCs w:val="24"/>
        </w:rPr>
        <w:t>MR. MARK MAZZA</w:t>
      </w:r>
    </w:p>
    <w:p w:rsidR="00E50E2B" w:rsidRDefault="000C481A" w:rsidP="001D55EB">
      <w:pPr>
        <w:rPr>
          <w:szCs w:val="24"/>
        </w:rPr>
      </w:pPr>
      <w:r>
        <w:rPr>
          <w:szCs w:val="24"/>
        </w:rPr>
        <w:t>1271 FARM ROAD</w:t>
      </w:r>
    </w:p>
    <w:p w:rsidR="00E50E2B" w:rsidRDefault="000C481A" w:rsidP="001D55EB">
      <w:pPr>
        <w:rPr>
          <w:szCs w:val="24"/>
        </w:rPr>
      </w:pPr>
      <w:r>
        <w:rPr>
          <w:szCs w:val="24"/>
        </w:rPr>
        <w:t>BERWYN, PENNSYLVANIA 19312</w:t>
      </w:r>
    </w:p>
    <w:p w:rsidR="000C481A" w:rsidRDefault="000C481A" w:rsidP="001D55EB">
      <w:pPr>
        <w:rPr>
          <w:szCs w:val="24"/>
        </w:rPr>
      </w:pPr>
    </w:p>
    <w:p w:rsidR="000C481A" w:rsidRDefault="000C481A" w:rsidP="001D55EB">
      <w:pPr>
        <w:rPr>
          <w:szCs w:val="24"/>
        </w:rPr>
      </w:pPr>
    </w:p>
    <w:p w:rsidR="00E50E2B" w:rsidRPr="000751A2" w:rsidRDefault="00E50E2B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  <w:r w:rsidRPr="000751A2">
        <w:rPr>
          <w:szCs w:val="24"/>
        </w:rPr>
        <w:t>Dear M</w:t>
      </w:r>
      <w:r w:rsidR="00E2232F">
        <w:rPr>
          <w:szCs w:val="24"/>
        </w:rPr>
        <w:t xml:space="preserve">r. </w:t>
      </w:r>
      <w:proofErr w:type="spellStart"/>
      <w:r w:rsidR="00E2232F">
        <w:rPr>
          <w:szCs w:val="24"/>
        </w:rPr>
        <w:t>Mazza</w:t>
      </w:r>
      <w:proofErr w:type="spellEnd"/>
      <w:r w:rsidRPr="000751A2">
        <w:rPr>
          <w:szCs w:val="24"/>
        </w:rPr>
        <w:t>:</w:t>
      </w:r>
    </w:p>
    <w:p w:rsidR="00332805" w:rsidRPr="000751A2" w:rsidRDefault="00332805" w:rsidP="001D55EB">
      <w:pPr>
        <w:rPr>
          <w:szCs w:val="24"/>
        </w:rPr>
      </w:pPr>
    </w:p>
    <w:p w:rsidR="00E50E2B" w:rsidRDefault="0011471C" w:rsidP="00C90F70">
      <w:pPr>
        <w:rPr>
          <w:szCs w:val="24"/>
        </w:rPr>
      </w:pPr>
      <w:r>
        <w:rPr>
          <w:szCs w:val="24"/>
        </w:rPr>
        <w:t xml:space="preserve">On Tuesday, February 25, 2014, you called my office, left a voice mail, and then spoke to Melissa Strawser of my staff, requesting that your multiple eFiling accounts with the Commission’s eFiling system be deleted.  </w:t>
      </w:r>
    </w:p>
    <w:p w:rsidR="0011471C" w:rsidRDefault="0011471C" w:rsidP="00C90F70">
      <w:pPr>
        <w:rPr>
          <w:szCs w:val="24"/>
        </w:rPr>
      </w:pPr>
    </w:p>
    <w:p w:rsidR="0011471C" w:rsidRDefault="0011471C" w:rsidP="00C90F70">
      <w:pPr>
        <w:rPr>
          <w:szCs w:val="24"/>
        </w:rPr>
      </w:pPr>
      <w:r>
        <w:rPr>
          <w:szCs w:val="24"/>
        </w:rPr>
        <w:t xml:space="preserve">As you know, you are currently engaged in several </w:t>
      </w:r>
      <w:r w:rsidR="000B380F">
        <w:rPr>
          <w:szCs w:val="24"/>
        </w:rPr>
        <w:t xml:space="preserve">still active </w:t>
      </w:r>
      <w:r>
        <w:rPr>
          <w:szCs w:val="24"/>
        </w:rPr>
        <w:t>formal complaints</w:t>
      </w:r>
      <w:r w:rsidR="006A4266">
        <w:rPr>
          <w:szCs w:val="24"/>
        </w:rPr>
        <w:t xml:space="preserve"> </w:t>
      </w:r>
      <w:r>
        <w:rPr>
          <w:szCs w:val="24"/>
        </w:rPr>
        <w:t>you filed before the Commission</w:t>
      </w:r>
      <w:r w:rsidR="00D144B5">
        <w:rPr>
          <w:szCs w:val="24"/>
        </w:rPr>
        <w:t xml:space="preserve"> against PECO</w:t>
      </w:r>
      <w:r>
        <w:rPr>
          <w:szCs w:val="24"/>
        </w:rPr>
        <w:t xml:space="preserve">, and to eliminate all of your eFiling accounts would delete you as a party </w:t>
      </w:r>
      <w:r w:rsidR="00D144B5">
        <w:rPr>
          <w:szCs w:val="24"/>
        </w:rPr>
        <w:t>f</w:t>
      </w:r>
      <w:r>
        <w:rPr>
          <w:szCs w:val="24"/>
        </w:rPr>
        <w:t xml:space="preserve">rom the Commission’s records in those pending complaint cases.  </w:t>
      </w:r>
    </w:p>
    <w:p w:rsidR="0011471C" w:rsidRDefault="0011471C" w:rsidP="00C90F70">
      <w:pPr>
        <w:rPr>
          <w:szCs w:val="24"/>
        </w:rPr>
      </w:pPr>
    </w:p>
    <w:p w:rsidR="00D144B5" w:rsidRDefault="0011471C" w:rsidP="00C90F70">
      <w:pPr>
        <w:rPr>
          <w:szCs w:val="24"/>
        </w:rPr>
      </w:pPr>
      <w:r>
        <w:rPr>
          <w:szCs w:val="24"/>
        </w:rPr>
        <w:t xml:space="preserve">We will honor your request to delete </w:t>
      </w:r>
      <w:r w:rsidR="00D144B5">
        <w:rPr>
          <w:szCs w:val="24"/>
        </w:rPr>
        <w:t>the duplicative accounts you opened with the Commission</w:t>
      </w:r>
      <w:r>
        <w:rPr>
          <w:szCs w:val="24"/>
        </w:rPr>
        <w:t xml:space="preserve">, but </w:t>
      </w:r>
      <w:r w:rsidR="00D144B5">
        <w:rPr>
          <w:szCs w:val="24"/>
        </w:rPr>
        <w:t xml:space="preserve">will </w:t>
      </w:r>
      <w:r>
        <w:rPr>
          <w:szCs w:val="24"/>
        </w:rPr>
        <w:t xml:space="preserve">preserve one account to </w:t>
      </w:r>
      <w:r w:rsidR="000B380F">
        <w:rPr>
          <w:szCs w:val="24"/>
        </w:rPr>
        <w:t>satisfy</w:t>
      </w:r>
      <w:r>
        <w:rPr>
          <w:szCs w:val="24"/>
        </w:rPr>
        <w:t xml:space="preserve"> your</w:t>
      </w:r>
      <w:r w:rsidR="000B380F">
        <w:rPr>
          <w:szCs w:val="24"/>
        </w:rPr>
        <w:t xml:space="preserve"> standing as a party of record</w:t>
      </w:r>
      <w:r w:rsidR="00D144B5">
        <w:rPr>
          <w:szCs w:val="24"/>
        </w:rPr>
        <w:t xml:space="preserve"> in your pending </w:t>
      </w:r>
      <w:r w:rsidR="006A4266">
        <w:rPr>
          <w:szCs w:val="24"/>
        </w:rPr>
        <w:t xml:space="preserve">complaint </w:t>
      </w:r>
      <w:r w:rsidR="00D144B5">
        <w:rPr>
          <w:szCs w:val="24"/>
        </w:rPr>
        <w:t>cases</w:t>
      </w:r>
      <w:r w:rsidR="000B380F">
        <w:rPr>
          <w:szCs w:val="24"/>
        </w:rPr>
        <w:t xml:space="preserve">.  The </w:t>
      </w:r>
      <w:r w:rsidR="006A4266">
        <w:rPr>
          <w:szCs w:val="24"/>
        </w:rPr>
        <w:t xml:space="preserve">remaining open </w:t>
      </w:r>
      <w:r w:rsidR="000B380F">
        <w:rPr>
          <w:szCs w:val="24"/>
        </w:rPr>
        <w:t xml:space="preserve">account contains the </w:t>
      </w:r>
      <w:proofErr w:type="spellStart"/>
      <w:r w:rsidR="000B380F">
        <w:rPr>
          <w:szCs w:val="24"/>
        </w:rPr>
        <w:t>eFiling</w:t>
      </w:r>
      <w:proofErr w:type="spellEnd"/>
      <w:r w:rsidR="000B380F">
        <w:rPr>
          <w:szCs w:val="24"/>
        </w:rPr>
        <w:t xml:space="preserve"> user name “</w:t>
      </w:r>
      <w:proofErr w:type="spellStart"/>
      <w:r w:rsidR="000B380F">
        <w:rPr>
          <w:szCs w:val="24"/>
        </w:rPr>
        <w:t>Mazza</w:t>
      </w:r>
      <w:proofErr w:type="spellEnd"/>
      <w:r w:rsidR="000B380F">
        <w:rPr>
          <w:szCs w:val="24"/>
        </w:rPr>
        <w:t>” and the ID number is 5044710.</w:t>
      </w:r>
    </w:p>
    <w:p w:rsidR="000B380F" w:rsidRDefault="000B380F" w:rsidP="00C90F70">
      <w:pPr>
        <w:rPr>
          <w:szCs w:val="24"/>
        </w:rPr>
      </w:pPr>
      <w:r>
        <w:rPr>
          <w:szCs w:val="24"/>
        </w:rPr>
        <w:t xml:space="preserve">  </w:t>
      </w:r>
    </w:p>
    <w:p w:rsidR="0011471C" w:rsidRDefault="00D144B5" w:rsidP="00C90F70">
      <w:pPr>
        <w:rPr>
          <w:szCs w:val="24"/>
        </w:rPr>
      </w:pPr>
      <w:r>
        <w:rPr>
          <w:szCs w:val="24"/>
        </w:rPr>
        <w:t>In addition, please know that documents sent to the above mailing address</w:t>
      </w:r>
      <w:r w:rsidR="006A4266">
        <w:rPr>
          <w:szCs w:val="24"/>
        </w:rPr>
        <w:t xml:space="preserve"> which you supplied us</w:t>
      </w:r>
      <w:r>
        <w:rPr>
          <w:szCs w:val="24"/>
        </w:rPr>
        <w:t xml:space="preserve">, </w:t>
      </w:r>
      <w:r w:rsidR="006A4266">
        <w:rPr>
          <w:szCs w:val="24"/>
        </w:rPr>
        <w:t xml:space="preserve">were </w:t>
      </w:r>
      <w:r>
        <w:rPr>
          <w:szCs w:val="24"/>
        </w:rPr>
        <w:t xml:space="preserve">recently returned </w:t>
      </w:r>
      <w:r w:rsidR="006A4266">
        <w:rPr>
          <w:szCs w:val="24"/>
        </w:rPr>
        <w:t xml:space="preserve">to the Commission </w:t>
      </w:r>
      <w:r>
        <w:rPr>
          <w:szCs w:val="24"/>
        </w:rPr>
        <w:t>as “undeliverable” by the U</w:t>
      </w:r>
      <w:r w:rsidR="006A4266">
        <w:rPr>
          <w:szCs w:val="24"/>
        </w:rPr>
        <w:t>.</w:t>
      </w:r>
      <w:r>
        <w:rPr>
          <w:szCs w:val="24"/>
        </w:rPr>
        <w:t>S</w:t>
      </w:r>
      <w:r w:rsidR="006A4266">
        <w:rPr>
          <w:szCs w:val="24"/>
        </w:rPr>
        <w:t>.</w:t>
      </w:r>
      <w:r>
        <w:rPr>
          <w:szCs w:val="24"/>
        </w:rPr>
        <w:t xml:space="preserve"> Postal Service.  </w:t>
      </w:r>
      <w:r w:rsidR="00303979">
        <w:rPr>
          <w:szCs w:val="24"/>
        </w:rPr>
        <w:t xml:space="preserve">Therefore, I am </w:t>
      </w:r>
      <w:r w:rsidR="000B380F">
        <w:rPr>
          <w:szCs w:val="24"/>
        </w:rPr>
        <w:t>serving y</w:t>
      </w:r>
      <w:r w:rsidR="00303979">
        <w:rPr>
          <w:szCs w:val="24"/>
        </w:rPr>
        <w:t xml:space="preserve">ou with this Secretarial Letter, </w:t>
      </w:r>
      <w:r w:rsidR="000B380F">
        <w:rPr>
          <w:szCs w:val="24"/>
        </w:rPr>
        <w:t>delivered to the above address</w:t>
      </w:r>
      <w:r w:rsidR="00303979">
        <w:rPr>
          <w:szCs w:val="24"/>
        </w:rPr>
        <w:t>,</w:t>
      </w:r>
      <w:r w:rsidR="000B380F">
        <w:rPr>
          <w:szCs w:val="24"/>
        </w:rPr>
        <w:t xml:space="preserve"> by certified mail</w:t>
      </w:r>
      <w:r w:rsidR="006A4266">
        <w:rPr>
          <w:szCs w:val="24"/>
        </w:rPr>
        <w:t xml:space="preserve"> until you advise us of an alternative address</w:t>
      </w:r>
      <w:r w:rsidR="000B380F">
        <w:rPr>
          <w:szCs w:val="24"/>
        </w:rPr>
        <w:t>.  Please know this constitutes service by the Commission in accordance with 52 Pa. Code Section 1.53.  The Commission reminds you that as a</w:t>
      </w:r>
      <w:r w:rsidR="006A4266">
        <w:rPr>
          <w:szCs w:val="24"/>
        </w:rPr>
        <w:t>n active</w:t>
      </w:r>
      <w:r w:rsidR="000B380F">
        <w:rPr>
          <w:szCs w:val="24"/>
        </w:rPr>
        <w:t xml:space="preserve"> party to Commission proceedings, you have a duty to apprise the Commission promptly of changes to your current address</w:t>
      </w:r>
      <w:r w:rsidR="00303979">
        <w:rPr>
          <w:szCs w:val="24"/>
        </w:rPr>
        <w:t xml:space="preserve">. </w:t>
      </w:r>
      <w:proofErr w:type="gramStart"/>
      <w:r w:rsidR="00303979">
        <w:rPr>
          <w:szCs w:val="24"/>
        </w:rPr>
        <w:t>52 Pa. Code §</w:t>
      </w:r>
      <w:r w:rsidR="006A4266">
        <w:rPr>
          <w:szCs w:val="24"/>
        </w:rPr>
        <w:t xml:space="preserve"> </w:t>
      </w:r>
      <w:r w:rsidR="000B380F">
        <w:rPr>
          <w:szCs w:val="24"/>
        </w:rPr>
        <w:t>1.53(d).</w:t>
      </w:r>
      <w:proofErr w:type="gramEnd"/>
      <w:r w:rsidR="000B380F">
        <w:rPr>
          <w:szCs w:val="24"/>
        </w:rPr>
        <w:t xml:space="preserve"> </w:t>
      </w:r>
    </w:p>
    <w:p w:rsidR="000751A2" w:rsidRPr="000751A2" w:rsidRDefault="003A73A8" w:rsidP="001D55EB">
      <w:pPr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4F7E19" wp14:editId="2DA549F1">
            <wp:simplePos x="0" y="0"/>
            <wp:positionH relativeFrom="column">
              <wp:posOffset>2204720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2805" w:rsidRPr="000751A2" w:rsidRDefault="00332805" w:rsidP="001D55EB">
      <w:pPr>
        <w:rPr>
          <w:szCs w:val="24"/>
        </w:rPr>
      </w:pP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</w:r>
      <w:r w:rsidRPr="000751A2">
        <w:rPr>
          <w:szCs w:val="24"/>
        </w:rPr>
        <w:tab/>
      </w:r>
      <w:r w:rsidR="000C481A">
        <w:rPr>
          <w:szCs w:val="24"/>
        </w:rPr>
        <w:tab/>
      </w:r>
      <w:r w:rsidRPr="000751A2">
        <w:rPr>
          <w:szCs w:val="24"/>
        </w:rPr>
        <w:t>Sincerely,</w:t>
      </w:r>
    </w:p>
    <w:p w:rsidR="00332805" w:rsidRPr="000751A2" w:rsidRDefault="00332805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</w:p>
    <w:p w:rsidR="00332805" w:rsidRPr="000751A2" w:rsidRDefault="00332805" w:rsidP="001D55EB">
      <w:pPr>
        <w:rPr>
          <w:szCs w:val="24"/>
        </w:rPr>
      </w:pPr>
    </w:p>
    <w:p w:rsidR="00A27247" w:rsidRDefault="00A27247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481A">
        <w:rPr>
          <w:szCs w:val="24"/>
        </w:rPr>
        <w:tab/>
      </w:r>
      <w:r>
        <w:rPr>
          <w:szCs w:val="24"/>
        </w:rPr>
        <w:t>Rosemary Chiavetta</w:t>
      </w:r>
      <w:r w:rsidR="00332805" w:rsidRPr="000751A2">
        <w:rPr>
          <w:szCs w:val="24"/>
        </w:rPr>
        <w:t xml:space="preserve"> </w:t>
      </w:r>
    </w:p>
    <w:p w:rsidR="00332805" w:rsidRDefault="00A27247" w:rsidP="001D55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481A">
        <w:rPr>
          <w:szCs w:val="24"/>
        </w:rPr>
        <w:tab/>
      </w:r>
      <w:r w:rsidR="00332805" w:rsidRPr="000751A2">
        <w:rPr>
          <w:szCs w:val="24"/>
        </w:rPr>
        <w:t>Secretary</w:t>
      </w:r>
    </w:p>
    <w:p w:rsidR="00A27247" w:rsidRDefault="00A27247" w:rsidP="001D55EB">
      <w:pPr>
        <w:rPr>
          <w:szCs w:val="24"/>
        </w:rPr>
      </w:pPr>
    </w:p>
    <w:p w:rsidR="00A27247" w:rsidRDefault="00A27247" w:rsidP="001D55EB">
      <w:pPr>
        <w:rPr>
          <w:szCs w:val="24"/>
        </w:rPr>
      </w:pPr>
    </w:p>
    <w:p w:rsidR="00332805" w:rsidRDefault="0011471C" w:rsidP="001D55EB">
      <w:r>
        <w:rPr>
          <w:szCs w:val="24"/>
        </w:rPr>
        <w:t xml:space="preserve">CC: </w:t>
      </w:r>
      <w:r w:rsidR="0061746A">
        <w:rPr>
          <w:szCs w:val="24"/>
        </w:rPr>
        <w:tab/>
      </w:r>
      <w:r>
        <w:rPr>
          <w:szCs w:val="24"/>
        </w:rPr>
        <w:t>All Parties of Record to:</w:t>
      </w:r>
    </w:p>
    <w:p w:rsidR="0061746A" w:rsidRDefault="0061746A" w:rsidP="001D55EB">
      <w:r>
        <w:tab/>
        <w:t>C-2013-2383618</w:t>
      </w:r>
    </w:p>
    <w:p w:rsidR="006A4266" w:rsidRDefault="0061746A" w:rsidP="001D55EB">
      <w:r>
        <w:tab/>
      </w:r>
      <w:r w:rsidR="006A4266">
        <w:t>C-2013-2393225</w:t>
      </w:r>
    </w:p>
    <w:p w:rsidR="006A4266" w:rsidRDefault="006A4266" w:rsidP="001D55EB">
      <w:r>
        <w:tab/>
        <w:t>C-2013-2392536</w:t>
      </w:r>
    </w:p>
    <w:p w:rsidR="00332805" w:rsidRDefault="006A4266" w:rsidP="001D55EB">
      <w:r>
        <w:tab/>
        <w:t>C-2012-2318472</w:t>
      </w:r>
    </w:p>
    <w:p w:rsidR="00332805" w:rsidRDefault="00332805" w:rsidP="001D55EB"/>
    <w:sectPr w:rsidR="0033280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751A2"/>
    <w:rsid w:val="000B380F"/>
    <w:rsid w:val="000C17DC"/>
    <w:rsid w:val="000C481A"/>
    <w:rsid w:val="0011471C"/>
    <w:rsid w:val="00167377"/>
    <w:rsid w:val="00184465"/>
    <w:rsid w:val="001D55EB"/>
    <w:rsid w:val="001D5E40"/>
    <w:rsid w:val="001E215A"/>
    <w:rsid w:val="001F07D2"/>
    <w:rsid w:val="00202F38"/>
    <w:rsid w:val="002C211B"/>
    <w:rsid w:val="00303979"/>
    <w:rsid w:val="00320B77"/>
    <w:rsid w:val="00332805"/>
    <w:rsid w:val="00353039"/>
    <w:rsid w:val="00356C41"/>
    <w:rsid w:val="00390487"/>
    <w:rsid w:val="003A73A8"/>
    <w:rsid w:val="00447496"/>
    <w:rsid w:val="00465225"/>
    <w:rsid w:val="004A3DF8"/>
    <w:rsid w:val="004C2943"/>
    <w:rsid w:val="00565A5F"/>
    <w:rsid w:val="00583E82"/>
    <w:rsid w:val="00591B1C"/>
    <w:rsid w:val="005D78E6"/>
    <w:rsid w:val="006165CB"/>
    <w:rsid w:val="0061746A"/>
    <w:rsid w:val="006A4266"/>
    <w:rsid w:val="006D1C28"/>
    <w:rsid w:val="007410CE"/>
    <w:rsid w:val="00762A3A"/>
    <w:rsid w:val="00820CAF"/>
    <w:rsid w:val="00835245"/>
    <w:rsid w:val="008972B1"/>
    <w:rsid w:val="008D6BCC"/>
    <w:rsid w:val="0090653E"/>
    <w:rsid w:val="0091608C"/>
    <w:rsid w:val="009866FF"/>
    <w:rsid w:val="009B1C0A"/>
    <w:rsid w:val="009E4776"/>
    <w:rsid w:val="00A06ED6"/>
    <w:rsid w:val="00A27247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90F70"/>
    <w:rsid w:val="00CC0453"/>
    <w:rsid w:val="00D144B5"/>
    <w:rsid w:val="00D50BE1"/>
    <w:rsid w:val="00D675BC"/>
    <w:rsid w:val="00DD343A"/>
    <w:rsid w:val="00E2232F"/>
    <w:rsid w:val="00E50E2B"/>
    <w:rsid w:val="00EA23F4"/>
    <w:rsid w:val="00EA6E86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Farner, Joyce</cp:lastModifiedBy>
  <cp:revision>4</cp:revision>
  <cp:lastPrinted>2014-02-27T19:23:00Z</cp:lastPrinted>
  <dcterms:created xsi:type="dcterms:W3CDTF">2014-02-27T19:03:00Z</dcterms:created>
  <dcterms:modified xsi:type="dcterms:W3CDTF">2014-02-27T19:23:00Z</dcterms:modified>
</cp:coreProperties>
</file>