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443FB9" w:rsidTr="00443FB9">
        <w:trPr>
          <w:trHeight w:val="990"/>
        </w:trPr>
        <w:tc>
          <w:tcPr>
            <w:tcW w:w="1363" w:type="dxa"/>
            <w:hideMark/>
          </w:tcPr>
          <w:p w:rsidR="00443FB9" w:rsidRDefault="00443FB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443FB9" w:rsidRDefault="00443FB9">
            <w:pPr>
              <w:suppressAutoHyphens/>
              <w:spacing w:line="204" w:lineRule="auto"/>
              <w:jc w:val="center"/>
              <w:rPr>
                <w:rFonts w:ascii="Arial" w:hAnsi="Arial"/>
                <w:color w:val="000080"/>
                <w:spacing w:val="-3"/>
                <w:sz w:val="26"/>
              </w:rPr>
            </w:pPr>
          </w:p>
          <w:p w:rsidR="00443FB9" w:rsidRDefault="00443FB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43FB9" w:rsidRDefault="00443FB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443FB9" w:rsidRDefault="00443FB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microsoft-com:office:smarttags" w:element="dat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3FB9" w:rsidRDefault="00443FB9">
            <w:pPr>
              <w:rPr>
                <w:rFonts w:ascii="Arial" w:hAnsi="Arial"/>
                <w:sz w:val="12"/>
              </w:rPr>
            </w:pPr>
          </w:p>
          <w:p w:rsidR="00443FB9" w:rsidRDefault="00443FB9">
            <w:pPr>
              <w:rPr>
                <w:rFonts w:ascii="Arial" w:hAnsi="Arial"/>
                <w:sz w:val="12"/>
              </w:rPr>
            </w:pPr>
          </w:p>
          <w:p w:rsidR="00443FB9" w:rsidRDefault="00443FB9">
            <w:pPr>
              <w:rPr>
                <w:rFonts w:ascii="Arial" w:hAnsi="Arial"/>
                <w:sz w:val="12"/>
              </w:rPr>
            </w:pPr>
          </w:p>
          <w:p w:rsidR="00443FB9" w:rsidRDefault="00443FB9">
            <w:pPr>
              <w:rPr>
                <w:rFonts w:ascii="Arial" w:hAnsi="Arial"/>
                <w:sz w:val="12"/>
              </w:rPr>
            </w:pPr>
          </w:p>
          <w:p w:rsidR="00443FB9" w:rsidRDefault="00443FB9">
            <w:pPr>
              <w:rPr>
                <w:rFonts w:ascii="Arial" w:hAnsi="Arial"/>
                <w:sz w:val="12"/>
              </w:rPr>
            </w:pPr>
          </w:p>
          <w:p w:rsidR="00443FB9" w:rsidRDefault="00443FB9">
            <w:pPr>
              <w:rPr>
                <w:rFonts w:ascii="Arial" w:hAnsi="Arial"/>
                <w:sz w:val="12"/>
              </w:rPr>
            </w:pPr>
          </w:p>
          <w:p w:rsidR="00443FB9" w:rsidRDefault="00443FB9">
            <w:pPr>
              <w:jc w:val="right"/>
              <w:rPr>
                <w:rFonts w:ascii="Arial" w:hAnsi="Arial"/>
                <w:sz w:val="12"/>
              </w:rPr>
            </w:pPr>
            <w:r>
              <w:rPr>
                <w:rFonts w:ascii="Arial" w:hAnsi="Arial"/>
                <w:b/>
                <w:spacing w:val="-1"/>
                <w:sz w:val="12"/>
              </w:rPr>
              <w:t>IN REPLY PLEASE REFER TO OUR FILE</w:t>
            </w:r>
          </w:p>
        </w:tc>
      </w:tr>
    </w:tbl>
    <w:p w:rsidR="00443FB9" w:rsidRDefault="00443FB9" w:rsidP="00443FB9">
      <w:pPr>
        <w:rPr>
          <w:sz w:val="24"/>
          <w:szCs w:val="24"/>
        </w:rPr>
        <w:sectPr w:rsidR="00443FB9">
          <w:pgSz w:w="12240" w:h="15840"/>
          <w:pgMar w:top="504" w:right="1440" w:bottom="1440" w:left="1440" w:header="720" w:footer="720" w:gutter="0"/>
          <w:cols w:space="720"/>
        </w:sectPr>
      </w:pPr>
    </w:p>
    <w:p w:rsidR="00A71986" w:rsidRDefault="00735013" w:rsidP="00735013">
      <w:pPr>
        <w:jc w:val="center"/>
        <w:rPr>
          <w:sz w:val="24"/>
          <w:szCs w:val="24"/>
        </w:rPr>
      </w:pPr>
      <w:r>
        <w:rPr>
          <w:sz w:val="24"/>
          <w:szCs w:val="24"/>
        </w:rPr>
        <w:lastRenderedPageBreak/>
        <w:t>March 26, 2014</w:t>
      </w:r>
    </w:p>
    <w:p w:rsidR="00A71986" w:rsidRDefault="00A71986" w:rsidP="00A71986">
      <w:pPr>
        <w:overflowPunct w:val="0"/>
        <w:autoSpaceDE w:val="0"/>
        <w:autoSpaceDN w:val="0"/>
        <w:adjustRightInd w:val="0"/>
        <w:jc w:val="right"/>
        <w:textAlignment w:val="baseline"/>
        <w:rPr>
          <w:sz w:val="24"/>
        </w:rPr>
      </w:pPr>
      <w:r>
        <w:rPr>
          <w:sz w:val="24"/>
        </w:rPr>
        <w:t>A-2013-2370005</w:t>
      </w:r>
    </w:p>
    <w:p w:rsidR="00A71986" w:rsidRDefault="00A71986" w:rsidP="00A71986">
      <w:pPr>
        <w:jc w:val="right"/>
        <w:rPr>
          <w:sz w:val="24"/>
          <w:szCs w:val="24"/>
        </w:rPr>
      </w:pPr>
    </w:p>
    <w:p w:rsidR="00A71986" w:rsidRDefault="00A71986" w:rsidP="00A71986">
      <w:pPr>
        <w:jc w:val="right"/>
        <w:rPr>
          <w:sz w:val="24"/>
          <w:szCs w:val="24"/>
        </w:rPr>
      </w:pPr>
    </w:p>
    <w:p w:rsidR="00A71986" w:rsidRDefault="00A71986" w:rsidP="00A71986">
      <w:pPr>
        <w:rPr>
          <w:sz w:val="24"/>
          <w:szCs w:val="24"/>
        </w:rPr>
      </w:pPr>
      <w:r>
        <w:rPr>
          <w:sz w:val="24"/>
          <w:szCs w:val="24"/>
        </w:rPr>
        <w:t>TO ALL PARTIES</w:t>
      </w:r>
    </w:p>
    <w:p w:rsidR="00A71986" w:rsidRDefault="00A71986" w:rsidP="00A71986">
      <w:pPr>
        <w:rPr>
          <w:sz w:val="24"/>
          <w:szCs w:val="24"/>
        </w:rPr>
      </w:pPr>
    </w:p>
    <w:p w:rsidR="00A71986" w:rsidRDefault="00A71986" w:rsidP="00A71986">
      <w:pPr>
        <w:rPr>
          <w:sz w:val="24"/>
          <w:szCs w:val="24"/>
        </w:rPr>
      </w:pPr>
    </w:p>
    <w:p w:rsidR="00A71986" w:rsidRDefault="00A71986" w:rsidP="00A71986">
      <w:pPr>
        <w:ind w:left="1440" w:right="1260"/>
        <w:rPr>
          <w:spacing w:val="-3"/>
          <w:sz w:val="24"/>
          <w:szCs w:val="24"/>
        </w:rPr>
      </w:pPr>
      <w:r>
        <w:rPr>
          <w:spacing w:val="-3"/>
          <w:sz w:val="24"/>
          <w:szCs w:val="24"/>
        </w:rPr>
        <w:t>Application of PPL Electric Utilities Corporation for approval of the alteration of the crossing (DOT 952 172 L) by the installation of 12kv overhead conductors where Washington Avenue crosses at grade a single track of the Norfolk Southern Railway Company in the Borough of Northampton, Northampton County.</w:t>
      </w:r>
    </w:p>
    <w:p w:rsidR="00A71986" w:rsidRDefault="00A71986" w:rsidP="00A71986">
      <w:pPr>
        <w:ind w:right="1454"/>
        <w:rPr>
          <w:sz w:val="24"/>
          <w:szCs w:val="24"/>
        </w:rPr>
      </w:pPr>
    </w:p>
    <w:p w:rsidR="00A71986" w:rsidRDefault="00A71986" w:rsidP="00A71986">
      <w:pPr>
        <w:ind w:left="1440" w:right="1454"/>
        <w:rPr>
          <w:sz w:val="24"/>
          <w:szCs w:val="24"/>
        </w:rPr>
      </w:pPr>
    </w:p>
    <w:p w:rsidR="00A71986" w:rsidRDefault="00A71986" w:rsidP="00A71986">
      <w:pPr>
        <w:rPr>
          <w:sz w:val="24"/>
          <w:szCs w:val="24"/>
        </w:rPr>
      </w:pPr>
      <w:r>
        <w:rPr>
          <w:sz w:val="24"/>
          <w:szCs w:val="24"/>
        </w:rPr>
        <w:t>To Whom It May Concern:</w:t>
      </w:r>
    </w:p>
    <w:p w:rsidR="00A71986" w:rsidRDefault="00A71986" w:rsidP="00A71986">
      <w:pPr>
        <w:ind w:firstLine="1400"/>
        <w:rPr>
          <w:sz w:val="24"/>
          <w:szCs w:val="24"/>
        </w:rPr>
      </w:pPr>
    </w:p>
    <w:p w:rsidR="00A71986" w:rsidRDefault="00A71986" w:rsidP="00A71986">
      <w:pPr>
        <w:ind w:firstLine="1440"/>
        <w:rPr>
          <w:sz w:val="24"/>
          <w:szCs w:val="24"/>
        </w:rPr>
      </w:pPr>
      <w:r>
        <w:rPr>
          <w:sz w:val="24"/>
          <w:szCs w:val="24"/>
        </w:rPr>
        <w:t>By Secretarial Letter, dated August 16, 2013 the Commission approved the subject application, allocation of costs and assignment of the future maintenance responsibilities. On February 18, 2014</w:t>
      </w:r>
      <w:r>
        <w:rPr>
          <w:spacing w:val="-3"/>
          <w:sz w:val="24"/>
          <w:szCs w:val="24"/>
        </w:rPr>
        <w:t xml:space="preserve"> PPL Electric Utilities Corporation </w:t>
      </w:r>
      <w:r>
        <w:rPr>
          <w:sz w:val="24"/>
          <w:szCs w:val="24"/>
        </w:rPr>
        <w:t>notified the Commission that the alteration of the subject crossing has been completed.</w:t>
      </w:r>
    </w:p>
    <w:p w:rsidR="00A71986" w:rsidRDefault="00A71986" w:rsidP="00A71986">
      <w:pPr>
        <w:rPr>
          <w:sz w:val="24"/>
          <w:szCs w:val="24"/>
        </w:rPr>
      </w:pPr>
    </w:p>
    <w:p w:rsidR="00A71986" w:rsidRDefault="00A71986" w:rsidP="00A71986">
      <w:pPr>
        <w:rPr>
          <w:sz w:val="24"/>
          <w:szCs w:val="24"/>
        </w:rPr>
      </w:pPr>
      <w:r>
        <w:rPr>
          <w:sz w:val="24"/>
          <w:szCs w:val="24"/>
        </w:rPr>
        <w:tab/>
      </w:r>
      <w:r>
        <w:rPr>
          <w:sz w:val="24"/>
          <w:szCs w:val="24"/>
        </w:rPr>
        <w:tab/>
        <w:t>The Commission issues this Secretarial Letter in accordance with Section 2702 of the Public Utility Code and finds that since all work has been completed, the case be “CLOSED.”</w:t>
      </w:r>
    </w:p>
    <w:p w:rsidR="00A71986" w:rsidRDefault="00A71986" w:rsidP="00A71986">
      <w:pPr>
        <w:rPr>
          <w:sz w:val="24"/>
          <w:szCs w:val="24"/>
        </w:rPr>
      </w:pPr>
    </w:p>
    <w:p w:rsidR="00A71986" w:rsidRDefault="00A71986" w:rsidP="00A71986">
      <w:pPr>
        <w:ind w:firstLine="1440"/>
        <w:rPr>
          <w:sz w:val="24"/>
          <w:szCs w:val="24"/>
        </w:rPr>
      </w:pPr>
      <w:r>
        <w:rPr>
          <w:sz w:val="24"/>
          <w:szCs w:val="24"/>
        </w:rPr>
        <w:t xml:space="preserve">If you are dissatisfied with the resolution of this matter, you may, as set forth in 52 </w:t>
      </w:r>
      <w:smartTag w:uri="urn:schemas-microsoft-com:office:smarttags" w:element="place">
        <w:smartTag w:uri="urn:schemas-microsoft-com:office:smarttags" w:element="State">
          <w:smartTag w:uri="urn:schemas-microsoft-com:office:smarttags" w:element="address">
            <w:r>
              <w:rPr>
                <w:sz w:val="24"/>
                <w:szCs w:val="24"/>
              </w:rPr>
              <w:t>Pa.</w:t>
            </w:r>
          </w:smartTag>
        </w:smartTag>
      </w:smartTag>
      <w:r>
        <w:rPr>
          <w:sz w:val="24"/>
          <w:szCs w:val="24"/>
        </w:rPr>
        <w:t xml:space="preserve"> Code §5.44, file a petition with the Commission within twenty (20) days of the date of this letter.</w:t>
      </w:r>
    </w:p>
    <w:p w:rsidR="00A71986" w:rsidRDefault="00735013" w:rsidP="00A71986">
      <w:pPr>
        <w:rPr>
          <w:sz w:val="24"/>
          <w:szCs w:val="24"/>
        </w:rPr>
      </w:pPr>
      <w:bookmarkStart w:id="0" w:name="_GoBack"/>
      <w:r>
        <w:rPr>
          <w:noProof/>
        </w:rPr>
        <w:drawing>
          <wp:anchor distT="0" distB="0" distL="114300" distR="114300" simplePos="0" relativeHeight="251659264" behindDoc="1" locked="0" layoutInCell="1" allowOverlap="1" wp14:anchorId="528E1682" wp14:editId="300266D9">
            <wp:simplePos x="0" y="0"/>
            <wp:positionH relativeFrom="column">
              <wp:posOffset>2319020</wp:posOffset>
            </wp:positionH>
            <wp:positionV relativeFrom="paragraph">
              <wp:posOffset>160655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71986">
        <w:rPr>
          <w:sz w:val="24"/>
          <w:szCs w:val="24"/>
        </w:rPr>
        <w:tab/>
      </w:r>
      <w:r w:rsidR="00A71986">
        <w:rPr>
          <w:sz w:val="24"/>
          <w:szCs w:val="24"/>
        </w:rPr>
        <w:tab/>
      </w:r>
      <w:r w:rsidR="00A71986">
        <w:rPr>
          <w:sz w:val="24"/>
          <w:szCs w:val="24"/>
        </w:rPr>
        <w:tab/>
      </w:r>
      <w:r w:rsidR="00A71986">
        <w:rPr>
          <w:sz w:val="24"/>
          <w:szCs w:val="24"/>
        </w:rPr>
        <w:tab/>
      </w:r>
      <w:r w:rsidR="00A71986">
        <w:rPr>
          <w:sz w:val="24"/>
          <w:szCs w:val="24"/>
        </w:rPr>
        <w:tab/>
      </w:r>
      <w:r w:rsidR="00A71986">
        <w:rPr>
          <w:sz w:val="24"/>
          <w:szCs w:val="24"/>
        </w:rPr>
        <w:tab/>
      </w:r>
    </w:p>
    <w:p w:rsidR="00A71986" w:rsidRDefault="00A71986" w:rsidP="00A719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Very truly yours,</w:t>
      </w:r>
    </w:p>
    <w:p w:rsidR="00A71986" w:rsidRDefault="00A71986" w:rsidP="00A71986">
      <w:pPr>
        <w:rPr>
          <w:sz w:val="24"/>
          <w:szCs w:val="24"/>
        </w:rPr>
      </w:pPr>
    </w:p>
    <w:p w:rsidR="00A71986" w:rsidRDefault="00A71986" w:rsidP="00A71986">
      <w:pPr>
        <w:rPr>
          <w:sz w:val="24"/>
          <w:szCs w:val="24"/>
        </w:rPr>
      </w:pPr>
    </w:p>
    <w:p w:rsidR="00A71986" w:rsidRDefault="00A71986" w:rsidP="00A71986">
      <w:pPr>
        <w:rPr>
          <w:sz w:val="24"/>
          <w:szCs w:val="24"/>
        </w:rPr>
      </w:pPr>
    </w:p>
    <w:p w:rsidR="00A71986" w:rsidRDefault="00A71986" w:rsidP="00A719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Rosemary Chiavetta</w:t>
      </w:r>
    </w:p>
    <w:p w:rsidR="00A71986" w:rsidRDefault="00A71986" w:rsidP="00A719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A71986" w:rsidRDefault="00A71986" w:rsidP="00A71986">
      <w:pPr>
        <w:rPr>
          <w:sz w:val="24"/>
          <w:szCs w:val="24"/>
        </w:rPr>
      </w:pPr>
    </w:p>
    <w:p w:rsidR="00A71986" w:rsidRDefault="00A71986" w:rsidP="00A71986">
      <w:pPr>
        <w:rPr>
          <w:sz w:val="24"/>
          <w:szCs w:val="24"/>
        </w:rPr>
      </w:pPr>
    </w:p>
    <w:p w:rsidR="00484197" w:rsidRPr="00443FB9" w:rsidRDefault="00484197" w:rsidP="00A71986">
      <w:pPr>
        <w:rPr>
          <w:szCs w:val="24"/>
        </w:rPr>
      </w:pPr>
    </w:p>
    <w:sectPr w:rsidR="00484197" w:rsidRPr="00443FB9" w:rsidSect="00A71986">
      <w:footerReference w:type="even" r:id="rId10"/>
      <w:footerReference w:type="default" r:id="rId1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54F" w:rsidRDefault="006D254F">
      <w:r>
        <w:separator/>
      </w:r>
    </w:p>
  </w:endnote>
  <w:endnote w:type="continuationSeparator" w:id="0">
    <w:p w:rsidR="006D254F" w:rsidRDefault="006D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rsidR="007F4279" w:rsidRDefault="007F4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A71986">
      <w:rPr>
        <w:rStyle w:val="PageNumber"/>
        <w:noProof/>
      </w:rPr>
      <w:t>4</w:t>
    </w:r>
    <w:r>
      <w:rPr>
        <w:rStyle w:val="PageNumber"/>
      </w:rPr>
      <w:fldChar w:fldCharType="end"/>
    </w:r>
  </w:p>
  <w:p w:rsidR="007F4279" w:rsidRDefault="007F4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54F" w:rsidRDefault="006D254F">
      <w:r>
        <w:separator/>
      </w:r>
    </w:p>
  </w:footnote>
  <w:footnote w:type="continuationSeparator" w:id="0">
    <w:p w:rsidR="006D254F" w:rsidRDefault="006D25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86"/>
    <w:rsid w:val="000033C0"/>
    <w:rsid w:val="00014E72"/>
    <w:rsid w:val="0003083C"/>
    <w:rsid w:val="000467D5"/>
    <w:rsid w:val="00047867"/>
    <w:rsid w:val="00052B00"/>
    <w:rsid w:val="0008187E"/>
    <w:rsid w:val="00083E21"/>
    <w:rsid w:val="00086F04"/>
    <w:rsid w:val="00092D49"/>
    <w:rsid w:val="000C12FB"/>
    <w:rsid w:val="000C330E"/>
    <w:rsid w:val="000C37D1"/>
    <w:rsid w:val="000D19AB"/>
    <w:rsid w:val="000E2060"/>
    <w:rsid w:val="000E6CAB"/>
    <w:rsid w:val="000F00A5"/>
    <w:rsid w:val="000F01A9"/>
    <w:rsid w:val="000F2C04"/>
    <w:rsid w:val="000F52C0"/>
    <w:rsid w:val="000F717D"/>
    <w:rsid w:val="00103FF4"/>
    <w:rsid w:val="00104462"/>
    <w:rsid w:val="00106B6F"/>
    <w:rsid w:val="001076D0"/>
    <w:rsid w:val="00110615"/>
    <w:rsid w:val="001120E2"/>
    <w:rsid w:val="00115A7B"/>
    <w:rsid w:val="00117F26"/>
    <w:rsid w:val="001218D4"/>
    <w:rsid w:val="00124AE3"/>
    <w:rsid w:val="00126710"/>
    <w:rsid w:val="0014146A"/>
    <w:rsid w:val="0014243E"/>
    <w:rsid w:val="0015691C"/>
    <w:rsid w:val="00164D9F"/>
    <w:rsid w:val="00166119"/>
    <w:rsid w:val="00167A4E"/>
    <w:rsid w:val="001701A9"/>
    <w:rsid w:val="00170F4E"/>
    <w:rsid w:val="001721D8"/>
    <w:rsid w:val="0017278F"/>
    <w:rsid w:val="001840CF"/>
    <w:rsid w:val="00197E68"/>
    <w:rsid w:val="001A3C8E"/>
    <w:rsid w:val="001A494D"/>
    <w:rsid w:val="001A75E0"/>
    <w:rsid w:val="001B23FE"/>
    <w:rsid w:val="001B2536"/>
    <w:rsid w:val="001B51AA"/>
    <w:rsid w:val="001C1D3C"/>
    <w:rsid w:val="001D40EC"/>
    <w:rsid w:val="001F041D"/>
    <w:rsid w:val="001F2164"/>
    <w:rsid w:val="001F2F7D"/>
    <w:rsid w:val="001F5C61"/>
    <w:rsid w:val="002028BA"/>
    <w:rsid w:val="00204BEB"/>
    <w:rsid w:val="00204DE5"/>
    <w:rsid w:val="00210E83"/>
    <w:rsid w:val="00215640"/>
    <w:rsid w:val="00220D12"/>
    <w:rsid w:val="0022170E"/>
    <w:rsid w:val="00221D62"/>
    <w:rsid w:val="002224E5"/>
    <w:rsid w:val="00231E50"/>
    <w:rsid w:val="00241C3A"/>
    <w:rsid w:val="00252253"/>
    <w:rsid w:val="00257B58"/>
    <w:rsid w:val="0026354E"/>
    <w:rsid w:val="00266174"/>
    <w:rsid w:val="00267430"/>
    <w:rsid w:val="002739C7"/>
    <w:rsid w:val="00274237"/>
    <w:rsid w:val="002752DB"/>
    <w:rsid w:val="0028563B"/>
    <w:rsid w:val="00286A65"/>
    <w:rsid w:val="00293806"/>
    <w:rsid w:val="002A2E85"/>
    <w:rsid w:val="002A3046"/>
    <w:rsid w:val="002A7F86"/>
    <w:rsid w:val="002B05A0"/>
    <w:rsid w:val="002B1E8E"/>
    <w:rsid w:val="002B7F2E"/>
    <w:rsid w:val="002C59F5"/>
    <w:rsid w:val="002E0D82"/>
    <w:rsid w:val="002E1DD1"/>
    <w:rsid w:val="002F2BF2"/>
    <w:rsid w:val="002F4E58"/>
    <w:rsid w:val="002F7110"/>
    <w:rsid w:val="003027E3"/>
    <w:rsid w:val="00303D4C"/>
    <w:rsid w:val="00305152"/>
    <w:rsid w:val="003065C2"/>
    <w:rsid w:val="0031420B"/>
    <w:rsid w:val="00314E14"/>
    <w:rsid w:val="00315E5A"/>
    <w:rsid w:val="00320176"/>
    <w:rsid w:val="003217EA"/>
    <w:rsid w:val="00330681"/>
    <w:rsid w:val="0033267B"/>
    <w:rsid w:val="0033275A"/>
    <w:rsid w:val="00341067"/>
    <w:rsid w:val="003469B4"/>
    <w:rsid w:val="0035208A"/>
    <w:rsid w:val="003604B4"/>
    <w:rsid w:val="0036355D"/>
    <w:rsid w:val="003647CB"/>
    <w:rsid w:val="00371B3E"/>
    <w:rsid w:val="0038195B"/>
    <w:rsid w:val="00391323"/>
    <w:rsid w:val="003950A8"/>
    <w:rsid w:val="0039643A"/>
    <w:rsid w:val="003B086C"/>
    <w:rsid w:val="003B1238"/>
    <w:rsid w:val="003C5CB9"/>
    <w:rsid w:val="003C79B3"/>
    <w:rsid w:val="003D04D3"/>
    <w:rsid w:val="003D0D86"/>
    <w:rsid w:val="003D1ECC"/>
    <w:rsid w:val="003D7CD7"/>
    <w:rsid w:val="003E7B9E"/>
    <w:rsid w:val="003F4A10"/>
    <w:rsid w:val="003F5E50"/>
    <w:rsid w:val="003F79B3"/>
    <w:rsid w:val="0040697E"/>
    <w:rsid w:val="00412E7A"/>
    <w:rsid w:val="00417A0A"/>
    <w:rsid w:val="00421C61"/>
    <w:rsid w:val="00430C0F"/>
    <w:rsid w:val="00433B63"/>
    <w:rsid w:val="00435DE4"/>
    <w:rsid w:val="004400C1"/>
    <w:rsid w:val="00440B39"/>
    <w:rsid w:val="00442470"/>
    <w:rsid w:val="00443FB9"/>
    <w:rsid w:val="00446BF6"/>
    <w:rsid w:val="00452275"/>
    <w:rsid w:val="00477982"/>
    <w:rsid w:val="00481DD3"/>
    <w:rsid w:val="004831C8"/>
    <w:rsid w:val="00484197"/>
    <w:rsid w:val="004938A5"/>
    <w:rsid w:val="00493F65"/>
    <w:rsid w:val="004953A9"/>
    <w:rsid w:val="00497D45"/>
    <w:rsid w:val="004B31EF"/>
    <w:rsid w:val="004C1DCD"/>
    <w:rsid w:val="004C2BB4"/>
    <w:rsid w:val="004C77F7"/>
    <w:rsid w:val="004D3891"/>
    <w:rsid w:val="004D427D"/>
    <w:rsid w:val="004D5A99"/>
    <w:rsid w:val="004E07AF"/>
    <w:rsid w:val="004E1096"/>
    <w:rsid w:val="004E32BE"/>
    <w:rsid w:val="004E3540"/>
    <w:rsid w:val="004E66A6"/>
    <w:rsid w:val="004E7DBC"/>
    <w:rsid w:val="004F24B4"/>
    <w:rsid w:val="00513FB9"/>
    <w:rsid w:val="00521D01"/>
    <w:rsid w:val="00525A4E"/>
    <w:rsid w:val="005326A1"/>
    <w:rsid w:val="00534A87"/>
    <w:rsid w:val="005352E6"/>
    <w:rsid w:val="005506B7"/>
    <w:rsid w:val="005554C8"/>
    <w:rsid w:val="00555ACB"/>
    <w:rsid w:val="0056735B"/>
    <w:rsid w:val="0056757A"/>
    <w:rsid w:val="00572C54"/>
    <w:rsid w:val="00587B69"/>
    <w:rsid w:val="005A0CEE"/>
    <w:rsid w:val="005B0C7B"/>
    <w:rsid w:val="005B2258"/>
    <w:rsid w:val="005B5C41"/>
    <w:rsid w:val="005B631E"/>
    <w:rsid w:val="005D2411"/>
    <w:rsid w:val="005E2C6E"/>
    <w:rsid w:val="005F20D8"/>
    <w:rsid w:val="0060420A"/>
    <w:rsid w:val="00612D58"/>
    <w:rsid w:val="006150B6"/>
    <w:rsid w:val="0062380E"/>
    <w:rsid w:val="0062530C"/>
    <w:rsid w:val="00627505"/>
    <w:rsid w:val="0063210F"/>
    <w:rsid w:val="00636B4B"/>
    <w:rsid w:val="00640AED"/>
    <w:rsid w:val="00640B0B"/>
    <w:rsid w:val="00646095"/>
    <w:rsid w:val="00652A9D"/>
    <w:rsid w:val="00670513"/>
    <w:rsid w:val="00672E45"/>
    <w:rsid w:val="00672EC0"/>
    <w:rsid w:val="00681D50"/>
    <w:rsid w:val="00682FCC"/>
    <w:rsid w:val="00684650"/>
    <w:rsid w:val="006874EB"/>
    <w:rsid w:val="006919B5"/>
    <w:rsid w:val="0069643D"/>
    <w:rsid w:val="00696BB8"/>
    <w:rsid w:val="006C16D0"/>
    <w:rsid w:val="006C5624"/>
    <w:rsid w:val="006D254F"/>
    <w:rsid w:val="006D459A"/>
    <w:rsid w:val="006E3CE9"/>
    <w:rsid w:val="006E4E30"/>
    <w:rsid w:val="007004E4"/>
    <w:rsid w:val="007129C8"/>
    <w:rsid w:val="007167B4"/>
    <w:rsid w:val="00725869"/>
    <w:rsid w:val="00735013"/>
    <w:rsid w:val="00736CF0"/>
    <w:rsid w:val="0074273D"/>
    <w:rsid w:val="00743993"/>
    <w:rsid w:val="00744456"/>
    <w:rsid w:val="00744641"/>
    <w:rsid w:val="0074606B"/>
    <w:rsid w:val="0075080E"/>
    <w:rsid w:val="00750D0E"/>
    <w:rsid w:val="007523A1"/>
    <w:rsid w:val="00755E3F"/>
    <w:rsid w:val="00767BC2"/>
    <w:rsid w:val="00770AF6"/>
    <w:rsid w:val="00780880"/>
    <w:rsid w:val="00781419"/>
    <w:rsid w:val="00790C1D"/>
    <w:rsid w:val="007A2522"/>
    <w:rsid w:val="007A31CF"/>
    <w:rsid w:val="007A5701"/>
    <w:rsid w:val="007B08F0"/>
    <w:rsid w:val="007B313F"/>
    <w:rsid w:val="007B6173"/>
    <w:rsid w:val="007C007A"/>
    <w:rsid w:val="007D53D0"/>
    <w:rsid w:val="007E0277"/>
    <w:rsid w:val="007E59FC"/>
    <w:rsid w:val="007F34B8"/>
    <w:rsid w:val="007F4279"/>
    <w:rsid w:val="00800169"/>
    <w:rsid w:val="00805653"/>
    <w:rsid w:val="00810786"/>
    <w:rsid w:val="008127B7"/>
    <w:rsid w:val="0081579D"/>
    <w:rsid w:val="00841355"/>
    <w:rsid w:val="008419C5"/>
    <w:rsid w:val="00845BBA"/>
    <w:rsid w:val="00851945"/>
    <w:rsid w:val="00852725"/>
    <w:rsid w:val="00852771"/>
    <w:rsid w:val="008529C1"/>
    <w:rsid w:val="00852E8C"/>
    <w:rsid w:val="008531F1"/>
    <w:rsid w:val="008547DA"/>
    <w:rsid w:val="00860E54"/>
    <w:rsid w:val="008708A5"/>
    <w:rsid w:val="00882D98"/>
    <w:rsid w:val="008B28D5"/>
    <w:rsid w:val="008B73D1"/>
    <w:rsid w:val="008C65D7"/>
    <w:rsid w:val="008D0B7D"/>
    <w:rsid w:val="008E0594"/>
    <w:rsid w:val="008F3977"/>
    <w:rsid w:val="008F3B77"/>
    <w:rsid w:val="00907E31"/>
    <w:rsid w:val="00913540"/>
    <w:rsid w:val="00916DA1"/>
    <w:rsid w:val="0092178B"/>
    <w:rsid w:val="00927811"/>
    <w:rsid w:val="00930D79"/>
    <w:rsid w:val="00941745"/>
    <w:rsid w:val="00941A54"/>
    <w:rsid w:val="00941A8B"/>
    <w:rsid w:val="00951CEE"/>
    <w:rsid w:val="00952137"/>
    <w:rsid w:val="009526B5"/>
    <w:rsid w:val="0095438F"/>
    <w:rsid w:val="00954997"/>
    <w:rsid w:val="00963B3C"/>
    <w:rsid w:val="009706A5"/>
    <w:rsid w:val="00981086"/>
    <w:rsid w:val="009821E6"/>
    <w:rsid w:val="00984A6A"/>
    <w:rsid w:val="00985939"/>
    <w:rsid w:val="009874F0"/>
    <w:rsid w:val="00990797"/>
    <w:rsid w:val="009A39FB"/>
    <w:rsid w:val="009A5A68"/>
    <w:rsid w:val="009B02C8"/>
    <w:rsid w:val="009B07F4"/>
    <w:rsid w:val="009C268E"/>
    <w:rsid w:val="009C73A3"/>
    <w:rsid w:val="009D3715"/>
    <w:rsid w:val="009D6CBE"/>
    <w:rsid w:val="009D7ACF"/>
    <w:rsid w:val="009F2786"/>
    <w:rsid w:val="009F3A1F"/>
    <w:rsid w:val="009F6F0D"/>
    <w:rsid w:val="00A01B3D"/>
    <w:rsid w:val="00A12C5C"/>
    <w:rsid w:val="00A1345C"/>
    <w:rsid w:val="00A140DC"/>
    <w:rsid w:val="00A140ED"/>
    <w:rsid w:val="00A168FA"/>
    <w:rsid w:val="00A249B9"/>
    <w:rsid w:val="00A2792C"/>
    <w:rsid w:val="00A3305C"/>
    <w:rsid w:val="00A33E6D"/>
    <w:rsid w:val="00A3442E"/>
    <w:rsid w:val="00A347DD"/>
    <w:rsid w:val="00A42FAB"/>
    <w:rsid w:val="00A519EE"/>
    <w:rsid w:val="00A675A1"/>
    <w:rsid w:val="00A71986"/>
    <w:rsid w:val="00A76FB5"/>
    <w:rsid w:val="00A772B8"/>
    <w:rsid w:val="00A77E4F"/>
    <w:rsid w:val="00A810FA"/>
    <w:rsid w:val="00A859E4"/>
    <w:rsid w:val="00A92F0D"/>
    <w:rsid w:val="00A978EE"/>
    <w:rsid w:val="00AA0070"/>
    <w:rsid w:val="00AB3B28"/>
    <w:rsid w:val="00AB3CCE"/>
    <w:rsid w:val="00AC73F8"/>
    <w:rsid w:val="00AC78AC"/>
    <w:rsid w:val="00AD3D37"/>
    <w:rsid w:val="00AD4642"/>
    <w:rsid w:val="00AD465E"/>
    <w:rsid w:val="00AD6486"/>
    <w:rsid w:val="00AD7069"/>
    <w:rsid w:val="00AE01F1"/>
    <w:rsid w:val="00AE1017"/>
    <w:rsid w:val="00AE5C0E"/>
    <w:rsid w:val="00AF5D67"/>
    <w:rsid w:val="00AF72CD"/>
    <w:rsid w:val="00B00AA1"/>
    <w:rsid w:val="00B05B31"/>
    <w:rsid w:val="00B139A5"/>
    <w:rsid w:val="00B13F03"/>
    <w:rsid w:val="00B1483C"/>
    <w:rsid w:val="00B15A02"/>
    <w:rsid w:val="00B16D2B"/>
    <w:rsid w:val="00B16F5B"/>
    <w:rsid w:val="00B17405"/>
    <w:rsid w:val="00B25C8A"/>
    <w:rsid w:val="00B26103"/>
    <w:rsid w:val="00B30D02"/>
    <w:rsid w:val="00B33A64"/>
    <w:rsid w:val="00B44CE8"/>
    <w:rsid w:val="00B5313D"/>
    <w:rsid w:val="00B60447"/>
    <w:rsid w:val="00B648D9"/>
    <w:rsid w:val="00B658A5"/>
    <w:rsid w:val="00B66680"/>
    <w:rsid w:val="00B67AF5"/>
    <w:rsid w:val="00B70A05"/>
    <w:rsid w:val="00B73551"/>
    <w:rsid w:val="00B7698F"/>
    <w:rsid w:val="00B84D6F"/>
    <w:rsid w:val="00B8641C"/>
    <w:rsid w:val="00B86E67"/>
    <w:rsid w:val="00B91341"/>
    <w:rsid w:val="00B9566A"/>
    <w:rsid w:val="00BA0357"/>
    <w:rsid w:val="00BA0556"/>
    <w:rsid w:val="00BA25BA"/>
    <w:rsid w:val="00BA3059"/>
    <w:rsid w:val="00BB0100"/>
    <w:rsid w:val="00BB1450"/>
    <w:rsid w:val="00BB4568"/>
    <w:rsid w:val="00BB59AB"/>
    <w:rsid w:val="00BB752D"/>
    <w:rsid w:val="00BD66B8"/>
    <w:rsid w:val="00BD77F4"/>
    <w:rsid w:val="00BE7446"/>
    <w:rsid w:val="00C00D7B"/>
    <w:rsid w:val="00C07C0C"/>
    <w:rsid w:val="00C1335E"/>
    <w:rsid w:val="00C156B0"/>
    <w:rsid w:val="00C25502"/>
    <w:rsid w:val="00C25B46"/>
    <w:rsid w:val="00C413EF"/>
    <w:rsid w:val="00C44AE2"/>
    <w:rsid w:val="00C51C10"/>
    <w:rsid w:val="00C56894"/>
    <w:rsid w:val="00C574F4"/>
    <w:rsid w:val="00C7024C"/>
    <w:rsid w:val="00C968C7"/>
    <w:rsid w:val="00CA58BD"/>
    <w:rsid w:val="00CB0A64"/>
    <w:rsid w:val="00CB1FD5"/>
    <w:rsid w:val="00CB21E5"/>
    <w:rsid w:val="00CC024B"/>
    <w:rsid w:val="00CC1920"/>
    <w:rsid w:val="00CC3AB7"/>
    <w:rsid w:val="00CC56CA"/>
    <w:rsid w:val="00CD1C7E"/>
    <w:rsid w:val="00CE4714"/>
    <w:rsid w:val="00CE4DBE"/>
    <w:rsid w:val="00CE5334"/>
    <w:rsid w:val="00D01FDB"/>
    <w:rsid w:val="00D052FF"/>
    <w:rsid w:val="00D10297"/>
    <w:rsid w:val="00D13750"/>
    <w:rsid w:val="00D13C84"/>
    <w:rsid w:val="00D14B56"/>
    <w:rsid w:val="00D239C5"/>
    <w:rsid w:val="00D3109D"/>
    <w:rsid w:val="00D41032"/>
    <w:rsid w:val="00D416FF"/>
    <w:rsid w:val="00D4254F"/>
    <w:rsid w:val="00D44137"/>
    <w:rsid w:val="00D47FAF"/>
    <w:rsid w:val="00D53254"/>
    <w:rsid w:val="00D55196"/>
    <w:rsid w:val="00D55B68"/>
    <w:rsid w:val="00D601D1"/>
    <w:rsid w:val="00D757E8"/>
    <w:rsid w:val="00D82BC1"/>
    <w:rsid w:val="00D83248"/>
    <w:rsid w:val="00D87BB0"/>
    <w:rsid w:val="00D9624C"/>
    <w:rsid w:val="00DA10C6"/>
    <w:rsid w:val="00DF0FE3"/>
    <w:rsid w:val="00DF4A80"/>
    <w:rsid w:val="00DF65D9"/>
    <w:rsid w:val="00DF73FF"/>
    <w:rsid w:val="00E13DA8"/>
    <w:rsid w:val="00E167A1"/>
    <w:rsid w:val="00E171FC"/>
    <w:rsid w:val="00E175A0"/>
    <w:rsid w:val="00E208E0"/>
    <w:rsid w:val="00E22607"/>
    <w:rsid w:val="00E257B7"/>
    <w:rsid w:val="00E25B28"/>
    <w:rsid w:val="00E32B67"/>
    <w:rsid w:val="00E37344"/>
    <w:rsid w:val="00E4753E"/>
    <w:rsid w:val="00E5516C"/>
    <w:rsid w:val="00E55A99"/>
    <w:rsid w:val="00E65BE1"/>
    <w:rsid w:val="00E67964"/>
    <w:rsid w:val="00E73E60"/>
    <w:rsid w:val="00E90303"/>
    <w:rsid w:val="00E92B29"/>
    <w:rsid w:val="00EA0D7D"/>
    <w:rsid w:val="00EA166F"/>
    <w:rsid w:val="00EA220F"/>
    <w:rsid w:val="00ED3067"/>
    <w:rsid w:val="00ED470E"/>
    <w:rsid w:val="00ED5246"/>
    <w:rsid w:val="00EE3803"/>
    <w:rsid w:val="00EE71F7"/>
    <w:rsid w:val="00EF409B"/>
    <w:rsid w:val="00EF6049"/>
    <w:rsid w:val="00F10C80"/>
    <w:rsid w:val="00F13017"/>
    <w:rsid w:val="00F133D9"/>
    <w:rsid w:val="00F13858"/>
    <w:rsid w:val="00F2059D"/>
    <w:rsid w:val="00F2738C"/>
    <w:rsid w:val="00F371C7"/>
    <w:rsid w:val="00F414DB"/>
    <w:rsid w:val="00F50C9D"/>
    <w:rsid w:val="00F53B8F"/>
    <w:rsid w:val="00F61024"/>
    <w:rsid w:val="00F636FE"/>
    <w:rsid w:val="00F67BE6"/>
    <w:rsid w:val="00F7564B"/>
    <w:rsid w:val="00F85CAB"/>
    <w:rsid w:val="00F86CB3"/>
    <w:rsid w:val="00F9381E"/>
    <w:rsid w:val="00F97E63"/>
    <w:rsid w:val="00FA1CF5"/>
    <w:rsid w:val="00FA227D"/>
    <w:rsid w:val="00FA4F31"/>
    <w:rsid w:val="00FA4FCC"/>
    <w:rsid w:val="00FB2119"/>
    <w:rsid w:val="00FB23B7"/>
    <w:rsid w:val="00FC0854"/>
    <w:rsid w:val="00FC7A0D"/>
    <w:rsid w:val="00FD0C8A"/>
    <w:rsid w:val="00FD1210"/>
    <w:rsid w:val="00FE57CA"/>
    <w:rsid w:val="00FF0E32"/>
    <w:rsid w:val="00FF57C7"/>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d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1098872290">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Farner, Joyce</cp:lastModifiedBy>
  <cp:revision>5</cp:revision>
  <cp:lastPrinted>2014-03-26T11:36:00Z</cp:lastPrinted>
  <dcterms:created xsi:type="dcterms:W3CDTF">2013-08-13T13:57:00Z</dcterms:created>
  <dcterms:modified xsi:type="dcterms:W3CDTF">2014-03-26T11:36:00Z</dcterms:modified>
</cp:coreProperties>
</file>