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010DB" w:rsidRDefault="0066241C" w:rsidP="00ED2E14">
      <w:pPr>
        <w:jc w:val="center"/>
        <w:rPr>
          <w:rFonts w:ascii="Times New Roman" w:hAnsi="Times New Roman" w:cs="Times New Roman"/>
          <w:b/>
        </w:rPr>
      </w:pPr>
      <w:r w:rsidRPr="003010DB">
        <w:rPr>
          <w:rFonts w:ascii="Times New Roman" w:hAnsi="Times New Roman" w:cs="Times New Roman"/>
          <w:b/>
        </w:rPr>
        <w:t>BEFORE THE</w:t>
      </w:r>
    </w:p>
    <w:p w:rsidR="0066241C" w:rsidRPr="003010DB" w:rsidRDefault="0066241C" w:rsidP="00ED2E14">
      <w:pPr>
        <w:tabs>
          <w:tab w:val="center" w:pos="4680"/>
        </w:tabs>
        <w:suppressAutoHyphens/>
        <w:jc w:val="center"/>
        <w:rPr>
          <w:rFonts w:ascii="Times New Roman" w:hAnsi="Times New Roman" w:cs="Times New Roman"/>
          <w:b/>
          <w:bCs/>
          <w:spacing w:val="-3"/>
        </w:rPr>
      </w:pPr>
      <w:r w:rsidRPr="003010DB">
        <w:rPr>
          <w:rFonts w:ascii="Times New Roman" w:hAnsi="Times New Roman" w:cs="Times New Roman"/>
          <w:b/>
          <w:bCs/>
          <w:spacing w:val="-3"/>
        </w:rPr>
        <w:t>PENNSYLVANIA PUBLIC UTILITY COMMISSION</w:t>
      </w:r>
    </w:p>
    <w:p w:rsidR="00511772" w:rsidRDefault="00511772" w:rsidP="00ED2E14">
      <w:pPr>
        <w:tabs>
          <w:tab w:val="left" w:pos="-720"/>
        </w:tabs>
        <w:suppressAutoHyphens/>
        <w:ind w:firstLine="1440"/>
        <w:rPr>
          <w:rFonts w:ascii="Times New Roman" w:hAnsi="Times New Roman" w:cs="Times New Roman"/>
          <w:spacing w:val="-3"/>
        </w:rPr>
      </w:pPr>
    </w:p>
    <w:p w:rsidR="003010DB" w:rsidRPr="003010DB" w:rsidRDefault="003010DB" w:rsidP="00ED2E14">
      <w:pPr>
        <w:tabs>
          <w:tab w:val="left" w:pos="-720"/>
        </w:tabs>
        <w:suppressAutoHyphens/>
        <w:ind w:firstLine="1440"/>
        <w:rPr>
          <w:rFonts w:ascii="Times New Roman" w:hAnsi="Times New Roman" w:cs="Times New Roman"/>
          <w:spacing w:val="-3"/>
        </w:rPr>
      </w:pPr>
    </w:p>
    <w:p w:rsidR="00607EEE" w:rsidRPr="003010DB" w:rsidRDefault="00607EEE" w:rsidP="00ED2E14">
      <w:pPr>
        <w:tabs>
          <w:tab w:val="left" w:pos="-720"/>
        </w:tabs>
        <w:suppressAutoHyphens/>
        <w:ind w:firstLine="1440"/>
        <w:rPr>
          <w:rFonts w:ascii="Times New Roman" w:hAnsi="Times New Roman" w:cs="Times New Roman"/>
          <w:spacing w:val="-3"/>
        </w:rPr>
      </w:pPr>
    </w:p>
    <w:p w:rsidR="00A85DA8" w:rsidRPr="003010DB" w:rsidRDefault="001F28D3" w:rsidP="00ED2E14">
      <w:pPr>
        <w:tabs>
          <w:tab w:val="left" w:pos="-720"/>
        </w:tabs>
        <w:suppressAutoHyphens/>
        <w:jc w:val="both"/>
        <w:rPr>
          <w:rFonts w:ascii="Times New Roman" w:hAnsi="Times New Roman" w:cs="Times New Roman"/>
          <w:spacing w:val="-3"/>
        </w:rPr>
      </w:pPr>
      <w:r w:rsidRPr="003010DB">
        <w:rPr>
          <w:rFonts w:ascii="Times New Roman" w:hAnsi="Times New Roman" w:cs="Times New Roman"/>
          <w:spacing w:val="-3"/>
        </w:rPr>
        <w:t xml:space="preserve">Shirley </w:t>
      </w:r>
      <w:proofErr w:type="spellStart"/>
      <w:r w:rsidRPr="003010DB">
        <w:rPr>
          <w:rFonts w:ascii="Times New Roman" w:hAnsi="Times New Roman" w:cs="Times New Roman"/>
          <w:spacing w:val="-3"/>
        </w:rPr>
        <w:t>Surrec</w:t>
      </w:r>
      <w:proofErr w:type="spellEnd"/>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00A85DA8" w:rsidRPr="003010DB">
        <w:rPr>
          <w:rFonts w:ascii="Times New Roman" w:hAnsi="Times New Roman" w:cs="Times New Roman"/>
          <w:spacing w:val="-3"/>
        </w:rPr>
        <w:tab/>
      </w:r>
      <w:r w:rsidR="00ED2E14" w:rsidRPr="003010DB">
        <w:rPr>
          <w:rFonts w:ascii="Times New Roman" w:hAnsi="Times New Roman" w:cs="Times New Roman"/>
          <w:spacing w:val="-3"/>
        </w:rPr>
        <w:tab/>
      </w:r>
      <w:r w:rsidR="009F5C5D" w:rsidRPr="003010DB">
        <w:rPr>
          <w:rFonts w:ascii="Times New Roman" w:hAnsi="Times New Roman" w:cs="Times New Roman"/>
          <w:spacing w:val="-3"/>
        </w:rPr>
        <w:tab/>
      </w:r>
      <w:r w:rsidR="00A85DA8" w:rsidRPr="003010DB">
        <w:rPr>
          <w:rFonts w:ascii="Times New Roman" w:hAnsi="Times New Roman" w:cs="Times New Roman"/>
          <w:spacing w:val="-3"/>
        </w:rPr>
        <w:fldChar w:fldCharType="begin"/>
      </w:r>
      <w:r w:rsidR="00A85DA8" w:rsidRPr="003010DB">
        <w:rPr>
          <w:rFonts w:ascii="Times New Roman" w:hAnsi="Times New Roman" w:cs="Times New Roman"/>
          <w:spacing w:val="-3"/>
        </w:rPr>
        <w:instrText>fillin "Complainant's name" \d ""</w:instrText>
      </w:r>
      <w:r w:rsidR="00A85DA8" w:rsidRPr="003010DB">
        <w:rPr>
          <w:rFonts w:ascii="Times New Roman" w:hAnsi="Times New Roman" w:cs="Times New Roman"/>
          <w:spacing w:val="-3"/>
        </w:rPr>
        <w:fldChar w:fldCharType="end"/>
      </w:r>
      <w:r w:rsidR="00A85DA8" w:rsidRPr="003010DB">
        <w:rPr>
          <w:rFonts w:ascii="Times New Roman" w:hAnsi="Times New Roman" w:cs="Times New Roman"/>
          <w:spacing w:val="-3"/>
        </w:rPr>
        <w:t>:</w:t>
      </w:r>
    </w:p>
    <w:p w:rsidR="00A85DA8" w:rsidRPr="003010DB" w:rsidRDefault="00A85DA8" w:rsidP="00ED2E14">
      <w:pPr>
        <w:tabs>
          <w:tab w:val="left" w:pos="-720"/>
        </w:tabs>
        <w:suppressAutoHyphens/>
        <w:jc w:val="both"/>
        <w:rPr>
          <w:rFonts w:ascii="Times New Roman" w:hAnsi="Times New Roman" w:cs="Times New Roman"/>
          <w:spacing w:val="-3"/>
        </w:rPr>
      </w:pP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00ED2E14" w:rsidRPr="003010DB">
        <w:rPr>
          <w:rFonts w:ascii="Times New Roman" w:hAnsi="Times New Roman" w:cs="Times New Roman"/>
          <w:spacing w:val="-3"/>
        </w:rPr>
        <w:tab/>
      </w:r>
      <w:r w:rsidR="009F5C5D" w:rsidRPr="003010DB">
        <w:rPr>
          <w:rFonts w:ascii="Times New Roman" w:hAnsi="Times New Roman" w:cs="Times New Roman"/>
          <w:spacing w:val="-3"/>
        </w:rPr>
        <w:tab/>
      </w:r>
      <w:r w:rsidRPr="003010DB">
        <w:rPr>
          <w:rFonts w:ascii="Times New Roman" w:hAnsi="Times New Roman" w:cs="Times New Roman"/>
          <w:spacing w:val="-3"/>
        </w:rPr>
        <w:t>:</w:t>
      </w:r>
      <w:r w:rsidRPr="003010DB">
        <w:rPr>
          <w:rFonts w:ascii="Times New Roman" w:hAnsi="Times New Roman" w:cs="Times New Roman"/>
          <w:spacing w:val="-3"/>
        </w:rPr>
        <w:tab/>
      </w:r>
      <w:r w:rsidRPr="003010DB">
        <w:rPr>
          <w:rFonts w:ascii="Times New Roman" w:hAnsi="Times New Roman" w:cs="Times New Roman"/>
          <w:spacing w:val="-3"/>
        </w:rPr>
        <w:tab/>
      </w:r>
    </w:p>
    <w:p w:rsidR="00A85DA8" w:rsidRPr="003010DB" w:rsidRDefault="00A85DA8" w:rsidP="00ED2E14">
      <w:pPr>
        <w:tabs>
          <w:tab w:val="left" w:pos="-720"/>
        </w:tabs>
        <w:suppressAutoHyphens/>
        <w:jc w:val="both"/>
        <w:rPr>
          <w:rFonts w:ascii="Times New Roman" w:hAnsi="Times New Roman" w:cs="Times New Roman"/>
          <w:spacing w:val="-3"/>
        </w:rPr>
      </w:pPr>
      <w:r w:rsidRPr="003010DB">
        <w:rPr>
          <w:rFonts w:ascii="Times New Roman" w:hAnsi="Times New Roman" w:cs="Times New Roman"/>
          <w:spacing w:val="-3"/>
        </w:rPr>
        <w:tab/>
        <w:t>v.</w:t>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00ED2E14" w:rsidRPr="003010DB">
        <w:rPr>
          <w:rFonts w:ascii="Times New Roman" w:hAnsi="Times New Roman" w:cs="Times New Roman"/>
          <w:spacing w:val="-3"/>
        </w:rPr>
        <w:tab/>
      </w:r>
      <w:r w:rsidR="009F5C5D" w:rsidRPr="003010DB">
        <w:rPr>
          <w:rFonts w:ascii="Times New Roman" w:hAnsi="Times New Roman" w:cs="Times New Roman"/>
          <w:spacing w:val="-3"/>
        </w:rPr>
        <w:tab/>
      </w:r>
      <w:r w:rsidRPr="003010DB">
        <w:rPr>
          <w:rFonts w:ascii="Times New Roman" w:hAnsi="Times New Roman" w:cs="Times New Roman"/>
          <w:spacing w:val="-3"/>
        </w:rPr>
        <w:t>:</w:t>
      </w:r>
      <w:r w:rsidRPr="003010DB">
        <w:rPr>
          <w:rFonts w:ascii="Times New Roman" w:hAnsi="Times New Roman" w:cs="Times New Roman"/>
          <w:spacing w:val="-3"/>
        </w:rPr>
        <w:tab/>
      </w:r>
      <w:r w:rsidRPr="003010DB">
        <w:rPr>
          <w:rFonts w:ascii="Times New Roman" w:hAnsi="Times New Roman" w:cs="Times New Roman"/>
          <w:spacing w:val="-3"/>
        </w:rPr>
        <w:tab/>
        <w:t>C-201</w:t>
      </w:r>
      <w:r w:rsidR="001F28D3" w:rsidRPr="003010DB">
        <w:rPr>
          <w:rFonts w:ascii="Times New Roman" w:hAnsi="Times New Roman" w:cs="Times New Roman"/>
          <w:spacing w:val="-3"/>
        </w:rPr>
        <w:t>4-2408741</w:t>
      </w:r>
    </w:p>
    <w:p w:rsidR="00A85DA8" w:rsidRPr="003010DB" w:rsidRDefault="00A85DA8" w:rsidP="00ED2E14">
      <w:pPr>
        <w:tabs>
          <w:tab w:val="left" w:pos="-720"/>
        </w:tabs>
        <w:suppressAutoHyphens/>
        <w:jc w:val="both"/>
        <w:rPr>
          <w:rFonts w:ascii="Times New Roman" w:hAnsi="Times New Roman" w:cs="Times New Roman"/>
          <w:spacing w:val="-3"/>
        </w:rPr>
      </w:pP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Pr="003010DB">
        <w:rPr>
          <w:rFonts w:ascii="Times New Roman" w:hAnsi="Times New Roman" w:cs="Times New Roman"/>
          <w:spacing w:val="-3"/>
        </w:rPr>
        <w:tab/>
      </w:r>
      <w:r w:rsidR="00ED2E14" w:rsidRPr="003010DB">
        <w:rPr>
          <w:rFonts w:ascii="Times New Roman" w:hAnsi="Times New Roman" w:cs="Times New Roman"/>
          <w:spacing w:val="-3"/>
        </w:rPr>
        <w:tab/>
      </w:r>
      <w:r w:rsidR="009F5C5D" w:rsidRPr="003010DB">
        <w:rPr>
          <w:rFonts w:ascii="Times New Roman" w:hAnsi="Times New Roman" w:cs="Times New Roman"/>
          <w:spacing w:val="-3"/>
        </w:rPr>
        <w:tab/>
      </w:r>
      <w:r w:rsidRPr="003010DB">
        <w:rPr>
          <w:rFonts w:ascii="Times New Roman" w:hAnsi="Times New Roman" w:cs="Times New Roman"/>
          <w:spacing w:val="-3"/>
        </w:rPr>
        <w:t>:</w:t>
      </w:r>
    </w:p>
    <w:p w:rsidR="00A85DA8" w:rsidRPr="003010DB" w:rsidRDefault="001F28D3" w:rsidP="00ED2E14">
      <w:pPr>
        <w:tabs>
          <w:tab w:val="left" w:pos="-720"/>
          <w:tab w:val="left" w:pos="-90"/>
        </w:tabs>
        <w:suppressAutoHyphens/>
        <w:jc w:val="both"/>
        <w:rPr>
          <w:rFonts w:ascii="Times New Roman" w:hAnsi="Times New Roman" w:cs="Times New Roman"/>
          <w:spacing w:val="-3"/>
        </w:rPr>
      </w:pPr>
      <w:r w:rsidRPr="003010DB">
        <w:rPr>
          <w:rFonts w:ascii="Times New Roman" w:hAnsi="Times New Roman" w:cs="Times New Roman"/>
          <w:spacing w:val="-3"/>
        </w:rPr>
        <w:t xml:space="preserve"> </w:t>
      </w:r>
      <w:proofErr w:type="gramStart"/>
      <w:r w:rsidRPr="003010DB">
        <w:rPr>
          <w:rFonts w:ascii="Times New Roman" w:hAnsi="Times New Roman" w:cs="Times New Roman"/>
          <w:spacing w:val="-3"/>
        </w:rPr>
        <w:t>Columbia Gas of Pennsylvania,</w:t>
      </w:r>
      <w:r w:rsidR="00716956" w:rsidRPr="003010DB">
        <w:rPr>
          <w:rFonts w:ascii="Times New Roman" w:hAnsi="Times New Roman" w:cs="Times New Roman"/>
          <w:spacing w:val="-3"/>
        </w:rPr>
        <w:t xml:space="preserve"> Inc.</w:t>
      </w:r>
      <w:proofErr w:type="gramEnd"/>
      <w:r w:rsidR="00A85DA8" w:rsidRPr="003010DB">
        <w:rPr>
          <w:rFonts w:ascii="Times New Roman" w:hAnsi="Times New Roman" w:cs="Times New Roman"/>
          <w:spacing w:val="-3"/>
        </w:rPr>
        <w:tab/>
      </w:r>
      <w:r w:rsidR="00ED2E14" w:rsidRPr="003010DB">
        <w:rPr>
          <w:rFonts w:ascii="Times New Roman" w:hAnsi="Times New Roman" w:cs="Times New Roman"/>
          <w:spacing w:val="-3"/>
        </w:rPr>
        <w:tab/>
      </w:r>
      <w:r w:rsidR="009F5C5D" w:rsidRPr="003010DB">
        <w:rPr>
          <w:rFonts w:ascii="Times New Roman" w:hAnsi="Times New Roman" w:cs="Times New Roman"/>
          <w:spacing w:val="-3"/>
        </w:rPr>
        <w:tab/>
      </w:r>
      <w:r w:rsidR="00A85DA8" w:rsidRPr="003010DB">
        <w:rPr>
          <w:rFonts w:ascii="Times New Roman" w:hAnsi="Times New Roman" w:cs="Times New Roman"/>
          <w:spacing w:val="-3"/>
        </w:rPr>
        <w:t>:</w:t>
      </w:r>
    </w:p>
    <w:p w:rsidR="00C710A5" w:rsidRPr="003010DB" w:rsidRDefault="00C710A5" w:rsidP="00ED2E14">
      <w:pPr>
        <w:tabs>
          <w:tab w:val="left" w:pos="-720"/>
          <w:tab w:val="left" w:pos="5040"/>
        </w:tabs>
        <w:suppressAutoHyphens/>
        <w:jc w:val="both"/>
        <w:rPr>
          <w:rFonts w:ascii="Times New Roman" w:hAnsi="Times New Roman" w:cs="Times New Roman"/>
          <w:spacing w:val="-3"/>
        </w:rPr>
      </w:pPr>
    </w:p>
    <w:p w:rsidR="00511772" w:rsidRPr="003010DB" w:rsidRDefault="00511772" w:rsidP="00ED2E14">
      <w:pPr>
        <w:tabs>
          <w:tab w:val="left" w:pos="-720"/>
          <w:tab w:val="left" w:pos="5040"/>
        </w:tabs>
        <w:suppressAutoHyphens/>
        <w:jc w:val="both"/>
        <w:rPr>
          <w:rFonts w:ascii="Times New Roman" w:hAnsi="Times New Roman" w:cs="Times New Roman"/>
          <w:spacing w:val="-3"/>
        </w:rPr>
      </w:pPr>
    </w:p>
    <w:p w:rsidR="00ED2E14" w:rsidRPr="003010DB" w:rsidRDefault="00ED2E14" w:rsidP="00ED2E14">
      <w:pPr>
        <w:tabs>
          <w:tab w:val="left" w:pos="-720"/>
          <w:tab w:val="left" w:pos="5040"/>
        </w:tabs>
        <w:suppressAutoHyphens/>
        <w:jc w:val="both"/>
        <w:rPr>
          <w:rFonts w:ascii="Times New Roman" w:hAnsi="Times New Roman" w:cs="Times New Roman"/>
          <w:spacing w:val="-3"/>
        </w:rPr>
      </w:pPr>
    </w:p>
    <w:p w:rsidR="00057568" w:rsidRPr="003010DB" w:rsidRDefault="00E43B9C" w:rsidP="00ED2E14">
      <w:pPr>
        <w:tabs>
          <w:tab w:val="center" w:pos="4680"/>
        </w:tabs>
        <w:suppressAutoHyphens/>
        <w:jc w:val="center"/>
        <w:rPr>
          <w:rFonts w:ascii="Times New Roman" w:hAnsi="Times New Roman" w:cs="Times New Roman"/>
          <w:b/>
          <w:bCs/>
          <w:spacing w:val="-3"/>
          <w:u w:val="single"/>
        </w:rPr>
      </w:pPr>
      <w:r w:rsidRPr="003010DB">
        <w:rPr>
          <w:rFonts w:ascii="Times New Roman" w:hAnsi="Times New Roman" w:cs="Times New Roman"/>
          <w:b/>
          <w:bCs/>
          <w:spacing w:val="-3"/>
          <w:u w:val="single"/>
        </w:rPr>
        <w:t>INITIAL DECISION</w:t>
      </w:r>
      <w:r w:rsidR="00057568" w:rsidRPr="003010DB">
        <w:rPr>
          <w:rFonts w:ascii="Times New Roman" w:hAnsi="Times New Roman" w:cs="Times New Roman"/>
          <w:b/>
          <w:bCs/>
          <w:spacing w:val="-3"/>
          <w:u w:val="single"/>
        </w:rPr>
        <w:t xml:space="preserve"> SUSTAIN</w:t>
      </w:r>
      <w:r w:rsidR="001E03F1" w:rsidRPr="003010DB">
        <w:rPr>
          <w:rFonts w:ascii="Times New Roman" w:hAnsi="Times New Roman" w:cs="Times New Roman"/>
          <w:b/>
          <w:bCs/>
          <w:spacing w:val="-3"/>
          <w:u w:val="single"/>
        </w:rPr>
        <w:t>IN</w:t>
      </w:r>
      <w:r w:rsidR="00057568" w:rsidRPr="003010DB">
        <w:rPr>
          <w:rFonts w:ascii="Times New Roman" w:hAnsi="Times New Roman" w:cs="Times New Roman"/>
          <w:b/>
          <w:bCs/>
          <w:spacing w:val="-3"/>
          <w:u w:val="single"/>
        </w:rPr>
        <w:t xml:space="preserve">G PRELIMINARY OBJECTIONS </w:t>
      </w:r>
    </w:p>
    <w:p w:rsidR="00E43B9C" w:rsidRPr="003010DB" w:rsidRDefault="00057568" w:rsidP="00ED2E14">
      <w:pPr>
        <w:tabs>
          <w:tab w:val="center" w:pos="4680"/>
        </w:tabs>
        <w:suppressAutoHyphens/>
        <w:jc w:val="center"/>
        <w:rPr>
          <w:rFonts w:ascii="Times New Roman" w:hAnsi="Times New Roman" w:cs="Times New Roman"/>
          <w:b/>
          <w:bCs/>
          <w:spacing w:val="-3"/>
          <w:u w:val="single"/>
        </w:rPr>
      </w:pPr>
      <w:r w:rsidRPr="003010DB">
        <w:rPr>
          <w:rFonts w:ascii="Times New Roman" w:hAnsi="Times New Roman" w:cs="Times New Roman"/>
          <w:b/>
          <w:bCs/>
          <w:spacing w:val="-3"/>
          <w:u w:val="single"/>
        </w:rPr>
        <w:t>AND DISMISSING COMPLAINT</w:t>
      </w:r>
      <w:r w:rsidR="00E43B9C" w:rsidRPr="003010DB">
        <w:rPr>
          <w:rFonts w:ascii="Times New Roman" w:hAnsi="Times New Roman" w:cs="Times New Roman"/>
          <w:b/>
          <w:bCs/>
          <w:spacing w:val="-3"/>
          <w:u w:val="single"/>
        </w:rPr>
        <w:t xml:space="preserve"> </w:t>
      </w:r>
    </w:p>
    <w:p w:rsidR="00511772" w:rsidRDefault="00511772" w:rsidP="00ED2E14">
      <w:pPr>
        <w:tabs>
          <w:tab w:val="center" w:pos="4680"/>
        </w:tabs>
        <w:suppressAutoHyphens/>
        <w:jc w:val="center"/>
        <w:rPr>
          <w:rFonts w:ascii="Times New Roman" w:hAnsi="Times New Roman" w:cs="Times New Roman"/>
          <w:b/>
          <w:bCs/>
          <w:spacing w:val="-3"/>
          <w:u w:val="single"/>
        </w:rPr>
      </w:pPr>
    </w:p>
    <w:p w:rsidR="003010DB" w:rsidRPr="003010DB" w:rsidRDefault="003010DB" w:rsidP="00ED2E14">
      <w:pPr>
        <w:tabs>
          <w:tab w:val="center" w:pos="4680"/>
        </w:tabs>
        <w:suppressAutoHyphens/>
        <w:jc w:val="center"/>
        <w:rPr>
          <w:rFonts w:ascii="Times New Roman" w:hAnsi="Times New Roman" w:cs="Times New Roman"/>
          <w:b/>
          <w:bCs/>
          <w:spacing w:val="-3"/>
          <w:u w:val="single"/>
        </w:rPr>
      </w:pPr>
    </w:p>
    <w:p w:rsidR="00E43B9C" w:rsidRPr="003010DB" w:rsidRDefault="00E43B9C" w:rsidP="00ED2E14">
      <w:pPr>
        <w:tabs>
          <w:tab w:val="center" w:pos="4680"/>
        </w:tabs>
        <w:suppressAutoHyphens/>
        <w:jc w:val="center"/>
        <w:rPr>
          <w:rFonts w:ascii="Times New Roman" w:hAnsi="Times New Roman" w:cs="Times New Roman"/>
          <w:bCs/>
          <w:spacing w:val="-3"/>
        </w:rPr>
      </w:pPr>
      <w:r w:rsidRPr="003010DB">
        <w:rPr>
          <w:rFonts w:ascii="Times New Roman" w:hAnsi="Times New Roman" w:cs="Times New Roman"/>
          <w:bCs/>
          <w:spacing w:val="-3"/>
        </w:rPr>
        <w:t xml:space="preserve">Before </w:t>
      </w:r>
    </w:p>
    <w:p w:rsidR="00E43B9C" w:rsidRPr="003010DB" w:rsidRDefault="00E43B9C" w:rsidP="00ED2E14">
      <w:pPr>
        <w:tabs>
          <w:tab w:val="center" w:pos="4680"/>
        </w:tabs>
        <w:suppressAutoHyphens/>
        <w:jc w:val="center"/>
        <w:rPr>
          <w:rFonts w:ascii="Times New Roman" w:hAnsi="Times New Roman" w:cs="Times New Roman"/>
          <w:bCs/>
          <w:spacing w:val="-3"/>
        </w:rPr>
      </w:pPr>
      <w:r w:rsidRPr="003010DB">
        <w:rPr>
          <w:rFonts w:ascii="Times New Roman" w:hAnsi="Times New Roman" w:cs="Times New Roman"/>
          <w:bCs/>
          <w:spacing w:val="-3"/>
        </w:rPr>
        <w:t>David A. Salapa</w:t>
      </w:r>
    </w:p>
    <w:p w:rsidR="00E43B9C" w:rsidRPr="003010DB" w:rsidRDefault="00E43B9C" w:rsidP="00ED2E14">
      <w:pPr>
        <w:tabs>
          <w:tab w:val="center" w:pos="4680"/>
        </w:tabs>
        <w:suppressAutoHyphens/>
        <w:jc w:val="center"/>
        <w:rPr>
          <w:rFonts w:ascii="Times New Roman" w:hAnsi="Times New Roman" w:cs="Times New Roman"/>
          <w:bCs/>
          <w:spacing w:val="-3"/>
        </w:rPr>
      </w:pPr>
      <w:r w:rsidRPr="003010DB">
        <w:rPr>
          <w:rFonts w:ascii="Times New Roman" w:hAnsi="Times New Roman" w:cs="Times New Roman"/>
          <w:bCs/>
          <w:spacing w:val="-3"/>
        </w:rPr>
        <w:t>Administrative Law Judge</w:t>
      </w:r>
    </w:p>
    <w:p w:rsidR="00511772" w:rsidRDefault="00511772" w:rsidP="00ED2E14">
      <w:pPr>
        <w:tabs>
          <w:tab w:val="center" w:pos="4680"/>
        </w:tabs>
        <w:suppressAutoHyphens/>
        <w:jc w:val="center"/>
        <w:rPr>
          <w:rFonts w:ascii="Times New Roman" w:hAnsi="Times New Roman" w:cs="Times New Roman"/>
          <w:bCs/>
          <w:spacing w:val="-3"/>
        </w:rPr>
      </w:pPr>
    </w:p>
    <w:p w:rsidR="003010DB" w:rsidRPr="003010DB" w:rsidRDefault="003010DB" w:rsidP="00ED2E14">
      <w:pPr>
        <w:tabs>
          <w:tab w:val="center" w:pos="4680"/>
        </w:tabs>
        <w:suppressAutoHyphens/>
        <w:jc w:val="center"/>
        <w:rPr>
          <w:rFonts w:ascii="Times New Roman" w:hAnsi="Times New Roman" w:cs="Times New Roman"/>
          <w:bCs/>
          <w:spacing w:val="-3"/>
        </w:rPr>
      </w:pPr>
    </w:p>
    <w:p w:rsidR="00CA408F" w:rsidRPr="003010DB" w:rsidRDefault="00CA408F" w:rsidP="00CA408F">
      <w:pPr>
        <w:tabs>
          <w:tab w:val="center" w:pos="4680"/>
        </w:tabs>
        <w:suppressAutoHyphens/>
        <w:jc w:val="center"/>
        <w:rPr>
          <w:rFonts w:ascii="Times New Roman" w:hAnsi="Times New Roman" w:cs="Times New Roman"/>
          <w:bCs/>
          <w:spacing w:val="-3"/>
          <w:u w:val="single"/>
        </w:rPr>
      </w:pPr>
      <w:r w:rsidRPr="003010DB">
        <w:rPr>
          <w:rFonts w:ascii="Times New Roman" w:hAnsi="Times New Roman" w:cs="Times New Roman"/>
          <w:bCs/>
          <w:spacing w:val="-3"/>
          <w:u w:val="single"/>
        </w:rPr>
        <w:t>INTRODUCTION</w:t>
      </w:r>
    </w:p>
    <w:p w:rsidR="00CA408F" w:rsidRDefault="00CA408F" w:rsidP="00CA408F">
      <w:pPr>
        <w:tabs>
          <w:tab w:val="center" w:pos="4680"/>
        </w:tabs>
        <w:suppressAutoHyphens/>
        <w:jc w:val="center"/>
        <w:rPr>
          <w:rFonts w:ascii="Times New Roman" w:hAnsi="Times New Roman" w:cs="Times New Roman"/>
          <w:bCs/>
          <w:spacing w:val="-3"/>
        </w:rPr>
      </w:pPr>
    </w:p>
    <w:p w:rsidR="003010DB" w:rsidRPr="003010DB" w:rsidRDefault="003010DB" w:rsidP="00CA408F">
      <w:pPr>
        <w:tabs>
          <w:tab w:val="center" w:pos="4680"/>
        </w:tabs>
        <w:suppressAutoHyphens/>
        <w:jc w:val="center"/>
        <w:rPr>
          <w:rFonts w:ascii="Times New Roman" w:hAnsi="Times New Roman" w:cs="Times New Roman"/>
          <w:bCs/>
          <w:spacing w:val="-3"/>
        </w:rPr>
      </w:pPr>
    </w:p>
    <w:p w:rsidR="00CA408F" w:rsidRPr="003010DB" w:rsidRDefault="00D75816" w:rsidP="000E25A9">
      <w:pPr>
        <w:pStyle w:val="ParaTab1"/>
        <w:spacing w:line="360" w:lineRule="auto"/>
        <w:rPr>
          <w:rFonts w:ascii="Times New Roman" w:hAnsi="Times New Roman" w:cs="Times New Roman"/>
        </w:rPr>
      </w:pPr>
      <w:r w:rsidRPr="003010DB">
        <w:rPr>
          <w:rFonts w:ascii="Times New Roman" w:hAnsi="Times New Roman" w:cs="Times New Roman"/>
          <w:bCs/>
          <w:spacing w:val="-3"/>
        </w:rPr>
        <w:t>A</w:t>
      </w:r>
      <w:r w:rsidR="00511445" w:rsidRPr="003010DB">
        <w:rPr>
          <w:rFonts w:ascii="Times New Roman" w:hAnsi="Times New Roman" w:cs="Times New Roman"/>
          <w:bCs/>
          <w:spacing w:val="-3"/>
        </w:rPr>
        <w:t xml:space="preserve"> customer</w:t>
      </w:r>
      <w:r w:rsidR="00CA408F" w:rsidRPr="003010DB">
        <w:rPr>
          <w:rFonts w:ascii="Times New Roman" w:hAnsi="Times New Roman" w:cs="Times New Roman"/>
          <w:bCs/>
          <w:spacing w:val="-3"/>
        </w:rPr>
        <w:t xml:space="preserve"> filed a complaint against </w:t>
      </w:r>
      <w:r w:rsidR="00DE1EBF" w:rsidRPr="003010DB">
        <w:rPr>
          <w:rFonts w:ascii="Times New Roman" w:hAnsi="Times New Roman" w:cs="Times New Roman"/>
          <w:bCs/>
          <w:spacing w:val="-3"/>
        </w:rPr>
        <w:t>her</w:t>
      </w:r>
      <w:r w:rsidR="00CA408F" w:rsidRPr="003010DB">
        <w:rPr>
          <w:rFonts w:ascii="Times New Roman" w:hAnsi="Times New Roman" w:cs="Times New Roman"/>
          <w:bCs/>
          <w:spacing w:val="-3"/>
        </w:rPr>
        <w:t xml:space="preserve"> </w:t>
      </w:r>
      <w:r w:rsidR="00657657" w:rsidRPr="003010DB">
        <w:rPr>
          <w:rFonts w:ascii="Times New Roman" w:hAnsi="Times New Roman" w:cs="Times New Roman"/>
          <w:bCs/>
          <w:spacing w:val="-3"/>
        </w:rPr>
        <w:t>gas</w:t>
      </w:r>
      <w:r w:rsidR="00CA408F" w:rsidRPr="003010DB">
        <w:rPr>
          <w:rFonts w:ascii="Times New Roman" w:hAnsi="Times New Roman" w:cs="Times New Roman"/>
          <w:bCs/>
          <w:spacing w:val="-3"/>
        </w:rPr>
        <w:t xml:space="preserve"> utility alleging</w:t>
      </w:r>
      <w:r w:rsidR="00760C8C" w:rsidRPr="003010DB">
        <w:rPr>
          <w:rFonts w:ascii="Times New Roman" w:hAnsi="Times New Roman" w:cs="Times New Roman"/>
          <w:bCs/>
          <w:spacing w:val="-3"/>
        </w:rPr>
        <w:t xml:space="preserve"> that the utility improperly installed ins</w:t>
      </w:r>
      <w:r w:rsidR="00986878" w:rsidRPr="003010DB">
        <w:rPr>
          <w:rFonts w:ascii="Times New Roman" w:hAnsi="Times New Roman" w:cs="Times New Roman"/>
          <w:bCs/>
          <w:spacing w:val="-3"/>
        </w:rPr>
        <w:t>ulation</w:t>
      </w:r>
      <w:r w:rsidR="00760C8C" w:rsidRPr="003010DB">
        <w:rPr>
          <w:rFonts w:ascii="Times New Roman" w:hAnsi="Times New Roman" w:cs="Times New Roman"/>
          <w:bCs/>
          <w:spacing w:val="-3"/>
        </w:rPr>
        <w:t xml:space="preserve"> and windows in her home</w:t>
      </w:r>
      <w:r w:rsidRPr="003010DB">
        <w:rPr>
          <w:rFonts w:ascii="Times New Roman" w:hAnsi="Times New Roman" w:cs="Times New Roman"/>
          <w:bCs/>
          <w:spacing w:val="-3"/>
        </w:rPr>
        <w:t>.  The complaint requests</w:t>
      </w:r>
      <w:r w:rsidR="00760C8C" w:rsidRPr="003010DB">
        <w:rPr>
          <w:rFonts w:ascii="Times New Roman" w:hAnsi="Times New Roman" w:cs="Times New Roman"/>
          <w:bCs/>
          <w:spacing w:val="-3"/>
        </w:rPr>
        <w:t xml:space="preserve"> that the utility remove the insulation and windows.  </w:t>
      </w:r>
      <w:r w:rsidR="00CA408F" w:rsidRPr="003010DB">
        <w:rPr>
          <w:rFonts w:ascii="Times New Roman" w:hAnsi="Times New Roman" w:cs="Times New Roman"/>
          <w:bCs/>
          <w:spacing w:val="-3"/>
        </w:rPr>
        <w:t xml:space="preserve">This decision dismisses the complaint because the </w:t>
      </w:r>
      <w:r w:rsidR="00B42411" w:rsidRPr="003010DB">
        <w:rPr>
          <w:rFonts w:ascii="Times New Roman" w:hAnsi="Times New Roman" w:cs="Times New Roman"/>
          <w:bCs/>
          <w:spacing w:val="-3"/>
        </w:rPr>
        <w:t xml:space="preserve">complaint </w:t>
      </w:r>
      <w:r w:rsidR="00DE1EBF" w:rsidRPr="003010DB">
        <w:rPr>
          <w:rFonts w:ascii="Times New Roman" w:hAnsi="Times New Roman" w:cs="Times New Roman"/>
          <w:bCs/>
          <w:spacing w:val="-3"/>
        </w:rPr>
        <w:t>fails to</w:t>
      </w:r>
      <w:r w:rsidR="00B42411" w:rsidRPr="003010DB">
        <w:rPr>
          <w:rFonts w:ascii="Times New Roman" w:hAnsi="Times New Roman" w:cs="Times New Roman"/>
          <w:bCs/>
          <w:spacing w:val="-3"/>
        </w:rPr>
        <w:t xml:space="preserve"> allege that </w:t>
      </w:r>
      <w:r w:rsidR="009F6054" w:rsidRPr="003010DB">
        <w:rPr>
          <w:rFonts w:ascii="Times New Roman" w:hAnsi="Times New Roman" w:cs="Times New Roman"/>
          <w:bCs/>
          <w:spacing w:val="-3"/>
        </w:rPr>
        <w:t xml:space="preserve">the </w:t>
      </w:r>
      <w:r w:rsidR="00CA408F" w:rsidRPr="003010DB">
        <w:rPr>
          <w:rFonts w:ascii="Times New Roman" w:hAnsi="Times New Roman" w:cs="Times New Roman"/>
          <w:bCs/>
          <w:spacing w:val="-3"/>
        </w:rPr>
        <w:t xml:space="preserve">utility </w:t>
      </w:r>
      <w:r w:rsidR="00DE1EBF" w:rsidRPr="003010DB">
        <w:rPr>
          <w:rFonts w:ascii="Times New Roman" w:hAnsi="Times New Roman" w:cs="Times New Roman"/>
          <w:bCs/>
          <w:spacing w:val="-3"/>
        </w:rPr>
        <w:t xml:space="preserve">violated </w:t>
      </w:r>
      <w:r w:rsidR="00B42411" w:rsidRPr="003010DB">
        <w:rPr>
          <w:rFonts w:ascii="Times New Roman" w:hAnsi="Times New Roman" w:cs="Times New Roman"/>
        </w:rPr>
        <w:t xml:space="preserve">any </w:t>
      </w:r>
      <w:r w:rsidR="00CA408F" w:rsidRPr="003010DB">
        <w:rPr>
          <w:rFonts w:ascii="Times New Roman" w:hAnsi="Times New Roman" w:cs="Times New Roman"/>
        </w:rPr>
        <w:t xml:space="preserve">Commission statutes, regulations </w:t>
      </w:r>
      <w:r w:rsidR="00B42411" w:rsidRPr="003010DB">
        <w:rPr>
          <w:rFonts w:ascii="Times New Roman" w:hAnsi="Times New Roman" w:cs="Times New Roman"/>
        </w:rPr>
        <w:t>or</w:t>
      </w:r>
      <w:r w:rsidR="00CA408F" w:rsidRPr="003010DB">
        <w:rPr>
          <w:rFonts w:ascii="Times New Roman" w:hAnsi="Times New Roman" w:cs="Times New Roman"/>
        </w:rPr>
        <w:t xml:space="preserve"> orders</w:t>
      </w:r>
      <w:r w:rsidR="004F65CB" w:rsidRPr="003010DB">
        <w:rPr>
          <w:rFonts w:ascii="Times New Roman" w:hAnsi="Times New Roman" w:cs="Times New Roman"/>
        </w:rPr>
        <w:t xml:space="preserve"> and the Commission lacks the authority to decide a private contractual dispute between the customer and her utility</w:t>
      </w:r>
      <w:r w:rsidR="00872F76" w:rsidRPr="003010DB">
        <w:rPr>
          <w:rFonts w:ascii="Times New Roman" w:hAnsi="Times New Roman" w:cs="Times New Roman"/>
        </w:rPr>
        <w:t>.</w:t>
      </w:r>
    </w:p>
    <w:p w:rsidR="00511772" w:rsidRDefault="00511772" w:rsidP="00ED2E14">
      <w:pPr>
        <w:tabs>
          <w:tab w:val="center" w:pos="4680"/>
        </w:tabs>
        <w:suppressAutoHyphens/>
        <w:jc w:val="center"/>
        <w:rPr>
          <w:rFonts w:ascii="Times New Roman" w:hAnsi="Times New Roman" w:cs="Times New Roman"/>
          <w:bCs/>
          <w:spacing w:val="-3"/>
        </w:rPr>
      </w:pPr>
    </w:p>
    <w:p w:rsidR="003010DB" w:rsidRPr="003010DB" w:rsidRDefault="003010DB" w:rsidP="00ED2E14">
      <w:pPr>
        <w:tabs>
          <w:tab w:val="center" w:pos="4680"/>
        </w:tabs>
        <w:suppressAutoHyphens/>
        <w:jc w:val="center"/>
        <w:rPr>
          <w:rFonts w:ascii="Times New Roman" w:hAnsi="Times New Roman" w:cs="Times New Roman"/>
          <w:bCs/>
          <w:spacing w:val="-3"/>
        </w:rPr>
      </w:pPr>
    </w:p>
    <w:p w:rsidR="00E43B9C" w:rsidRPr="003010DB" w:rsidRDefault="00E43B9C" w:rsidP="00ED2E14">
      <w:pPr>
        <w:tabs>
          <w:tab w:val="center" w:pos="4680"/>
        </w:tabs>
        <w:suppressAutoHyphens/>
        <w:jc w:val="center"/>
        <w:rPr>
          <w:rFonts w:ascii="Times New Roman" w:hAnsi="Times New Roman" w:cs="Times New Roman"/>
          <w:bCs/>
          <w:spacing w:val="-3"/>
          <w:u w:val="single"/>
        </w:rPr>
      </w:pPr>
      <w:r w:rsidRPr="003010DB">
        <w:rPr>
          <w:rFonts w:ascii="Times New Roman" w:hAnsi="Times New Roman" w:cs="Times New Roman"/>
          <w:bCs/>
          <w:spacing w:val="-3"/>
          <w:u w:val="single"/>
        </w:rPr>
        <w:t>HISTORY OF THE PROCEEDING</w:t>
      </w:r>
    </w:p>
    <w:p w:rsidR="00E43B9C" w:rsidRPr="003010DB" w:rsidRDefault="00E43B9C" w:rsidP="00ED2E14">
      <w:pPr>
        <w:pStyle w:val="ParaTab1"/>
        <w:tabs>
          <w:tab w:val="left" w:pos="2070"/>
        </w:tabs>
        <w:ind w:firstLine="0"/>
        <w:rPr>
          <w:rFonts w:ascii="Times New Roman" w:hAnsi="Times New Roman" w:cs="Times New Roman"/>
        </w:rPr>
      </w:pPr>
    </w:p>
    <w:p w:rsidR="00E43B9C" w:rsidRPr="003010DB" w:rsidRDefault="00E43B9C" w:rsidP="00ED2E14">
      <w:pPr>
        <w:pStyle w:val="ParaTab1"/>
        <w:tabs>
          <w:tab w:val="left" w:pos="2070"/>
        </w:tabs>
        <w:ind w:firstLine="0"/>
        <w:rPr>
          <w:rFonts w:ascii="Times New Roman" w:hAnsi="Times New Roman" w:cs="Times New Roman"/>
        </w:rPr>
      </w:pPr>
    </w:p>
    <w:p w:rsidR="00807861" w:rsidRPr="003010DB" w:rsidRDefault="00E43B9C"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On </w:t>
      </w:r>
      <w:r w:rsidR="00B42411" w:rsidRPr="003010DB">
        <w:rPr>
          <w:rFonts w:ascii="Times New Roman" w:hAnsi="Times New Roman" w:cs="Times New Roman"/>
        </w:rPr>
        <w:t xml:space="preserve">February </w:t>
      </w:r>
      <w:r w:rsidR="00807861" w:rsidRPr="003010DB">
        <w:rPr>
          <w:rFonts w:ascii="Times New Roman" w:hAnsi="Times New Roman" w:cs="Times New Roman"/>
        </w:rPr>
        <w:t>26</w:t>
      </w:r>
      <w:r w:rsidR="00B42411" w:rsidRPr="003010DB">
        <w:rPr>
          <w:rFonts w:ascii="Times New Roman" w:hAnsi="Times New Roman" w:cs="Times New Roman"/>
        </w:rPr>
        <w:t>, 201</w:t>
      </w:r>
      <w:r w:rsidR="00807861" w:rsidRPr="003010DB">
        <w:rPr>
          <w:rFonts w:ascii="Times New Roman" w:hAnsi="Times New Roman" w:cs="Times New Roman"/>
        </w:rPr>
        <w:t>4</w:t>
      </w:r>
      <w:r w:rsidR="00B1435B">
        <w:rPr>
          <w:rFonts w:ascii="Times New Roman" w:hAnsi="Times New Roman" w:cs="Times New Roman"/>
        </w:rPr>
        <w:t>,</w:t>
      </w:r>
      <w:r w:rsidR="00807861" w:rsidRPr="003010DB">
        <w:rPr>
          <w:rFonts w:ascii="Times New Roman" w:hAnsi="Times New Roman" w:cs="Times New Roman"/>
        </w:rPr>
        <w:t xml:space="preserve"> Shirley </w:t>
      </w:r>
      <w:proofErr w:type="spellStart"/>
      <w:r w:rsidR="00807861" w:rsidRPr="003010DB">
        <w:rPr>
          <w:rFonts w:ascii="Times New Roman" w:hAnsi="Times New Roman" w:cs="Times New Roman"/>
        </w:rPr>
        <w:t>Surrec</w:t>
      </w:r>
      <w:proofErr w:type="spellEnd"/>
      <w:r w:rsidR="00B42411" w:rsidRPr="003010DB">
        <w:rPr>
          <w:rFonts w:ascii="Times New Roman" w:hAnsi="Times New Roman" w:cs="Times New Roman"/>
        </w:rPr>
        <w:t xml:space="preserve"> </w:t>
      </w:r>
      <w:r w:rsidRPr="003010DB">
        <w:rPr>
          <w:rFonts w:ascii="Times New Roman" w:hAnsi="Times New Roman" w:cs="Times New Roman"/>
        </w:rPr>
        <w:t>(</w:t>
      </w:r>
      <w:r w:rsidR="00B42411" w:rsidRPr="003010DB">
        <w:rPr>
          <w:rFonts w:ascii="Times New Roman" w:hAnsi="Times New Roman" w:cs="Times New Roman"/>
        </w:rPr>
        <w:t>Complainant)</w:t>
      </w:r>
      <w:r w:rsidRPr="003010DB">
        <w:rPr>
          <w:rFonts w:ascii="Times New Roman" w:hAnsi="Times New Roman" w:cs="Times New Roman"/>
        </w:rPr>
        <w:t xml:space="preserve"> filed a complaint </w:t>
      </w:r>
      <w:r w:rsidR="00FD52EB" w:rsidRPr="003010DB">
        <w:rPr>
          <w:rFonts w:ascii="Times New Roman" w:hAnsi="Times New Roman" w:cs="Times New Roman"/>
        </w:rPr>
        <w:t xml:space="preserve">with the Pennsylvania Public Utility Commission (Commission) </w:t>
      </w:r>
      <w:r w:rsidRPr="003010DB">
        <w:rPr>
          <w:rFonts w:ascii="Times New Roman" w:hAnsi="Times New Roman" w:cs="Times New Roman"/>
        </w:rPr>
        <w:t xml:space="preserve">against </w:t>
      </w:r>
      <w:r w:rsidR="00807861" w:rsidRPr="003010DB">
        <w:rPr>
          <w:rFonts w:ascii="Times New Roman" w:hAnsi="Times New Roman" w:cs="Times New Roman"/>
        </w:rPr>
        <w:t>Columbia Gas of Pennsylvania</w:t>
      </w:r>
      <w:r w:rsidR="00657657" w:rsidRPr="003010DB">
        <w:rPr>
          <w:rFonts w:ascii="Times New Roman" w:hAnsi="Times New Roman" w:cs="Times New Roman"/>
        </w:rPr>
        <w:t>, Inc.</w:t>
      </w:r>
      <w:r w:rsidR="00AE3021" w:rsidRPr="003010DB">
        <w:rPr>
          <w:rFonts w:ascii="Times New Roman" w:hAnsi="Times New Roman" w:cs="Times New Roman"/>
        </w:rPr>
        <w:t xml:space="preserve"> </w:t>
      </w:r>
      <w:r w:rsidRPr="003010DB">
        <w:rPr>
          <w:rFonts w:ascii="Times New Roman" w:hAnsi="Times New Roman" w:cs="Times New Roman"/>
        </w:rPr>
        <w:t>(Respondent)</w:t>
      </w:r>
      <w:r w:rsidR="00FD52EB" w:rsidRPr="003010DB">
        <w:rPr>
          <w:rFonts w:ascii="Times New Roman" w:hAnsi="Times New Roman" w:cs="Times New Roman"/>
        </w:rPr>
        <w:t xml:space="preserve">.  </w:t>
      </w:r>
      <w:r w:rsidR="004A55C7" w:rsidRPr="003010DB">
        <w:rPr>
          <w:rFonts w:ascii="Times New Roman" w:hAnsi="Times New Roman" w:cs="Times New Roman"/>
        </w:rPr>
        <w:t>T</w:t>
      </w:r>
      <w:r w:rsidR="0080668A" w:rsidRPr="003010DB">
        <w:rPr>
          <w:rFonts w:ascii="Times New Roman" w:hAnsi="Times New Roman" w:cs="Times New Roman"/>
        </w:rPr>
        <w:t xml:space="preserve">he </w:t>
      </w:r>
      <w:r w:rsidR="00807861" w:rsidRPr="003010DB">
        <w:rPr>
          <w:rFonts w:ascii="Times New Roman" w:hAnsi="Times New Roman" w:cs="Times New Roman"/>
        </w:rPr>
        <w:t xml:space="preserve">complaint states that an energy assistance program installed insulation in the Complainant’s home.  The complaint alleges that the Complainant’s home is now too </w:t>
      </w:r>
      <w:r w:rsidR="00B876E1" w:rsidRPr="003010DB">
        <w:rPr>
          <w:rFonts w:ascii="Times New Roman" w:hAnsi="Times New Roman" w:cs="Times New Roman"/>
        </w:rPr>
        <w:t xml:space="preserve">well </w:t>
      </w:r>
      <w:r w:rsidR="00B876E1" w:rsidRPr="003010DB">
        <w:rPr>
          <w:rFonts w:ascii="Times New Roman" w:hAnsi="Times New Roman" w:cs="Times New Roman"/>
        </w:rPr>
        <w:lastRenderedPageBreak/>
        <w:t>insulated</w:t>
      </w:r>
      <w:r w:rsidR="00807861" w:rsidRPr="003010DB">
        <w:rPr>
          <w:rFonts w:ascii="Times New Roman" w:hAnsi="Times New Roman" w:cs="Times New Roman"/>
        </w:rPr>
        <w:t xml:space="preserve"> with the result that </w:t>
      </w:r>
      <w:r w:rsidR="00B876E1" w:rsidRPr="003010DB">
        <w:rPr>
          <w:rFonts w:ascii="Times New Roman" w:hAnsi="Times New Roman" w:cs="Times New Roman"/>
        </w:rPr>
        <w:t xml:space="preserve">the interior of </w:t>
      </w:r>
      <w:r w:rsidR="00DE1EBF" w:rsidRPr="003010DB">
        <w:rPr>
          <w:rFonts w:ascii="Times New Roman" w:hAnsi="Times New Roman" w:cs="Times New Roman"/>
        </w:rPr>
        <w:t>her residence is damp</w:t>
      </w:r>
      <w:r w:rsidR="00807861" w:rsidRPr="003010DB">
        <w:rPr>
          <w:rFonts w:ascii="Times New Roman" w:hAnsi="Times New Roman" w:cs="Times New Roman"/>
        </w:rPr>
        <w:t>.  As a result of th</w:t>
      </w:r>
      <w:r w:rsidR="00B876E1" w:rsidRPr="003010DB">
        <w:rPr>
          <w:rFonts w:ascii="Times New Roman" w:hAnsi="Times New Roman" w:cs="Times New Roman"/>
        </w:rPr>
        <w:t>is</w:t>
      </w:r>
      <w:r w:rsidR="00807861" w:rsidRPr="003010DB">
        <w:rPr>
          <w:rFonts w:ascii="Times New Roman" w:hAnsi="Times New Roman" w:cs="Times New Roman"/>
        </w:rPr>
        <w:t xml:space="preserve"> dampness, the walls in the Complainant’s home are cracking</w:t>
      </w:r>
      <w:r w:rsidR="00B876E1" w:rsidRPr="003010DB">
        <w:rPr>
          <w:rFonts w:ascii="Times New Roman" w:hAnsi="Times New Roman" w:cs="Times New Roman"/>
        </w:rPr>
        <w:t>, according to the complaint</w:t>
      </w:r>
      <w:r w:rsidR="00807861" w:rsidRPr="003010DB">
        <w:rPr>
          <w:rFonts w:ascii="Times New Roman" w:hAnsi="Times New Roman" w:cs="Times New Roman"/>
        </w:rPr>
        <w:t>.</w:t>
      </w:r>
    </w:p>
    <w:p w:rsidR="00807861" w:rsidRPr="003010DB" w:rsidRDefault="00807861" w:rsidP="00511772">
      <w:pPr>
        <w:pStyle w:val="ParaTab1"/>
        <w:spacing w:line="360" w:lineRule="auto"/>
        <w:ind w:firstLine="1354"/>
        <w:rPr>
          <w:rFonts w:ascii="Times New Roman" w:hAnsi="Times New Roman" w:cs="Times New Roman"/>
        </w:rPr>
      </w:pPr>
    </w:p>
    <w:p w:rsidR="00421FDF" w:rsidRPr="003010DB" w:rsidRDefault="00807861"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The complaint also alleges that new windows were installed in the Complainant’s home.  </w:t>
      </w:r>
      <w:r w:rsidR="00560FF5" w:rsidRPr="003010DB">
        <w:rPr>
          <w:rFonts w:ascii="Times New Roman" w:hAnsi="Times New Roman" w:cs="Times New Roman"/>
        </w:rPr>
        <w:t xml:space="preserve">According to the complaint, there is now condensation on the windows which was not </w:t>
      </w:r>
      <w:r w:rsidR="00DE1EBF" w:rsidRPr="003010DB">
        <w:rPr>
          <w:rFonts w:ascii="Times New Roman" w:hAnsi="Times New Roman" w:cs="Times New Roman"/>
        </w:rPr>
        <w:t>p</w:t>
      </w:r>
      <w:r w:rsidR="00560FF5" w:rsidRPr="003010DB">
        <w:rPr>
          <w:rFonts w:ascii="Times New Roman" w:hAnsi="Times New Roman" w:cs="Times New Roman"/>
        </w:rPr>
        <w:t xml:space="preserve">resent before the new windows were installed.  The complaint argues that the Complainant’s house is now in worse condition than </w:t>
      </w:r>
      <w:r w:rsidR="00DE1EBF" w:rsidRPr="003010DB">
        <w:rPr>
          <w:rFonts w:ascii="Times New Roman" w:hAnsi="Times New Roman" w:cs="Times New Roman"/>
        </w:rPr>
        <w:t xml:space="preserve">it was </w:t>
      </w:r>
      <w:r w:rsidR="00560FF5" w:rsidRPr="003010DB">
        <w:rPr>
          <w:rFonts w:ascii="Times New Roman" w:hAnsi="Times New Roman" w:cs="Times New Roman"/>
        </w:rPr>
        <w:t xml:space="preserve">before the weatherization work was performed.  </w:t>
      </w:r>
      <w:r w:rsidR="00421FDF" w:rsidRPr="003010DB">
        <w:rPr>
          <w:rFonts w:ascii="Times New Roman" w:hAnsi="Times New Roman" w:cs="Times New Roman"/>
        </w:rPr>
        <w:t xml:space="preserve">The complaint requests that the Commission </w:t>
      </w:r>
      <w:r w:rsidR="00B12A03" w:rsidRPr="003010DB">
        <w:rPr>
          <w:rFonts w:ascii="Times New Roman" w:hAnsi="Times New Roman" w:cs="Times New Roman"/>
        </w:rPr>
        <w:t xml:space="preserve">order the Respondent to </w:t>
      </w:r>
      <w:r w:rsidR="00560FF5" w:rsidRPr="003010DB">
        <w:rPr>
          <w:rFonts w:ascii="Times New Roman" w:hAnsi="Times New Roman" w:cs="Times New Roman"/>
        </w:rPr>
        <w:t xml:space="preserve">either remove the insulation from the Complainant’s home or </w:t>
      </w:r>
      <w:r w:rsidR="00B12A03" w:rsidRPr="003010DB">
        <w:rPr>
          <w:rFonts w:ascii="Times New Roman" w:hAnsi="Times New Roman" w:cs="Times New Roman"/>
        </w:rPr>
        <w:t xml:space="preserve">reimburse the </w:t>
      </w:r>
      <w:r w:rsidRPr="003010DB">
        <w:rPr>
          <w:rFonts w:ascii="Times New Roman" w:hAnsi="Times New Roman" w:cs="Times New Roman"/>
        </w:rPr>
        <w:t>Complainant</w:t>
      </w:r>
      <w:r w:rsidR="00B12A03" w:rsidRPr="003010DB">
        <w:rPr>
          <w:rFonts w:ascii="Times New Roman" w:hAnsi="Times New Roman" w:cs="Times New Roman"/>
        </w:rPr>
        <w:t xml:space="preserve"> for the costs </w:t>
      </w:r>
      <w:r w:rsidR="00560FF5" w:rsidRPr="003010DB">
        <w:rPr>
          <w:rFonts w:ascii="Times New Roman" w:hAnsi="Times New Roman" w:cs="Times New Roman"/>
        </w:rPr>
        <w:t xml:space="preserve">she </w:t>
      </w:r>
      <w:r w:rsidR="00DE1EBF" w:rsidRPr="003010DB">
        <w:rPr>
          <w:rFonts w:ascii="Times New Roman" w:hAnsi="Times New Roman" w:cs="Times New Roman"/>
        </w:rPr>
        <w:t xml:space="preserve">will </w:t>
      </w:r>
      <w:r w:rsidR="00B12A03" w:rsidRPr="003010DB">
        <w:rPr>
          <w:rFonts w:ascii="Times New Roman" w:hAnsi="Times New Roman" w:cs="Times New Roman"/>
        </w:rPr>
        <w:t>incur</w:t>
      </w:r>
      <w:r w:rsidR="00560FF5" w:rsidRPr="003010DB">
        <w:rPr>
          <w:rFonts w:ascii="Times New Roman" w:hAnsi="Times New Roman" w:cs="Times New Roman"/>
        </w:rPr>
        <w:t xml:space="preserve"> </w:t>
      </w:r>
      <w:r w:rsidR="00DC5084" w:rsidRPr="003010DB">
        <w:rPr>
          <w:rFonts w:ascii="Times New Roman" w:hAnsi="Times New Roman" w:cs="Times New Roman"/>
        </w:rPr>
        <w:t>remov</w:t>
      </w:r>
      <w:r w:rsidR="00DE1EBF" w:rsidRPr="003010DB">
        <w:rPr>
          <w:rFonts w:ascii="Times New Roman" w:hAnsi="Times New Roman" w:cs="Times New Roman"/>
        </w:rPr>
        <w:t>ing</w:t>
      </w:r>
      <w:r w:rsidR="00DC5084" w:rsidRPr="003010DB">
        <w:rPr>
          <w:rFonts w:ascii="Times New Roman" w:hAnsi="Times New Roman" w:cs="Times New Roman"/>
        </w:rPr>
        <w:t xml:space="preserve"> the insulation.</w:t>
      </w:r>
    </w:p>
    <w:p w:rsidR="00E43B9C" w:rsidRPr="003010DB" w:rsidRDefault="00E43B9C" w:rsidP="00ED2E14">
      <w:pPr>
        <w:pStyle w:val="ParaTab1"/>
        <w:spacing w:line="360" w:lineRule="auto"/>
        <w:ind w:firstLine="1350"/>
        <w:rPr>
          <w:rFonts w:ascii="Times New Roman" w:hAnsi="Times New Roman" w:cs="Times New Roman"/>
        </w:rPr>
      </w:pPr>
    </w:p>
    <w:p w:rsidR="004B0E44" w:rsidRPr="003010DB" w:rsidRDefault="00DB0DD1"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On </w:t>
      </w:r>
      <w:r w:rsidR="00B12A03" w:rsidRPr="003010DB">
        <w:rPr>
          <w:rFonts w:ascii="Times New Roman" w:hAnsi="Times New Roman" w:cs="Times New Roman"/>
        </w:rPr>
        <w:t xml:space="preserve">March </w:t>
      </w:r>
      <w:r w:rsidR="00DC5084" w:rsidRPr="003010DB">
        <w:rPr>
          <w:rFonts w:ascii="Times New Roman" w:hAnsi="Times New Roman" w:cs="Times New Roman"/>
        </w:rPr>
        <w:t>25, 2014</w:t>
      </w:r>
      <w:r w:rsidR="00B12A03" w:rsidRPr="003010DB">
        <w:rPr>
          <w:rFonts w:ascii="Times New Roman" w:hAnsi="Times New Roman" w:cs="Times New Roman"/>
        </w:rPr>
        <w:t xml:space="preserve">, </w:t>
      </w:r>
      <w:r w:rsidRPr="003010DB">
        <w:rPr>
          <w:rFonts w:ascii="Times New Roman" w:hAnsi="Times New Roman" w:cs="Times New Roman"/>
        </w:rPr>
        <w:t>the Respondent filed an answer</w:t>
      </w:r>
      <w:r w:rsidR="00DC5084" w:rsidRPr="003010DB">
        <w:rPr>
          <w:rFonts w:ascii="Times New Roman" w:hAnsi="Times New Roman" w:cs="Times New Roman"/>
        </w:rPr>
        <w:t xml:space="preserve"> with new matter</w:t>
      </w:r>
      <w:r w:rsidRPr="003010DB">
        <w:rPr>
          <w:rFonts w:ascii="Times New Roman" w:hAnsi="Times New Roman" w:cs="Times New Roman"/>
        </w:rPr>
        <w:t xml:space="preserve"> and preliminary objections.</w:t>
      </w:r>
      <w:r w:rsidR="00E43B9C" w:rsidRPr="003010DB">
        <w:rPr>
          <w:rFonts w:ascii="Times New Roman" w:hAnsi="Times New Roman" w:cs="Times New Roman"/>
        </w:rPr>
        <w:t xml:space="preserve">  </w:t>
      </w:r>
      <w:r w:rsidR="0088426D" w:rsidRPr="003010DB">
        <w:rPr>
          <w:rFonts w:ascii="Times New Roman" w:hAnsi="Times New Roman" w:cs="Times New Roman"/>
        </w:rPr>
        <w:t xml:space="preserve">The answer admits that the Respondent provides </w:t>
      </w:r>
      <w:r w:rsidR="00B876E1" w:rsidRPr="003010DB">
        <w:rPr>
          <w:rFonts w:ascii="Times New Roman" w:hAnsi="Times New Roman" w:cs="Times New Roman"/>
        </w:rPr>
        <w:t xml:space="preserve">natural gas </w:t>
      </w:r>
      <w:r w:rsidR="0088426D" w:rsidRPr="003010DB">
        <w:rPr>
          <w:rFonts w:ascii="Times New Roman" w:hAnsi="Times New Roman" w:cs="Times New Roman"/>
        </w:rPr>
        <w:t xml:space="preserve">service to </w:t>
      </w:r>
      <w:r w:rsidR="009B28B0" w:rsidRPr="003010DB">
        <w:rPr>
          <w:rFonts w:ascii="Times New Roman" w:hAnsi="Times New Roman" w:cs="Times New Roman"/>
        </w:rPr>
        <w:t xml:space="preserve">the </w:t>
      </w:r>
      <w:r w:rsidR="00807861" w:rsidRPr="003010DB">
        <w:rPr>
          <w:rFonts w:ascii="Times New Roman" w:hAnsi="Times New Roman" w:cs="Times New Roman"/>
        </w:rPr>
        <w:t>Complainant</w:t>
      </w:r>
      <w:r w:rsidR="009B28B0" w:rsidRPr="003010DB">
        <w:rPr>
          <w:rFonts w:ascii="Times New Roman" w:hAnsi="Times New Roman" w:cs="Times New Roman"/>
        </w:rPr>
        <w:t xml:space="preserve"> at </w:t>
      </w:r>
      <w:r w:rsidR="004B0E44" w:rsidRPr="003010DB">
        <w:rPr>
          <w:rFonts w:ascii="Times New Roman" w:hAnsi="Times New Roman" w:cs="Times New Roman"/>
        </w:rPr>
        <w:t>the address shown on the complaint.</w:t>
      </w:r>
      <w:r w:rsidR="0088426D" w:rsidRPr="003010DB">
        <w:rPr>
          <w:rFonts w:ascii="Times New Roman" w:hAnsi="Times New Roman" w:cs="Times New Roman"/>
        </w:rPr>
        <w:t xml:space="preserve">  </w:t>
      </w:r>
      <w:r w:rsidRPr="003010DB">
        <w:rPr>
          <w:rFonts w:ascii="Times New Roman" w:hAnsi="Times New Roman" w:cs="Times New Roman"/>
        </w:rPr>
        <w:t xml:space="preserve">The answer </w:t>
      </w:r>
      <w:r w:rsidR="00B12A03" w:rsidRPr="003010DB">
        <w:rPr>
          <w:rFonts w:ascii="Times New Roman" w:hAnsi="Times New Roman" w:cs="Times New Roman"/>
        </w:rPr>
        <w:t>denies that the</w:t>
      </w:r>
      <w:r w:rsidR="004B0E44" w:rsidRPr="003010DB">
        <w:rPr>
          <w:rFonts w:ascii="Times New Roman" w:hAnsi="Times New Roman" w:cs="Times New Roman"/>
        </w:rPr>
        <w:t xml:space="preserve"> Respondent provided any insulation services to the Complainant.  According to the answer, the Westmoreland County Weatherization Program provided insulation services to the Complainant.  The answer states that a quality assurance inspection</w:t>
      </w:r>
      <w:r w:rsidR="00DE1EBF" w:rsidRPr="003010DB">
        <w:rPr>
          <w:rFonts w:ascii="Times New Roman" w:hAnsi="Times New Roman" w:cs="Times New Roman"/>
        </w:rPr>
        <w:t>,</w:t>
      </w:r>
      <w:r w:rsidR="004B0E44" w:rsidRPr="003010DB">
        <w:rPr>
          <w:rFonts w:ascii="Times New Roman" w:hAnsi="Times New Roman" w:cs="Times New Roman"/>
        </w:rPr>
        <w:t xml:space="preserve"> conducted on October 28, 2013</w:t>
      </w:r>
      <w:r w:rsidR="00DE1EBF" w:rsidRPr="003010DB">
        <w:rPr>
          <w:rFonts w:ascii="Times New Roman" w:hAnsi="Times New Roman" w:cs="Times New Roman"/>
        </w:rPr>
        <w:t>,</w:t>
      </w:r>
      <w:r w:rsidR="004B0E44" w:rsidRPr="003010DB">
        <w:rPr>
          <w:rFonts w:ascii="Times New Roman" w:hAnsi="Times New Roman" w:cs="Times New Roman"/>
        </w:rPr>
        <w:t xml:space="preserve"> failed to reveal any deficiencies in the </w:t>
      </w:r>
      <w:r w:rsidR="00DE1EBF" w:rsidRPr="003010DB">
        <w:rPr>
          <w:rFonts w:ascii="Times New Roman" w:hAnsi="Times New Roman" w:cs="Times New Roman"/>
        </w:rPr>
        <w:t>weatherization</w:t>
      </w:r>
      <w:r w:rsidR="004B0E44" w:rsidRPr="003010DB">
        <w:rPr>
          <w:rFonts w:ascii="Times New Roman" w:hAnsi="Times New Roman" w:cs="Times New Roman"/>
        </w:rPr>
        <w:t xml:space="preserve"> services provided to the Complainant.</w:t>
      </w:r>
    </w:p>
    <w:p w:rsidR="004B0E44" w:rsidRPr="003010DB" w:rsidRDefault="004B0E44" w:rsidP="00641B46">
      <w:pPr>
        <w:pStyle w:val="ParaTab1"/>
        <w:spacing w:line="360" w:lineRule="auto"/>
        <w:ind w:firstLine="1350"/>
        <w:rPr>
          <w:rFonts w:ascii="Times New Roman" w:hAnsi="Times New Roman" w:cs="Times New Roman"/>
        </w:rPr>
      </w:pPr>
    </w:p>
    <w:p w:rsidR="004B0E44" w:rsidRPr="003010DB" w:rsidRDefault="005A5C98"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The new matter asserts that the </w:t>
      </w:r>
      <w:r w:rsidR="00807861" w:rsidRPr="003010DB">
        <w:rPr>
          <w:rFonts w:ascii="Times New Roman" w:hAnsi="Times New Roman" w:cs="Times New Roman"/>
        </w:rPr>
        <w:t>Complainant</w:t>
      </w:r>
      <w:r w:rsidRPr="003010DB">
        <w:rPr>
          <w:rFonts w:ascii="Times New Roman" w:hAnsi="Times New Roman" w:cs="Times New Roman"/>
        </w:rPr>
        <w:t xml:space="preserve"> </w:t>
      </w:r>
      <w:r w:rsidR="004B0E44" w:rsidRPr="003010DB">
        <w:rPr>
          <w:rFonts w:ascii="Times New Roman" w:hAnsi="Times New Roman" w:cs="Times New Roman"/>
        </w:rPr>
        <w:t>is requesting that the Commission award her compensation for damages to her residence.  The new matter argues that the Commission lacks the authority to award damages.</w:t>
      </w:r>
    </w:p>
    <w:p w:rsidR="004B0E44" w:rsidRPr="003010DB" w:rsidRDefault="004B0E44" w:rsidP="005A5C98">
      <w:pPr>
        <w:pStyle w:val="ParaTab1"/>
        <w:spacing w:line="360" w:lineRule="auto"/>
        <w:ind w:firstLine="1350"/>
        <w:rPr>
          <w:rFonts w:ascii="Times New Roman" w:hAnsi="Times New Roman" w:cs="Times New Roman"/>
        </w:rPr>
      </w:pPr>
    </w:p>
    <w:p w:rsidR="005A5C98" w:rsidRPr="003010DB" w:rsidRDefault="004B0E44"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The new matter also points out that the complaint is requesting that the </w:t>
      </w:r>
      <w:r w:rsidRPr="003010DB">
        <w:rPr>
          <w:rFonts w:ascii="Times New Roman" w:hAnsi="Times New Roman" w:cs="Times New Roman"/>
        </w:rPr>
        <w:br/>
        <w:t>Commission determine that the insulation work performed on the Complainant’s home was performed in a negligent manner.  The new matter contends that</w:t>
      </w:r>
      <w:r w:rsidR="00015138" w:rsidRPr="003010DB">
        <w:rPr>
          <w:rFonts w:ascii="Times New Roman" w:hAnsi="Times New Roman" w:cs="Times New Roman"/>
        </w:rPr>
        <w:t xml:space="preserve"> the</w:t>
      </w:r>
      <w:r w:rsidRPr="003010DB">
        <w:rPr>
          <w:rFonts w:ascii="Times New Roman" w:hAnsi="Times New Roman" w:cs="Times New Roman"/>
        </w:rPr>
        <w:t xml:space="preserve"> Commission lacks the authority to make such a determination.  </w:t>
      </w:r>
      <w:r w:rsidR="005A5C98" w:rsidRPr="003010DB">
        <w:rPr>
          <w:rFonts w:ascii="Times New Roman" w:hAnsi="Times New Roman" w:cs="Times New Roman"/>
        </w:rPr>
        <w:t xml:space="preserve">The new matter also </w:t>
      </w:r>
      <w:r w:rsidR="00015138" w:rsidRPr="003010DB">
        <w:rPr>
          <w:rFonts w:ascii="Times New Roman" w:hAnsi="Times New Roman" w:cs="Times New Roman"/>
        </w:rPr>
        <w:t xml:space="preserve">states </w:t>
      </w:r>
      <w:r w:rsidR="005A5C98" w:rsidRPr="003010DB">
        <w:rPr>
          <w:rFonts w:ascii="Times New Roman" w:hAnsi="Times New Roman" w:cs="Times New Roman"/>
        </w:rPr>
        <w:t xml:space="preserve">that the complaint fails to </w:t>
      </w:r>
      <w:r w:rsidR="00DE1EBF" w:rsidRPr="003010DB">
        <w:rPr>
          <w:rFonts w:ascii="Times New Roman" w:hAnsi="Times New Roman" w:cs="Times New Roman"/>
        </w:rPr>
        <w:t>allege</w:t>
      </w:r>
      <w:r w:rsidR="005A5C98" w:rsidRPr="003010DB">
        <w:rPr>
          <w:rFonts w:ascii="Times New Roman" w:hAnsi="Times New Roman" w:cs="Times New Roman"/>
        </w:rPr>
        <w:t xml:space="preserve"> any violation by the Respondent of the Public Utility Code or Commission regulations.  The answer and new matter request that</w:t>
      </w:r>
      <w:r w:rsidR="00015138" w:rsidRPr="003010DB">
        <w:rPr>
          <w:rFonts w:ascii="Times New Roman" w:hAnsi="Times New Roman" w:cs="Times New Roman"/>
        </w:rPr>
        <w:t xml:space="preserve"> any hearing in this matter be conducted telephonically.</w:t>
      </w:r>
    </w:p>
    <w:p w:rsidR="00621CFD" w:rsidRPr="003010DB" w:rsidRDefault="00621CFD" w:rsidP="00ED2E14">
      <w:pPr>
        <w:pStyle w:val="ParaTab1"/>
        <w:spacing w:line="360" w:lineRule="auto"/>
        <w:ind w:firstLine="1350"/>
        <w:rPr>
          <w:rFonts w:ascii="Times New Roman" w:hAnsi="Times New Roman" w:cs="Times New Roman"/>
        </w:rPr>
      </w:pPr>
    </w:p>
    <w:p w:rsidR="00015138" w:rsidRDefault="00015138" w:rsidP="000E25A9">
      <w:pPr>
        <w:pStyle w:val="ParaTab1"/>
        <w:spacing w:line="360" w:lineRule="auto"/>
        <w:rPr>
          <w:rFonts w:ascii="Times New Roman" w:hAnsi="Times New Roman" w:cs="Times New Roman"/>
        </w:rPr>
      </w:pPr>
      <w:r w:rsidRPr="003010DB">
        <w:rPr>
          <w:rFonts w:ascii="Times New Roman" w:hAnsi="Times New Roman" w:cs="Times New Roman"/>
        </w:rPr>
        <w:lastRenderedPageBreak/>
        <w:t xml:space="preserve">The preliminary objections argue that the Commission lacks jurisdiction, pursuant to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5.101(a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1), to award damages to the complainant.  The preliminary objections also contend that the Commission lacks jurisdiction </w:t>
      </w:r>
      <w:r w:rsidR="00F859C7" w:rsidRPr="003010DB">
        <w:rPr>
          <w:rFonts w:ascii="Times New Roman" w:hAnsi="Times New Roman" w:cs="Times New Roman"/>
        </w:rPr>
        <w:t>to order the Respondent to remove the insulation from the Complainant’s home.</w:t>
      </w:r>
    </w:p>
    <w:p w:rsidR="000E25A9" w:rsidRPr="003010DB" w:rsidRDefault="000E25A9" w:rsidP="00ED2E14">
      <w:pPr>
        <w:pStyle w:val="ParaTab1"/>
        <w:spacing w:line="360" w:lineRule="auto"/>
        <w:ind w:firstLine="1350"/>
        <w:rPr>
          <w:rFonts w:ascii="Times New Roman" w:hAnsi="Times New Roman" w:cs="Times New Roman"/>
        </w:rPr>
      </w:pPr>
    </w:p>
    <w:p w:rsidR="005A5C98" w:rsidRPr="003010DB" w:rsidRDefault="005A5C98" w:rsidP="000E25A9">
      <w:pPr>
        <w:pStyle w:val="ParaTab1"/>
        <w:spacing w:line="360" w:lineRule="auto"/>
        <w:rPr>
          <w:rFonts w:ascii="Times New Roman" w:hAnsi="Times New Roman" w:cs="Times New Roman"/>
        </w:rPr>
      </w:pPr>
      <w:r w:rsidRPr="003010DB">
        <w:rPr>
          <w:rFonts w:ascii="Times New Roman" w:hAnsi="Times New Roman" w:cs="Times New Roman"/>
        </w:rPr>
        <w:t xml:space="preserve">The preliminary objections </w:t>
      </w:r>
      <w:r w:rsidR="00F859C7" w:rsidRPr="003010DB">
        <w:rPr>
          <w:rFonts w:ascii="Times New Roman" w:hAnsi="Times New Roman" w:cs="Times New Roman"/>
        </w:rPr>
        <w:t xml:space="preserve">further state </w:t>
      </w:r>
      <w:r w:rsidRPr="003010DB">
        <w:rPr>
          <w:rFonts w:ascii="Times New Roman" w:hAnsi="Times New Roman" w:cs="Times New Roman"/>
        </w:rPr>
        <w:t xml:space="preserve">that the complaint is legally insufficient, pursuant to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5.101(a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4).  The preliminary objections reiterate the assertions in the </w:t>
      </w:r>
      <w:r w:rsidR="00960934" w:rsidRPr="003010DB">
        <w:rPr>
          <w:rFonts w:ascii="Times New Roman" w:hAnsi="Times New Roman" w:cs="Times New Roman"/>
        </w:rPr>
        <w:t xml:space="preserve">answer and </w:t>
      </w:r>
      <w:r w:rsidRPr="003010DB">
        <w:rPr>
          <w:rFonts w:ascii="Times New Roman" w:hAnsi="Times New Roman" w:cs="Times New Roman"/>
        </w:rPr>
        <w:t>new matter that</w:t>
      </w:r>
      <w:r w:rsidR="00D57B44" w:rsidRPr="003010DB">
        <w:rPr>
          <w:rFonts w:ascii="Times New Roman" w:hAnsi="Times New Roman" w:cs="Times New Roman"/>
        </w:rPr>
        <w:t xml:space="preserve"> the </w:t>
      </w:r>
      <w:r w:rsidR="00F859C7" w:rsidRPr="003010DB">
        <w:rPr>
          <w:rFonts w:ascii="Times New Roman" w:hAnsi="Times New Roman" w:cs="Times New Roman"/>
        </w:rPr>
        <w:t xml:space="preserve">complaint is requesting that the Commission determine that the insulation work performed on the Complainant’s home was performed in a negligent manner.  The preliminary objections point out that such a determination would require that the Commission determine tort responsibility for alleged damage to the Complainant’s home.  </w:t>
      </w:r>
      <w:r w:rsidR="00B42A72" w:rsidRPr="003010DB">
        <w:rPr>
          <w:rFonts w:ascii="Times New Roman" w:hAnsi="Times New Roman" w:cs="Times New Roman"/>
        </w:rPr>
        <w:t xml:space="preserve">The preliminary objections </w:t>
      </w:r>
      <w:r w:rsidR="00986878" w:rsidRPr="003010DB">
        <w:rPr>
          <w:rFonts w:ascii="Times New Roman" w:hAnsi="Times New Roman" w:cs="Times New Roman"/>
        </w:rPr>
        <w:t>contend</w:t>
      </w:r>
      <w:r w:rsidR="00B42A72" w:rsidRPr="003010DB">
        <w:rPr>
          <w:rFonts w:ascii="Times New Roman" w:hAnsi="Times New Roman" w:cs="Times New Roman"/>
        </w:rPr>
        <w:t xml:space="preserve"> that the complaint fails to set forth any provision of the Public Utility Code or Commission regulations that the Respondent has violated.</w:t>
      </w:r>
      <w:r w:rsidR="00960934" w:rsidRPr="003010DB">
        <w:rPr>
          <w:rFonts w:ascii="Times New Roman" w:hAnsi="Times New Roman" w:cs="Times New Roman"/>
        </w:rPr>
        <w:t xml:space="preserve">  The preliminary objections request that the Commission dismiss the complaint.</w:t>
      </w:r>
    </w:p>
    <w:p w:rsidR="005A5C98" w:rsidRPr="003010DB" w:rsidRDefault="005A5C98" w:rsidP="005A5C98">
      <w:pPr>
        <w:pStyle w:val="ParaTab1"/>
        <w:spacing w:line="360" w:lineRule="auto"/>
        <w:ind w:firstLine="1350"/>
        <w:rPr>
          <w:rFonts w:ascii="Times New Roman" w:hAnsi="Times New Roman" w:cs="Times New Roman"/>
        </w:rPr>
      </w:pPr>
    </w:p>
    <w:p w:rsidR="005254F1" w:rsidRPr="003010DB" w:rsidRDefault="00F859C7" w:rsidP="00F859C7">
      <w:pPr>
        <w:pStyle w:val="ParaTab1"/>
        <w:spacing w:line="360" w:lineRule="auto"/>
        <w:ind w:left="90" w:firstLine="1350"/>
        <w:rPr>
          <w:rFonts w:ascii="Times New Roman" w:hAnsi="Times New Roman" w:cs="Times New Roman"/>
        </w:rPr>
      </w:pPr>
      <w:r w:rsidRPr="003010DB">
        <w:rPr>
          <w:rFonts w:ascii="Times New Roman" w:hAnsi="Times New Roman" w:cs="Times New Roman"/>
        </w:rPr>
        <w:t xml:space="preserve">By notice dated March 27, 2014, the Commission notified the parties that it had assigned the case to me as motion judge.  </w:t>
      </w:r>
    </w:p>
    <w:p w:rsidR="005254F1" w:rsidRPr="003010DB" w:rsidRDefault="005254F1" w:rsidP="00F859C7">
      <w:pPr>
        <w:pStyle w:val="ParaTab1"/>
        <w:spacing w:line="360" w:lineRule="auto"/>
        <w:ind w:left="90" w:firstLine="1350"/>
        <w:rPr>
          <w:rFonts w:ascii="Times New Roman" w:hAnsi="Times New Roman" w:cs="Times New Roman"/>
        </w:rPr>
      </w:pPr>
    </w:p>
    <w:p w:rsidR="00000D1E" w:rsidRPr="003010DB" w:rsidRDefault="00000D1E" w:rsidP="00F859C7">
      <w:pPr>
        <w:pStyle w:val="ParaTab1"/>
        <w:spacing w:line="360" w:lineRule="auto"/>
        <w:ind w:left="90" w:firstLine="1350"/>
        <w:rPr>
          <w:rFonts w:ascii="Times New Roman" w:hAnsi="Times New Roman" w:cs="Times New Roman"/>
        </w:rPr>
      </w:pPr>
      <w:r w:rsidRPr="003010DB">
        <w:rPr>
          <w:rFonts w:ascii="Times New Roman" w:hAnsi="Times New Roman" w:cs="Times New Roman"/>
        </w:rPr>
        <w:t xml:space="preserve">On April 3, 2014, the Complainant filed a response to the Respondent’s preliminary objections.  The Complainant’s </w:t>
      </w:r>
      <w:r w:rsidR="00986878" w:rsidRPr="003010DB">
        <w:rPr>
          <w:rFonts w:ascii="Times New Roman" w:hAnsi="Times New Roman" w:cs="Times New Roman"/>
        </w:rPr>
        <w:t>response</w:t>
      </w:r>
      <w:r w:rsidRPr="003010DB">
        <w:rPr>
          <w:rFonts w:ascii="Times New Roman" w:hAnsi="Times New Roman" w:cs="Times New Roman"/>
        </w:rPr>
        <w:t xml:space="preserve"> reiterate</w:t>
      </w:r>
      <w:r w:rsidR="00597CF9" w:rsidRPr="003010DB">
        <w:rPr>
          <w:rFonts w:ascii="Times New Roman" w:hAnsi="Times New Roman" w:cs="Times New Roman"/>
        </w:rPr>
        <w:t>s</w:t>
      </w:r>
      <w:r w:rsidRPr="003010DB">
        <w:rPr>
          <w:rFonts w:ascii="Times New Roman" w:hAnsi="Times New Roman" w:cs="Times New Roman"/>
        </w:rPr>
        <w:t xml:space="preserve"> the allegations in her complaint regarding installation of insulation and windows in her home and the resulting dampness.  The </w:t>
      </w:r>
      <w:r w:rsidR="00986878" w:rsidRPr="003010DB">
        <w:rPr>
          <w:rFonts w:ascii="Times New Roman" w:hAnsi="Times New Roman" w:cs="Times New Roman"/>
        </w:rPr>
        <w:t>response</w:t>
      </w:r>
      <w:r w:rsidRPr="003010DB">
        <w:rPr>
          <w:rFonts w:ascii="Times New Roman" w:hAnsi="Times New Roman" w:cs="Times New Roman"/>
        </w:rPr>
        <w:t xml:space="preserve"> also states that the Respondent should be responsible for the damages to her residence resulting from the installation of the insulation by the Westmoreland County Weatherization Program.  The </w:t>
      </w:r>
      <w:r w:rsidR="00986878" w:rsidRPr="003010DB">
        <w:rPr>
          <w:rFonts w:ascii="Times New Roman" w:hAnsi="Times New Roman" w:cs="Times New Roman"/>
        </w:rPr>
        <w:t>response</w:t>
      </w:r>
      <w:r w:rsidRPr="003010DB">
        <w:rPr>
          <w:rFonts w:ascii="Times New Roman" w:hAnsi="Times New Roman" w:cs="Times New Roman"/>
        </w:rPr>
        <w:t xml:space="preserve"> requests that the Commission not dismiss the Complainant’s complaint.</w:t>
      </w:r>
    </w:p>
    <w:p w:rsidR="00000D1E" w:rsidRPr="003010DB" w:rsidRDefault="00000D1E" w:rsidP="00F859C7">
      <w:pPr>
        <w:pStyle w:val="ParaTab1"/>
        <w:spacing w:line="360" w:lineRule="auto"/>
        <w:ind w:left="90" w:firstLine="1350"/>
        <w:rPr>
          <w:rFonts w:ascii="Times New Roman" w:hAnsi="Times New Roman" w:cs="Times New Roman"/>
        </w:rPr>
      </w:pPr>
    </w:p>
    <w:p w:rsidR="009B24DA" w:rsidRPr="003010DB" w:rsidRDefault="00F859C7" w:rsidP="00F859C7">
      <w:pPr>
        <w:pStyle w:val="ParaTab1"/>
        <w:spacing w:line="360" w:lineRule="auto"/>
        <w:ind w:left="90" w:firstLine="1350"/>
        <w:rPr>
          <w:rFonts w:ascii="Times New Roman" w:hAnsi="Times New Roman" w:cs="Times New Roman"/>
        </w:rPr>
      </w:pPr>
      <w:r w:rsidRPr="003010DB">
        <w:rPr>
          <w:rFonts w:ascii="Times New Roman" w:hAnsi="Times New Roman" w:cs="Times New Roman"/>
        </w:rPr>
        <w:t xml:space="preserve">The preliminary objections are ready for decision.  For the reasons set forth below, </w:t>
      </w:r>
      <w:r w:rsidR="009B24DA" w:rsidRPr="003010DB">
        <w:rPr>
          <w:rFonts w:ascii="Times New Roman" w:hAnsi="Times New Roman" w:cs="Times New Roman"/>
        </w:rPr>
        <w:t>I will sustain the preliminary objections and dismiss the complaint.</w:t>
      </w:r>
    </w:p>
    <w:p w:rsidR="00D57B44" w:rsidRPr="003010DB" w:rsidRDefault="00D57B44" w:rsidP="00424A82">
      <w:pPr>
        <w:pStyle w:val="ParaTab1"/>
        <w:spacing w:line="360" w:lineRule="auto"/>
        <w:ind w:firstLine="0"/>
        <w:rPr>
          <w:rFonts w:ascii="Times New Roman" w:hAnsi="Times New Roman" w:cs="Times New Roman"/>
        </w:rPr>
      </w:pPr>
    </w:p>
    <w:p w:rsidR="00E43B9C" w:rsidRPr="003010DB" w:rsidRDefault="00E43B9C" w:rsidP="00E00781">
      <w:pPr>
        <w:spacing w:line="360" w:lineRule="auto"/>
        <w:jc w:val="center"/>
        <w:rPr>
          <w:rFonts w:ascii="Times New Roman" w:hAnsi="Times New Roman" w:cs="Times New Roman"/>
          <w:u w:val="single"/>
        </w:rPr>
      </w:pPr>
      <w:r w:rsidRPr="003010DB">
        <w:rPr>
          <w:rFonts w:ascii="Times New Roman" w:hAnsi="Times New Roman" w:cs="Times New Roman"/>
          <w:u w:val="single"/>
        </w:rPr>
        <w:t>FINDINGS OF FACT</w:t>
      </w:r>
    </w:p>
    <w:p w:rsidR="00E43B9C" w:rsidRPr="003010DB" w:rsidRDefault="00E43B9C" w:rsidP="00ED2E14">
      <w:pPr>
        <w:spacing w:line="360" w:lineRule="auto"/>
        <w:rPr>
          <w:rFonts w:ascii="Times New Roman" w:hAnsi="Times New Roman" w:cs="Times New Roman"/>
        </w:rPr>
      </w:pPr>
    </w:p>
    <w:p w:rsidR="009B24DA" w:rsidRPr="003010DB" w:rsidRDefault="00E43B9C" w:rsidP="009B24DA">
      <w:pPr>
        <w:spacing w:line="360" w:lineRule="auto"/>
        <w:rPr>
          <w:rFonts w:ascii="Times New Roman" w:hAnsi="Times New Roman" w:cs="Times New Roman"/>
        </w:rPr>
      </w:pPr>
      <w:r w:rsidRPr="003010DB">
        <w:rPr>
          <w:rFonts w:ascii="Times New Roman" w:hAnsi="Times New Roman" w:cs="Times New Roman"/>
        </w:rPr>
        <w:tab/>
      </w:r>
      <w:r w:rsidR="0096710A" w:rsidRPr="003010DB">
        <w:rPr>
          <w:rFonts w:ascii="Times New Roman" w:hAnsi="Times New Roman" w:cs="Times New Roman"/>
        </w:rPr>
        <w:tab/>
      </w:r>
      <w:r w:rsidR="009B24DA" w:rsidRPr="003010DB">
        <w:rPr>
          <w:rFonts w:ascii="Times New Roman" w:hAnsi="Times New Roman" w:cs="Times New Roman"/>
        </w:rPr>
        <w:t>1.</w:t>
      </w:r>
      <w:r w:rsidR="009B24DA" w:rsidRPr="003010DB">
        <w:rPr>
          <w:rFonts w:ascii="Times New Roman" w:hAnsi="Times New Roman" w:cs="Times New Roman"/>
        </w:rPr>
        <w:tab/>
        <w:t xml:space="preserve">The </w:t>
      </w:r>
      <w:r w:rsidR="00807861" w:rsidRPr="003010DB">
        <w:rPr>
          <w:rFonts w:ascii="Times New Roman" w:hAnsi="Times New Roman" w:cs="Times New Roman"/>
        </w:rPr>
        <w:t>Complainant</w:t>
      </w:r>
      <w:r w:rsidR="009B24DA" w:rsidRPr="003010DB">
        <w:rPr>
          <w:rFonts w:ascii="Times New Roman" w:hAnsi="Times New Roman" w:cs="Times New Roman"/>
        </w:rPr>
        <w:t xml:space="preserve"> in this case </w:t>
      </w:r>
      <w:r w:rsidR="00F859C7" w:rsidRPr="003010DB">
        <w:rPr>
          <w:rFonts w:ascii="Times New Roman" w:hAnsi="Times New Roman" w:cs="Times New Roman"/>
        </w:rPr>
        <w:t xml:space="preserve">is Shirley </w:t>
      </w:r>
      <w:proofErr w:type="spellStart"/>
      <w:r w:rsidR="00F859C7" w:rsidRPr="003010DB">
        <w:rPr>
          <w:rFonts w:ascii="Times New Roman" w:hAnsi="Times New Roman" w:cs="Times New Roman"/>
        </w:rPr>
        <w:t>Surrec</w:t>
      </w:r>
      <w:proofErr w:type="spellEnd"/>
      <w:r w:rsidR="009B24DA" w:rsidRPr="003010DB">
        <w:rPr>
          <w:rFonts w:ascii="Times New Roman" w:hAnsi="Times New Roman" w:cs="Times New Roman"/>
        </w:rPr>
        <w:t>.</w:t>
      </w:r>
    </w:p>
    <w:p w:rsidR="009B24DA" w:rsidRPr="003010DB" w:rsidRDefault="009B24DA" w:rsidP="009B24DA">
      <w:pPr>
        <w:spacing w:line="360" w:lineRule="auto"/>
        <w:rPr>
          <w:rFonts w:ascii="Times New Roman" w:hAnsi="Times New Roman" w:cs="Times New Roman"/>
        </w:rPr>
      </w:pPr>
    </w:p>
    <w:p w:rsidR="009B24DA" w:rsidRPr="003010DB" w:rsidRDefault="009B24DA" w:rsidP="009B24DA">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2.</w:t>
      </w:r>
      <w:r w:rsidRPr="003010DB">
        <w:rPr>
          <w:rFonts w:ascii="Times New Roman" w:hAnsi="Times New Roman" w:cs="Times New Roman"/>
        </w:rPr>
        <w:tab/>
        <w:t xml:space="preserve">The Respondent in this case is </w:t>
      </w:r>
      <w:r w:rsidR="00F859C7" w:rsidRPr="003010DB">
        <w:rPr>
          <w:rFonts w:ascii="Times New Roman" w:hAnsi="Times New Roman" w:cs="Times New Roman"/>
        </w:rPr>
        <w:t>Columbia Gas of Pennsylvania</w:t>
      </w:r>
      <w:r w:rsidR="00960934" w:rsidRPr="003010DB">
        <w:rPr>
          <w:rFonts w:ascii="Times New Roman" w:hAnsi="Times New Roman" w:cs="Times New Roman"/>
        </w:rPr>
        <w:t>, Inc.</w:t>
      </w:r>
    </w:p>
    <w:p w:rsidR="009B24DA" w:rsidRPr="003010DB" w:rsidRDefault="009B24DA" w:rsidP="009B24DA">
      <w:pPr>
        <w:spacing w:line="360" w:lineRule="auto"/>
        <w:rPr>
          <w:rFonts w:ascii="Times New Roman" w:hAnsi="Times New Roman" w:cs="Times New Roman"/>
        </w:rPr>
      </w:pPr>
    </w:p>
    <w:p w:rsidR="009B24DA" w:rsidRDefault="009B24DA" w:rsidP="009B24DA">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3.</w:t>
      </w:r>
      <w:r w:rsidRPr="003010DB">
        <w:rPr>
          <w:rFonts w:ascii="Times New Roman" w:hAnsi="Times New Roman" w:cs="Times New Roman"/>
        </w:rPr>
        <w:tab/>
        <w:t xml:space="preserve">On </w:t>
      </w:r>
      <w:r w:rsidR="008774C2" w:rsidRPr="003010DB">
        <w:rPr>
          <w:rFonts w:ascii="Times New Roman" w:hAnsi="Times New Roman" w:cs="Times New Roman"/>
        </w:rPr>
        <w:t xml:space="preserve">February </w:t>
      </w:r>
      <w:r w:rsidR="00F859C7" w:rsidRPr="003010DB">
        <w:rPr>
          <w:rFonts w:ascii="Times New Roman" w:hAnsi="Times New Roman" w:cs="Times New Roman"/>
        </w:rPr>
        <w:t>26, 2014</w:t>
      </w:r>
      <w:r w:rsidRPr="003010DB">
        <w:rPr>
          <w:rFonts w:ascii="Times New Roman" w:hAnsi="Times New Roman" w:cs="Times New Roman"/>
        </w:rPr>
        <w:t xml:space="preserve">, the </w:t>
      </w:r>
      <w:r w:rsidR="00807861" w:rsidRPr="003010DB">
        <w:rPr>
          <w:rFonts w:ascii="Times New Roman" w:hAnsi="Times New Roman" w:cs="Times New Roman"/>
        </w:rPr>
        <w:t>Complainant</w:t>
      </w:r>
      <w:r w:rsidRPr="003010DB">
        <w:rPr>
          <w:rFonts w:ascii="Times New Roman" w:hAnsi="Times New Roman" w:cs="Times New Roman"/>
        </w:rPr>
        <w:t xml:space="preserve"> filed a complaint with the Commission against the Respondent.</w:t>
      </w:r>
    </w:p>
    <w:p w:rsidR="00446969" w:rsidRPr="003010DB" w:rsidRDefault="00446969" w:rsidP="009B24DA">
      <w:pPr>
        <w:spacing w:line="360" w:lineRule="auto"/>
        <w:rPr>
          <w:rFonts w:ascii="Times New Roman" w:hAnsi="Times New Roman" w:cs="Times New Roman"/>
        </w:rPr>
      </w:pPr>
    </w:p>
    <w:p w:rsidR="009B24DA" w:rsidRPr="003010DB" w:rsidRDefault="009B24DA" w:rsidP="009B24DA">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4.</w:t>
      </w:r>
      <w:r w:rsidRPr="003010DB">
        <w:rPr>
          <w:rFonts w:ascii="Times New Roman" w:hAnsi="Times New Roman" w:cs="Times New Roman"/>
        </w:rPr>
        <w:tab/>
        <w:t xml:space="preserve">The Respondent filed an answer with new matter on </w:t>
      </w:r>
      <w:r w:rsidR="008774C2" w:rsidRPr="003010DB">
        <w:rPr>
          <w:rFonts w:ascii="Times New Roman" w:hAnsi="Times New Roman" w:cs="Times New Roman"/>
        </w:rPr>
        <w:t xml:space="preserve">March </w:t>
      </w:r>
      <w:r w:rsidR="0043739A" w:rsidRPr="003010DB">
        <w:rPr>
          <w:rFonts w:ascii="Times New Roman" w:hAnsi="Times New Roman" w:cs="Times New Roman"/>
        </w:rPr>
        <w:t>25, 2014</w:t>
      </w:r>
      <w:r w:rsidRPr="003010DB">
        <w:rPr>
          <w:rFonts w:ascii="Times New Roman" w:hAnsi="Times New Roman" w:cs="Times New Roman"/>
        </w:rPr>
        <w:t>.</w:t>
      </w:r>
    </w:p>
    <w:p w:rsidR="009B24DA" w:rsidRPr="003010DB" w:rsidRDefault="009B24DA" w:rsidP="009B24DA">
      <w:pPr>
        <w:spacing w:line="360" w:lineRule="auto"/>
        <w:rPr>
          <w:rFonts w:ascii="Times New Roman" w:hAnsi="Times New Roman" w:cs="Times New Roman"/>
        </w:rPr>
      </w:pPr>
    </w:p>
    <w:p w:rsidR="009B24DA" w:rsidRPr="003010DB" w:rsidRDefault="009B24DA" w:rsidP="009B24DA">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5.</w:t>
      </w:r>
      <w:r w:rsidRPr="003010DB">
        <w:rPr>
          <w:rFonts w:ascii="Times New Roman" w:hAnsi="Times New Roman" w:cs="Times New Roman"/>
        </w:rPr>
        <w:tab/>
        <w:t xml:space="preserve">On </w:t>
      </w:r>
      <w:r w:rsidR="008774C2" w:rsidRPr="003010DB">
        <w:rPr>
          <w:rFonts w:ascii="Times New Roman" w:hAnsi="Times New Roman" w:cs="Times New Roman"/>
        </w:rPr>
        <w:t xml:space="preserve">March </w:t>
      </w:r>
      <w:r w:rsidR="0043739A" w:rsidRPr="003010DB">
        <w:rPr>
          <w:rFonts w:ascii="Times New Roman" w:hAnsi="Times New Roman" w:cs="Times New Roman"/>
        </w:rPr>
        <w:t>25, 2014</w:t>
      </w:r>
      <w:r w:rsidRPr="003010DB">
        <w:rPr>
          <w:rFonts w:ascii="Times New Roman" w:hAnsi="Times New Roman" w:cs="Times New Roman"/>
        </w:rPr>
        <w:t>, the Respondent filed preliminary objections.</w:t>
      </w:r>
    </w:p>
    <w:p w:rsidR="009B24DA" w:rsidRPr="003010DB" w:rsidRDefault="009B24DA" w:rsidP="009B24DA">
      <w:pPr>
        <w:spacing w:line="360" w:lineRule="auto"/>
        <w:rPr>
          <w:rFonts w:ascii="Times New Roman" w:hAnsi="Times New Roman" w:cs="Times New Roman"/>
        </w:rPr>
      </w:pPr>
    </w:p>
    <w:p w:rsidR="009D16C9" w:rsidRPr="003010DB" w:rsidRDefault="009B24DA" w:rsidP="00960934">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6.</w:t>
      </w:r>
      <w:r w:rsidRPr="003010DB">
        <w:rPr>
          <w:rFonts w:ascii="Times New Roman" w:hAnsi="Times New Roman" w:cs="Times New Roman"/>
        </w:rPr>
        <w:tab/>
      </w:r>
      <w:r w:rsidR="00F210A0" w:rsidRPr="003010DB">
        <w:rPr>
          <w:rFonts w:ascii="Times New Roman" w:hAnsi="Times New Roman" w:cs="Times New Roman"/>
        </w:rPr>
        <w:t>On April 3, 2014, the Complainant filed a response to the Respondent’s preliminary objections</w:t>
      </w:r>
      <w:r w:rsidRPr="003010DB">
        <w:rPr>
          <w:rFonts w:ascii="Times New Roman" w:hAnsi="Times New Roman" w:cs="Times New Roman"/>
        </w:rPr>
        <w:t>.</w:t>
      </w:r>
    </w:p>
    <w:p w:rsidR="00F210A0" w:rsidRPr="003010DB" w:rsidRDefault="00F210A0" w:rsidP="00960934">
      <w:pPr>
        <w:spacing w:line="360" w:lineRule="auto"/>
        <w:rPr>
          <w:rFonts w:ascii="Times New Roman" w:hAnsi="Times New Roman" w:cs="Times New Roman"/>
          <w:u w:val="single"/>
        </w:rPr>
      </w:pPr>
    </w:p>
    <w:p w:rsidR="00E43B9C" w:rsidRPr="003010DB" w:rsidRDefault="00E43B9C" w:rsidP="00ED2E14">
      <w:pPr>
        <w:pStyle w:val="ParaTab1"/>
        <w:tabs>
          <w:tab w:val="left" w:pos="2070"/>
        </w:tabs>
        <w:spacing w:line="360" w:lineRule="auto"/>
        <w:ind w:firstLine="0"/>
        <w:jc w:val="center"/>
        <w:rPr>
          <w:rFonts w:ascii="Times New Roman" w:hAnsi="Times New Roman" w:cs="Times New Roman"/>
          <w:u w:val="single"/>
        </w:rPr>
      </w:pPr>
      <w:r w:rsidRPr="003010DB">
        <w:rPr>
          <w:rFonts w:ascii="Times New Roman" w:hAnsi="Times New Roman" w:cs="Times New Roman"/>
          <w:u w:val="single"/>
        </w:rPr>
        <w:t>DISCUSSION</w:t>
      </w:r>
    </w:p>
    <w:p w:rsidR="00E43B9C" w:rsidRPr="003010DB" w:rsidRDefault="00E43B9C" w:rsidP="00ED2E14">
      <w:pPr>
        <w:pStyle w:val="ParaTab1"/>
        <w:spacing w:line="360" w:lineRule="auto"/>
        <w:ind w:firstLine="1350"/>
        <w:rPr>
          <w:rFonts w:ascii="Times New Roman" w:hAnsi="Times New Roman" w:cs="Times New Roman"/>
        </w:rPr>
      </w:pPr>
    </w:p>
    <w:p w:rsidR="005F29DB" w:rsidRPr="003010DB" w:rsidRDefault="005F29DB" w:rsidP="005F29DB">
      <w:pPr>
        <w:spacing w:line="360" w:lineRule="auto"/>
        <w:ind w:firstLine="1440"/>
        <w:rPr>
          <w:rFonts w:ascii="Times New Roman" w:hAnsi="Times New Roman" w:cs="Times New Roman"/>
        </w:rPr>
      </w:pPr>
      <w:r w:rsidRPr="003010DB">
        <w:rPr>
          <w:rFonts w:ascii="Times New Roman" w:hAnsi="Times New Roman" w:cs="Times New Roman"/>
        </w:rPr>
        <w:t>The Commission’s Rules of Practice and Procedure permit parties to file preliminary objections.  The grounds for preliminary objections ar</w:t>
      </w:r>
      <w:r w:rsidR="00952389" w:rsidRPr="003010DB">
        <w:rPr>
          <w:rFonts w:ascii="Times New Roman" w:hAnsi="Times New Roman" w:cs="Times New Roman"/>
        </w:rPr>
        <w:t>e limited to those set forth in </w:t>
      </w:r>
      <w:r w:rsidRPr="003010DB">
        <w:rPr>
          <w:rFonts w:ascii="Times New Roman" w:hAnsi="Times New Roman" w:cs="Times New Roman"/>
        </w:rPr>
        <w:t xml:space="preserve">52 </w:t>
      </w:r>
      <w:proofErr w:type="spellStart"/>
      <w:r w:rsidRPr="003010DB">
        <w:rPr>
          <w:rFonts w:ascii="Times New Roman" w:hAnsi="Times New Roman" w:cs="Times New Roman"/>
        </w:rPr>
        <w:t>Pa</w:t>
      </w:r>
      <w:r w:rsidR="004322AD" w:rsidRPr="003010DB">
        <w:rPr>
          <w:rFonts w:ascii="Times New Roman" w:hAnsi="Times New Roman" w:cs="Times New Roman"/>
        </w:rPr>
        <w:t>.</w:t>
      </w:r>
      <w:r w:rsidRPr="003010DB">
        <w:rPr>
          <w:rFonts w:ascii="Times New Roman" w:hAnsi="Times New Roman" w:cs="Times New Roman"/>
        </w:rPr>
        <w:t>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5.101(a) as follows:</w:t>
      </w:r>
    </w:p>
    <w:p w:rsidR="005F29DB" w:rsidRPr="003010DB" w:rsidRDefault="005F29DB" w:rsidP="005F29DB">
      <w:pPr>
        <w:spacing w:line="360" w:lineRule="auto"/>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Lack of Commission jurisdiction or improper service of the pleading initiating the proceeding.</w:t>
      </w:r>
    </w:p>
    <w:p w:rsidR="005F29DB" w:rsidRPr="003010DB" w:rsidRDefault="005F29DB" w:rsidP="005F29DB">
      <w:pPr>
        <w:ind w:left="1440" w:right="1350"/>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Failure of a pleading to conform to this chapter or the inclusion of scandalous or impertinent matter.</w:t>
      </w:r>
    </w:p>
    <w:p w:rsidR="005F29DB" w:rsidRPr="003010DB" w:rsidRDefault="005F29DB" w:rsidP="005F29DB">
      <w:pPr>
        <w:ind w:left="1440" w:right="1350"/>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Insufficient specificity of a pleading.</w:t>
      </w:r>
    </w:p>
    <w:p w:rsidR="005F29DB" w:rsidRPr="003010DB" w:rsidRDefault="005F29DB" w:rsidP="005F29DB">
      <w:pPr>
        <w:ind w:left="1440" w:right="1350"/>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Legal insufficiency of a pleading.</w:t>
      </w:r>
    </w:p>
    <w:p w:rsidR="005F29DB" w:rsidRPr="003010DB" w:rsidRDefault="005F29DB" w:rsidP="005F29DB">
      <w:pPr>
        <w:ind w:left="1440" w:right="1350"/>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 xml:space="preserve">Lack of capacity to sue, </w:t>
      </w:r>
      <w:proofErr w:type="spellStart"/>
      <w:r w:rsidRPr="003010DB">
        <w:rPr>
          <w:rFonts w:ascii="Times New Roman" w:hAnsi="Times New Roman" w:cs="Times New Roman"/>
        </w:rPr>
        <w:t>nonjoinder</w:t>
      </w:r>
      <w:proofErr w:type="spellEnd"/>
      <w:r w:rsidRPr="003010DB">
        <w:rPr>
          <w:rFonts w:ascii="Times New Roman" w:hAnsi="Times New Roman" w:cs="Times New Roman"/>
        </w:rPr>
        <w:t xml:space="preserve"> of a necessary party or misjoinder of a cause of action.</w:t>
      </w:r>
    </w:p>
    <w:p w:rsidR="005F29DB" w:rsidRPr="003010DB" w:rsidRDefault="005F29DB" w:rsidP="005F29DB">
      <w:pPr>
        <w:ind w:left="1440" w:right="1350"/>
        <w:rPr>
          <w:rFonts w:ascii="Times New Roman" w:hAnsi="Times New Roman" w:cs="Times New Roman"/>
        </w:rPr>
      </w:pPr>
    </w:p>
    <w:p w:rsidR="005F29DB" w:rsidRPr="003010DB" w:rsidRDefault="005F29DB" w:rsidP="005F29DB">
      <w:pPr>
        <w:widowControl w:val="0"/>
        <w:numPr>
          <w:ilvl w:val="0"/>
          <w:numId w:val="7"/>
        </w:numPr>
        <w:adjustRightInd w:val="0"/>
        <w:ind w:left="1440" w:right="1350" w:firstLine="720"/>
        <w:rPr>
          <w:rFonts w:ascii="Times New Roman" w:hAnsi="Times New Roman" w:cs="Times New Roman"/>
        </w:rPr>
      </w:pPr>
      <w:r w:rsidRPr="003010DB">
        <w:rPr>
          <w:rFonts w:ascii="Times New Roman" w:hAnsi="Times New Roman" w:cs="Times New Roman"/>
        </w:rPr>
        <w:t>Pendency of a prior proceeding or agreement for alternative dispute resolution.</w:t>
      </w:r>
    </w:p>
    <w:p w:rsidR="00DE1EBF" w:rsidRPr="003010DB" w:rsidRDefault="00DE1EBF" w:rsidP="00DE1EBF">
      <w:pPr>
        <w:widowControl w:val="0"/>
        <w:adjustRightInd w:val="0"/>
        <w:ind w:left="2160" w:right="1350"/>
        <w:rPr>
          <w:rFonts w:ascii="Times New Roman" w:hAnsi="Times New Roman" w:cs="Times New Roman"/>
        </w:rPr>
      </w:pPr>
    </w:p>
    <w:p w:rsidR="00DE1EBF" w:rsidRPr="003010DB" w:rsidRDefault="00DE1EBF" w:rsidP="00DE1EBF">
      <w:pPr>
        <w:widowControl w:val="0"/>
        <w:adjustRightInd w:val="0"/>
        <w:ind w:left="2160" w:right="1350"/>
        <w:rPr>
          <w:rFonts w:ascii="Times New Roman" w:hAnsi="Times New Roman" w:cs="Times New Roman"/>
        </w:rPr>
      </w:pPr>
      <w:r w:rsidRPr="003010DB">
        <w:rPr>
          <w:rFonts w:ascii="Times New Roman" w:hAnsi="Times New Roman" w:cs="Times New Roman"/>
        </w:rPr>
        <w:t>7.</w:t>
      </w:r>
      <w:r w:rsidRPr="003010DB">
        <w:rPr>
          <w:rFonts w:ascii="Times New Roman" w:hAnsi="Times New Roman" w:cs="Times New Roman"/>
        </w:rPr>
        <w:tab/>
        <w:t>Standing of a party to participate in the proceeding.</w:t>
      </w:r>
    </w:p>
    <w:p w:rsidR="005F29DB" w:rsidRPr="003010DB" w:rsidRDefault="005F29DB" w:rsidP="005F29DB">
      <w:pPr>
        <w:pStyle w:val="ParaTab1"/>
        <w:spacing w:line="360" w:lineRule="auto"/>
        <w:ind w:right="1350" w:firstLine="0"/>
        <w:rPr>
          <w:rFonts w:ascii="Times New Roman" w:hAnsi="Times New Roman" w:cs="Times New Roman"/>
        </w:rPr>
      </w:pPr>
    </w:p>
    <w:p w:rsidR="00960934" w:rsidRPr="003010DB" w:rsidRDefault="00960934" w:rsidP="008E6DA6">
      <w:pPr>
        <w:pStyle w:val="ParaTab1"/>
        <w:spacing w:line="360" w:lineRule="auto"/>
        <w:rPr>
          <w:rFonts w:ascii="Times New Roman" w:hAnsi="Times New Roman" w:cs="Times New Roman"/>
        </w:rPr>
      </w:pPr>
      <w:r w:rsidRPr="003010DB">
        <w:rPr>
          <w:rFonts w:ascii="Times New Roman" w:hAnsi="Times New Roman" w:cs="Times New Roman"/>
        </w:rPr>
        <w:lastRenderedPageBreak/>
        <w:t xml:space="preserve">Here, the Respondent’s preliminary objections assert that the complaint is legally insufficient, pursuant to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5.101(a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4) and that the Commission lacks jurisdiction, pursuant to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 xml:space="preserve">5.101(a)(1).  I will first address the preliminary objection alleging that the complaint is legally insufficient in that it fails to allege that </w:t>
      </w:r>
      <w:r w:rsidR="009B28B0" w:rsidRPr="003010DB">
        <w:rPr>
          <w:rFonts w:ascii="Times New Roman" w:hAnsi="Times New Roman" w:cs="Times New Roman"/>
        </w:rPr>
        <w:t xml:space="preserve">the </w:t>
      </w:r>
      <w:r w:rsidRPr="003010DB">
        <w:rPr>
          <w:rFonts w:ascii="Times New Roman" w:hAnsi="Times New Roman" w:cs="Times New Roman"/>
        </w:rPr>
        <w:t>Respondent violated the Public Utility Code, Commission regulations or orders or its tariff provisions.</w:t>
      </w:r>
    </w:p>
    <w:p w:rsidR="00F1506E" w:rsidRPr="003010DB" w:rsidRDefault="00F1506E" w:rsidP="00960934">
      <w:pPr>
        <w:pStyle w:val="ParaTab1"/>
        <w:spacing w:line="360" w:lineRule="auto"/>
        <w:ind w:firstLine="1350"/>
        <w:rPr>
          <w:rFonts w:ascii="Times New Roman" w:hAnsi="Times New Roman" w:cs="Times New Roman"/>
        </w:rPr>
      </w:pPr>
    </w:p>
    <w:p w:rsidR="005F29DB"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Commission preliminary objection practice is analogous to Pennsylvania civil practice regarding preliminary objections.  </w:t>
      </w:r>
      <w:r w:rsidRPr="003010DB">
        <w:rPr>
          <w:rFonts w:ascii="Times New Roman" w:hAnsi="Times New Roman" w:cs="Times New Roman"/>
          <w:u w:val="single"/>
        </w:rPr>
        <w:t xml:space="preserve">Equitable Small Transportation </w:t>
      </w:r>
      <w:proofErr w:type="spellStart"/>
      <w:r w:rsidRPr="003010DB">
        <w:rPr>
          <w:rFonts w:ascii="Times New Roman" w:hAnsi="Times New Roman" w:cs="Times New Roman"/>
          <w:u w:val="single"/>
        </w:rPr>
        <w:t>Intervenors</w:t>
      </w:r>
      <w:proofErr w:type="spellEnd"/>
      <w:r w:rsidRPr="003010DB">
        <w:rPr>
          <w:rFonts w:ascii="Times New Roman" w:hAnsi="Times New Roman" w:cs="Times New Roman"/>
          <w:u w:val="single"/>
        </w:rPr>
        <w:t xml:space="preserve"> v. Equitable Gas Company</w:t>
      </w:r>
      <w:r w:rsidRPr="003010DB">
        <w:rPr>
          <w:rFonts w:ascii="Times New Roman" w:hAnsi="Times New Roman" w:cs="Times New Roman"/>
        </w:rPr>
        <w:t>, 1994 Pa PUC LEXIS 69, Docket No. C</w:t>
      </w:r>
      <w:r w:rsidRPr="003010DB">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3010DB">
        <w:rPr>
          <w:rFonts w:ascii="Times New Roman" w:hAnsi="Times New Roman" w:cs="Times New Roman"/>
          <w:u w:val="single"/>
        </w:rPr>
        <w:t xml:space="preserve">Interstate </w:t>
      </w:r>
      <w:proofErr w:type="spellStart"/>
      <w:r w:rsidRPr="003010DB">
        <w:rPr>
          <w:rFonts w:ascii="Times New Roman" w:hAnsi="Times New Roman" w:cs="Times New Roman"/>
          <w:u w:val="single"/>
        </w:rPr>
        <w:t>Traveller</w:t>
      </w:r>
      <w:proofErr w:type="spellEnd"/>
      <w:r w:rsidRPr="003010DB">
        <w:rPr>
          <w:rFonts w:ascii="Times New Roman" w:hAnsi="Times New Roman" w:cs="Times New Roman"/>
          <w:u w:val="single"/>
        </w:rPr>
        <w:t xml:space="preserve"> Services, Inc. v. Pa. Dept. of Environment Resources</w:t>
      </w:r>
      <w:r w:rsidRPr="003010DB">
        <w:rPr>
          <w:rFonts w:ascii="Times New Roman" w:hAnsi="Times New Roman" w:cs="Times New Roman"/>
        </w:rPr>
        <w:t xml:space="preserve">, 406 A.2d 1020 (Pa. 1979); </w:t>
      </w:r>
      <w:r w:rsidRPr="003010DB">
        <w:rPr>
          <w:rFonts w:ascii="Times New Roman" w:hAnsi="Times New Roman" w:cs="Times New Roman"/>
          <w:u w:val="single"/>
        </w:rPr>
        <w:t>Rivera v. Philadelphia Theological Seminary of St. Charles Borromeo, Inc.</w:t>
      </w:r>
      <w:r w:rsidRPr="003010DB">
        <w:rPr>
          <w:rFonts w:ascii="Times New Roman" w:hAnsi="Times New Roman" w:cs="Times New Roman"/>
        </w:rPr>
        <w:t>, 595 A.2d 172 (Pa. Super. 1991).</w:t>
      </w:r>
      <w:proofErr w:type="gramEnd"/>
      <w:r w:rsidRPr="003010DB">
        <w:rPr>
          <w:rFonts w:ascii="Times New Roman" w:hAnsi="Times New Roman" w:cs="Times New Roman"/>
        </w:rPr>
        <w:t xml:space="preserve">  The Commission follows this standard.  </w:t>
      </w:r>
      <w:proofErr w:type="gramStart"/>
      <w:r w:rsidRPr="003010DB">
        <w:rPr>
          <w:rFonts w:ascii="Times New Roman" w:hAnsi="Times New Roman" w:cs="Times New Roman"/>
          <w:u w:val="single"/>
        </w:rPr>
        <w:t xml:space="preserve">Montague v. Philadelphia </w:t>
      </w:r>
      <w:r w:rsidR="00657657" w:rsidRPr="003010DB">
        <w:rPr>
          <w:rFonts w:ascii="Times New Roman" w:hAnsi="Times New Roman" w:cs="Times New Roman"/>
          <w:u w:val="single"/>
        </w:rPr>
        <w:t>Gas</w:t>
      </w:r>
      <w:r w:rsidRPr="003010DB">
        <w:rPr>
          <w:rFonts w:ascii="Times New Roman" w:hAnsi="Times New Roman" w:cs="Times New Roman"/>
          <w:u w:val="single"/>
        </w:rPr>
        <w:t xml:space="preserve"> Company</w:t>
      </w:r>
      <w:r w:rsidRPr="003010DB">
        <w:rPr>
          <w:rFonts w:ascii="Times New Roman" w:hAnsi="Times New Roman" w:cs="Times New Roman"/>
        </w:rPr>
        <w:t>, 66 Pa. PUC 24 (1988).</w:t>
      </w:r>
      <w:proofErr w:type="gramEnd"/>
    </w:p>
    <w:p w:rsidR="00960934" w:rsidRPr="003010DB" w:rsidRDefault="00960934" w:rsidP="005F29DB">
      <w:pPr>
        <w:pStyle w:val="ParaTab1"/>
        <w:spacing w:line="360" w:lineRule="auto"/>
        <w:ind w:firstLine="1350"/>
        <w:rPr>
          <w:rFonts w:ascii="Times New Roman" w:hAnsi="Times New Roman" w:cs="Times New Roman"/>
        </w:rPr>
      </w:pPr>
    </w:p>
    <w:p w:rsidR="005F29DB"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3010DB">
        <w:rPr>
          <w:rFonts w:ascii="Times New Roman" w:hAnsi="Times New Roman" w:cs="Times New Roman"/>
          <w:u w:val="single"/>
        </w:rPr>
        <w:t>County of Allegheny v. Commonwealth of Pennsylvania</w:t>
      </w:r>
      <w:r w:rsidRPr="003010DB">
        <w:rPr>
          <w:rFonts w:ascii="Times New Roman" w:hAnsi="Times New Roman" w:cs="Times New Roman"/>
        </w:rPr>
        <w:t xml:space="preserve">, 490 A. 2d 402 (Pa. 1985); </w:t>
      </w:r>
      <w:r w:rsidRPr="003010DB">
        <w:rPr>
          <w:rFonts w:ascii="Times New Roman" w:hAnsi="Times New Roman" w:cs="Times New Roman"/>
          <w:u w:val="single"/>
        </w:rPr>
        <w:t>Commonwealth of Pennsylvania v. Bell Telephone Co. of Pa.</w:t>
      </w:r>
      <w:r w:rsidRPr="003010DB">
        <w:rPr>
          <w:rFonts w:ascii="Times New Roman" w:hAnsi="Times New Roman" w:cs="Times New Roman"/>
        </w:rPr>
        <w:t xml:space="preserve">, 551 A.2d 602 (Pa. </w:t>
      </w:r>
      <w:proofErr w:type="spellStart"/>
      <w:r w:rsidRPr="003010DB">
        <w:rPr>
          <w:rFonts w:ascii="Times New Roman" w:hAnsi="Times New Roman" w:cs="Times New Roman"/>
        </w:rPr>
        <w:t>Cmwlth</w:t>
      </w:r>
      <w:proofErr w:type="spellEnd"/>
      <w:r w:rsidRPr="003010DB">
        <w:rPr>
          <w:rFonts w:ascii="Times New Roman" w:hAnsi="Times New Roman" w:cs="Times New Roman"/>
        </w:rPr>
        <w:t>. 1988).</w:t>
      </w:r>
      <w:proofErr w:type="gramEnd"/>
      <w:r w:rsidRPr="003010DB">
        <w:rPr>
          <w:rFonts w:ascii="Times New Roman" w:hAnsi="Times New Roman" w:cs="Times New Roman"/>
        </w:rPr>
        <w:t xml:space="preserve">  The Commission must view the complaint in this case in the light most favorable to the </w:t>
      </w:r>
      <w:r w:rsidR="00807861" w:rsidRPr="003010DB">
        <w:rPr>
          <w:rFonts w:ascii="Times New Roman" w:hAnsi="Times New Roman" w:cs="Times New Roman"/>
        </w:rPr>
        <w:t>Complainant</w:t>
      </w:r>
      <w:r w:rsidRPr="003010DB">
        <w:rPr>
          <w:rFonts w:ascii="Times New Roman" w:hAnsi="Times New Roman" w:cs="Times New Roman"/>
        </w:rPr>
        <w:t xml:space="preserve"> and should dismiss the complaint only if it appears that the </w:t>
      </w:r>
      <w:r w:rsidR="00807861" w:rsidRPr="003010DB">
        <w:rPr>
          <w:rFonts w:ascii="Times New Roman" w:hAnsi="Times New Roman" w:cs="Times New Roman"/>
        </w:rPr>
        <w:t>Complainant</w:t>
      </w:r>
      <w:r w:rsidRPr="003010DB">
        <w:rPr>
          <w:rFonts w:ascii="Times New Roman" w:hAnsi="Times New Roman" w:cs="Times New Roman"/>
        </w:rPr>
        <w:t xml:space="preserve"> would not be entitled to relief under any circumstances as a matter of law.  </w:t>
      </w:r>
      <w:r w:rsidRPr="003010DB">
        <w:rPr>
          <w:rFonts w:ascii="Times New Roman" w:hAnsi="Times New Roman" w:cs="Times New Roman"/>
          <w:u w:val="single"/>
        </w:rPr>
        <w:t xml:space="preserve">Equitable Small Transportation </w:t>
      </w:r>
      <w:proofErr w:type="spellStart"/>
      <w:r w:rsidRPr="003010DB">
        <w:rPr>
          <w:rFonts w:ascii="Times New Roman" w:hAnsi="Times New Roman" w:cs="Times New Roman"/>
          <w:u w:val="single"/>
        </w:rPr>
        <w:t>Intervenors</w:t>
      </w:r>
      <w:proofErr w:type="spellEnd"/>
      <w:r w:rsidRPr="003010DB">
        <w:rPr>
          <w:rFonts w:ascii="Times New Roman" w:hAnsi="Times New Roman" w:cs="Times New Roman"/>
          <w:u w:val="single"/>
        </w:rPr>
        <w:t xml:space="preserve"> v. Equitable Gas Company</w:t>
      </w:r>
      <w:r w:rsidRPr="003010DB">
        <w:rPr>
          <w:rFonts w:ascii="Times New Roman" w:hAnsi="Times New Roman" w:cs="Times New Roman"/>
        </w:rPr>
        <w:t xml:space="preserve">, 1994 Pa PUC LEXIS 69, Docket No. </w:t>
      </w:r>
      <w:proofErr w:type="gramStart"/>
      <w:r w:rsidRPr="003010DB">
        <w:rPr>
          <w:rFonts w:ascii="Times New Roman" w:hAnsi="Times New Roman" w:cs="Times New Roman"/>
        </w:rPr>
        <w:t>C-00935435 (July 18, 1994).</w:t>
      </w:r>
      <w:proofErr w:type="gramEnd"/>
    </w:p>
    <w:p w:rsidR="005F29DB" w:rsidRPr="003010DB" w:rsidRDefault="005F29DB" w:rsidP="005F29DB">
      <w:pPr>
        <w:pStyle w:val="ParaTab1"/>
        <w:spacing w:line="360" w:lineRule="auto"/>
        <w:ind w:firstLine="0"/>
        <w:rPr>
          <w:rFonts w:ascii="Times New Roman" w:hAnsi="Times New Roman" w:cs="Times New Roman"/>
        </w:rPr>
      </w:pPr>
    </w:p>
    <w:p w:rsidR="005F29DB"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The Commission regulation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 xml:space="preserve">5.21(a) states that a person may file a formal complaint claiming violation of a statute that the Commission has jurisdiction to administer.  The regulation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5.21(d) authorizes the Commission to dismiss a complaint if a hearing is not necessary and authorizes preliminary objections to be filed in response to a complaint.</w:t>
      </w:r>
    </w:p>
    <w:p w:rsidR="00D57B44" w:rsidRPr="003010DB" w:rsidRDefault="00D57B44" w:rsidP="005F29DB">
      <w:pPr>
        <w:pStyle w:val="ParaTab1"/>
        <w:spacing w:line="360" w:lineRule="auto"/>
        <w:ind w:firstLine="1350"/>
        <w:rPr>
          <w:rFonts w:ascii="Times New Roman" w:hAnsi="Times New Roman" w:cs="Times New Roman"/>
        </w:rPr>
      </w:pPr>
    </w:p>
    <w:p w:rsidR="005F29DB"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The regulation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DE1EBF" w:rsidRPr="003010DB">
        <w:rPr>
          <w:rFonts w:ascii="Times New Roman" w:hAnsi="Times New Roman" w:cs="Times New Roman"/>
        </w:rPr>
        <w:t xml:space="preserve"> </w:t>
      </w:r>
      <w:r w:rsidRPr="003010DB">
        <w:rPr>
          <w:rFonts w:ascii="Times New Roman" w:hAnsi="Times New Roman" w:cs="Times New Roman"/>
        </w:rPr>
        <w:t>5.101(a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4) permits the filing of a preliminary objection to dismiss a pleading for legal insufficiency.  The provision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446969">
        <w:rPr>
          <w:rFonts w:ascii="Times New Roman" w:hAnsi="Times New Roman" w:cs="Times New Roman"/>
        </w:rPr>
        <w:t> </w:t>
      </w:r>
      <w:r w:rsidRPr="003010DB">
        <w:rPr>
          <w:rFonts w:ascii="Times New Roman" w:hAnsi="Times New Roman" w:cs="Times New Roman"/>
        </w:rPr>
        <w:t>5.101(a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3010DB">
        <w:rPr>
          <w:rFonts w:ascii="Times New Roman" w:hAnsi="Times New Roman" w:cs="Times New Roman"/>
        </w:rPr>
        <w:t xml:space="preserve">66 </w:t>
      </w:r>
      <w:proofErr w:type="spellStart"/>
      <w:r w:rsidRPr="003010DB">
        <w:rPr>
          <w:rFonts w:ascii="Times New Roman" w:hAnsi="Times New Roman" w:cs="Times New Roman"/>
        </w:rPr>
        <w:t>Pa.C.S</w:t>
      </w:r>
      <w:proofErr w:type="spellEnd"/>
      <w:r w:rsidRPr="003010DB">
        <w:rPr>
          <w:rFonts w:ascii="Times New Roman" w:hAnsi="Times New Roman" w:cs="Times New Roman"/>
        </w:rPr>
        <w:t>.</w:t>
      </w:r>
      <w:proofErr w:type="gramEnd"/>
      <w:r w:rsidRPr="003010DB">
        <w:rPr>
          <w:rFonts w:ascii="Times New Roman" w:hAnsi="Times New Roman" w:cs="Times New Roman"/>
        </w:rPr>
        <w:t xml:space="preserve"> §</w:t>
      </w:r>
      <w:r w:rsidR="00FC2366" w:rsidRPr="003010DB">
        <w:rPr>
          <w:rFonts w:ascii="Times New Roman" w:hAnsi="Times New Roman" w:cs="Times New Roman"/>
        </w:rPr>
        <w:t xml:space="preserve"> </w:t>
      </w:r>
      <w:r w:rsidRPr="003010DB">
        <w:rPr>
          <w:rFonts w:ascii="Times New Roman" w:hAnsi="Times New Roman" w:cs="Times New Roman"/>
        </w:rPr>
        <w:t xml:space="preserve">703(a); </w:t>
      </w:r>
      <w:r w:rsidRPr="003010DB">
        <w:rPr>
          <w:rFonts w:ascii="Times New Roman" w:hAnsi="Times New Roman" w:cs="Times New Roman"/>
          <w:u w:val="single"/>
        </w:rPr>
        <w:t>Lehigh Valley Power Committee v. Pa</w:t>
      </w:r>
      <w:r w:rsidR="0043739A" w:rsidRPr="003010DB">
        <w:rPr>
          <w:rFonts w:ascii="Times New Roman" w:hAnsi="Times New Roman" w:cs="Times New Roman"/>
          <w:u w:val="single"/>
        </w:rPr>
        <w:t>.</w:t>
      </w:r>
      <w:r w:rsidRPr="003010DB">
        <w:rPr>
          <w:rFonts w:ascii="Times New Roman" w:hAnsi="Times New Roman" w:cs="Times New Roman"/>
          <w:u w:val="single"/>
        </w:rPr>
        <w:t xml:space="preserve"> Pub. </w:t>
      </w:r>
      <w:proofErr w:type="gramStart"/>
      <w:r w:rsidR="00E00326" w:rsidRPr="003010DB">
        <w:rPr>
          <w:rFonts w:ascii="Times New Roman" w:hAnsi="Times New Roman" w:cs="Times New Roman"/>
          <w:u w:val="single"/>
        </w:rPr>
        <w:t xml:space="preserve">Util. </w:t>
      </w:r>
      <w:proofErr w:type="spellStart"/>
      <w:r w:rsidR="00E00326" w:rsidRPr="003010DB">
        <w:rPr>
          <w:rFonts w:ascii="Times New Roman" w:hAnsi="Times New Roman" w:cs="Times New Roman"/>
          <w:u w:val="single"/>
        </w:rPr>
        <w:t>Comm’n</w:t>
      </w:r>
      <w:proofErr w:type="spellEnd"/>
      <w:r w:rsidR="00E00326" w:rsidRPr="003010DB">
        <w:rPr>
          <w:rFonts w:ascii="Times New Roman" w:hAnsi="Times New Roman" w:cs="Times New Roman"/>
        </w:rPr>
        <w:t xml:space="preserve">, 563 A.2d 557 (Pa. </w:t>
      </w:r>
      <w:proofErr w:type="spellStart"/>
      <w:r w:rsidR="00E00326" w:rsidRPr="003010DB">
        <w:rPr>
          <w:rFonts w:ascii="Times New Roman" w:hAnsi="Times New Roman" w:cs="Times New Roman"/>
        </w:rPr>
        <w:t>Cmwlth</w:t>
      </w:r>
      <w:proofErr w:type="spellEnd"/>
      <w:r w:rsidR="00E00326" w:rsidRPr="003010DB">
        <w:rPr>
          <w:rFonts w:ascii="Times New Roman" w:hAnsi="Times New Roman" w:cs="Times New Roman"/>
        </w:rPr>
        <w:t xml:space="preserve">. 1989); </w:t>
      </w:r>
      <w:r w:rsidR="00E00326" w:rsidRPr="003010DB">
        <w:rPr>
          <w:rFonts w:ascii="Times New Roman" w:hAnsi="Times New Roman" w:cs="Times New Roman"/>
          <w:u w:val="single"/>
        </w:rPr>
        <w:t>Lehigh Valley Power Committee v. Pa. Pub.</w:t>
      </w:r>
      <w:proofErr w:type="gramEnd"/>
      <w:r w:rsidR="00E00326" w:rsidRPr="003010DB">
        <w:rPr>
          <w:rFonts w:ascii="Times New Roman" w:hAnsi="Times New Roman" w:cs="Times New Roman"/>
          <w:u w:val="single"/>
        </w:rPr>
        <w:t xml:space="preserve"> </w:t>
      </w:r>
      <w:proofErr w:type="gramStart"/>
      <w:r w:rsidR="00E00326" w:rsidRPr="003010DB">
        <w:rPr>
          <w:rFonts w:ascii="Times New Roman" w:hAnsi="Times New Roman" w:cs="Times New Roman"/>
          <w:u w:val="single"/>
        </w:rPr>
        <w:t xml:space="preserve">Util. </w:t>
      </w:r>
      <w:proofErr w:type="spellStart"/>
      <w:r w:rsidR="00E00326" w:rsidRPr="003010DB">
        <w:rPr>
          <w:rFonts w:ascii="Times New Roman" w:hAnsi="Times New Roman" w:cs="Times New Roman"/>
          <w:u w:val="single"/>
        </w:rPr>
        <w:t>Comm’n</w:t>
      </w:r>
      <w:proofErr w:type="spellEnd"/>
      <w:r w:rsidR="00CD407C">
        <w:rPr>
          <w:rFonts w:ascii="Times New Roman" w:hAnsi="Times New Roman" w:cs="Times New Roman"/>
        </w:rPr>
        <w:t xml:space="preserve">, 563 A.2d </w:t>
      </w:r>
      <w:r w:rsidR="00E00326" w:rsidRPr="003010DB">
        <w:rPr>
          <w:rFonts w:ascii="Times New Roman" w:hAnsi="Times New Roman" w:cs="Times New Roman"/>
        </w:rPr>
        <w:t xml:space="preserve">548 (Pa. </w:t>
      </w:r>
      <w:proofErr w:type="spellStart"/>
      <w:r w:rsidR="00E00326" w:rsidRPr="003010DB">
        <w:rPr>
          <w:rFonts w:ascii="Times New Roman" w:hAnsi="Times New Roman" w:cs="Times New Roman"/>
        </w:rPr>
        <w:t>Cmwlth</w:t>
      </w:r>
      <w:proofErr w:type="spellEnd"/>
      <w:r w:rsidR="00E00326" w:rsidRPr="003010DB">
        <w:rPr>
          <w:rFonts w:ascii="Times New Roman" w:hAnsi="Times New Roman" w:cs="Times New Roman"/>
        </w:rPr>
        <w:t xml:space="preserve">. 1989); </w:t>
      </w:r>
      <w:r w:rsidR="00E00326" w:rsidRPr="003010DB">
        <w:rPr>
          <w:rFonts w:ascii="Times New Roman" w:hAnsi="Times New Roman" w:cs="Times New Roman"/>
          <w:u w:val="single"/>
        </w:rPr>
        <w:t>S.M.E. Bessemer Cement, Inc. v. Pa. Pub.</w:t>
      </w:r>
      <w:proofErr w:type="gramEnd"/>
      <w:r w:rsidR="00E00326" w:rsidRPr="003010DB">
        <w:rPr>
          <w:rFonts w:ascii="Times New Roman" w:hAnsi="Times New Roman" w:cs="Times New Roman"/>
          <w:u w:val="single"/>
        </w:rPr>
        <w:t xml:space="preserve"> </w:t>
      </w:r>
      <w:proofErr w:type="gramStart"/>
      <w:r w:rsidR="00E00326" w:rsidRPr="003010DB">
        <w:rPr>
          <w:rFonts w:ascii="Times New Roman" w:hAnsi="Times New Roman" w:cs="Times New Roman"/>
          <w:u w:val="single"/>
        </w:rPr>
        <w:t xml:space="preserve">Util. </w:t>
      </w:r>
      <w:proofErr w:type="spellStart"/>
      <w:r w:rsidR="00E00326" w:rsidRPr="003010DB">
        <w:rPr>
          <w:rFonts w:ascii="Times New Roman" w:hAnsi="Times New Roman" w:cs="Times New Roman"/>
          <w:u w:val="single"/>
        </w:rPr>
        <w:t>Comm’n</w:t>
      </w:r>
      <w:proofErr w:type="spellEnd"/>
      <w:r w:rsidR="00E00326" w:rsidRPr="003010DB">
        <w:rPr>
          <w:rFonts w:ascii="Times New Roman" w:hAnsi="Times New Roman" w:cs="Times New Roman"/>
        </w:rPr>
        <w:t xml:space="preserve">, 540 A.2d 1006 (Pa. </w:t>
      </w:r>
      <w:proofErr w:type="spellStart"/>
      <w:r w:rsidR="00E00326" w:rsidRPr="003010DB">
        <w:rPr>
          <w:rFonts w:ascii="Times New Roman" w:hAnsi="Times New Roman" w:cs="Times New Roman"/>
        </w:rPr>
        <w:t>Cmwlth</w:t>
      </w:r>
      <w:proofErr w:type="spellEnd"/>
      <w:r w:rsidR="00E00326" w:rsidRPr="003010DB">
        <w:rPr>
          <w:rFonts w:ascii="Times New Roman" w:hAnsi="Times New Roman" w:cs="Times New Roman"/>
        </w:rPr>
        <w:t xml:space="preserve">. 1988); </w:t>
      </w:r>
      <w:r w:rsidR="00E00326" w:rsidRPr="003010DB">
        <w:rPr>
          <w:rFonts w:ascii="Times New Roman" w:hAnsi="Times New Roman" w:cs="Times New Roman"/>
          <w:u w:val="single"/>
        </w:rPr>
        <w:t>White Oak Borough Authority v. Pa. Pub.</w:t>
      </w:r>
      <w:proofErr w:type="gramEnd"/>
      <w:r w:rsidR="00E00326" w:rsidRPr="003010DB">
        <w:rPr>
          <w:rFonts w:ascii="Times New Roman" w:hAnsi="Times New Roman" w:cs="Times New Roman"/>
          <w:u w:val="single"/>
        </w:rPr>
        <w:t xml:space="preserve"> </w:t>
      </w:r>
      <w:proofErr w:type="gramStart"/>
      <w:r w:rsidR="00E00326" w:rsidRPr="003010DB">
        <w:rPr>
          <w:rFonts w:ascii="Times New Roman" w:hAnsi="Times New Roman" w:cs="Times New Roman"/>
          <w:u w:val="single"/>
        </w:rPr>
        <w:t xml:space="preserve">Util. </w:t>
      </w:r>
      <w:proofErr w:type="spellStart"/>
      <w:r w:rsidR="00E00326" w:rsidRPr="003010DB">
        <w:rPr>
          <w:rFonts w:ascii="Times New Roman" w:hAnsi="Times New Roman" w:cs="Times New Roman"/>
          <w:u w:val="single"/>
        </w:rPr>
        <w:t>Comm’n</w:t>
      </w:r>
      <w:proofErr w:type="spellEnd"/>
      <w:r w:rsidR="00E00326" w:rsidRPr="003010DB">
        <w:rPr>
          <w:rFonts w:ascii="Times New Roman" w:hAnsi="Times New Roman" w:cs="Times New Roman"/>
        </w:rPr>
        <w:t>, 103 A.2d 502 (Pa. Super. 1954).</w:t>
      </w:r>
      <w:proofErr w:type="gramEnd"/>
    </w:p>
    <w:p w:rsidR="004A55C7" w:rsidRPr="003010DB" w:rsidRDefault="004A55C7" w:rsidP="004A55C7">
      <w:pPr>
        <w:pStyle w:val="ParaTab1"/>
        <w:spacing w:line="360" w:lineRule="auto"/>
        <w:ind w:firstLine="1350"/>
        <w:rPr>
          <w:rFonts w:ascii="Times New Roman" w:hAnsi="Times New Roman" w:cs="Times New Roman"/>
        </w:rPr>
      </w:pPr>
    </w:p>
    <w:p w:rsidR="0043739A"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Viewing the complaint in this case in the light most favorable to the </w:t>
      </w:r>
      <w:r w:rsidR="00807861" w:rsidRPr="003010DB">
        <w:rPr>
          <w:rFonts w:ascii="Times New Roman" w:hAnsi="Times New Roman" w:cs="Times New Roman"/>
        </w:rPr>
        <w:t>Complainant</w:t>
      </w:r>
      <w:r w:rsidRPr="003010DB">
        <w:rPr>
          <w:rFonts w:ascii="Times New Roman" w:hAnsi="Times New Roman" w:cs="Times New Roman"/>
        </w:rPr>
        <w:t>,</w:t>
      </w:r>
      <w:r w:rsidR="0043739A" w:rsidRPr="003010DB">
        <w:rPr>
          <w:rFonts w:ascii="Times New Roman" w:hAnsi="Times New Roman" w:cs="Times New Roman"/>
        </w:rPr>
        <w:t xml:space="preserve"> an energy assistance program installed insulation in the Complainant’s home.  The Complainant’s home is now too </w:t>
      </w:r>
      <w:r w:rsidR="00E00326" w:rsidRPr="003010DB">
        <w:rPr>
          <w:rFonts w:ascii="Times New Roman" w:hAnsi="Times New Roman" w:cs="Times New Roman"/>
        </w:rPr>
        <w:t xml:space="preserve">well insulted </w:t>
      </w:r>
      <w:r w:rsidR="0043739A" w:rsidRPr="003010DB">
        <w:rPr>
          <w:rFonts w:ascii="Times New Roman" w:hAnsi="Times New Roman" w:cs="Times New Roman"/>
        </w:rPr>
        <w:t xml:space="preserve">with the result that </w:t>
      </w:r>
      <w:r w:rsidR="00E00326" w:rsidRPr="003010DB">
        <w:rPr>
          <w:rFonts w:ascii="Times New Roman" w:hAnsi="Times New Roman" w:cs="Times New Roman"/>
        </w:rPr>
        <w:t xml:space="preserve">the interior of </w:t>
      </w:r>
      <w:r w:rsidR="0043739A" w:rsidRPr="003010DB">
        <w:rPr>
          <w:rFonts w:ascii="Times New Roman" w:hAnsi="Times New Roman" w:cs="Times New Roman"/>
        </w:rPr>
        <w:t>her residence</w:t>
      </w:r>
      <w:r w:rsidR="00E00326" w:rsidRPr="003010DB">
        <w:rPr>
          <w:rFonts w:ascii="Times New Roman" w:hAnsi="Times New Roman" w:cs="Times New Roman"/>
        </w:rPr>
        <w:t xml:space="preserve"> is damp</w:t>
      </w:r>
      <w:r w:rsidR="0043739A" w:rsidRPr="003010DB">
        <w:rPr>
          <w:rFonts w:ascii="Times New Roman" w:hAnsi="Times New Roman" w:cs="Times New Roman"/>
        </w:rPr>
        <w:t>.  As a result of th</w:t>
      </w:r>
      <w:r w:rsidR="00E00326" w:rsidRPr="003010DB">
        <w:rPr>
          <w:rFonts w:ascii="Times New Roman" w:hAnsi="Times New Roman" w:cs="Times New Roman"/>
        </w:rPr>
        <w:t>is</w:t>
      </w:r>
      <w:r w:rsidR="0043739A" w:rsidRPr="003010DB">
        <w:rPr>
          <w:rFonts w:ascii="Times New Roman" w:hAnsi="Times New Roman" w:cs="Times New Roman"/>
        </w:rPr>
        <w:t xml:space="preserve"> dampness, the walls in the Complainant’s home are cracking.</w:t>
      </w:r>
    </w:p>
    <w:p w:rsidR="0043739A" w:rsidRPr="003010DB" w:rsidRDefault="0043739A" w:rsidP="0043739A">
      <w:pPr>
        <w:pStyle w:val="ParaTab1"/>
        <w:spacing w:line="360" w:lineRule="auto"/>
        <w:ind w:firstLine="1354"/>
        <w:rPr>
          <w:rFonts w:ascii="Times New Roman" w:hAnsi="Times New Roman" w:cs="Times New Roman"/>
        </w:rPr>
      </w:pPr>
    </w:p>
    <w:p w:rsidR="0043739A" w:rsidRPr="003010DB" w:rsidRDefault="0043739A" w:rsidP="008E6DA6">
      <w:pPr>
        <w:pStyle w:val="ParaTab1"/>
        <w:spacing w:line="360" w:lineRule="auto"/>
        <w:rPr>
          <w:rFonts w:ascii="Times New Roman" w:hAnsi="Times New Roman" w:cs="Times New Roman"/>
        </w:rPr>
      </w:pPr>
      <w:r w:rsidRPr="003010DB">
        <w:rPr>
          <w:rFonts w:ascii="Times New Roman" w:hAnsi="Times New Roman" w:cs="Times New Roman"/>
        </w:rPr>
        <w:t>In addition, new windows were installed in the Complainant’s home.  There is now condensation on the windows which was not present before the new windows were installed.</w:t>
      </w:r>
    </w:p>
    <w:p w:rsidR="00960934" w:rsidRPr="003010DB" w:rsidRDefault="00960934" w:rsidP="004A55C7">
      <w:pPr>
        <w:pStyle w:val="ParaTab1"/>
        <w:spacing w:line="360" w:lineRule="auto"/>
        <w:ind w:firstLine="1350"/>
        <w:rPr>
          <w:rFonts w:ascii="Times New Roman" w:hAnsi="Times New Roman" w:cs="Times New Roman"/>
        </w:rPr>
      </w:pPr>
    </w:p>
    <w:p w:rsidR="005F29DB"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Accepting the facts alleged in the complaint as true for purposes of disposing of its preliminary objection</w:t>
      </w:r>
      <w:r w:rsidR="002B1635" w:rsidRPr="003010DB">
        <w:rPr>
          <w:rFonts w:ascii="Times New Roman" w:hAnsi="Times New Roman" w:cs="Times New Roman"/>
        </w:rPr>
        <w:t>s</w:t>
      </w:r>
      <w:r w:rsidRPr="003010DB">
        <w:rPr>
          <w:rFonts w:ascii="Times New Roman" w:hAnsi="Times New Roman" w:cs="Times New Roman"/>
        </w:rPr>
        <w:t>, the Respondent contends that the complaint fails to allege that the Respondent has violated the Public Utility Code, Commission regulations or orders.  The Respondent concludes that the complaint is legally insufficient.  I agree.</w:t>
      </w:r>
    </w:p>
    <w:p w:rsidR="005F29DB" w:rsidRPr="003010DB" w:rsidRDefault="005F29DB" w:rsidP="005F29DB">
      <w:pPr>
        <w:pStyle w:val="ParaTab1"/>
        <w:spacing w:line="360" w:lineRule="auto"/>
        <w:ind w:firstLine="0"/>
        <w:rPr>
          <w:rFonts w:ascii="Times New Roman" w:hAnsi="Times New Roman" w:cs="Times New Roman"/>
        </w:rPr>
      </w:pPr>
    </w:p>
    <w:p w:rsidR="002B1635" w:rsidRPr="003010DB" w:rsidRDefault="005F29DB" w:rsidP="008E6DA6">
      <w:pPr>
        <w:pStyle w:val="ParaTab1"/>
        <w:spacing w:line="360" w:lineRule="auto"/>
        <w:rPr>
          <w:rFonts w:ascii="Times New Roman" w:hAnsi="Times New Roman" w:cs="Times New Roman"/>
        </w:rPr>
      </w:pPr>
      <w:r w:rsidRPr="003010DB">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w:t>
      </w:r>
      <w:r w:rsidR="00FC2366" w:rsidRPr="003010DB">
        <w:rPr>
          <w:rFonts w:ascii="Times New Roman" w:hAnsi="Times New Roman" w:cs="Times New Roman"/>
        </w:rPr>
        <w:t xml:space="preserve"> </w:t>
      </w:r>
      <w:r w:rsidRPr="003010DB">
        <w:rPr>
          <w:rFonts w:ascii="Times New Roman" w:hAnsi="Times New Roman" w:cs="Times New Roman"/>
        </w:rPr>
        <w:t>5.22(a</w:t>
      </w:r>
      <w:proofErr w:type="gramStart"/>
      <w:r w:rsidRPr="003010DB">
        <w:rPr>
          <w:rFonts w:ascii="Times New Roman" w:hAnsi="Times New Roman" w:cs="Times New Roman"/>
        </w:rPr>
        <w:t>)(</w:t>
      </w:r>
      <w:proofErr w:type="gramEnd"/>
      <w:r w:rsidRPr="003010DB">
        <w:rPr>
          <w:rFonts w:ascii="Times New Roman" w:hAnsi="Times New Roman" w:cs="Times New Roman"/>
        </w:rPr>
        <w:t xml:space="preserve">4).  Here, the </w:t>
      </w:r>
      <w:r w:rsidR="004A55C7" w:rsidRPr="003010DB">
        <w:rPr>
          <w:rFonts w:ascii="Times New Roman" w:hAnsi="Times New Roman" w:cs="Times New Roman"/>
        </w:rPr>
        <w:t xml:space="preserve">complaint does not </w:t>
      </w:r>
      <w:r w:rsidR="008E5E70" w:rsidRPr="003010DB">
        <w:rPr>
          <w:rFonts w:ascii="Times New Roman" w:hAnsi="Times New Roman" w:cs="Times New Roman"/>
        </w:rPr>
        <w:t xml:space="preserve">allege any facts </w:t>
      </w:r>
      <w:r w:rsidR="004A55C7" w:rsidRPr="003010DB">
        <w:rPr>
          <w:rFonts w:ascii="Times New Roman" w:hAnsi="Times New Roman" w:cs="Times New Roman"/>
        </w:rPr>
        <w:t xml:space="preserve">that could be construed as a violation </w:t>
      </w:r>
      <w:r w:rsidR="008E5E70" w:rsidRPr="003010DB">
        <w:rPr>
          <w:rFonts w:ascii="Times New Roman" w:hAnsi="Times New Roman" w:cs="Times New Roman"/>
        </w:rPr>
        <w:t xml:space="preserve">by the Respondent </w:t>
      </w:r>
      <w:r w:rsidR="004A55C7" w:rsidRPr="003010DB">
        <w:rPr>
          <w:rFonts w:ascii="Times New Roman" w:hAnsi="Times New Roman" w:cs="Times New Roman"/>
        </w:rPr>
        <w:t xml:space="preserve">of </w:t>
      </w:r>
      <w:r w:rsidRPr="003010DB">
        <w:rPr>
          <w:rFonts w:ascii="Times New Roman" w:hAnsi="Times New Roman" w:cs="Times New Roman"/>
        </w:rPr>
        <w:t>any statute, regulation or order which the Commission has jurisdiction to administer</w:t>
      </w:r>
      <w:r w:rsidR="004A55C7" w:rsidRPr="003010DB">
        <w:rPr>
          <w:rFonts w:ascii="Times New Roman" w:hAnsi="Times New Roman" w:cs="Times New Roman"/>
        </w:rPr>
        <w:t>.</w:t>
      </w:r>
    </w:p>
    <w:p w:rsidR="00F210A0" w:rsidRPr="003010DB" w:rsidRDefault="00F210A0" w:rsidP="005F29DB">
      <w:pPr>
        <w:pStyle w:val="ParaTab1"/>
        <w:spacing w:line="360" w:lineRule="auto"/>
        <w:ind w:firstLine="1350"/>
        <w:rPr>
          <w:rFonts w:ascii="Times New Roman" w:hAnsi="Times New Roman" w:cs="Times New Roman"/>
        </w:rPr>
      </w:pPr>
    </w:p>
    <w:p w:rsidR="00F210A0" w:rsidRDefault="00F210A0" w:rsidP="00F1781E">
      <w:pPr>
        <w:pStyle w:val="ParaTab1"/>
        <w:spacing w:line="360" w:lineRule="auto"/>
        <w:rPr>
          <w:rFonts w:ascii="Times New Roman" w:hAnsi="Times New Roman" w:cs="Times New Roman"/>
        </w:rPr>
      </w:pPr>
      <w:r w:rsidRPr="003010DB">
        <w:rPr>
          <w:rFonts w:ascii="Times New Roman" w:hAnsi="Times New Roman" w:cs="Times New Roman"/>
        </w:rPr>
        <w:t>The Commission</w:t>
      </w:r>
      <w:r w:rsidR="00607EEE" w:rsidRPr="003010DB">
        <w:rPr>
          <w:rFonts w:ascii="Times New Roman" w:hAnsi="Times New Roman" w:cs="Times New Roman"/>
        </w:rPr>
        <w:t>’</w:t>
      </w:r>
      <w:r w:rsidRPr="003010DB">
        <w:rPr>
          <w:rFonts w:ascii="Times New Roman" w:hAnsi="Times New Roman" w:cs="Times New Roman"/>
        </w:rPr>
        <w:t xml:space="preserve">s regulations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58.1-58.18 govern energy usage reduction programs for low income utility customers.  The regulation at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58.3 requires covered utilities to establish usage reduction programs.  The Respondent is a covered utility as defined by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58.2</w:t>
      </w:r>
      <w:r w:rsidR="00A45DD1" w:rsidRPr="003010DB">
        <w:rPr>
          <w:rFonts w:ascii="Times New Roman" w:hAnsi="Times New Roman" w:cs="Times New Roman"/>
        </w:rPr>
        <w:t xml:space="preserve">.  Each covered utility must fund its usage reduction program, pursuant to the guidelines set forth in 52 </w:t>
      </w:r>
      <w:proofErr w:type="spellStart"/>
      <w:r w:rsidR="00A45DD1" w:rsidRPr="003010DB">
        <w:rPr>
          <w:rFonts w:ascii="Times New Roman" w:hAnsi="Times New Roman" w:cs="Times New Roman"/>
        </w:rPr>
        <w:t>Pa.Code</w:t>
      </w:r>
      <w:proofErr w:type="spellEnd"/>
      <w:r w:rsidR="00A45DD1" w:rsidRPr="003010DB">
        <w:rPr>
          <w:rFonts w:ascii="Times New Roman" w:hAnsi="Times New Roman" w:cs="Times New Roman"/>
        </w:rPr>
        <w:t xml:space="preserve"> § 58.4.</w:t>
      </w:r>
      <w:r w:rsidR="00E44F70" w:rsidRPr="003010DB">
        <w:rPr>
          <w:rFonts w:ascii="Times New Roman" w:hAnsi="Times New Roman" w:cs="Times New Roman"/>
        </w:rPr>
        <w:t xml:space="preserve">  A covered utility may not implement a required usage reduction program until the Commission has approved the program.  </w:t>
      </w:r>
      <w:proofErr w:type="gramStart"/>
      <w:r w:rsidR="00E44F70" w:rsidRPr="003010DB">
        <w:rPr>
          <w:rFonts w:ascii="Times New Roman" w:hAnsi="Times New Roman" w:cs="Times New Roman"/>
        </w:rPr>
        <w:t xml:space="preserve">52 </w:t>
      </w:r>
      <w:proofErr w:type="spellStart"/>
      <w:r w:rsidR="00E44F70" w:rsidRPr="003010DB">
        <w:rPr>
          <w:rFonts w:ascii="Times New Roman" w:hAnsi="Times New Roman" w:cs="Times New Roman"/>
        </w:rPr>
        <w:t>Pa.Code</w:t>
      </w:r>
      <w:proofErr w:type="spellEnd"/>
      <w:r w:rsidR="00E44F70" w:rsidRPr="003010DB">
        <w:rPr>
          <w:rFonts w:ascii="Times New Roman" w:hAnsi="Times New Roman" w:cs="Times New Roman"/>
        </w:rPr>
        <w:t xml:space="preserve"> § 58.17.</w:t>
      </w:r>
      <w:proofErr w:type="gramEnd"/>
    </w:p>
    <w:p w:rsidR="00F1781E" w:rsidRPr="003010DB" w:rsidRDefault="00F1781E" w:rsidP="00F1781E">
      <w:pPr>
        <w:pStyle w:val="ParaTab1"/>
        <w:spacing w:line="360" w:lineRule="auto"/>
        <w:rPr>
          <w:rFonts w:ascii="Times New Roman" w:hAnsi="Times New Roman" w:cs="Times New Roman"/>
        </w:rPr>
      </w:pPr>
    </w:p>
    <w:p w:rsidR="00E44F70" w:rsidRPr="003010DB" w:rsidRDefault="00A45DD1" w:rsidP="00F1781E">
      <w:pPr>
        <w:pStyle w:val="ParaTab1"/>
        <w:spacing w:line="360" w:lineRule="auto"/>
        <w:rPr>
          <w:rFonts w:ascii="Times New Roman" w:hAnsi="Times New Roman" w:cs="Times New Roman"/>
        </w:rPr>
      </w:pPr>
      <w:r w:rsidRPr="003010DB">
        <w:rPr>
          <w:rFonts w:ascii="Times New Roman" w:hAnsi="Times New Roman" w:cs="Times New Roman"/>
        </w:rPr>
        <w:t xml:space="preserve">A covered utility may install or arrange for the installation of measures designed to reduce energy bills or usage, including insulation, pursuant to 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58.14(a).  After installation, the covered utility must schedule a post-installation inspection if a contractor is utilized.  </w:t>
      </w:r>
      <w:proofErr w:type="gramStart"/>
      <w:r w:rsidRPr="003010DB">
        <w:rPr>
          <w:rFonts w:ascii="Times New Roman" w:hAnsi="Times New Roman" w:cs="Times New Roman"/>
        </w:rPr>
        <w:t xml:space="preserve">52 </w:t>
      </w:r>
      <w:proofErr w:type="spellStart"/>
      <w:r w:rsidRPr="003010DB">
        <w:rPr>
          <w:rFonts w:ascii="Times New Roman" w:hAnsi="Times New Roman" w:cs="Times New Roman"/>
        </w:rPr>
        <w:t>Pa.Code</w:t>
      </w:r>
      <w:proofErr w:type="spellEnd"/>
      <w:r w:rsidRPr="003010DB">
        <w:rPr>
          <w:rFonts w:ascii="Times New Roman" w:hAnsi="Times New Roman" w:cs="Times New Roman"/>
        </w:rPr>
        <w:t xml:space="preserve"> § 58.14(b).</w:t>
      </w:r>
      <w:proofErr w:type="gramEnd"/>
      <w:r w:rsidR="00E44F70" w:rsidRPr="003010DB">
        <w:rPr>
          <w:rFonts w:ascii="Times New Roman" w:hAnsi="Times New Roman" w:cs="Times New Roman"/>
        </w:rPr>
        <w:t xml:space="preserve">  </w:t>
      </w:r>
      <w:r w:rsidR="007C34CB" w:rsidRPr="003010DB">
        <w:rPr>
          <w:rFonts w:ascii="Times New Roman" w:hAnsi="Times New Roman" w:cs="Times New Roman"/>
        </w:rPr>
        <w:t xml:space="preserve">The regulations are silent with regard to a dispute resolution process if the customer believes that the </w:t>
      </w:r>
      <w:r w:rsidR="00986878" w:rsidRPr="003010DB">
        <w:rPr>
          <w:rFonts w:ascii="Times New Roman" w:hAnsi="Times New Roman" w:cs="Times New Roman"/>
        </w:rPr>
        <w:t xml:space="preserve">energy reduction </w:t>
      </w:r>
      <w:r w:rsidR="007C34CB" w:rsidRPr="003010DB">
        <w:rPr>
          <w:rFonts w:ascii="Times New Roman" w:hAnsi="Times New Roman" w:cs="Times New Roman"/>
        </w:rPr>
        <w:t>measures were improperly installed.</w:t>
      </w:r>
    </w:p>
    <w:p w:rsidR="00E44F70" w:rsidRPr="003010DB" w:rsidRDefault="00E44F70" w:rsidP="005F29DB">
      <w:pPr>
        <w:pStyle w:val="ParaTab1"/>
        <w:spacing w:line="360" w:lineRule="auto"/>
        <w:ind w:firstLine="1350"/>
        <w:rPr>
          <w:rFonts w:ascii="Times New Roman" w:hAnsi="Times New Roman" w:cs="Times New Roman"/>
        </w:rPr>
      </w:pPr>
    </w:p>
    <w:p w:rsidR="00A402F0" w:rsidRPr="003010DB" w:rsidRDefault="00E44F70" w:rsidP="00AD48BB">
      <w:pPr>
        <w:pStyle w:val="ParaTab1"/>
        <w:spacing w:line="360" w:lineRule="auto"/>
        <w:rPr>
          <w:rFonts w:ascii="Times New Roman" w:hAnsi="Times New Roman" w:cs="Times New Roman"/>
        </w:rPr>
      </w:pPr>
      <w:r w:rsidRPr="003010DB">
        <w:rPr>
          <w:rFonts w:ascii="Times New Roman" w:hAnsi="Times New Roman" w:cs="Times New Roman"/>
        </w:rPr>
        <w:t>Accepting the facts alleged in the complaint as true for purposes of disposing of the preliminary objections, t</w:t>
      </w:r>
      <w:r w:rsidR="00A45DD1" w:rsidRPr="003010DB">
        <w:rPr>
          <w:rFonts w:ascii="Times New Roman" w:hAnsi="Times New Roman" w:cs="Times New Roman"/>
        </w:rPr>
        <w:t xml:space="preserve">he allegations in the Complainant’s complaint do not allege that the Respondent failed to </w:t>
      </w:r>
      <w:r w:rsidRPr="003010DB">
        <w:rPr>
          <w:rFonts w:ascii="Times New Roman" w:hAnsi="Times New Roman" w:cs="Times New Roman"/>
        </w:rPr>
        <w:t xml:space="preserve">comply with any of these regulations.  </w:t>
      </w:r>
      <w:r w:rsidR="00E6687F" w:rsidRPr="003010DB">
        <w:rPr>
          <w:rFonts w:ascii="Times New Roman" w:hAnsi="Times New Roman" w:cs="Times New Roman"/>
        </w:rPr>
        <w:t>T</w:t>
      </w:r>
      <w:r w:rsidRPr="003010DB">
        <w:rPr>
          <w:rFonts w:ascii="Times New Roman" w:hAnsi="Times New Roman" w:cs="Times New Roman"/>
        </w:rPr>
        <w:t>he Respondent arranged for the installation of measures designed to reduce energy usage in the Complainant’s home, pursuant to the Commission’s regulations.</w:t>
      </w:r>
      <w:r w:rsidR="007C34CB" w:rsidRPr="003010DB">
        <w:rPr>
          <w:rFonts w:ascii="Times New Roman" w:hAnsi="Times New Roman" w:cs="Times New Roman"/>
        </w:rPr>
        <w:t xml:space="preserve">  Any dispute between the customer and the utility regarding the quality of work performed appears to be beyond the scope of the Commission’s regu</w:t>
      </w:r>
      <w:r w:rsidR="00E6687F" w:rsidRPr="003010DB">
        <w:rPr>
          <w:rFonts w:ascii="Times New Roman" w:hAnsi="Times New Roman" w:cs="Times New Roman"/>
        </w:rPr>
        <w:t>l</w:t>
      </w:r>
      <w:r w:rsidR="007C34CB" w:rsidRPr="003010DB">
        <w:rPr>
          <w:rFonts w:ascii="Times New Roman" w:hAnsi="Times New Roman" w:cs="Times New Roman"/>
        </w:rPr>
        <w:t>ations</w:t>
      </w:r>
      <w:r w:rsidR="00607EEE" w:rsidRPr="003010DB">
        <w:rPr>
          <w:rFonts w:ascii="Times New Roman" w:hAnsi="Times New Roman" w:cs="Times New Roman"/>
        </w:rPr>
        <w:t xml:space="preserve"> governing energy usage reduction programs</w:t>
      </w:r>
      <w:r w:rsidR="007C34CB" w:rsidRPr="003010DB">
        <w:rPr>
          <w:rFonts w:ascii="Times New Roman" w:hAnsi="Times New Roman" w:cs="Times New Roman"/>
        </w:rPr>
        <w:t>.</w:t>
      </w:r>
    </w:p>
    <w:p w:rsidR="00A402F0" w:rsidRPr="003010DB" w:rsidRDefault="00A402F0" w:rsidP="005F29DB">
      <w:pPr>
        <w:pStyle w:val="ParaTab1"/>
        <w:spacing w:line="360" w:lineRule="auto"/>
        <w:ind w:firstLine="1350"/>
        <w:rPr>
          <w:rFonts w:ascii="Times New Roman" w:hAnsi="Times New Roman" w:cs="Times New Roman"/>
        </w:rPr>
      </w:pPr>
    </w:p>
    <w:p w:rsidR="00607EEE" w:rsidRPr="003010DB" w:rsidRDefault="00A402F0" w:rsidP="00AD48BB">
      <w:pPr>
        <w:spacing w:line="360" w:lineRule="auto"/>
        <w:ind w:firstLine="1440"/>
        <w:rPr>
          <w:rFonts w:ascii="Times New Roman" w:hAnsi="Times New Roman" w:cs="Times New Roman"/>
        </w:rPr>
      </w:pPr>
      <w:r w:rsidRPr="003010DB">
        <w:rPr>
          <w:rFonts w:ascii="Times New Roman" w:hAnsi="Times New Roman" w:cs="Times New Roman"/>
        </w:rPr>
        <w:t xml:space="preserve">In the absence of a provision in the above regulations governing a dispute between a customer and the utility regarding the quality of </w:t>
      </w:r>
      <w:r w:rsidR="00986878" w:rsidRPr="003010DB">
        <w:rPr>
          <w:rFonts w:ascii="Times New Roman" w:hAnsi="Times New Roman" w:cs="Times New Roman"/>
        </w:rPr>
        <w:t>energy reduction</w:t>
      </w:r>
      <w:r w:rsidRPr="003010DB">
        <w:rPr>
          <w:rFonts w:ascii="Times New Roman" w:hAnsi="Times New Roman" w:cs="Times New Roman"/>
        </w:rPr>
        <w:t xml:space="preserve"> work performed pursuant to the regulations, the allegations in Complainant’s complaint </w:t>
      </w:r>
      <w:r w:rsidR="00BE03B5" w:rsidRPr="003010DB">
        <w:rPr>
          <w:rFonts w:ascii="Times New Roman" w:hAnsi="Times New Roman" w:cs="Times New Roman"/>
        </w:rPr>
        <w:t xml:space="preserve">could </w:t>
      </w:r>
      <w:r w:rsidRPr="003010DB">
        <w:rPr>
          <w:rFonts w:ascii="Times New Roman" w:hAnsi="Times New Roman" w:cs="Times New Roman"/>
        </w:rPr>
        <w:t>be construed as a claim that the Respondent provided inadequate or unreasonable service by failing to install the insulation and windows properly.</w:t>
      </w:r>
      <w:r w:rsidR="00BE03B5" w:rsidRPr="003010DB">
        <w:rPr>
          <w:rFonts w:ascii="Times New Roman" w:hAnsi="Times New Roman" w:cs="Times New Roman"/>
        </w:rPr>
        <w:t xml:space="preserve">  </w:t>
      </w:r>
      <w:proofErr w:type="gramStart"/>
      <w:r w:rsidR="00BE03B5" w:rsidRPr="003010DB">
        <w:rPr>
          <w:rFonts w:ascii="Times New Roman" w:hAnsi="Times New Roman" w:cs="Times New Roman"/>
        </w:rPr>
        <w:t xml:space="preserve">The statute at 66 </w:t>
      </w:r>
      <w:proofErr w:type="spellStart"/>
      <w:r w:rsidR="00BE03B5" w:rsidRPr="003010DB">
        <w:rPr>
          <w:rFonts w:ascii="Times New Roman" w:hAnsi="Times New Roman" w:cs="Times New Roman"/>
        </w:rPr>
        <w:t>Pa.C.S</w:t>
      </w:r>
      <w:proofErr w:type="spellEnd"/>
      <w:r w:rsidR="00BE03B5" w:rsidRPr="003010DB">
        <w:rPr>
          <w:rFonts w:ascii="Times New Roman" w:hAnsi="Times New Roman" w:cs="Times New Roman"/>
        </w:rPr>
        <w:t>.</w:t>
      </w:r>
      <w:proofErr w:type="gramEnd"/>
      <w:r w:rsidR="00BE03B5" w:rsidRPr="003010DB">
        <w:rPr>
          <w:rFonts w:ascii="Times New Roman" w:hAnsi="Times New Roman" w:cs="Times New Roman"/>
        </w:rPr>
        <w:t xml:space="preserve"> § 1501 governs any allegations of unreasonable or inadequate service.  </w:t>
      </w:r>
      <w:proofErr w:type="gramStart"/>
      <w:r w:rsidR="00BE03B5" w:rsidRPr="003010DB">
        <w:rPr>
          <w:rFonts w:ascii="Times New Roman" w:hAnsi="Times New Roman" w:cs="Times New Roman"/>
        </w:rPr>
        <w:t xml:space="preserve">Pursuant to 66 </w:t>
      </w:r>
      <w:proofErr w:type="spellStart"/>
      <w:r w:rsidR="00BE03B5" w:rsidRPr="003010DB">
        <w:rPr>
          <w:rFonts w:ascii="Times New Roman" w:hAnsi="Times New Roman" w:cs="Times New Roman"/>
        </w:rPr>
        <w:t>Pa.C.S</w:t>
      </w:r>
      <w:proofErr w:type="spellEnd"/>
      <w:r w:rsidR="00BE03B5" w:rsidRPr="003010DB">
        <w:rPr>
          <w:rFonts w:ascii="Times New Roman" w:hAnsi="Times New Roman" w:cs="Times New Roman"/>
        </w:rPr>
        <w:t>.</w:t>
      </w:r>
      <w:proofErr w:type="gramEnd"/>
      <w:r w:rsidR="00BE03B5" w:rsidRPr="003010DB">
        <w:rPr>
          <w:rFonts w:ascii="Times New Roman" w:hAnsi="Times New Roman" w:cs="Times New Roman"/>
        </w:rPr>
        <w:t xml:space="preserve"> § 1501, the Commission has original jurisdiction over the reasonableness and adequacy of public utility service.  </w:t>
      </w:r>
      <w:r w:rsidR="00BE03B5" w:rsidRPr="003010DB">
        <w:rPr>
          <w:rFonts w:ascii="Times New Roman" w:hAnsi="Times New Roman" w:cs="Times New Roman"/>
          <w:u w:val="single"/>
        </w:rPr>
        <w:t xml:space="preserve">Elkin v. Bell </w:t>
      </w:r>
      <w:r w:rsidR="00BE03B5" w:rsidRPr="003010DB">
        <w:rPr>
          <w:rFonts w:ascii="Times New Roman" w:hAnsi="Times New Roman" w:cs="Times New Roman"/>
          <w:u w:val="single"/>
        </w:rPr>
        <w:lastRenderedPageBreak/>
        <w:t>Telephone Co.</w:t>
      </w:r>
      <w:r w:rsidR="00BE03B5" w:rsidRPr="003010DB">
        <w:rPr>
          <w:rFonts w:ascii="Times New Roman" w:hAnsi="Times New Roman" w:cs="Times New Roman"/>
        </w:rPr>
        <w:t xml:space="preserve">, 372 A.2d 1203 (Pa. Super. 1977) </w:t>
      </w:r>
      <w:proofErr w:type="spellStart"/>
      <w:r w:rsidR="00BE03B5" w:rsidRPr="003010DB">
        <w:rPr>
          <w:rFonts w:ascii="Times New Roman" w:hAnsi="Times New Roman" w:cs="Times New Roman"/>
          <w:u w:val="single"/>
        </w:rPr>
        <w:t>aff’d</w:t>
      </w:r>
      <w:proofErr w:type="spellEnd"/>
      <w:r w:rsidR="00BE03B5" w:rsidRPr="003010DB">
        <w:rPr>
          <w:rFonts w:ascii="Times New Roman" w:hAnsi="Times New Roman" w:cs="Times New Roman"/>
        </w:rPr>
        <w:t xml:space="preserve"> 420 A.2d 371 (Pa. 1977); </w:t>
      </w:r>
      <w:proofErr w:type="spellStart"/>
      <w:r w:rsidR="00BE03B5" w:rsidRPr="003010DB">
        <w:rPr>
          <w:rFonts w:ascii="Times New Roman" w:hAnsi="Times New Roman" w:cs="Times New Roman"/>
          <w:u w:val="single"/>
        </w:rPr>
        <w:t>Behrend</w:t>
      </w:r>
      <w:proofErr w:type="spellEnd"/>
      <w:r w:rsidR="00BE03B5" w:rsidRPr="003010DB">
        <w:rPr>
          <w:rFonts w:ascii="Times New Roman" w:hAnsi="Times New Roman" w:cs="Times New Roman"/>
          <w:u w:val="single"/>
        </w:rPr>
        <w:t xml:space="preserve"> v. Bell Telephone Co.</w:t>
      </w:r>
      <w:r w:rsidR="00BE03B5" w:rsidRPr="003010DB">
        <w:rPr>
          <w:rFonts w:ascii="Times New Roman" w:hAnsi="Times New Roman" w:cs="Times New Roman"/>
        </w:rPr>
        <w:t>, 243 A.2d 346 (Pa. 1968).</w:t>
      </w:r>
    </w:p>
    <w:p w:rsidR="00607EEE" w:rsidRPr="003010DB" w:rsidRDefault="00607EEE" w:rsidP="00BE03B5">
      <w:pPr>
        <w:spacing w:line="360" w:lineRule="auto"/>
        <w:ind w:firstLine="1350"/>
        <w:rPr>
          <w:rFonts w:ascii="Times New Roman" w:hAnsi="Times New Roman" w:cs="Times New Roman"/>
        </w:rPr>
      </w:pPr>
    </w:p>
    <w:p w:rsidR="00BE03B5" w:rsidRDefault="00BE03B5" w:rsidP="0049111B">
      <w:pPr>
        <w:spacing w:line="360" w:lineRule="auto"/>
        <w:ind w:firstLine="1440"/>
        <w:rPr>
          <w:rFonts w:ascii="Times New Roman" w:hAnsi="Times New Roman" w:cs="Times New Roman"/>
        </w:rPr>
      </w:pPr>
      <w:r w:rsidRPr="003010DB">
        <w:rPr>
          <w:rFonts w:ascii="Times New Roman" w:hAnsi="Times New Roman" w:cs="Times New Roman"/>
        </w:rPr>
        <w:t xml:space="preserve">As a general proposition, neither the Public Utility Code nor the Commission’s regulations require public utilities to provide constantly flawless service.  The Public Utility Code </w:t>
      </w:r>
      <w:proofErr w:type="gramStart"/>
      <w:r w:rsidRPr="003010DB">
        <w:rPr>
          <w:rFonts w:ascii="Times New Roman" w:hAnsi="Times New Roman" w:cs="Times New Roman"/>
        </w:rPr>
        <w:t xml:space="preserve">at 66 </w:t>
      </w:r>
      <w:proofErr w:type="spellStart"/>
      <w:r w:rsidRPr="003010DB">
        <w:rPr>
          <w:rFonts w:ascii="Times New Roman" w:hAnsi="Times New Roman" w:cs="Times New Roman"/>
        </w:rPr>
        <w:t>Pa.C.S</w:t>
      </w:r>
      <w:proofErr w:type="spellEnd"/>
      <w:proofErr w:type="gramEnd"/>
      <w:r w:rsidRPr="003010DB">
        <w:rPr>
          <w:rFonts w:ascii="Times New Roman" w:hAnsi="Times New Roman" w:cs="Times New Roman"/>
        </w:rPr>
        <w:t xml:space="preserve">. § 1501 does not require perfect service or the best possible service but does require public utilities to provide reasonable and adequate service.  </w:t>
      </w:r>
      <w:r w:rsidRPr="003010DB">
        <w:rPr>
          <w:rFonts w:ascii="Times New Roman" w:hAnsi="Times New Roman" w:cs="Times New Roman"/>
          <w:u w:val="single"/>
        </w:rPr>
        <w:t>Analytical Laboratory Services, Inc. v. Metropolitan Edison Co.</w:t>
      </w:r>
      <w:r w:rsidRPr="003010DB">
        <w:rPr>
          <w:rFonts w:ascii="Times New Roman" w:hAnsi="Times New Roman" w:cs="Times New Roman"/>
        </w:rPr>
        <w:t xml:space="preserve">, Docket No. C-2006608 (Order entered December 21, 2007); </w:t>
      </w:r>
      <w:r w:rsidRPr="003010DB">
        <w:rPr>
          <w:rFonts w:ascii="Times New Roman" w:hAnsi="Times New Roman" w:cs="Times New Roman"/>
          <w:u w:val="single"/>
        </w:rPr>
        <w:t>Emerald Art Glass v. Duquesne Light Co.</w:t>
      </w:r>
      <w:r w:rsidRPr="003010DB">
        <w:rPr>
          <w:rFonts w:ascii="Times New Roman" w:hAnsi="Times New Roman" w:cs="Times New Roman"/>
        </w:rPr>
        <w:t xml:space="preserve">, Docket No. C-00015494 (Order entered June 14, 2002); </w:t>
      </w:r>
      <w:r w:rsidRPr="003010DB">
        <w:rPr>
          <w:rFonts w:ascii="Times New Roman" w:hAnsi="Times New Roman" w:cs="Times New Roman"/>
          <w:u w:val="single"/>
        </w:rPr>
        <w:t>Re: Metropolitan Edison Co.</w:t>
      </w:r>
      <w:r w:rsidRPr="003010DB">
        <w:rPr>
          <w:rFonts w:ascii="Times New Roman" w:hAnsi="Times New Roman" w:cs="Times New Roman"/>
        </w:rPr>
        <w:t>, 80 P</w:t>
      </w:r>
      <w:r w:rsidR="00D75816" w:rsidRPr="003010DB">
        <w:rPr>
          <w:rFonts w:ascii="Times New Roman" w:hAnsi="Times New Roman" w:cs="Times New Roman"/>
        </w:rPr>
        <w:t xml:space="preserve">a. </w:t>
      </w:r>
      <w:r w:rsidRPr="003010DB">
        <w:rPr>
          <w:rFonts w:ascii="Times New Roman" w:hAnsi="Times New Roman" w:cs="Times New Roman"/>
        </w:rPr>
        <w:t>PUC 662 (1993).</w:t>
      </w:r>
    </w:p>
    <w:p w:rsidR="003620A2" w:rsidRPr="003010DB" w:rsidRDefault="003620A2" w:rsidP="0049111B">
      <w:pPr>
        <w:spacing w:line="360" w:lineRule="auto"/>
        <w:ind w:firstLine="1440"/>
        <w:rPr>
          <w:rFonts w:ascii="Times New Roman" w:hAnsi="Times New Roman" w:cs="Times New Roman"/>
        </w:rPr>
      </w:pPr>
    </w:p>
    <w:p w:rsidR="005E2783" w:rsidRPr="003010DB" w:rsidRDefault="00BE03B5" w:rsidP="003620A2">
      <w:pPr>
        <w:spacing w:line="360" w:lineRule="auto"/>
        <w:ind w:firstLine="1440"/>
        <w:rPr>
          <w:rFonts w:ascii="Times New Roman" w:hAnsi="Times New Roman" w:cs="Times New Roman"/>
        </w:rPr>
      </w:pPr>
      <w:proofErr w:type="gramStart"/>
      <w:r w:rsidRPr="003010DB">
        <w:rPr>
          <w:rFonts w:ascii="Times New Roman" w:hAnsi="Times New Roman" w:cs="Times New Roman"/>
        </w:rPr>
        <w:t xml:space="preserve">In order for 66 </w:t>
      </w:r>
      <w:proofErr w:type="spellStart"/>
      <w:r w:rsidRPr="003010DB">
        <w:rPr>
          <w:rFonts w:ascii="Times New Roman" w:hAnsi="Times New Roman" w:cs="Times New Roman"/>
        </w:rPr>
        <w:t>Pa.C.S</w:t>
      </w:r>
      <w:proofErr w:type="spellEnd"/>
      <w:r w:rsidRPr="003010DB">
        <w:rPr>
          <w:rFonts w:ascii="Times New Roman" w:hAnsi="Times New Roman" w:cs="Times New Roman"/>
        </w:rPr>
        <w:t>.</w:t>
      </w:r>
      <w:proofErr w:type="gramEnd"/>
      <w:r w:rsidRPr="003010DB">
        <w:rPr>
          <w:rFonts w:ascii="Times New Roman" w:hAnsi="Times New Roman" w:cs="Times New Roman"/>
        </w:rPr>
        <w:t xml:space="preserve"> § 1501 to apply to this case, the installation </w:t>
      </w:r>
      <w:r w:rsidR="000C6036" w:rsidRPr="003010DB">
        <w:rPr>
          <w:rFonts w:ascii="Times New Roman" w:hAnsi="Times New Roman" w:cs="Times New Roman"/>
        </w:rPr>
        <w:t xml:space="preserve">of insulation and storm windows </w:t>
      </w:r>
      <w:r w:rsidRPr="003010DB">
        <w:rPr>
          <w:rFonts w:ascii="Times New Roman" w:hAnsi="Times New Roman" w:cs="Times New Roman"/>
        </w:rPr>
        <w:t xml:space="preserve">must </w:t>
      </w:r>
      <w:r w:rsidR="000C6036" w:rsidRPr="003010DB">
        <w:rPr>
          <w:rFonts w:ascii="Times New Roman" w:hAnsi="Times New Roman" w:cs="Times New Roman"/>
        </w:rPr>
        <w:t>fall within the definition of public utility service.</w:t>
      </w:r>
      <w:r w:rsidRPr="003010DB">
        <w:rPr>
          <w:rFonts w:ascii="Times New Roman" w:hAnsi="Times New Roman" w:cs="Times New Roman"/>
        </w:rPr>
        <w:t xml:space="preserve">  My research has not uncovered any Commission decisions where the Commission has determined whether </w:t>
      </w:r>
      <w:r w:rsidR="00986878" w:rsidRPr="003010DB">
        <w:rPr>
          <w:rFonts w:ascii="Times New Roman" w:hAnsi="Times New Roman" w:cs="Times New Roman"/>
        </w:rPr>
        <w:t>energy reduction</w:t>
      </w:r>
      <w:r w:rsidRPr="003010DB">
        <w:rPr>
          <w:rFonts w:ascii="Times New Roman" w:hAnsi="Times New Roman" w:cs="Times New Roman"/>
        </w:rPr>
        <w:t xml:space="preserve"> services </w:t>
      </w:r>
      <w:r w:rsidR="00986878" w:rsidRPr="003010DB">
        <w:rPr>
          <w:rFonts w:ascii="Times New Roman" w:hAnsi="Times New Roman" w:cs="Times New Roman"/>
        </w:rPr>
        <w:t xml:space="preserve">provided to low income customers </w:t>
      </w:r>
      <w:r w:rsidRPr="003010DB">
        <w:rPr>
          <w:rFonts w:ascii="Times New Roman" w:hAnsi="Times New Roman" w:cs="Times New Roman"/>
        </w:rPr>
        <w:t xml:space="preserve">constitute utility service subject to Commission jurisdiction.  </w:t>
      </w:r>
      <w:r w:rsidR="00986878" w:rsidRPr="003010DB">
        <w:rPr>
          <w:rFonts w:ascii="Times New Roman" w:hAnsi="Times New Roman" w:cs="Times New Roman"/>
        </w:rPr>
        <w:t xml:space="preserve">After reviewing the applicable statutes as well as applicable Commission and Pennsylvania appellate court decisions, </w:t>
      </w:r>
      <w:r w:rsidRPr="003010DB">
        <w:rPr>
          <w:rFonts w:ascii="Times New Roman" w:hAnsi="Times New Roman" w:cs="Times New Roman"/>
        </w:rPr>
        <w:t xml:space="preserve">I conclude that </w:t>
      </w:r>
      <w:r w:rsidR="00986878" w:rsidRPr="003010DB">
        <w:rPr>
          <w:rFonts w:ascii="Times New Roman" w:hAnsi="Times New Roman" w:cs="Times New Roman"/>
        </w:rPr>
        <w:t>energy reduction</w:t>
      </w:r>
      <w:r w:rsidRPr="003010DB">
        <w:rPr>
          <w:rFonts w:ascii="Times New Roman" w:hAnsi="Times New Roman" w:cs="Times New Roman"/>
        </w:rPr>
        <w:t xml:space="preserve"> services </w:t>
      </w:r>
      <w:r w:rsidR="00986878" w:rsidRPr="003010DB">
        <w:rPr>
          <w:rFonts w:ascii="Times New Roman" w:hAnsi="Times New Roman" w:cs="Times New Roman"/>
        </w:rPr>
        <w:t xml:space="preserve">provided to low income customers </w:t>
      </w:r>
      <w:r w:rsidRPr="003010DB">
        <w:rPr>
          <w:rFonts w:ascii="Times New Roman" w:hAnsi="Times New Roman" w:cs="Times New Roman"/>
        </w:rPr>
        <w:t>do not fall within the defini</w:t>
      </w:r>
      <w:r w:rsidR="007916EC">
        <w:rPr>
          <w:rFonts w:ascii="Times New Roman" w:hAnsi="Times New Roman" w:cs="Times New Roman"/>
        </w:rPr>
        <w:t>tion of public utility service.</w:t>
      </w:r>
    </w:p>
    <w:p w:rsidR="005E2783" w:rsidRPr="003010DB" w:rsidRDefault="005E2783" w:rsidP="005F29DB">
      <w:pPr>
        <w:pStyle w:val="ParaTab1"/>
        <w:spacing w:line="360" w:lineRule="auto"/>
        <w:ind w:firstLine="1350"/>
        <w:rPr>
          <w:rFonts w:ascii="Times New Roman" w:hAnsi="Times New Roman" w:cs="Times New Roman"/>
        </w:rPr>
      </w:pPr>
    </w:p>
    <w:p w:rsidR="005E2783" w:rsidRPr="003010DB" w:rsidRDefault="005E2783" w:rsidP="005E2783">
      <w:pPr>
        <w:pStyle w:val="Style"/>
        <w:widowControl/>
        <w:spacing w:line="360" w:lineRule="auto"/>
        <w:ind w:firstLine="1440"/>
        <w:rPr>
          <w:color w:val="000000"/>
        </w:rPr>
      </w:pPr>
      <w:r w:rsidRPr="003010DB">
        <w:rPr>
          <w:color w:val="000000"/>
        </w:rPr>
        <w:t xml:space="preserve">The definition of utility service is broad.  </w:t>
      </w:r>
      <w:proofErr w:type="gramStart"/>
      <w:r w:rsidRPr="003010DB">
        <w:rPr>
          <w:color w:val="000000"/>
        </w:rPr>
        <w:t xml:space="preserve">The definition of service at 66 </w:t>
      </w:r>
      <w:proofErr w:type="spellStart"/>
      <w:r w:rsidRPr="003010DB">
        <w:rPr>
          <w:color w:val="000000"/>
        </w:rPr>
        <w:t>Pa.C.S</w:t>
      </w:r>
      <w:proofErr w:type="spellEnd"/>
      <w:r w:rsidRPr="003010DB">
        <w:rPr>
          <w:color w:val="000000"/>
        </w:rPr>
        <w:t>.</w:t>
      </w:r>
      <w:proofErr w:type="gramEnd"/>
      <w:r w:rsidRPr="003010DB">
        <w:rPr>
          <w:color w:val="000000"/>
        </w:rPr>
        <w:t xml:space="preserve"> §</w:t>
      </w:r>
      <w:r w:rsidR="007916EC">
        <w:rPr>
          <w:color w:val="000000"/>
        </w:rPr>
        <w:t> </w:t>
      </w:r>
      <w:r w:rsidRPr="003010DB">
        <w:rPr>
          <w:color w:val="000000"/>
        </w:rPr>
        <w:t>102 states in part as follows:</w:t>
      </w:r>
    </w:p>
    <w:p w:rsidR="005E2783" w:rsidRPr="003010DB" w:rsidRDefault="005E2783" w:rsidP="007916EC">
      <w:pPr>
        <w:pStyle w:val="Style"/>
        <w:widowControl/>
        <w:spacing w:line="360" w:lineRule="auto"/>
        <w:ind w:firstLine="1440"/>
        <w:rPr>
          <w:color w:val="000000"/>
        </w:rPr>
      </w:pPr>
    </w:p>
    <w:p w:rsidR="005E2783" w:rsidRPr="003010DB" w:rsidRDefault="005E2783" w:rsidP="005E2783">
      <w:pPr>
        <w:pStyle w:val="Style"/>
        <w:widowControl/>
        <w:ind w:left="1440" w:right="1440"/>
        <w:rPr>
          <w:color w:val="000000"/>
        </w:rPr>
      </w:pPr>
      <w:proofErr w:type="gramStart"/>
      <w:r w:rsidRPr="003010DB">
        <w:rPr>
          <w:color w:val="000000"/>
        </w:rPr>
        <w:t>“Service.”</w:t>
      </w:r>
      <w:proofErr w:type="gramEnd"/>
      <w:r w:rsidRPr="003010DB">
        <w:rPr>
          <w:color w:val="000000"/>
        </w:rP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w:t>
      </w:r>
    </w:p>
    <w:p w:rsidR="00F210A0" w:rsidRPr="003010DB" w:rsidRDefault="00F210A0" w:rsidP="005E2783">
      <w:pPr>
        <w:pStyle w:val="Style"/>
        <w:widowControl/>
        <w:spacing w:line="360" w:lineRule="auto"/>
        <w:ind w:firstLine="1440"/>
        <w:rPr>
          <w:color w:val="000000"/>
        </w:rPr>
      </w:pPr>
    </w:p>
    <w:p w:rsidR="005E2783" w:rsidRPr="003010DB" w:rsidRDefault="005E2783" w:rsidP="005E2783">
      <w:pPr>
        <w:pStyle w:val="Style"/>
        <w:widowControl/>
        <w:spacing w:line="360" w:lineRule="auto"/>
        <w:ind w:firstLine="1440"/>
        <w:rPr>
          <w:color w:val="000000"/>
        </w:rPr>
      </w:pPr>
      <w:r w:rsidRPr="003010DB">
        <w:rPr>
          <w:color w:val="000000"/>
        </w:rPr>
        <w:t xml:space="preserve">If the subject matter of the complaint does not fall within the definition of service set forth above, the complaint is a private dispute and not within the Commission’s jurisdiction.  </w:t>
      </w:r>
      <w:proofErr w:type="spellStart"/>
      <w:proofErr w:type="gramStart"/>
      <w:r w:rsidRPr="003010DB">
        <w:rPr>
          <w:color w:val="000000"/>
          <w:u w:val="single"/>
        </w:rPr>
        <w:t>Rovin</w:t>
      </w:r>
      <w:proofErr w:type="spellEnd"/>
      <w:r w:rsidRPr="003010DB">
        <w:rPr>
          <w:color w:val="000000"/>
          <w:u w:val="single"/>
        </w:rPr>
        <w:t xml:space="preserve"> v. Pa. P</w:t>
      </w:r>
      <w:r w:rsidR="00FC2366" w:rsidRPr="003010DB">
        <w:rPr>
          <w:color w:val="000000"/>
          <w:u w:val="single"/>
        </w:rPr>
        <w:t>ub</w:t>
      </w:r>
      <w:r w:rsidRPr="003010DB">
        <w:rPr>
          <w:color w:val="000000"/>
          <w:u w:val="single"/>
        </w:rPr>
        <w:t>.</w:t>
      </w:r>
      <w:proofErr w:type="gramEnd"/>
      <w:r w:rsidR="00FC2366" w:rsidRPr="003010DB">
        <w:rPr>
          <w:color w:val="000000"/>
          <w:u w:val="single"/>
        </w:rPr>
        <w:t xml:space="preserve"> </w:t>
      </w:r>
      <w:r w:rsidR="00E00326" w:rsidRPr="003010DB">
        <w:rPr>
          <w:color w:val="000000"/>
          <w:u w:val="single"/>
        </w:rPr>
        <w:t xml:space="preserve">Util. </w:t>
      </w:r>
      <w:proofErr w:type="spellStart"/>
      <w:r w:rsidR="00E00326" w:rsidRPr="003010DB">
        <w:rPr>
          <w:color w:val="000000"/>
          <w:u w:val="single"/>
        </w:rPr>
        <w:t>Comm’n</w:t>
      </w:r>
      <w:proofErr w:type="spellEnd"/>
      <w:r w:rsidR="00E00326" w:rsidRPr="003010DB">
        <w:rPr>
          <w:color w:val="000000"/>
        </w:rPr>
        <w:t xml:space="preserve">, 502 A.2d 785 (Pa. </w:t>
      </w:r>
      <w:proofErr w:type="spellStart"/>
      <w:r w:rsidR="00E00326" w:rsidRPr="003010DB">
        <w:rPr>
          <w:color w:val="000000"/>
        </w:rPr>
        <w:t>Cmwlth</w:t>
      </w:r>
      <w:proofErr w:type="spellEnd"/>
      <w:r w:rsidR="00E00326" w:rsidRPr="003010DB">
        <w:rPr>
          <w:color w:val="000000"/>
        </w:rPr>
        <w:t>. 1986</w:t>
      </w:r>
      <w:proofErr w:type="gramStart"/>
      <w:r w:rsidR="00E00326" w:rsidRPr="003010DB">
        <w:rPr>
          <w:color w:val="000000"/>
        </w:rPr>
        <w:t>)(</w:t>
      </w:r>
      <w:proofErr w:type="gramEnd"/>
      <w:r w:rsidR="00E00326" w:rsidRPr="003010DB">
        <w:rPr>
          <w:color w:val="000000"/>
        </w:rPr>
        <w:t xml:space="preserve">water fluoridation practices </w:t>
      </w:r>
      <w:r w:rsidR="00E00326" w:rsidRPr="003010DB">
        <w:rPr>
          <w:color w:val="000000"/>
        </w:rPr>
        <w:lastRenderedPageBreak/>
        <w:t xml:space="preserve">of a public utility are not within the Commission’s jurisdiction); </w:t>
      </w:r>
      <w:r w:rsidR="00E00326" w:rsidRPr="003010DB">
        <w:rPr>
          <w:color w:val="000000"/>
          <w:u w:val="single"/>
        </w:rPr>
        <w:t>see also</w:t>
      </w:r>
      <w:r w:rsidR="00E00326" w:rsidRPr="003010DB">
        <w:rPr>
          <w:color w:val="000000"/>
        </w:rPr>
        <w:t xml:space="preserve">, </w:t>
      </w:r>
      <w:r w:rsidR="00E00326" w:rsidRPr="003010DB">
        <w:rPr>
          <w:color w:val="000000"/>
          <w:u w:val="single"/>
        </w:rPr>
        <w:t xml:space="preserve">Country Place Waste Treatment Co. v. Pa. Pub. Util. </w:t>
      </w:r>
      <w:proofErr w:type="spellStart"/>
      <w:r w:rsidR="00E00326" w:rsidRPr="003010DB">
        <w:rPr>
          <w:color w:val="000000"/>
          <w:u w:val="single"/>
        </w:rPr>
        <w:t>Comm’n</w:t>
      </w:r>
      <w:proofErr w:type="spellEnd"/>
      <w:r w:rsidR="00E00326" w:rsidRPr="003010DB">
        <w:rPr>
          <w:color w:val="000000"/>
        </w:rPr>
        <w:t xml:space="preserve">, 654 A.2d 72 (Pa. </w:t>
      </w:r>
      <w:proofErr w:type="spellStart"/>
      <w:r w:rsidR="00E00326" w:rsidRPr="003010DB">
        <w:rPr>
          <w:color w:val="000000"/>
        </w:rPr>
        <w:t>Cmwlth</w:t>
      </w:r>
      <w:proofErr w:type="spellEnd"/>
      <w:r w:rsidR="00E00326" w:rsidRPr="003010DB">
        <w:rPr>
          <w:color w:val="000000"/>
        </w:rPr>
        <w:t>. 1995</w:t>
      </w:r>
      <w:proofErr w:type="gramStart"/>
      <w:r w:rsidR="00E00326" w:rsidRPr="003010DB">
        <w:rPr>
          <w:color w:val="000000"/>
        </w:rPr>
        <w:t>)(</w:t>
      </w:r>
      <w:proofErr w:type="gramEnd"/>
      <w:r w:rsidR="00E00326" w:rsidRPr="003010DB">
        <w:rPr>
          <w:color w:val="000000"/>
        </w:rPr>
        <w:t xml:space="preserve">control of odors emanating from a sewage treatment plant operated by a public utility not within the Commission’s jurisdiction); </w:t>
      </w:r>
      <w:r w:rsidR="00E00326" w:rsidRPr="003010DB">
        <w:rPr>
          <w:color w:val="000000"/>
          <w:u w:val="single"/>
        </w:rPr>
        <w:t xml:space="preserve">West Penn Power Co. v. Pa. Pub. Util. </w:t>
      </w:r>
      <w:proofErr w:type="spellStart"/>
      <w:r w:rsidR="00E00326" w:rsidRPr="003010DB">
        <w:rPr>
          <w:color w:val="000000"/>
          <w:u w:val="single"/>
        </w:rPr>
        <w:t>Comm’n</w:t>
      </w:r>
      <w:proofErr w:type="spellEnd"/>
      <w:r w:rsidR="00E00326" w:rsidRPr="003010DB">
        <w:rPr>
          <w:color w:val="000000"/>
        </w:rPr>
        <w:t xml:space="preserve">, 578 A.2d 75 (Pa. </w:t>
      </w:r>
      <w:proofErr w:type="spellStart"/>
      <w:r w:rsidR="00E00326" w:rsidRPr="003010DB">
        <w:rPr>
          <w:color w:val="000000"/>
        </w:rPr>
        <w:t>Cmwlth</w:t>
      </w:r>
      <w:proofErr w:type="spellEnd"/>
      <w:r w:rsidR="00E00326" w:rsidRPr="003010DB">
        <w:rPr>
          <w:color w:val="000000"/>
        </w:rPr>
        <w:t xml:space="preserve"> 1990</w:t>
      </w:r>
      <w:proofErr w:type="gramStart"/>
      <w:r w:rsidR="00E00326" w:rsidRPr="003010DB">
        <w:rPr>
          <w:color w:val="000000"/>
        </w:rPr>
        <w:t>)(</w:t>
      </w:r>
      <w:proofErr w:type="gramEnd"/>
      <w:r w:rsidR="00E00326" w:rsidRPr="003010DB">
        <w:rPr>
          <w:color w:val="000000"/>
        </w:rPr>
        <w:t>“the definition of ‘service’ is sufficiently broad enough to encompass a utility’s vegetation clearance practices in its right-of-ways.”).</w:t>
      </w:r>
    </w:p>
    <w:p w:rsidR="009F6054" w:rsidRPr="003010DB" w:rsidRDefault="009F6054" w:rsidP="005F29DB">
      <w:pPr>
        <w:pStyle w:val="ParaTab1"/>
        <w:spacing w:line="360" w:lineRule="auto"/>
        <w:ind w:firstLine="1350"/>
        <w:rPr>
          <w:rFonts w:ascii="Times New Roman" w:hAnsi="Times New Roman" w:cs="Times New Roman"/>
        </w:rPr>
      </w:pPr>
    </w:p>
    <w:p w:rsidR="00F45C8B" w:rsidRPr="003010DB" w:rsidRDefault="00BF1AFD" w:rsidP="00C249B7">
      <w:pPr>
        <w:pStyle w:val="ParaTab1"/>
        <w:spacing w:line="360" w:lineRule="auto"/>
        <w:rPr>
          <w:rFonts w:ascii="Times New Roman" w:hAnsi="Times New Roman" w:cs="Times New Roman"/>
        </w:rPr>
      </w:pPr>
      <w:r w:rsidRPr="003010DB">
        <w:rPr>
          <w:rFonts w:ascii="Times New Roman" w:hAnsi="Times New Roman" w:cs="Times New Roman"/>
        </w:rPr>
        <w:t xml:space="preserve">The Commission’s authority is limited to regulation of public service as opposed to private service.  </w:t>
      </w:r>
      <w:proofErr w:type="gramStart"/>
      <w:r w:rsidRPr="003010DB">
        <w:rPr>
          <w:rFonts w:ascii="Times New Roman" w:hAnsi="Times New Roman" w:cs="Times New Roman"/>
          <w:u w:val="single"/>
        </w:rPr>
        <w:t>Felix v. Pa. Pub.</w:t>
      </w:r>
      <w:proofErr w:type="gramEnd"/>
      <w:r w:rsidRPr="003010DB">
        <w:rPr>
          <w:rFonts w:ascii="Times New Roman" w:hAnsi="Times New Roman" w:cs="Times New Roman"/>
          <w:u w:val="single"/>
        </w:rPr>
        <w:t xml:space="preserve"> </w:t>
      </w:r>
      <w:proofErr w:type="gramStart"/>
      <w:r w:rsidRPr="003010DB">
        <w:rPr>
          <w:rFonts w:ascii="Times New Roman" w:hAnsi="Times New Roman" w:cs="Times New Roman"/>
          <w:u w:val="single"/>
        </w:rPr>
        <w:t xml:space="preserve">Util. </w:t>
      </w:r>
      <w:proofErr w:type="spellStart"/>
      <w:r w:rsidRPr="003010DB">
        <w:rPr>
          <w:rFonts w:ascii="Times New Roman" w:hAnsi="Times New Roman" w:cs="Times New Roman"/>
          <w:u w:val="single"/>
        </w:rPr>
        <w:t>Comm’n</w:t>
      </w:r>
      <w:proofErr w:type="spellEnd"/>
      <w:r w:rsidRPr="003010DB">
        <w:rPr>
          <w:rFonts w:ascii="Times New Roman" w:hAnsi="Times New Roman" w:cs="Times New Roman"/>
        </w:rPr>
        <w:t xml:space="preserve">, 146 A2d 347 (Pa. Super. 1958); </w:t>
      </w:r>
      <w:r w:rsidRPr="003010DB">
        <w:rPr>
          <w:rFonts w:ascii="Times New Roman" w:hAnsi="Times New Roman" w:cs="Times New Roman"/>
          <w:u w:val="single"/>
        </w:rPr>
        <w:t>Borough of Ambridge v. Pa. Pub.</w:t>
      </w:r>
      <w:proofErr w:type="gramEnd"/>
      <w:r w:rsidRPr="003010DB">
        <w:rPr>
          <w:rFonts w:ascii="Times New Roman" w:hAnsi="Times New Roman" w:cs="Times New Roman"/>
          <w:u w:val="single"/>
        </w:rPr>
        <w:t xml:space="preserve"> </w:t>
      </w:r>
      <w:proofErr w:type="gramStart"/>
      <w:r w:rsidRPr="003010DB">
        <w:rPr>
          <w:rFonts w:ascii="Times New Roman" w:hAnsi="Times New Roman" w:cs="Times New Roman"/>
          <w:u w:val="single"/>
        </w:rPr>
        <w:t xml:space="preserve">Serv. </w:t>
      </w:r>
      <w:proofErr w:type="spellStart"/>
      <w:r w:rsidRPr="003010DB">
        <w:rPr>
          <w:rFonts w:ascii="Times New Roman" w:hAnsi="Times New Roman" w:cs="Times New Roman"/>
          <w:u w:val="single"/>
        </w:rPr>
        <w:t>Comm’n</w:t>
      </w:r>
      <w:proofErr w:type="spellEnd"/>
      <w:r w:rsidRPr="003010DB">
        <w:rPr>
          <w:rFonts w:ascii="Times New Roman" w:hAnsi="Times New Roman" w:cs="Times New Roman"/>
        </w:rPr>
        <w:t>, 165 a 47 (Pa. Super. 1933)</w:t>
      </w:r>
      <w:r w:rsidR="005E0136" w:rsidRPr="003010DB">
        <w:rPr>
          <w:rFonts w:ascii="Times New Roman" w:hAnsi="Times New Roman" w:cs="Times New Roman"/>
        </w:rPr>
        <w:t>.</w:t>
      </w:r>
      <w:proofErr w:type="gramEnd"/>
      <w:r w:rsidR="005E0136" w:rsidRPr="003010DB">
        <w:rPr>
          <w:rFonts w:ascii="Times New Roman" w:hAnsi="Times New Roman" w:cs="Times New Roman"/>
        </w:rPr>
        <w:t xml:space="preserve">  Private services that supplement the public service provided by a utility do not fall within the Commission’s jurisdiction.  </w:t>
      </w:r>
      <w:r w:rsidR="005E0136" w:rsidRPr="003010DB">
        <w:rPr>
          <w:rFonts w:ascii="Times New Roman" w:hAnsi="Times New Roman" w:cs="Times New Roman"/>
          <w:u w:val="single"/>
        </w:rPr>
        <w:t>Anderson v</w:t>
      </w:r>
      <w:r w:rsidR="00B1435B">
        <w:rPr>
          <w:rFonts w:ascii="Times New Roman" w:hAnsi="Times New Roman" w:cs="Times New Roman"/>
          <w:u w:val="single"/>
        </w:rPr>
        <w:t>.</w:t>
      </w:r>
      <w:r w:rsidR="005E0136" w:rsidRPr="003010DB">
        <w:rPr>
          <w:rFonts w:ascii="Times New Roman" w:hAnsi="Times New Roman" w:cs="Times New Roman"/>
          <w:u w:val="single"/>
        </w:rPr>
        <w:t xml:space="preserve"> Philadelphia Gas Works</w:t>
      </w:r>
      <w:r w:rsidR="005E0136" w:rsidRPr="003010DB">
        <w:rPr>
          <w:rFonts w:ascii="Times New Roman" w:hAnsi="Times New Roman" w:cs="Times New Roman"/>
        </w:rPr>
        <w:t>, Docket No. F-00825712 (Order entered August 30, 2002) (</w:t>
      </w:r>
      <w:r w:rsidR="005E0136" w:rsidRPr="003010DB">
        <w:rPr>
          <w:rFonts w:ascii="Times New Roman" w:hAnsi="Times New Roman" w:cs="Times New Roman"/>
          <w:u w:val="single"/>
        </w:rPr>
        <w:t>Anderson</w:t>
      </w:r>
      <w:r w:rsidR="005E0136" w:rsidRPr="003010DB">
        <w:rPr>
          <w:rFonts w:ascii="Times New Roman" w:hAnsi="Times New Roman" w:cs="Times New Roman"/>
        </w:rPr>
        <w:t xml:space="preserve">).  In </w:t>
      </w:r>
      <w:r w:rsidR="005E0136" w:rsidRPr="003010DB">
        <w:rPr>
          <w:rFonts w:ascii="Times New Roman" w:hAnsi="Times New Roman" w:cs="Times New Roman"/>
          <w:u w:val="single"/>
        </w:rPr>
        <w:t>Anderson</w:t>
      </w:r>
      <w:r w:rsidR="005E0136" w:rsidRPr="003010DB">
        <w:rPr>
          <w:rFonts w:ascii="Times New Roman" w:hAnsi="Times New Roman" w:cs="Times New Roman"/>
        </w:rPr>
        <w:t xml:space="preserve">, the complainant alleged, </w:t>
      </w:r>
      <w:r w:rsidR="005E0136" w:rsidRPr="003010DB">
        <w:rPr>
          <w:rFonts w:ascii="Times New Roman" w:hAnsi="Times New Roman" w:cs="Times New Roman"/>
          <w:u w:val="single"/>
        </w:rPr>
        <w:t>inter alia</w:t>
      </w:r>
      <w:r w:rsidR="005E0136" w:rsidRPr="003010DB">
        <w:rPr>
          <w:rFonts w:ascii="Times New Roman" w:hAnsi="Times New Roman" w:cs="Times New Roman"/>
        </w:rPr>
        <w:t xml:space="preserve">, that the utility violated a parts and labor agreement or warranty agreement by billing the complainant service charges for repair of her gas stove.  The complainant failed to appear at her hearing and the Administrative Law Judge (ALJ) Ky Van Nguyen dismissed the complaint.  The complainant filed exceptions </w:t>
      </w:r>
      <w:r w:rsidR="00F45C8B" w:rsidRPr="003010DB">
        <w:rPr>
          <w:rFonts w:ascii="Times New Roman" w:hAnsi="Times New Roman" w:cs="Times New Roman"/>
        </w:rPr>
        <w:t>reiterating her claim regarding the repair contract/warranty.</w:t>
      </w:r>
    </w:p>
    <w:p w:rsidR="00F45C8B" w:rsidRPr="003010DB" w:rsidRDefault="00F45C8B" w:rsidP="005F29DB">
      <w:pPr>
        <w:pStyle w:val="ParaTab1"/>
        <w:spacing w:line="360" w:lineRule="auto"/>
        <w:ind w:firstLine="1350"/>
        <w:rPr>
          <w:rFonts w:ascii="Times New Roman" w:hAnsi="Times New Roman" w:cs="Times New Roman"/>
        </w:rPr>
      </w:pPr>
    </w:p>
    <w:p w:rsidR="00F45C8B" w:rsidRPr="003010DB" w:rsidRDefault="00F45C8B" w:rsidP="001138CB">
      <w:pPr>
        <w:pStyle w:val="ParaTab1"/>
        <w:spacing w:line="360" w:lineRule="auto"/>
        <w:rPr>
          <w:rFonts w:ascii="Times New Roman" w:hAnsi="Times New Roman" w:cs="Times New Roman"/>
        </w:rPr>
      </w:pPr>
      <w:r w:rsidRPr="003010DB">
        <w:rPr>
          <w:rFonts w:ascii="Times New Roman" w:hAnsi="Times New Roman" w:cs="Times New Roman"/>
        </w:rPr>
        <w:t xml:space="preserve">In its order in </w:t>
      </w:r>
      <w:r w:rsidRPr="003010DB">
        <w:rPr>
          <w:rFonts w:ascii="Times New Roman" w:hAnsi="Times New Roman" w:cs="Times New Roman"/>
          <w:u w:val="single"/>
        </w:rPr>
        <w:t>Anderson</w:t>
      </w:r>
      <w:r w:rsidRPr="003010DB">
        <w:rPr>
          <w:rFonts w:ascii="Times New Roman" w:hAnsi="Times New Roman" w:cs="Times New Roman"/>
        </w:rPr>
        <w:t>, the Commission ruled that the repair contract/warranty did not involve a law regulation or order that the Commission had jurisdiction to administer.  The Commission ruled that servicing the complainant’s stove was not an essential part of the utility’s public gas service but rather a supplemental service incidental to its primary gas utility service.  The Commission reasoned that the utility’s obligation to service the complainant’s stove were defined by the terms of the private agreement between the utility and the complainant, not by the public rights embodied in the Public Utility Code.  The Commission agreed with ALJ Nguyen that the Commission had no authority to rule on that type of private agreement and upheld his dismissal of the complaint.</w:t>
      </w:r>
    </w:p>
    <w:p w:rsidR="00F45C8B" w:rsidRPr="003010DB" w:rsidRDefault="00F45C8B" w:rsidP="005F29DB">
      <w:pPr>
        <w:pStyle w:val="ParaTab1"/>
        <w:spacing w:line="360" w:lineRule="auto"/>
        <w:ind w:firstLine="1350"/>
        <w:rPr>
          <w:rFonts w:ascii="Times New Roman" w:hAnsi="Times New Roman" w:cs="Times New Roman"/>
        </w:rPr>
      </w:pPr>
    </w:p>
    <w:p w:rsidR="00204366" w:rsidRPr="003010DB" w:rsidRDefault="00F45C8B" w:rsidP="003F1A09">
      <w:pPr>
        <w:pStyle w:val="ParaTab1"/>
        <w:spacing w:line="360" w:lineRule="auto"/>
        <w:rPr>
          <w:rFonts w:ascii="Times New Roman" w:hAnsi="Times New Roman" w:cs="Times New Roman"/>
        </w:rPr>
      </w:pPr>
      <w:r w:rsidRPr="003010DB">
        <w:rPr>
          <w:rFonts w:ascii="Times New Roman" w:hAnsi="Times New Roman" w:cs="Times New Roman"/>
        </w:rPr>
        <w:t xml:space="preserve">In </w:t>
      </w:r>
      <w:proofErr w:type="spellStart"/>
      <w:r w:rsidRPr="003010DB">
        <w:rPr>
          <w:rFonts w:ascii="Times New Roman" w:hAnsi="Times New Roman" w:cs="Times New Roman"/>
          <w:u w:val="single"/>
        </w:rPr>
        <w:t>Ottaviano</w:t>
      </w:r>
      <w:proofErr w:type="spellEnd"/>
      <w:r w:rsidRPr="003010DB">
        <w:rPr>
          <w:rFonts w:ascii="Times New Roman" w:hAnsi="Times New Roman" w:cs="Times New Roman"/>
          <w:u w:val="single"/>
        </w:rPr>
        <w:t xml:space="preserve"> v Philadelphia Gas Works</w:t>
      </w:r>
      <w:r w:rsidRPr="003010DB">
        <w:rPr>
          <w:rFonts w:ascii="Times New Roman" w:hAnsi="Times New Roman" w:cs="Times New Roman"/>
        </w:rPr>
        <w:t>, Docket No. C-20066357 (Order entered September 22, 2006) (</w:t>
      </w:r>
      <w:proofErr w:type="spellStart"/>
      <w:r w:rsidRPr="003010DB">
        <w:rPr>
          <w:rFonts w:ascii="Times New Roman" w:hAnsi="Times New Roman" w:cs="Times New Roman"/>
          <w:u w:val="single"/>
        </w:rPr>
        <w:t>Ottaviano</w:t>
      </w:r>
      <w:proofErr w:type="spellEnd"/>
      <w:r w:rsidRPr="003010DB">
        <w:rPr>
          <w:rFonts w:ascii="Times New Roman" w:hAnsi="Times New Roman" w:cs="Times New Roman"/>
        </w:rPr>
        <w:t xml:space="preserve">), </w:t>
      </w:r>
      <w:r w:rsidR="00204366" w:rsidRPr="003010DB">
        <w:rPr>
          <w:rFonts w:ascii="Times New Roman" w:hAnsi="Times New Roman" w:cs="Times New Roman"/>
        </w:rPr>
        <w:t xml:space="preserve">the complainant alleged that the utility improperly refused to repair her furnace and improperly removed her from its parts and labor plan for gas appliance </w:t>
      </w:r>
      <w:r w:rsidR="00204366" w:rsidRPr="003010DB">
        <w:rPr>
          <w:rFonts w:ascii="Times New Roman" w:hAnsi="Times New Roman" w:cs="Times New Roman"/>
        </w:rPr>
        <w:lastRenderedPageBreak/>
        <w:t xml:space="preserve">repairs.  In his initial decision in </w:t>
      </w:r>
      <w:proofErr w:type="spellStart"/>
      <w:r w:rsidR="00204366" w:rsidRPr="003010DB">
        <w:rPr>
          <w:rFonts w:ascii="Times New Roman" w:hAnsi="Times New Roman" w:cs="Times New Roman"/>
          <w:u w:val="single"/>
        </w:rPr>
        <w:t>Ottaviano</w:t>
      </w:r>
      <w:proofErr w:type="spellEnd"/>
      <w:r w:rsidR="00204366" w:rsidRPr="003010DB">
        <w:rPr>
          <w:rFonts w:ascii="Times New Roman" w:hAnsi="Times New Roman" w:cs="Times New Roman"/>
        </w:rPr>
        <w:t>, ALJ John H. Corbett, Jr. dismissed the complaint for lack of subject matter jurisdiction.  ALJ Corbett reasoned that the Commission lacked jurisdiction to decide</w:t>
      </w:r>
      <w:r w:rsidR="00C759AD" w:rsidRPr="003010DB">
        <w:rPr>
          <w:rFonts w:ascii="Times New Roman" w:hAnsi="Times New Roman" w:cs="Times New Roman"/>
        </w:rPr>
        <w:t xml:space="preserve"> a</w:t>
      </w:r>
      <w:r w:rsidR="00204366" w:rsidRPr="003010DB">
        <w:rPr>
          <w:rFonts w:ascii="Times New Roman" w:hAnsi="Times New Roman" w:cs="Times New Roman"/>
        </w:rPr>
        <w:t xml:space="preserve"> private contractual dispute between a citizen and a utility, citing </w:t>
      </w:r>
      <w:r w:rsidR="00204366" w:rsidRPr="003010DB">
        <w:rPr>
          <w:rFonts w:ascii="Times New Roman" w:hAnsi="Times New Roman" w:cs="Times New Roman"/>
          <w:u w:val="single"/>
        </w:rPr>
        <w:t>Anderson</w:t>
      </w:r>
      <w:r w:rsidR="00204366" w:rsidRPr="003010DB">
        <w:rPr>
          <w:rFonts w:ascii="Times New Roman" w:hAnsi="Times New Roman" w:cs="Times New Roman"/>
        </w:rPr>
        <w:t xml:space="preserve">.  ALJ Corbett’s initial decision became final without further Commission action, pursuant to 66 </w:t>
      </w:r>
      <w:proofErr w:type="spellStart"/>
      <w:r w:rsidR="00204366" w:rsidRPr="003010DB">
        <w:rPr>
          <w:rFonts w:ascii="Times New Roman" w:hAnsi="Times New Roman" w:cs="Times New Roman"/>
        </w:rPr>
        <w:t>Pa.C.S</w:t>
      </w:r>
      <w:proofErr w:type="spellEnd"/>
      <w:r w:rsidR="00204366" w:rsidRPr="003010DB">
        <w:rPr>
          <w:rFonts w:ascii="Times New Roman" w:hAnsi="Times New Roman" w:cs="Times New Roman"/>
        </w:rPr>
        <w:t xml:space="preserve">. </w:t>
      </w:r>
      <w:proofErr w:type="gramStart"/>
      <w:r w:rsidR="00204366" w:rsidRPr="003010DB">
        <w:rPr>
          <w:rFonts w:ascii="Times New Roman" w:hAnsi="Times New Roman" w:cs="Times New Roman"/>
        </w:rPr>
        <w:t>§ 332(h).</w:t>
      </w:r>
      <w:proofErr w:type="gramEnd"/>
    </w:p>
    <w:p w:rsidR="00204366" w:rsidRPr="003010DB" w:rsidRDefault="00204366" w:rsidP="005F29DB">
      <w:pPr>
        <w:pStyle w:val="ParaTab1"/>
        <w:spacing w:line="360" w:lineRule="auto"/>
        <w:ind w:firstLine="1350"/>
        <w:rPr>
          <w:rFonts w:ascii="Times New Roman" w:hAnsi="Times New Roman" w:cs="Times New Roman"/>
        </w:rPr>
      </w:pPr>
    </w:p>
    <w:p w:rsidR="005E2783" w:rsidRPr="003010DB" w:rsidRDefault="00204366" w:rsidP="005A3079">
      <w:pPr>
        <w:pStyle w:val="ParaTab1"/>
        <w:spacing w:line="360" w:lineRule="auto"/>
        <w:rPr>
          <w:rFonts w:ascii="Times New Roman" w:hAnsi="Times New Roman" w:cs="Times New Roman"/>
        </w:rPr>
      </w:pPr>
      <w:r w:rsidRPr="003010DB">
        <w:rPr>
          <w:rFonts w:ascii="Times New Roman" w:hAnsi="Times New Roman" w:cs="Times New Roman"/>
        </w:rPr>
        <w:t xml:space="preserve">In this case, I conclude that </w:t>
      </w:r>
      <w:r w:rsidR="00336DA2" w:rsidRPr="003010DB">
        <w:rPr>
          <w:rFonts w:ascii="Times New Roman" w:hAnsi="Times New Roman" w:cs="Times New Roman"/>
        </w:rPr>
        <w:t>i</w:t>
      </w:r>
      <w:r w:rsidR="005E2783" w:rsidRPr="003010DB">
        <w:rPr>
          <w:rFonts w:ascii="Times New Roman" w:hAnsi="Times New Roman" w:cs="Times New Roman"/>
        </w:rPr>
        <w:t xml:space="preserve">nstallation of insulation and windows is not an essential part of </w:t>
      </w:r>
      <w:r w:rsidR="00336DA2" w:rsidRPr="003010DB">
        <w:rPr>
          <w:rFonts w:ascii="Times New Roman" w:hAnsi="Times New Roman" w:cs="Times New Roman"/>
        </w:rPr>
        <w:t>the Respondent’s utility service</w:t>
      </w:r>
      <w:r w:rsidR="00760C8C" w:rsidRPr="003010DB">
        <w:rPr>
          <w:rFonts w:ascii="Times New Roman" w:hAnsi="Times New Roman" w:cs="Times New Roman"/>
        </w:rPr>
        <w:t xml:space="preserve"> to the public</w:t>
      </w:r>
      <w:r w:rsidR="00336DA2" w:rsidRPr="003010DB">
        <w:rPr>
          <w:rFonts w:ascii="Times New Roman" w:hAnsi="Times New Roman" w:cs="Times New Roman"/>
        </w:rPr>
        <w:t>.</w:t>
      </w:r>
      <w:r w:rsidR="00760C8C" w:rsidRPr="003010DB">
        <w:rPr>
          <w:rFonts w:ascii="Times New Roman" w:hAnsi="Times New Roman" w:cs="Times New Roman"/>
        </w:rPr>
        <w:t xml:space="preserve">  </w:t>
      </w:r>
      <w:r w:rsidR="00336DA2" w:rsidRPr="003010DB">
        <w:rPr>
          <w:rFonts w:ascii="Times New Roman" w:hAnsi="Times New Roman" w:cs="Times New Roman"/>
        </w:rPr>
        <w:t xml:space="preserve">Rather such a service </w:t>
      </w:r>
      <w:r w:rsidRPr="003010DB">
        <w:rPr>
          <w:rFonts w:ascii="Times New Roman" w:hAnsi="Times New Roman" w:cs="Times New Roman"/>
        </w:rPr>
        <w:t xml:space="preserve">is </w:t>
      </w:r>
      <w:r w:rsidR="00336DA2" w:rsidRPr="003010DB">
        <w:rPr>
          <w:rFonts w:ascii="Times New Roman" w:hAnsi="Times New Roman" w:cs="Times New Roman"/>
        </w:rPr>
        <w:t xml:space="preserve">a </w:t>
      </w:r>
      <w:r w:rsidR="00760C8C" w:rsidRPr="003010DB">
        <w:rPr>
          <w:rFonts w:ascii="Times New Roman" w:hAnsi="Times New Roman" w:cs="Times New Roman"/>
        </w:rPr>
        <w:t xml:space="preserve">private </w:t>
      </w:r>
      <w:r w:rsidR="00336DA2" w:rsidRPr="003010DB">
        <w:rPr>
          <w:rFonts w:ascii="Times New Roman" w:hAnsi="Times New Roman" w:cs="Times New Roman"/>
        </w:rPr>
        <w:t xml:space="preserve">supplemental service, incidental to its utility service, similar </w:t>
      </w:r>
      <w:r w:rsidR="00C759AD" w:rsidRPr="003010DB">
        <w:rPr>
          <w:rFonts w:ascii="Times New Roman" w:hAnsi="Times New Roman" w:cs="Times New Roman"/>
        </w:rPr>
        <w:t xml:space="preserve">to </w:t>
      </w:r>
      <w:r w:rsidR="004F65CB" w:rsidRPr="003010DB">
        <w:rPr>
          <w:rFonts w:ascii="Times New Roman" w:hAnsi="Times New Roman" w:cs="Times New Roman"/>
        </w:rPr>
        <w:t xml:space="preserve">the </w:t>
      </w:r>
      <w:r w:rsidR="00336DA2" w:rsidRPr="003010DB">
        <w:rPr>
          <w:rFonts w:ascii="Times New Roman" w:hAnsi="Times New Roman" w:cs="Times New Roman"/>
        </w:rPr>
        <w:t xml:space="preserve">agreements governing the installation, maintenance and repair </w:t>
      </w:r>
      <w:r w:rsidR="00EA0482" w:rsidRPr="003010DB">
        <w:rPr>
          <w:rFonts w:ascii="Times New Roman" w:hAnsi="Times New Roman" w:cs="Times New Roman"/>
        </w:rPr>
        <w:t>of gas appliances</w:t>
      </w:r>
      <w:r w:rsidR="004F65CB" w:rsidRPr="003010DB">
        <w:rPr>
          <w:rFonts w:ascii="Times New Roman" w:hAnsi="Times New Roman" w:cs="Times New Roman"/>
        </w:rPr>
        <w:t xml:space="preserve"> that were the subject of the complaints in </w:t>
      </w:r>
      <w:r w:rsidR="004F65CB" w:rsidRPr="003010DB">
        <w:rPr>
          <w:rFonts w:ascii="Times New Roman" w:hAnsi="Times New Roman" w:cs="Times New Roman"/>
          <w:u w:val="single"/>
        </w:rPr>
        <w:t>Anderson</w:t>
      </w:r>
      <w:r w:rsidR="004F65CB" w:rsidRPr="003010DB">
        <w:rPr>
          <w:rFonts w:ascii="Times New Roman" w:hAnsi="Times New Roman" w:cs="Times New Roman"/>
        </w:rPr>
        <w:t xml:space="preserve"> and </w:t>
      </w:r>
      <w:proofErr w:type="spellStart"/>
      <w:r w:rsidR="004F65CB" w:rsidRPr="003010DB">
        <w:rPr>
          <w:rFonts w:ascii="Times New Roman" w:hAnsi="Times New Roman" w:cs="Times New Roman"/>
          <w:u w:val="single"/>
        </w:rPr>
        <w:t>Ottaviano</w:t>
      </w:r>
      <w:proofErr w:type="spellEnd"/>
      <w:r w:rsidR="00336DA2" w:rsidRPr="003010DB">
        <w:rPr>
          <w:rFonts w:ascii="Times New Roman" w:hAnsi="Times New Roman" w:cs="Times New Roman"/>
        </w:rPr>
        <w:t>.</w:t>
      </w:r>
      <w:r w:rsidR="004F65CB" w:rsidRPr="003010DB">
        <w:rPr>
          <w:rFonts w:ascii="Times New Roman" w:hAnsi="Times New Roman" w:cs="Times New Roman"/>
        </w:rPr>
        <w:t xml:space="preserve">  </w:t>
      </w:r>
      <w:r w:rsidR="00336DA2" w:rsidRPr="003010DB">
        <w:rPr>
          <w:rFonts w:ascii="Times New Roman" w:hAnsi="Times New Roman" w:cs="Times New Roman"/>
        </w:rPr>
        <w:t xml:space="preserve">The Respondent’s obligations to the Complainant with regard to the installation of the insulation and windows </w:t>
      </w:r>
      <w:r w:rsidR="004F65CB" w:rsidRPr="003010DB">
        <w:rPr>
          <w:rFonts w:ascii="Times New Roman" w:hAnsi="Times New Roman" w:cs="Times New Roman"/>
        </w:rPr>
        <w:t xml:space="preserve">are </w:t>
      </w:r>
      <w:r w:rsidR="00336DA2" w:rsidRPr="003010DB">
        <w:rPr>
          <w:rFonts w:ascii="Times New Roman" w:hAnsi="Times New Roman" w:cs="Times New Roman"/>
        </w:rPr>
        <w:t xml:space="preserve">governed by the terms of </w:t>
      </w:r>
      <w:r w:rsidR="004F65CB" w:rsidRPr="003010DB">
        <w:rPr>
          <w:rFonts w:ascii="Times New Roman" w:hAnsi="Times New Roman" w:cs="Times New Roman"/>
        </w:rPr>
        <w:t xml:space="preserve">the </w:t>
      </w:r>
      <w:r w:rsidR="00336DA2" w:rsidRPr="003010DB">
        <w:rPr>
          <w:rFonts w:ascii="Times New Roman" w:hAnsi="Times New Roman" w:cs="Times New Roman"/>
        </w:rPr>
        <w:t>agreement</w:t>
      </w:r>
      <w:r w:rsidR="004F65CB" w:rsidRPr="003010DB">
        <w:rPr>
          <w:rFonts w:ascii="Times New Roman" w:hAnsi="Times New Roman" w:cs="Times New Roman"/>
        </w:rPr>
        <w:t xml:space="preserve"> to install the insulation and windows </w:t>
      </w:r>
      <w:r w:rsidR="00336DA2" w:rsidRPr="003010DB">
        <w:rPr>
          <w:rFonts w:ascii="Times New Roman" w:hAnsi="Times New Roman" w:cs="Times New Roman"/>
        </w:rPr>
        <w:t>between the Complainant and the Respondent, not by the provisions of the Public Utility Code.  The Commission lacks the authority to rule on the parties’ responsibilities under a private agreement</w:t>
      </w:r>
      <w:r w:rsidR="00D75816" w:rsidRPr="003010DB">
        <w:rPr>
          <w:rFonts w:ascii="Times New Roman" w:hAnsi="Times New Roman" w:cs="Times New Roman"/>
        </w:rPr>
        <w:t xml:space="preserve"> or award damages under that agreement</w:t>
      </w:r>
      <w:r w:rsidR="00336DA2" w:rsidRPr="003010DB">
        <w:rPr>
          <w:rFonts w:ascii="Times New Roman" w:hAnsi="Times New Roman" w:cs="Times New Roman"/>
        </w:rPr>
        <w:t>.</w:t>
      </w:r>
      <w:r w:rsidR="00EA0482" w:rsidRPr="003010DB">
        <w:rPr>
          <w:rFonts w:ascii="Times New Roman" w:hAnsi="Times New Roman" w:cs="Times New Roman"/>
        </w:rPr>
        <w:t xml:space="preserve">  </w:t>
      </w:r>
      <w:proofErr w:type="gramStart"/>
      <w:r w:rsidR="00EA0482" w:rsidRPr="003010DB">
        <w:rPr>
          <w:rFonts w:ascii="Times New Roman" w:hAnsi="Times New Roman" w:cs="Times New Roman"/>
          <w:u w:val="single"/>
        </w:rPr>
        <w:t>Feingold v. Bell Tel. Co. of Pa.</w:t>
      </w:r>
      <w:r w:rsidR="00EA0482" w:rsidRPr="003010DB">
        <w:rPr>
          <w:rFonts w:ascii="Times New Roman" w:hAnsi="Times New Roman" w:cs="Times New Roman"/>
        </w:rPr>
        <w:t>, 383 A.2d 791 (Pa. 1977).</w:t>
      </w:r>
      <w:proofErr w:type="gramEnd"/>
    </w:p>
    <w:p w:rsidR="00D75816" w:rsidRPr="003010DB" w:rsidRDefault="00D75816" w:rsidP="005F29DB">
      <w:pPr>
        <w:pStyle w:val="ParaTab1"/>
        <w:spacing w:line="360" w:lineRule="auto"/>
        <w:ind w:firstLine="1350"/>
        <w:rPr>
          <w:rFonts w:ascii="Times New Roman" w:hAnsi="Times New Roman" w:cs="Times New Roman"/>
        </w:rPr>
      </w:pPr>
    </w:p>
    <w:p w:rsidR="009F6054" w:rsidRPr="003010DB" w:rsidRDefault="004F65CB" w:rsidP="004852E1">
      <w:pPr>
        <w:pStyle w:val="ParaTab1"/>
        <w:spacing w:line="360" w:lineRule="auto"/>
        <w:rPr>
          <w:rFonts w:ascii="Times New Roman" w:hAnsi="Times New Roman" w:cs="Times New Roman"/>
        </w:rPr>
      </w:pPr>
      <w:r w:rsidRPr="003010DB">
        <w:rPr>
          <w:rFonts w:ascii="Times New Roman" w:hAnsi="Times New Roman" w:cs="Times New Roman"/>
        </w:rPr>
        <w:t xml:space="preserve">My conclusion regarding the Commission’s lack of jurisdiction over the Complainant’s complaint is supported by the </w:t>
      </w:r>
      <w:r w:rsidR="00C759AD" w:rsidRPr="003010DB">
        <w:rPr>
          <w:rFonts w:ascii="Times New Roman" w:hAnsi="Times New Roman" w:cs="Times New Roman"/>
        </w:rPr>
        <w:t xml:space="preserve">fact that the </w:t>
      </w:r>
      <w:r w:rsidRPr="003010DB">
        <w:rPr>
          <w:rFonts w:ascii="Times New Roman" w:hAnsi="Times New Roman" w:cs="Times New Roman"/>
        </w:rPr>
        <w:t>Commission lack</w:t>
      </w:r>
      <w:r w:rsidR="00C759AD" w:rsidRPr="003010DB">
        <w:rPr>
          <w:rFonts w:ascii="Times New Roman" w:hAnsi="Times New Roman" w:cs="Times New Roman"/>
        </w:rPr>
        <w:t>s</w:t>
      </w:r>
      <w:r w:rsidRPr="003010DB">
        <w:rPr>
          <w:rFonts w:ascii="Times New Roman" w:hAnsi="Times New Roman" w:cs="Times New Roman"/>
        </w:rPr>
        <w:t xml:space="preserve"> authority to award the monetary damages that the Complainant seeks.  </w:t>
      </w:r>
      <w:r w:rsidR="00D75816" w:rsidRPr="003010DB">
        <w:rPr>
          <w:rFonts w:ascii="Times New Roman" w:hAnsi="Times New Roman" w:cs="Times New Roman"/>
        </w:rPr>
        <w:t>T</w:t>
      </w:r>
      <w:r w:rsidR="009F6054" w:rsidRPr="003010DB">
        <w:rPr>
          <w:rFonts w:ascii="Times New Roman" w:hAnsi="Times New Roman" w:cs="Times New Roman"/>
        </w:rPr>
        <w:t xml:space="preserve">he Commission </w:t>
      </w:r>
      <w:r w:rsidR="004019E8" w:rsidRPr="003010DB">
        <w:rPr>
          <w:rFonts w:ascii="Times New Roman" w:hAnsi="Times New Roman" w:cs="Times New Roman"/>
        </w:rPr>
        <w:t>cannot</w:t>
      </w:r>
      <w:r w:rsidR="009F6054" w:rsidRPr="003010DB">
        <w:rPr>
          <w:rFonts w:ascii="Times New Roman" w:hAnsi="Times New Roman" w:cs="Times New Roman"/>
        </w:rPr>
        <w:t xml:space="preserve"> award the </w:t>
      </w:r>
      <w:r w:rsidR="002B1635" w:rsidRPr="003010DB">
        <w:rPr>
          <w:rFonts w:ascii="Times New Roman" w:hAnsi="Times New Roman" w:cs="Times New Roman"/>
        </w:rPr>
        <w:t xml:space="preserve">monetary </w:t>
      </w:r>
      <w:r w:rsidR="009F6054" w:rsidRPr="003010DB">
        <w:rPr>
          <w:rFonts w:ascii="Times New Roman" w:hAnsi="Times New Roman" w:cs="Times New Roman"/>
        </w:rPr>
        <w:t xml:space="preserve">damages requested by the </w:t>
      </w:r>
      <w:r w:rsidR="00807861" w:rsidRPr="003010DB">
        <w:rPr>
          <w:rFonts w:ascii="Times New Roman" w:hAnsi="Times New Roman" w:cs="Times New Roman"/>
        </w:rPr>
        <w:t>Complainant</w:t>
      </w:r>
      <w:r w:rsidR="009F6054" w:rsidRPr="003010DB">
        <w:rPr>
          <w:rFonts w:ascii="Times New Roman" w:hAnsi="Times New Roman" w:cs="Times New Roman"/>
        </w:rPr>
        <w:t>.</w:t>
      </w:r>
      <w:r w:rsidR="008E5E70" w:rsidRPr="003010DB">
        <w:rPr>
          <w:rFonts w:ascii="Times New Roman" w:hAnsi="Times New Roman" w:cs="Times New Roman"/>
        </w:rPr>
        <w:t xml:space="preserve">  The Public Utility Code simply does not grant the Commission the authority to award </w:t>
      </w:r>
      <w:r w:rsidR="002B1635" w:rsidRPr="003010DB">
        <w:rPr>
          <w:rFonts w:ascii="Times New Roman" w:hAnsi="Times New Roman" w:cs="Times New Roman"/>
        </w:rPr>
        <w:t xml:space="preserve">monetary </w:t>
      </w:r>
      <w:r w:rsidR="008E5E70" w:rsidRPr="003010DB">
        <w:rPr>
          <w:rFonts w:ascii="Times New Roman" w:hAnsi="Times New Roman" w:cs="Times New Roman"/>
        </w:rPr>
        <w:t xml:space="preserve">damages.  There is no question that the Commission lacks authority to award damages.  </w:t>
      </w:r>
      <w:proofErr w:type="spellStart"/>
      <w:proofErr w:type="gramStart"/>
      <w:r w:rsidR="008E5E70" w:rsidRPr="003010DB">
        <w:rPr>
          <w:rFonts w:ascii="Times New Roman" w:hAnsi="Times New Roman" w:cs="Times New Roman"/>
          <w:u w:val="single"/>
        </w:rPr>
        <w:t>Terminato</w:t>
      </w:r>
      <w:proofErr w:type="spellEnd"/>
      <w:r w:rsidR="008E5E70" w:rsidRPr="003010DB">
        <w:rPr>
          <w:rFonts w:ascii="Times New Roman" w:hAnsi="Times New Roman" w:cs="Times New Roman"/>
          <w:u w:val="single"/>
        </w:rPr>
        <w:t xml:space="preserve"> v. Pa. National Insurance Co.</w:t>
      </w:r>
      <w:r w:rsidR="008E5E70" w:rsidRPr="003010DB">
        <w:rPr>
          <w:rFonts w:ascii="Times New Roman" w:hAnsi="Times New Roman" w:cs="Times New Roman"/>
        </w:rPr>
        <w:t xml:space="preserve">, 645 A.2d 1287 (Pa. 1994); </w:t>
      </w:r>
      <w:r w:rsidR="008E5E70" w:rsidRPr="003010DB">
        <w:rPr>
          <w:rFonts w:ascii="Times New Roman" w:hAnsi="Times New Roman" w:cs="Times New Roman"/>
          <w:u w:val="single"/>
        </w:rPr>
        <w:t>Elkin v. Bell Tel. Co. of Pa.</w:t>
      </w:r>
      <w:r w:rsidR="008E5E70" w:rsidRPr="003010DB">
        <w:rPr>
          <w:rFonts w:ascii="Times New Roman" w:hAnsi="Times New Roman" w:cs="Times New Roman"/>
        </w:rPr>
        <w:t xml:space="preserve">, 420 A.2d 371 (Pa. 1980); </w:t>
      </w:r>
      <w:r w:rsidR="008E5E70" w:rsidRPr="003010DB">
        <w:rPr>
          <w:rFonts w:ascii="Times New Roman" w:hAnsi="Times New Roman" w:cs="Times New Roman"/>
          <w:u w:val="single"/>
        </w:rPr>
        <w:t>Feingold v. Bell Tel. Co. of Pa.</w:t>
      </w:r>
      <w:r w:rsidR="008E5E70" w:rsidRPr="003010DB">
        <w:rPr>
          <w:rFonts w:ascii="Times New Roman" w:hAnsi="Times New Roman" w:cs="Times New Roman"/>
        </w:rPr>
        <w:t xml:space="preserve">, 383 A.2d 791 (Pa. 1977); </w:t>
      </w:r>
      <w:proofErr w:type="spellStart"/>
      <w:r w:rsidR="008E5E70" w:rsidRPr="003010DB">
        <w:rPr>
          <w:rFonts w:ascii="Times New Roman" w:hAnsi="Times New Roman" w:cs="Times New Roman"/>
          <w:u w:val="single"/>
        </w:rPr>
        <w:t>Ostrov</w:t>
      </w:r>
      <w:proofErr w:type="spellEnd"/>
      <w:r w:rsidR="008E5E70" w:rsidRPr="003010DB">
        <w:rPr>
          <w:rFonts w:ascii="Times New Roman" w:hAnsi="Times New Roman" w:cs="Times New Roman"/>
          <w:u w:val="single"/>
        </w:rPr>
        <w:t xml:space="preserve"> v. I.F.T., Inc.</w:t>
      </w:r>
      <w:r w:rsidR="008E5E70" w:rsidRPr="003010DB">
        <w:rPr>
          <w:rFonts w:ascii="Times New Roman" w:hAnsi="Times New Roman" w:cs="Times New Roman"/>
        </w:rPr>
        <w:t xml:space="preserve">, 586 A.2d 409 (Pa. Super. 1991); </w:t>
      </w:r>
      <w:proofErr w:type="spellStart"/>
      <w:r w:rsidR="008E5E70" w:rsidRPr="003010DB">
        <w:rPr>
          <w:rFonts w:ascii="Times New Roman" w:hAnsi="Times New Roman" w:cs="Times New Roman"/>
          <w:u w:val="single"/>
        </w:rPr>
        <w:t>Poorbaugh</w:t>
      </w:r>
      <w:proofErr w:type="spellEnd"/>
      <w:r w:rsidR="008E5E70" w:rsidRPr="003010DB">
        <w:rPr>
          <w:rFonts w:ascii="Times New Roman" w:hAnsi="Times New Roman" w:cs="Times New Roman"/>
          <w:u w:val="single"/>
        </w:rPr>
        <w:t xml:space="preserve"> v. Pa</w:t>
      </w:r>
      <w:r w:rsidR="00FC2366" w:rsidRPr="003010DB">
        <w:rPr>
          <w:rFonts w:ascii="Times New Roman" w:hAnsi="Times New Roman" w:cs="Times New Roman"/>
          <w:u w:val="single"/>
        </w:rPr>
        <w:t>.</w:t>
      </w:r>
      <w:r w:rsidR="008E5E70" w:rsidRPr="003010DB">
        <w:rPr>
          <w:rFonts w:ascii="Times New Roman" w:hAnsi="Times New Roman" w:cs="Times New Roman"/>
          <w:u w:val="single"/>
        </w:rPr>
        <w:t xml:space="preserve"> Pub</w:t>
      </w:r>
      <w:r w:rsidR="00FC2366" w:rsidRPr="003010DB">
        <w:rPr>
          <w:rFonts w:ascii="Times New Roman" w:hAnsi="Times New Roman" w:cs="Times New Roman"/>
          <w:u w:val="single"/>
        </w:rPr>
        <w:t>.</w:t>
      </w:r>
      <w:proofErr w:type="gramEnd"/>
      <w:r w:rsidR="008E5E70" w:rsidRPr="003010DB">
        <w:rPr>
          <w:rFonts w:ascii="Times New Roman" w:hAnsi="Times New Roman" w:cs="Times New Roman"/>
          <w:u w:val="single"/>
        </w:rPr>
        <w:t xml:space="preserve"> </w:t>
      </w:r>
      <w:proofErr w:type="gramStart"/>
      <w:r w:rsidR="008E5E70" w:rsidRPr="003010DB">
        <w:rPr>
          <w:rFonts w:ascii="Times New Roman" w:hAnsi="Times New Roman" w:cs="Times New Roman"/>
          <w:u w:val="single"/>
        </w:rPr>
        <w:t>Util</w:t>
      </w:r>
      <w:r w:rsidR="00FC2366" w:rsidRPr="003010DB">
        <w:rPr>
          <w:rFonts w:ascii="Times New Roman" w:hAnsi="Times New Roman" w:cs="Times New Roman"/>
          <w:u w:val="single"/>
        </w:rPr>
        <w:t>.</w:t>
      </w:r>
      <w:r w:rsidR="008E5E70" w:rsidRPr="003010DB">
        <w:rPr>
          <w:rFonts w:ascii="Times New Roman" w:hAnsi="Times New Roman" w:cs="Times New Roman"/>
          <w:u w:val="single"/>
        </w:rPr>
        <w:t xml:space="preserve"> </w:t>
      </w:r>
      <w:proofErr w:type="spellStart"/>
      <w:r w:rsidR="008E5E70" w:rsidRPr="003010DB">
        <w:rPr>
          <w:rFonts w:ascii="Times New Roman" w:hAnsi="Times New Roman" w:cs="Times New Roman"/>
          <w:u w:val="single"/>
        </w:rPr>
        <w:t>Comm</w:t>
      </w:r>
      <w:r w:rsidR="00FC2366" w:rsidRPr="003010DB">
        <w:rPr>
          <w:rFonts w:ascii="Times New Roman" w:hAnsi="Times New Roman" w:cs="Times New Roman"/>
          <w:u w:val="single"/>
        </w:rPr>
        <w:t>’</w:t>
      </w:r>
      <w:r w:rsidR="008E5E70" w:rsidRPr="003010DB">
        <w:rPr>
          <w:rFonts w:ascii="Times New Roman" w:hAnsi="Times New Roman" w:cs="Times New Roman"/>
          <w:u w:val="single"/>
        </w:rPr>
        <w:t>n</w:t>
      </w:r>
      <w:proofErr w:type="spellEnd"/>
      <w:r w:rsidR="008E5E70" w:rsidRPr="003010DB">
        <w:rPr>
          <w:rFonts w:ascii="Times New Roman" w:hAnsi="Times New Roman" w:cs="Times New Roman"/>
        </w:rPr>
        <w:t xml:space="preserve">, 666 A.2d 744 (Pa. </w:t>
      </w:r>
      <w:proofErr w:type="spellStart"/>
      <w:r w:rsidR="008E5E70" w:rsidRPr="003010DB">
        <w:rPr>
          <w:rFonts w:ascii="Times New Roman" w:hAnsi="Times New Roman" w:cs="Times New Roman"/>
        </w:rPr>
        <w:t>Cmwlth</w:t>
      </w:r>
      <w:proofErr w:type="spellEnd"/>
      <w:r w:rsidR="008E5E70" w:rsidRPr="003010DB">
        <w:rPr>
          <w:rFonts w:ascii="Times New Roman" w:hAnsi="Times New Roman" w:cs="Times New Roman"/>
        </w:rPr>
        <w:t>. 1995).</w:t>
      </w:r>
      <w:proofErr w:type="gramEnd"/>
      <w:r w:rsidR="00D75816" w:rsidRPr="003010DB">
        <w:rPr>
          <w:rFonts w:ascii="Times New Roman" w:hAnsi="Times New Roman" w:cs="Times New Roman"/>
        </w:rPr>
        <w:t xml:space="preserve">  The Commission has previously ruled that the Commission has no authority to award damages where a complainant alleges damages resulting from weatherization services arranged by a utility.  </w:t>
      </w:r>
      <w:proofErr w:type="spellStart"/>
      <w:proofErr w:type="gramStart"/>
      <w:r w:rsidR="00D75816" w:rsidRPr="003010DB">
        <w:rPr>
          <w:rFonts w:ascii="Times New Roman" w:hAnsi="Times New Roman" w:cs="Times New Roman"/>
          <w:u w:val="single"/>
        </w:rPr>
        <w:t>Scibelli</w:t>
      </w:r>
      <w:proofErr w:type="spellEnd"/>
      <w:r w:rsidR="00D75816" w:rsidRPr="003010DB">
        <w:rPr>
          <w:rFonts w:ascii="Times New Roman" w:hAnsi="Times New Roman" w:cs="Times New Roman"/>
          <w:u w:val="single"/>
        </w:rPr>
        <w:t xml:space="preserve"> v Metropolitan Edison Co.</w:t>
      </w:r>
      <w:r w:rsidR="00D75816" w:rsidRPr="003010DB">
        <w:rPr>
          <w:rFonts w:ascii="Times New Roman" w:hAnsi="Times New Roman" w:cs="Times New Roman"/>
        </w:rPr>
        <w:t xml:space="preserve"> 68 Pa. PUC 286 (1988)</w:t>
      </w:r>
      <w:r w:rsidR="004852E1">
        <w:rPr>
          <w:rFonts w:ascii="Times New Roman" w:hAnsi="Times New Roman" w:cs="Times New Roman"/>
        </w:rPr>
        <w:t>.</w:t>
      </w:r>
      <w:proofErr w:type="gramEnd"/>
    </w:p>
    <w:p w:rsidR="00D75816" w:rsidRPr="003010DB" w:rsidRDefault="00D75816" w:rsidP="00D625F8">
      <w:pPr>
        <w:pStyle w:val="ParaTab1"/>
        <w:spacing w:line="360" w:lineRule="auto"/>
        <w:ind w:firstLine="1350"/>
        <w:rPr>
          <w:rFonts w:ascii="Times New Roman" w:hAnsi="Times New Roman" w:cs="Times New Roman"/>
        </w:rPr>
      </w:pPr>
    </w:p>
    <w:p w:rsidR="008D15D1" w:rsidRPr="003010DB" w:rsidRDefault="008D15D1" w:rsidP="00263BEE">
      <w:pPr>
        <w:pStyle w:val="ParaTab1"/>
        <w:spacing w:line="360" w:lineRule="auto"/>
        <w:rPr>
          <w:rFonts w:ascii="Times New Roman" w:hAnsi="Times New Roman" w:cs="Times New Roman"/>
        </w:rPr>
      </w:pPr>
      <w:r w:rsidRPr="003010DB">
        <w:rPr>
          <w:rFonts w:ascii="Times New Roman" w:hAnsi="Times New Roman" w:cs="Times New Roman"/>
        </w:rPr>
        <w:lastRenderedPageBreak/>
        <w:t xml:space="preserve">Accepting as true all of the facts alleged in the </w:t>
      </w:r>
      <w:r w:rsidR="00807861" w:rsidRPr="003010DB">
        <w:rPr>
          <w:rFonts w:ascii="Times New Roman" w:hAnsi="Times New Roman" w:cs="Times New Roman"/>
        </w:rPr>
        <w:t>Complainant</w:t>
      </w:r>
      <w:r w:rsidRPr="003010DB">
        <w:rPr>
          <w:rFonts w:ascii="Times New Roman" w:hAnsi="Times New Roman" w:cs="Times New Roman"/>
        </w:rPr>
        <w:t>’</w:t>
      </w:r>
      <w:r w:rsidR="00FC2366" w:rsidRPr="003010DB">
        <w:rPr>
          <w:rFonts w:ascii="Times New Roman" w:hAnsi="Times New Roman" w:cs="Times New Roman"/>
        </w:rPr>
        <w:t>s</w:t>
      </w:r>
      <w:r w:rsidRPr="003010DB">
        <w:rPr>
          <w:rFonts w:ascii="Times New Roman" w:hAnsi="Times New Roman" w:cs="Times New Roman"/>
        </w:rPr>
        <w:t xml:space="preserve"> complaint, </w:t>
      </w:r>
      <w:r w:rsidR="00FC2366" w:rsidRPr="003010DB">
        <w:rPr>
          <w:rFonts w:ascii="Times New Roman" w:hAnsi="Times New Roman" w:cs="Times New Roman"/>
        </w:rPr>
        <w:t>she is</w:t>
      </w:r>
      <w:r w:rsidRPr="003010DB">
        <w:rPr>
          <w:rFonts w:ascii="Times New Roman" w:hAnsi="Times New Roman" w:cs="Times New Roman"/>
        </w:rPr>
        <w:t xml:space="preserve"> not entitled to relief as a matter of law.  </w:t>
      </w:r>
      <w:r w:rsidR="00D625F8" w:rsidRPr="003010DB">
        <w:rPr>
          <w:rFonts w:ascii="Times New Roman" w:hAnsi="Times New Roman" w:cs="Times New Roman"/>
        </w:rPr>
        <w:t xml:space="preserve">Since the </w:t>
      </w:r>
      <w:r w:rsidR="00807861" w:rsidRPr="003010DB">
        <w:rPr>
          <w:rFonts w:ascii="Times New Roman" w:hAnsi="Times New Roman" w:cs="Times New Roman"/>
        </w:rPr>
        <w:t>Complainant</w:t>
      </w:r>
      <w:r w:rsidR="00D625F8" w:rsidRPr="003010DB">
        <w:rPr>
          <w:rFonts w:ascii="Times New Roman" w:hAnsi="Times New Roman" w:cs="Times New Roman"/>
        </w:rPr>
        <w:t>’</w:t>
      </w:r>
      <w:r w:rsidR="00770C7B">
        <w:rPr>
          <w:rFonts w:ascii="Times New Roman" w:hAnsi="Times New Roman" w:cs="Times New Roman"/>
        </w:rPr>
        <w:t>s</w:t>
      </w:r>
      <w:r w:rsidR="00D625F8" w:rsidRPr="003010DB">
        <w:rPr>
          <w:rFonts w:ascii="Times New Roman" w:hAnsi="Times New Roman" w:cs="Times New Roman"/>
        </w:rPr>
        <w:t xml:space="preserve"> complaint does not set forth any </w:t>
      </w:r>
      <w:r w:rsidR="008E5E70" w:rsidRPr="003010DB">
        <w:rPr>
          <w:rFonts w:ascii="Times New Roman" w:hAnsi="Times New Roman" w:cs="Times New Roman"/>
        </w:rPr>
        <w:t xml:space="preserve">facts that could be construed as a </w:t>
      </w:r>
      <w:r w:rsidR="00D625F8" w:rsidRPr="003010DB">
        <w:rPr>
          <w:rFonts w:ascii="Times New Roman" w:hAnsi="Times New Roman" w:cs="Times New Roman"/>
        </w:rPr>
        <w:t>violation of a Commission regulation, statute or order</w:t>
      </w:r>
      <w:r w:rsidR="008E5E70" w:rsidRPr="003010DB">
        <w:rPr>
          <w:rFonts w:ascii="Times New Roman" w:hAnsi="Times New Roman" w:cs="Times New Roman"/>
        </w:rPr>
        <w:t xml:space="preserve"> by the Respondent</w:t>
      </w:r>
      <w:r w:rsidR="00D625F8" w:rsidRPr="003010DB">
        <w:rPr>
          <w:rFonts w:ascii="Times New Roman" w:hAnsi="Times New Roman" w:cs="Times New Roman"/>
        </w:rPr>
        <w:t>, it is legally insufficient.</w:t>
      </w:r>
      <w:r w:rsidRPr="003010DB">
        <w:rPr>
          <w:rFonts w:ascii="Times New Roman" w:hAnsi="Times New Roman" w:cs="Times New Roman"/>
        </w:rPr>
        <w:t xml:space="preserve">  Sustaining the Respondent’s preliminary objections is appropriate under the circumstances.</w:t>
      </w:r>
    </w:p>
    <w:p w:rsidR="008D15D1" w:rsidRPr="003010DB" w:rsidRDefault="008D15D1" w:rsidP="00D625F8">
      <w:pPr>
        <w:pStyle w:val="ParaTab1"/>
        <w:spacing w:line="360" w:lineRule="auto"/>
        <w:ind w:firstLine="1350"/>
        <w:rPr>
          <w:rFonts w:ascii="Times New Roman" w:hAnsi="Times New Roman" w:cs="Times New Roman"/>
        </w:rPr>
      </w:pPr>
    </w:p>
    <w:p w:rsidR="00D625F8" w:rsidRPr="003010DB" w:rsidRDefault="008D15D1" w:rsidP="003E0874">
      <w:pPr>
        <w:pStyle w:val="ParaTab1"/>
        <w:spacing w:line="360" w:lineRule="auto"/>
        <w:rPr>
          <w:rFonts w:ascii="Times New Roman" w:hAnsi="Times New Roman" w:cs="Times New Roman"/>
        </w:rPr>
      </w:pPr>
      <w:r w:rsidRPr="003010DB">
        <w:rPr>
          <w:rFonts w:ascii="Times New Roman" w:hAnsi="Times New Roman" w:cs="Times New Roman"/>
          <w:color w:val="000000"/>
        </w:rPr>
        <w:t>Since I have determined that the complaint is legally insufficient, it is unnecessary for me to discuss the Respondent’s second preliminary objection that the Commission lacks subject matter jurisdiction over the complaint.  I</w:t>
      </w:r>
      <w:r w:rsidR="00D625F8" w:rsidRPr="003010DB">
        <w:rPr>
          <w:rFonts w:ascii="Times New Roman" w:hAnsi="Times New Roman" w:cs="Times New Roman"/>
        </w:rPr>
        <w:t xml:space="preserve"> will enter the following order.</w:t>
      </w:r>
    </w:p>
    <w:p w:rsidR="00C759AD" w:rsidRPr="003010DB" w:rsidRDefault="00C759AD" w:rsidP="00E03D29">
      <w:pPr>
        <w:spacing w:line="360" w:lineRule="auto"/>
        <w:rPr>
          <w:rFonts w:ascii="Times New Roman" w:hAnsi="Times New Roman" w:cs="Times New Roman"/>
          <w:u w:val="single"/>
        </w:rPr>
      </w:pPr>
    </w:p>
    <w:p w:rsidR="00E43B9C" w:rsidRPr="003010DB" w:rsidRDefault="00E43B9C" w:rsidP="00ED2E14">
      <w:pPr>
        <w:spacing w:line="360" w:lineRule="auto"/>
        <w:jc w:val="center"/>
        <w:rPr>
          <w:rFonts w:ascii="Times New Roman" w:hAnsi="Times New Roman" w:cs="Times New Roman"/>
          <w:u w:val="single"/>
        </w:rPr>
      </w:pPr>
      <w:r w:rsidRPr="003010DB">
        <w:rPr>
          <w:rFonts w:ascii="Times New Roman" w:hAnsi="Times New Roman" w:cs="Times New Roman"/>
          <w:u w:val="single"/>
        </w:rPr>
        <w:t>CONCLUSIONS OF LAW</w:t>
      </w:r>
    </w:p>
    <w:p w:rsidR="00E43B9C" w:rsidRPr="003010DB" w:rsidRDefault="00E43B9C" w:rsidP="00ED2E14">
      <w:pPr>
        <w:spacing w:line="360" w:lineRule="auto"/>
        <w:rPr>
          <w:rFonts w:ascii="Times New Roman" w:hAnsi="Times New Roman" w:cs="Times New Roman"/>
        </w:rPr>
      </w:pPr>
    </w:p>
    <w:p w:rsidR="00D625F8" w:rsidRPr="003010DB"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3010DB">
        <w:rPr>
          <w:rFonts w:ascii="Times New Roman" w:hAnsi="Times New Roman" w:cs="Times New Roman"/>
        </w:rPr>
        <w:t xml:space="preserve">The Commission has jurisdiction over the parties </w:t>
      </w:r>
      <w:r w:rsidR="00607EEE" w:rsidRPr="003010DB">
        <w:rPr>
          <w:rFonts w:ascii="Times New Roman" w:hAnsi="Times New Roman" w:cs="Times New Roman"/>
        </w:rPr>
        <w:t>to t</w:t>
      </w:r>
      <w:r w:rsidRPr="003010DB">
        <w:rPr>
          <w:rFonts w:ascii="Times New Roman" w:hAnsi="Times New Roman" w:cs="Times New Roman"/>
        </w:rPr>
        <w:t>his dispute.  66 Pa. C.S.A. §701.</w:t>
      </w:r>
    </w:p>
    <w:p w:rsidR="00D625F8" w:rsidRPr="003010DB" w:rsidRDefault="00D625F8" w:rsidP="00D625F8">
      <w:pPr>
        <w:autoSpaceDE/>
        <w:autoSpaceDN/>
        <w:spacing w:line="360" w:lineRule="auto"/>
        <w:rPr>
          <w:rFonts w:ascii="Times New Roman" w:hAnsi="Times New Roman" w:cs="Times New Roman"/>
        </w:rPr>
      </w:pPr>
    </w:p>
    <w:p w:rsidR="00D625F8" w:rsidRPr="003010DB" w:rsidRDefault="00D625F8" w:rsidP="00D625F8">
      <w:pPr>
        <w:tabs>
          <w:tab w:val="left" w:pos="0"/>
        </w:tabs>
        <w:autoSpaceDE/>
        <w:autoSpaceDN/>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2.</w:t>
      </w:r>
      <w:r w:rsidRPr="003010DB">
        <w:rPr>
          <w:rFonts w:ascii="Times New Roman" w:hAnsi="Times New Roman" w:cs="Times New Roman"/>
        </w:rPr>
        <w:tab/>
        <w:t xml:space="preserve">The </w:t>
      </w:r>
      <w:r w:rsidR="00807861" w:rsidRPr="003010DB">
        <w:rPr>
          <w:rFonts w:ascii="Times New Roman" w:hAnsi="Times New Roman" w:cs="Times New Roman"/>
        </w:rPr>
        <w:t>Complainant</w:t>
      </w:r>
      <w:r w:rsidR="004A71A9" w:rsidRPr="003010DB">
        <w:rPr>
          <w:rFonts w:ascii="Times New Roman" w:hAnsi="Times New Roman" w:cs="Times New Roman"/>
        </w:rPr>
        <w:t>’</w:t>
      </w:r>
      <w:r w:rsidR="00FC2366" w:rsidRPr="003010DB">
        <w:rPr>
          <w:rFonts w:ascii="Times New Roman" w:hAnsi="Times New Roman" w:cs="Times New Roman"/>
        </w:rPr>
        <w:t>s</w:t>
      </w:r>
      <w:r w:rsidRPr="003010DB">
        <w:rPr>
          <w:rFonts w:ascii="Times New Roman" w:hAnsi="Times New Roman" w:cs="Times New Roman"/>
        </w:rPr>
        <w:t xml:space="preserve"> complaint fails to state a claim upon which relief can be granted.</w:t>
      </w:r>
    </w:p>
    <w:p w:rsidR="00F312AF" w:rsidRPr="003010DB" w:rsidRDefault="00F312AF" w:rsidP="00D625F8">
      <w:pPr>
        <w:spacing w:line="360" w:lineRule="auto"/>
        <w:rPr>
          <w:rFonts w:ascii="Times New Roman" w:hAnsi="Times New Roman" w:cs="Times New Roman"/>
        </w:rPr>
      </w:pPr>
    </w:p>
    <w:p w:rsidR="008E5E70" w:rsidRPr="003010DB" w:rsidRDefault="00F312AF" w:rsidP="008E5E70">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r>
      <w:r w:rsidR="008E5E70" w:rsidRPr="003010DB">
        <w:rPr>
          <w:rFonts w:ascii="Times New Roman" w:hAnsi="Times New Roman" w:cs="Times New Roman"/>
        </w:rPr>
        <w:t>3.</w:t>
      </w:r>
      <w:r w:rsidR="008E5E70" w:rsidRPr="003010DB">
        <w:rPr>
          <w:rFonts w:ascii="Times New Roman" w:hAnsi="Times New Roman" w:cs="Times New Roman"/>
        </w:rPr>
        <w:tab/>
        <w:t>The Commission lacks authority to award damages.</w:t>
      </w:r>
    </w:p>
    <w:p w:rsidR="00D625F8" w:rsidRPr="003010DB" w:rsidRDefault="00D625F8" w:rsidP="00ED2E14">
      <w:pPr>
        <w:pStyle w:val="BodyText"/>
        <w:tabs>
          <w:tab w:val="clear" w:pos="-1440"/>
          <w:tab w:val="clear" w:pos="-720"/>
          <w:tab w:val="clear" w:pos="0"/>
          <w:tab w:val="clear" w:pos="720"/>
          <w:tab w:val="clear" w:pos="1440"/>
        </w:tabs>
        <w:spacing w:line="360" w:lineRule="auto"/>
        <w:jc w:val="left"/>
        <w:rPr>
          <w:szCs w:val="24"/>
        </w:rPr>
      </w:pPr>
    </w:p>
    <w:p w:rsidR="00D625F8" w:rsidRPr="003010DB" w:rsidRDefault="00D625F8" w:rsidP="00D625F8">
      <w:pPr>
        <w:spacing w:line="360" w:lineRule="auto"/>
        <w:ind w:firstLine="1440"/>
        <w:rPr>
          <w:rFonts w:ascii="Times New Roman" w:hAnsi="Times New Roman" w:cs="Times New Roman"/>
        </w:rPr>
      </w:pPr>
      <w:r w:rsidRPr="003010DB">
        <w:rPr>
          <w:rFonts w:ascii="Times New Roman" w:hAnsi="Times New Roman" w:cs="Times New Roman"/>
        </w:rPr>
        <w:t>4.</w:t>
      </w:r>
      <w:r w:rsidRPr="003010DB">
        <w:rPr>
          <w:rFonts w:ascii="Times New Roman" w:hAnsi="Times New Roman" w:cs="Times New Roman"/>
        </w:rPr>
        <w:tab/>
        <w:t>It is just, reasonable and in the public interest that the complaint filed at Docket No. C-201</w:t>
      </w:r>
      <w:r w:rsidR="00EA0482" w:rsidRPr="003010DB">
        <w:rPr>
          <w:rFonts w:ascii="Times New Roman" w:hAnsi="Times New Roman" w:cs="Times New Roman"/>
        </w:rPr>
        <w:t>4-2408741</w:t>
      </w:r>
      <w:r w:rsidRPr="003010DB">
        <w:rPr>
          <w:rFonts w:ascii="Times New Roman" w:hAnsi="Times New Roman" w:cs="Times New Roman"/>
        </w:rPr>
        <w:t xml:space="preserve"> </w:t>
      </w:r>
      <w:proofErr w:type="gramStart"/>
      <w:r w:rsidRPr="003010DB">
        <w:rPr>
          <w:rFonts w:ascii="Times New Roman" w:hAnsi="Times New Roman" w:cs="Times New Roman"/>
        </w:rPr>
        <w:t>be</w:t>
      </w:r>
      <w:proofErr w:type="gramEnd"/>
      <w:r w:rsidRPr="003010DB">
        <w:rPr>
          <w:rFonts w:ascii="Times New Roman" w:hAnsi="Times New Roman" w:cs="Times New Roman"/>
        </w:rPr>
        <w:t xml:space="preserve"> dismissed.</w:t>
      </w:r>
    </w:p>
    <w:p w:rsidR="00E625CB" w:rsidRPr="003010DB" w:rsidRDefault="00E625CB" w:rsidP="00ED2E14">
      <w:pPr>
        <w:spacing w:line="360" w:lineRule="auto"/>
        <w:jc w:val="center"/>
        <w:rPr>
          <w:rFonts w:ascii="Times New Roman" w:hAnsi="Times New Roman" w:cs="Times New Roman"/>
          <w:u w:val="single"/>
        </w:rPr>
      </w:pPr>
    </w:p>
    <w:p w:rsidR="00E03D29" w:rsidRDefault="00E03D29" w:rsidP="00ED2E14">
      <w:pPr>
        <w:spacing w:line="360" w:lineRule="auto"/>
        <w:jc w:val="center"/>
        <w:rPr>
          <w:rFonts w:ascii="Times New Roman" w:hAnsi="Times New Roman" w:cs="Times New Roman"/>
          <w:u w:val="single"/>
        </w:rPr>
      </w:pPr>
      <w:r>
        <w:rPr>
          <w:rFonts w:ascii="Times New Roman" w:hAnsi="Times New Roman" w:cs="Times New Roman"/>
          <w:u w:val="single"/>
        </w:rPr>
        <w:br w:type="page"/>
      </w:r>
    </w:p>
    <w:p w:rsidR="00E43B9C" w:rsidRPr="003010DB" w:rsidRDefault="00E43B9C" w:rsidP="00ED2E14">
      <w:pPr>
        <w:spacing w:line="360" w:lineRule="auto"/>
        <w:jc w:val="center"/>
        <w:rPr>
          <w:rFonts w:ascii="Times New Roman" w:hAnsi="Times New Roman" w:cs="Times New Roman"/>
          <w:u w:val="single"/>
        </w:rPr>
      </w:pPr>
      <w:r w:rsidRPr="003010DB">
        <w:rPr>
          <w:rFonts w:ascii="Times New Roman" w:hAnsi="Times New Roman" w:cs="Times New Roman"/>
          <w:u w:val="single"/>
        </w:rPr>
        <w:lastRenderedPageBreak/>
        <w:t>ORDER</w:t>
      </w:r>
    </w:p>
    <w:p w:rsidR="00CF6D0B" w:rsidRDefault="00CF6D0B" w:rsidP="00ED2E14">
      <w:pPr>
        <w:spacing w:line="360" w:lineRule="auto"/>
        <w:rPr>
          <w:rFonts w:ascii="Times New Roman" w:hAnsi="Times New Roman" w:cs="Times New Roman"/>
        </w:rPr>
      </w:pPr>
    </w:p>
    <w:p w:rsidR="00E03D29" w:rsidRPr="003010DB" w:rsidRDefault="00E03D29" w:rsidP="00ED2E14">
      <w:pPr>
        <w:spacing w:line="360" w:lineRule="auto"/>
        <w:rPr>
          <w:rFonts w:ascii="Times New Roman" w:hAnsi="Times New Roman" w:cs="Times New Roman"/>
        </w:rPr>
      </w:pPr>
    </w:p>
    <w:p w:rsidR="00E43B9C" w:rsidRPr="003010DB" w:rsidRDefault="00E43B9C" w:rsidP="00ED2E14">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THEREFORE,</w:t>
      </w:r>
    </w:p>
    <w:p w:rsidR="00E43B9C" w:rsidRPr="003010DB" w:rsidRDefault="00E43B9C" w:rsidP="00E03D29">
      <w:pPr>
        <w:spacing w:line="360" w:lineRule="auto"/>
        <w:rPr>
          <w:rFonts w:ascii="Times New Roman" w:hAnsi="Times New Roman" w:cs="Times New Roman"/>
        </w:rPr>
      </w:pPr>
    </w:p>
    <w:p w:rsidR="00E43B9C" w:rsidRPr="003010DB" w:rsidRDefault="00E43B9C" w:rsidP="00ED2E14">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IT IS ORDERED:</w:t>
      </w:r>
    </w:p>
    <w:p w:rsidR="00E43B9C" w:rsidRPr="003010DB" w:rsidRDefault="00E43B9C" w:rsidP="00ED2E14">
      <w:pPr>
        <w:spacing w:line="360" w:lineRule="auto"/>
        <w:rPr>
          <w:rFonts w:ascii="Times New Roman" w:hAnsi="Times New Roman" w:cs="Times New Roman"/>
        </w:rPr>
      </w:pPr>
    </w:p>
    <w:p w:rsidR="00D625F8" w:rsidRPr="003010DB" w:rsidRDefault="00D625F8" w:rsidP="00D625F8">
      <w:pPr>
        <w:numPr>
          <w:ilvl w:val="0"/>
          <w:numId w:val="9"/>
        </w:numPr>
        <w:spacing w:line="360" w:lineRule="auto"/>
        <w:ind w:left="0" w:firstLine="1440"/>
        <w:rPr>
          <w:rFonts w:ascii="Times New Roman" w:hAnsi="Times New Roman" w:cs="Times New Roman"/>
        </w:rPr>
      </w:pPr>
      <w:r w:rsidRPr="003010DB">
        <w:rPr>
          <w:rFonts w:ascii="Times New Roman" w:hAnsi="Times New Roman" w:cs="Times New Roman"/>
        </w:rPr>
        <w:t xml:space="preserve">That the preliminary objections filed by </w:t>
      </w:r>
      <w:r w:rsidR="00EA0482" w:rsidRPr="003010DB">
        <w:rPr>
          <w:rFonts w:ascii="Times New Roman" w:hAnsi="Times New Roman" w:cs="Times New Roman"/>
        </w:rPr>
        <w:t xml:space="preserve">Columbia Gas of Pennsylvania, </w:t>
      </w:r>
      <w:r w:rsidR="004019E8" w:rsidRPr="003010DB">
        <w:rPr>
          <w:rFonts w:ascii="Times New Roman" w:hAnsi="Times New Roman" w:cs="Times New Roman"/>
        </w:rPr>
        <w:t xml:space="preserve">Inc. </w:t>
      </w:r>
      <w:r w:rsidRPr="003010DB">
        <w:rPr>
          <w:rFonts w:ascii="Times New Roman" w:hAnsi="Times New Roman" w:cs="Times New Roman"/>
        </w:rPr>
        <w:t xml:space="preserve">at Docket No. </w:t>
      </w:r>
      <w:r w:rsidR="00EA0482" w:rsidRPr="003010DB">
        <w:rPr>
          <w:rFonts w:ascii="Times New Roman" w:hAnsi="Times New Roman" w:cs="Times New Roman"/>
        </w:rPr>
        <w:t>C-2014-2408741</w:t>
      </w:r>
      <w:r w:rsidR="004019E8" w:rsidRPr="003010DB">
        <w:rPr>
          <w:rFonts w:ascii="Times New Roman" w:hAnsi="Times New Roman" w:cs="Times New Roman"/>
        </w:rPr>
        <w:t xml:space="preserve"> </w:t>
      </w:r>
      <w:proofErr w:type="gramStart"/>
      <w:r w:rsidR="00273634" w:rsidRPr="003010DB">
        <w:rPr>
          <w:rFonts w:ascii="Times New Roman" w:hAnsi="Times New Roman" w:cs="Times New Roman"/>
        </w:rPr>
        <w:t>are</w:t>
      </w:r>
      <w:proofErr w:type="gramEnd"/>
      <w:r w:rsidRPr="003010DB">
        <w:rPr>
          <w:rFonts w:ascii="Times New Roman" w:hAnsi="Times New Roman" w:cs="Times New Roman"/>
        </w:rPr>
        <w:t xml:space="preserve"> sustained.</w:t>
      </w:r>
    </w:p>
    <w:p w:rsidR="00885DC4" w:rsidRPr="003010DB" w:rsidRDefault="00885DC4" w:rsidP="00885DC4">
      <w:pPr>
        <w:spacing w:line="360" w:lineRule="auto"/>
        <w:rPr>
          <w:rFonts w:ascii="Times New Roman" w:hAnsi="Times New Roman" w:cs="Times New Roman"/>
        </w:rPr>
      </w:pPr>
    </w:p>
    <w:p w:rsidR="00D625F8" w:rsidRPr="003010DB" w:rsidRDefault="00D625F8" w:rsidP="00D625F8">
      <w:pPr>
        <w:numPr>
          <w:ilvl w:val="0"/>
          <w:numId w:val="9"/>
        </w:numPr>
        <w:spacing w:line="360" w:lineRule="auto"/>
        <w:ind w:left="0" w:firstLine="1440"/>
        <w:rPr>
          <w:rFonts w:ascii="Times New Roman" w:hAnsi="Times New Roman" w:cs="Times New Roman"/>
        </w:rPr>
      </w:pPr>
      <w:r w:rsidRPr="003010DB">
        <w:rPr>
          <w:rFonts w:ascii="Times New Roman" w:hAnsi="Times New Roman" w:cs="Times New Roman"/>
        </w:rPr>
        <w:t xml:space="preserve">That the complaint of </w:t>
      </w:r>
      <w:r w:rsidR="00760C8C" w:rsidRPr="003010DB">
        <w:rPr>
          <w:rFonts w:ascii="Times New Roman" w:hAnsi="Times New Roman" w:cs="Times New Roman"/>
        </w:rPr>
        <w:t xml:space="preserve">Shirley </w:t>
      </w:r>
      <w:proofErr w:type="spellStart"/>
      <w:r w:rsidR="00760C8C" w:rsidRPr="003010DB">
        <w:rPr>
          <w:rFonts w:ascii="Times New Roman" w:hAnsi="Times New Roman" w:cs="Times New Roman"/>
        </w:rPr>
        <w:t>Surrec</w:t>
      </w:r>
      <w:proofErr w:type="spellEnd"/>
      <w:r w:rsidR="00CF6D0B" w:rsidRPr="003010DB">
        <w:rPr>
          <w:rFonts w:ascii="Times New Roman" w:hAnsi="Times New Roman" w:cs="Times New Roman"/>
        </w:rPr>
        <w:t xml:space="preserve"> at Docket No. </w:t>
      </w:r>
      <w:r w:rsidR="00EA0482" w:rsidRPr="003010DB">
        <w:rPr>
          <w:rFonts w:ascii="Times New Roman" w:hAnsi="Times New Roman" w:cs="Times New Roman"/>
        </w:rPr>
        <w:t>C-2014-2408741</w:t>
      </w:r>
      <w:r w:rsidR="008E5E70" w:rsidRPr="003010DB">
        <w:rPr>
          <w:rFonts w:ascii="Times New Roman" w:hAnsi="Times New Roman" w:cs="Times New Roman"/>
        </w:rPr>
        <w:t xml:space="preserve"> </w:t>
      </w:r>
      <w:r w:rsidRPr="003010DB">
        <w:rPr>
          <w:rFonts w:ascii="Times New Roman" w:hAnsi="Times New Roman" w:cs="Times New Roman"/>
        </w:rPr>
        <w:t xml:space="preserve">against </w:t>
      </w:r>
      <w:r w:rsidR="00760C8C" w:rsidRPr="003010DB">
        <w:rPr>
          <w:rFonts w:ascii="Times New Roman" w:hAnsi="Times New Roman" w:cs="Times New Roman"/>
        </w:rPr>
        <w:t>Columbia Gas of Pennsylvania, Inc.</w:t>
      </w:r>
      <w:r w:rsidRPr="003010DB">
        <w:rPr>
          <w:rFonts w:ascii="Times New Roman" w:hAnsi="Times New Roman" w:cs="Times New Roman"/>
        </w:rPr>
        <w:t xml:space="preserve"> is dismissed.</w:t>
      </w:r>
    </w:p>
    <w:p w:rsidR="00D625F8" w:rsidRPr="003010DB" w:rsidRDefault="00D625F8" w:rsidP="00D625F8">
      <w:pPr>
        <w:spacing w:line="360" w:lineRule="auto"/>
        <w:rPr>
          <w:rFonts w:ascii="Times New Roman" w:hAnsi="Times New Roman" w:cs="Times New Roman"/>
        </w:rPr>
      </w:pPr>
    </w:p>
    <w:p w:rsidR="00D625F8" w:rsidRPr="003010DB" w:rsidRDefault="00D625F8" w:rsidP="00D625F8">
      <w:pPr>
        <w:spacing w:line="360" w:lineRule="auto"/>
        <w:rPr>
          <w:rFonts w:ascii="Times New Roman" w:hAnsi="Times New Roman" w:cs="Times New Roman"/>
        </w:rPr>
      </w:pPr>
      <w:r w:rsidRPr="003010DB">
        <w:rPr>
          <w:rFonts w:ascii="Times New Roman" w:hAnsi="Times New Roman" w:cs="Times New Roman"/>
        </w:rPr>
        <w:tab/>
      </w:r>
      <w:r w:rsidRPr="003010DB">
        <w:rPr>
          <w:rFonts w:ascii="Times New Roman" w:hAnsi="Times New Roman" w:cs="Times New Roman"/>
        </w:rPr>
        <w:tab/>
        <w:t>3.</w:t>
      </w:r>
      <w:r w:rsidRPr="003010DB">
        <w:rPr>
          <w:rFonts w:ascii="Times New Roman" w:hAnsi="Times New Roman" w:cs="Times New Roman"/>
        </w:rPr>
        <w:tab/>
        <w:t xml:space="preserve">That the docket at Docket No. </w:t>
      </w:r>
      <w:r w:rsidR="00B1435B">
        <w:rPr>
          <w:rFonts w:ascii="Times New Roman" w:hAnsi="Times New Roman" w:cs="Times New Roman"/>
        </w:rPr>
        <w:t>C-</w:t>
      </w:r>
      <w:bookmarkStart w:id="0" w:name="_GoBack"/>
      <w:bookmarkEnd w:id="0"/>
      <w:r w:rsidR="00EA0482" w:rsidRPr="003010DB">
        <w:rPr>
          <w:rFonts w:ascii="Times New Roman" w:hAnsi="Times New Roman" w:cs="Times New Roman"/>
        </w:rPr>
        <w:t>2014-2408741</w:t>
      </w:r>
      <w:r w:rsidR="004019E8" w:rsidRPr="003010DB">
        <w:rPr>
          <w:rFonts w:ascii="Times New Roman" w:hAnsi="Times New Roman" w:cs="Times New Roman"/>
        </w:rPr>
        <w:t xml:space="preserve"> </w:t>
      </w:r>
      <w:r w:rsidRPr="003010DB">
        <w:rPr>
          <w:rFonts w:ascii="Times New Roman" w:hAnsi="Times New Roman" w:cs="Times New Roman"/>
        </w:rPr>
        <w:t>is marked closed.</w:t>
      </w:r>
    </w:p>
    <w:p w:rsidR="00A56A22" w:rsidRPr="003010DB" w:rsidRDefault="00A56A22" w:rsidP="00D625F8">
      <w:pPr>
        <w:spacing w:line="360" w:lineRule="auto"/>
        <w:rPr>
          <w:rFonts w:ascii="Times New Roman" w:hAnsi="Times New Roman" w:cs="Times New Roman"/>
        </w:rPr>
      </w:pPr>
    </w:p>
    <w:p w:rsidR="008D15D1" w:rsidRPr="003010DB" w:rsidRDefault="008D15D1" w:rsidP="00E61914">
      <w:pPr>
        <w:pStyle w:val="ParaTab1"/>
        <w:tabs>
          <w:tab w:val="clear" w:pos="-720"/>
        </w:tabs>
        <w:spacing w:line="360" w:lineRule="auto"/>
        <w:ind w:firstLine="0"/>
        <w:rPr>
          <w:rFonts w:ascii="Times New Roman" w:hAnsi="Times New Roman" w:cs="Times New Roman"/>
          <w:spacing w:val="-3"/>
        </w:rPr>
      </w:pPr>
    </w:p>
    <w:p w:rsidR="00E43B9C" w:rsidRPr="003010DB" w:rsidRDefault="00E43B9C" w:rsidP="00ED2E14">
      <w:pPr>
        <w:pStyle w:val="ParaTab1"/>
        <w:tabs>
          <w:tab w:val="clear" w:pos="-720"/>
        </w:tabs>
        <w:ind w:firstLine="0"/>
        <w:rPr>
          <w:rFonts w:ascii="Times New Roman" w:hAnsi="Times New Roman" w:cs="Times New Roman"/>
          <w:spacing w:val="-3"/>
          <w:u w:val="single"/>
        </w:rPr>
      </w:pPr>
      <w:r w:rsidRPr="003010DB">
        <w:rPr>
          <w:rFonts w:ascii="Times New Roman" w:hAnsi="Times New Roman" w:cs="Times New Roman"/>
          <w:spacing w:val="-3"/>
        </w:rPr>
        <w:t>Date:</w:t>
      </w:r>
      <w:r w:rsidRPr="003010DB">
        <w:rPr>
          <w:rFonts w:ascii="Times New Roman" w:hAnsi="Times New Roman" w:cs="Times New Roman"/>
          <w:spacing w:val="-3"/>
        </w:rPr>
        <w:tab/>
      </w:r>
      <w:r w:rsidR="00760C8C" w:rsidRPr="003010DB">
        <w:rPr>
          <w:rFonts w:ascii="Times New Roman" w:hAnsi="Times New Roman" w:cs="Times New Roman"/>
          <w:spacing w:val="-3"/>
          <w:u w:val="single"/>
        </w:rPr>
        <w:t>April 7, 2014</w:t>
      </w:r>
      <w:r w:rsidRPr="003010DB">
        <w:rPr>
          <w:rFonts w:ascii="Times New Roman" w:hAnsi="Times New Roman" w:cs="Times New Roman"/>
          <w:spacing w:val="-3"/>
        </w:rPr>
        <w:tab/>
      </w:r>
      <w:r w:rsidR="00D64C08" w:rsidRPr="003010DB">
        <w:rPr>
          <w:rFonts w:ascii="Times New Roman" w:hAnsi="Times New Roman" w:cs="Times New Roman"/>
          <w:spacing w:val="-3"/>
        </w:rPr>
        <w:tab/>
      </w:r>
      <w:r w:rsidR="00F312AF" w:rsidRPr="003010DB">
        <w:rPr>
          <w:rFonts w:ascii="Times New Roman" w:hAnsi="Times New Roman" w:cs="Times New Roman"/>
          <w:spacing w:val="-3"/>
        </w:rPr>
        <w:tab/>
      </w:r>
      <w:r w:rsidR="00760C8C" w:rsidRPr="003010DB">
        <w:rPr>
          <w:rFonts w:ascii="Times New Roman" w:hAnsi="Times New Roman" w:cs="Times New Roman"/>
          <w:spacing w:val="-3"/>
        </w:rPr>
        <w:tab/>
      </w:r>
      <w:r w:rsidR="00D64C08" w:rsidRPr="003010DB">
        <w:rPr>
          <w:rFonts w:ascii="Times New Roman" w:hAnsi="Times New Roman" w:cs="Times New Roman"/>
          <w:spacing w:val="-3"/>
        </w:rPr>
        <w:tab/>
      </w:r>
      <w:r w:rsidR="00FC2366" w:rsidRPr="003010DB">
        <w:rPr>
          <w:rFonts w:ascii="Times New Roman" w:hAnsi="Times New Roman" w:cs="Times New Roman"/>
          <w:spacing w:val="-3"/>
          <w:u w:val="single"/>
        </w:rPr>
        <w:tab/>
      </w:r>
      <w:r w:rsidR="00FC2366" w:rsidRPr="003010DB">
        <w:rPr>
          <w:rFonts w:ascii="Times New Roman" w:hAnsi="Times New Roman" w:cs="Times New Roman"/>
          <w:spacing w:val="-3"/>
          <w:u w:val="single"/>
        </w:rPr>
        <w:tab/>
        <w:t>/s/</w:t>
      </w:r>
      <w:r w:rsidR="00FC2366" w:rsidRPr="003010DB">
        <w:rPr>
          <w:rFonts w:ascii="Times New Roman" w:hAnsi="Times New Roman" w:cs="Times New Roman"/>
          <w:spacing w:val="-3"/>
          <w:u w:val="single"/>
        </w:rPr>
        <w:tab/>
      </w:r>
      <w:r w:rsidR="00FC2366" w:rsidRPr="003010DB">
        <w:rPr>
          <w:rFonts w:ascii="Times New Roman" w:hAnsi="Times New Roman" w:cs="Times New Roman"/>
          <w:spacing w:val="-3"/>
          <w:u w:val="single"/>
        </w:rPr>
        <w:tab/>
      </w:r>
      <w:r w:rsidR="00FC2366" w:rsidRPr="003010DB">
        <w:rPr>
          <w:rFonts w:ascii="Times New Roman" w:hAnsi="Times New Roman" w:cs="Times New Roman"/>
          <w:spacing w:val="-3"/>
          <w:u w:val="single"/>
        </w:rPr>
        <w:tab/>
      </w:r>
      <w:r w:rsidR="00FC2366" w:rsidRPr="003010DB">
        <w:rPr>
          <w:rFonts w:ascii="Times New Roman" w:hAnsi="Times New Roman" w:cs="Times New Roman"/>
          <w:spacing w:val="-3"/>
          <w:u w:val="single"/>
        </w:rPr>
        <w:tab/>
      </w:r>
    </w:p>
    <w:p w:rsidR="00E43B9C" w:rsidRPr="003010DB" w:rsidRDefault="00E43B9C" w:rsidP="00ED2E14">
      <w:pPr>
        <w:pStyle w:val="ParaTab1"/>
        <w:tabs>
          <w:tab w:val="clear" w:pos="-720"/>
          <w:tab w:val="left" w:pos="720"/>
          <w:tab w:val="left" w:pos="5040"/>
        </w:tabs>
        <w:ind w:firstLine="0"/>
        <w:rPr>
          <w:rFonts w:ascii="Times New Roman" w:hAnsi="Times New Roman" w:cs="Times New Roman"/>
          <w:spacing w:val="-3"/>
        </w:rPr>
      </w:pPr>
      <w:r w:rsidRPr="003010DB">
        <w:rPr>
          <w:rFonts w:ascii="Times New Roman" w:hAnsi="Times New Roman" w:cs="Times New Roman"/>
          <w:spacing w:val="-3"/>
        </w:rPr>
        <w:tab/>
      </w:r>
      <w:r w:rsidRPr="003010DB">
        <w:rPr>
          <w:rFonts w:ascii="Times New Roman" w:hAnsi="Times New Roman" w:cs="Times New Roman"/>
          <w:spacing w:val="-3"/>
        </w:rPr>
        <w:tab/>
        <w:t>David A. Salapa</w:t>
      </w:r>
    </w:p>
    <w:p w:rsidR="00E43B9C" w:rsidRPr="003010DB" w:rsidRDefault="00E43B9C" w:rsidP="00ED2E14">
      <w:pPr>
        <w:pStyle w:val="ParaTab1"/>
        <w:tabs>
          <w:tab w:val="clear" w:pos="-720"/>
          <w:tab w:val="left" w:pos="720"/>
          <w:tab w:val="left" w:pos="5040"/>
        </w:tabs>
        <w:ind w:firstLine="0"/>
        <w:rPr>
          <w:rFonts w:ascii="Times New Roman" w:hAnsi="Times New Roman" w:cs="Times New Roman"/>
          <w:spacing w:val="-3"/>
        </w:rPr>
      </w:pPr>
      <w:r w:rsidRPr="003010DB">
        <w:rPr>
          <w:rFonts w:ascii="Times New Roman" w:hAnsi="Times New Roman" w:cs="Times New Roman"/>
          <w:spacing w:val="-3"/>
        </w:rPr>
        <w:tab/>
      </w:r>
      <w:r w:rsidRPr="003010DB">
        <w:rPr>
          <w:rFonts w:ascii="Times New Roman" w:hAnsi="Times New Roman" w:cs="Times New Roman"/>
          <w:spacing w:val="-3"/>
        </w:rPr>
        <w:tab/>
        <w:t>Administrative Law Judge</w:t>
      </w:r>
    </w:p>
    <w:sectPr w:rsidR="00E43B9C" w:rsidRPr="003010DB"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F5" w:rsidRDefault="00E163F5">
      <w:pPr>
        <w:spacing w:line="20" w:lineRule="exact"/>
        <w:rPr>
          <w:sz w:val="20"/>
          <w:szCs w:val="20"/>
        </w:rPr>
      </w:pPr>
    </w:p>
  </w:endnote>
  <w:endnote w:type="continuationSeparator" w:id="0">
    <w:p w:rsidR="00E163F5" w:rsidRDefault="00E163F5">
      <w:pPr>
        <w:pStyle w:val="ParaTab1"/>
        <w:rPr>
          <w:sz w:val="20"/>
          <w:szCs w:val="20"/>
        </w:rPr>
      </w:pPr>
      <w:r>
        <w:rPr>
          <w:sz w:val="20"/>
          <w:szCs w:val="20"/>
        </w:rPr>
        <w:t xml:space="preserve"> </w:t>
      </w:r>
    </w:p>
  </w:endnote>
  <w:endnote w:type="continuationNotice" w:id="1">
    <w:p w:rsidR="00E163F5" w:rsidRDefault="00E163F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F5" w:rsidRDefault="00560FF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FF5" w:rsidRDefault="00560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F5" w:rsidRPr="00ED2E14" w:rsidRDefault="00560FF5"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B1435B">
      <w:rPr>
        <w:rStyle w:val="PageNumber"/>
        <w:rFonts w:ascii="Times New Roman" w:hAnsi="Times New Roman" w:cs="Times New Roman"/>
        <w:noProof/>
        <w:sz w:val="20"/>
        <w:szCs w:val="20"/>
      </w:rPr>
      <w:t>12</w:t>
    </w:r>
    <w:r w:rsidRPr="00ED2E14">
      <w:rPr>
        <w:rStyle w:val="PageNumber"/>
        <w:rFonts w:ascii="Times New Roman" w:hAnsi="Times New Roman" w:cs="Times New Roman"/>
        <w:sz w:val="20"/>
        <w:szCs w:val="20"/>
      </w:rPr>
      <w:fldChar w:fldCharType="end"/>
    </w:r>
  </w:p>
  <w:p w:rsidR="00560FF5" w:rsidRDefault="00560FF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F5" w:rsidRDefault="00E163F5">
      <w:pPr>
        <w:pStyle w:val="ParaTab1"/>
        <w:rPr>
          <w:sz w:val="20"/>
          <w:szCs w:val="20"/>
        </w:rPr>
      </w:pPr>
      <w:r>
        <w:rPr>
          <w:sz w:val="20"/>
          <w:szCs w:val="20"/>
        </w:rPr>
        <w:separator/>
      </w:r>
    </w:p>
  </w:footnote>
  <w:footnote w:type="continuationSeparator" w:id="0">
    <w:p w:rsidR="00E163F5" w:rsidRDefault="00E163F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D1E"/>
    <w:rsid w:val="00001424"/>
    <w:rsid w:val="00007BD3"/>
    <w:rsid w:val="0001437F"/>
    <w:rsid w:val="00015138"/>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036"/>
    <w:rsid w:val="000C696A"/>
    <w:rsid w:val="000C6A1D"/>
    <w:rsid w:val="000C76DF"/>
    <w:rsid w:val="000C779C"/>
    <w:rsid w:val="000D088E"/>
    <w:rsid w:val="000D2A74"/>
    <w:rsid w:val="000D5A41"/>
    <w:rsid w:val="000D7334"/>
    <w:rsid w:val="000E1C79"/>
    <w:rsid w:val="000E25A9"/>
    <w:rsid w:val="000E4193"/>
    <w:rsid w:val="000E4757"/>
    <w:rsid w:val="000E7B8F"/>
    <w:rsid w:val="000F0150"/>
    <w:rsid w:val="000F5153"/>
    <w:rsid w:val="000F697B"/>
    <w:rsid w:val="0010345D"/>
    <w:rsid w:val="0011223F"/>
    <w:rsid w:val="001138CB"/>
    <w:rsid w:val="00115113"/>
    <w:rsid w:val="00117FE0"/>
    <w:rsid w:val="0012372B"/>
    <w:rsid w:val="001239A7"/>
    <w:rsid w:val="00132419"/>
    <w:rsid w:val="00137C44"/>
    <w:rsid w:val="0014561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1F28D3"/>
    <w:rsid w:val="00201F22"/>
    <w:rsid w:val="00204366"/>
    <w:rsid w:val="0020488B"/>
    <w:rsid w:val="00213880"/>
    <w:rsid w:val="0022061E"/>
    <w:rsid w:val="00220BB0"/>
    <w:rsid w:val="00232D3F"/>
    <w:rsid w:val="00232DAC"/>
    <w:rsid w:val="00234024"/>
    <w:rsid w:val="0023722B"/>
    <w:rsid w:val="00237701"/>
    <w:rsid w:val="00240F02"/>
    <w:rsid w:val="00244D8B"/>
    <w:rsid w:val="00254513"/>
    <w:rsid w:val="00255E38"/>
    <w:rsid w:val="00257425"/>
    <w:rsid w:val="0026178D"/>
    <w:rsid w:val="00261ABD"/>
    <w:rsid w:val="002624B6"/>
    <w:rsid w:val="00263BEE"/>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1635"/>
    <w:rsid w:val="002B1895"/>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48D3"/>
    <w:rsid w:val="002F5CD5"/>
    <w:rsid w:val="002F77C7"/>
    <w:rsid w:val="003010DB"/>
    <w:rsid w:val="00304B12"/>
    <w:rsid w:val="00304C50"/>
    <w:rsid w:val="00305550"/>
    <w:rsid w:val="00313480"/>
    <w:rsid w:val="0031518E"/>
    <w:rsid w:val="00315ABE"/>
    <w:rsid w:val="003163BB"/>
    <w:rsid w:val="00317FA2"/>
    <w:rsid w:val="00322D34"/>
    <w:rsid w:val="003246E4"/>
    <w:rsid w:val="003255A1"/>
    <w:rsid w:val="00336DA2"/>
    <w:rsid w:val="00337CDB"/>
    <w:rsid w:val="00337CF1"/>
    <w:rsid w:val="00344BB9"/>
    <w:rsid w:val="0034744D"/>
    <w:rsid w:val="00352570"/>
    <w:rsid w:val="00356F8F"/>
    <w:rsid w:val="003613D7"/>
    <w:rsid w:val="003620A2"/>
    <w:rsid w:val="00362634"/>
    <w:rsid w:val="00362B96"/>
    <w:rsid w:val="00362FFE"/>
    <w:rsid w:val="00363273"/>
    <w:rsid w:val="0036516C"/>
    <w:rsid w:val="00366290"/>
    <w:rsid w:val="00371787"/>
    <w:rsid w:val="00372996"/>
    <w:rsid w:val="00372D01"/>
    <w:rsid w:val="00373D26"/>
    <w:rsid w:val="00376195"/>
    <w:rsid w:val="00376D13"/>
    <w:rsid w:val="0037750F"/>
    <w:rsid w:val="00377F32"/>
    <w:rsid w:val="0038029E"/>
    <w:rsid w:val="003921FB"/>
    <w:rsid w:val="0039422E"/>
    <w:rsid w:val="00394B05"/>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E0874"/>
    <w:rsid w:val="003F1A09"/>
    <w:rsid w:val="003F35CF"/>
    <w:rsid w:val="003F5E4D"/>
    <w:rsid w:val="0040168B"/>
    <w:rsid w:val="004019E8"/>
    <w:rsid w:val="00403EE1"/>
    <w:rsid w:val="00405CE9"/>
    <w:rsid w:val="00410399"/>
    <w:rsid w:val="0041397D"/>
    <w:rsid w:val="00420ED9"/>
    <w:rsid w:val="00421B2E"/>
    <w:rsid w:val="00421FDF"/>
    <w:rsid w:val="00424437"/>
    <w:rsid w:val="004245ED"/>
    <w:rsid w:val="00424A82"/>
    <w:rsid w:val="004322AD"/>
    <w:rsid w:val="00436AD3"/>
    <w:rsid w:val="0043739A"/>
    <w:rsid w:val="00440B31"/>
    <w:rsid w:val="00440B5A"/>
    <w:rsid w:val="004432CC"/>
    <w:rsid w:val="0044393D"/>
    <w:rsid w:val="00446969"/>
    <w:rsid w:val="0045506F"/>
    <w:rsid w:val="00461B36"/>
    <w:rsid w:val="00466A8F"/>
    <w:rsid w:val="00471358"/>
    <w:rsid w:val="00471371"/>
    <w:rsid w:val="0047159E"/>
    <w:rsid w:val="00471C67"/>
    <w:rsid w:val="00474069"/>
    <w:rsid w:val="00483815"/>
    <w:rsid w:val="004852E1"/>
    <w:rsid w:val="00486F8B"/>
    <w:rsid w:val="0049111B"/>
    <w:rsid w:val="00491243"/>
    <w:rsid w:val="00493A84"/>
    <w:rsid w:val="004946F6"/>
    <w:rsid w:val="004955E6"/>
    <w:rsid w:val="00497F8C"/>
    <w:rsid w:val="004A1185"/>
    <w:rsid w:val="004A55C7"/>
    <w:rsid w:val="004A6EC8"/>
    <w:rsid w:val="004A71A9"/>
    <w:rsid w:val="004A77F9"/>
    <w:rsid w:val="004B0990"/>
    <w:rsid w:val="004B0E44"/>
    <w:rsid w:val="004B3362"/>
    <w:rsid w:val="004B5236"/>
    <w:rsid w:val="004B6940"/>
    <w:rsid w:val="004C0C95"/>
    <w:rsid w:val="004C111A"/>
    <w:rsid w:val="004C26DF"/>
    <w:rsid w:val="004C4DE8"/>
    <w:rsid w:val="004D38BE"/>
    <w:rsid w:val="004E2DD6"/>
    <w:rsid w:val="004E7587"/>
    <w:rsid w:val="004E7962"/>
    <w:rsid w:val="004F4257"/>
    <w:rsid w:val="004F65CB"/>
    <w:rsid w:val="004F737C"/>
    <w:rsid w:val="00503931"/>
    <w:rsid w:val="005072E5"/>
    <w:rsid w:val="00511445"/>
    <w:rsid w:val="00511772"/>
    <w:rsid w:val="00511F84"/>
    <w:rsid w:val="00513E70"/>
    <w:rsid w:val="005142E6"/>
    <w:rsid w:val="00515BEF"/>
    <w:rsid w:val="005211C3"/>
    <w:rsid w:val="00522445"/>
    <w:rsid w:val="00525333"/>
    <w:rsid w:val="005254F1"/>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0FF5"/>
    <w:rsid w:val="005670AC"/>
    <w:rsid w:val="00567106"/>
    <w:rsid w:val="005716E6"/>
    <w:rsid w:val="00573692"/>
    <w:rsid w:val="00573B26"/>
    <w:rsid w:val="00581D4E"/>
    <w:rsid w:val="0058419B"/>
    <w:rsid w:val="005861B4"/>
    <w:rsid w:val="00586C74"/>
    <w:rsid w:val="00586E4D"/>
    <w:rsid w:val="00597CF9"/>
    <w:rsid w:val="005A2302"/>
    <w:rsid w:val="005A27D0"/>
    <w:rsid w:val="005A3079"/>
    <w:rsid w:val="005A5C98"/>
    <w:rsid w:val="005A6C09"/>
    <w:rsid w:val="005B29B8"/>
    <w:rsid w:val="005B4414"/>
    <w:rsid w:val="005B4F80"/>
    <w:rsid w:val="005C172A"/>
    <w:rsid w:val="005C25A4"/>
    <w:rsid w:val="005C4537"/>
    <w:rsid w:val="005C4709"/>
    <w:rsid w:val="005D2660"/>
    <w:rsid w:val="005D6811"/>
    <w:rsid w:val="005E0136"/>
    <w:rsid w:val="005E25E3"/>
    <w:rsid w:val="005E2783"/>
    <w:rsid w:val="005E2ED7"/>
    <w:rsid w:val="005E4B0B"/>
    <w:rsid w:val="005E5B8A"/>
    <w:rsid w:val="005F29DB"/>
    <w:rsid w:val="005F706C"/>
    <w:rsid w:val="00600BCC"/>
    <w:rsid w:val="00604212"/>
    <w:rsid w:val="006078DF"/>
    <w:rsid w:val="00607EEE"/>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807F4"/>
    <w:rsid w:val="006817DF"/>
    <w:rsid w:val="0068420E"/>
    <w:rsid w:val="006842ED"/>
    <w:rsid w:val="00686575"/>
    <w:rsid w:val="00693D05"/>
    <w:rsid w:val="006960DD"/>
    <w:rsid w:val="00696C96"/>
    <w:rsid w:val="006A4FFB"/>
    <w:rsid w:val="006A6645"/>
    <w:rsid w:val="006B097B"/>
    <w:rsid w:val="006B161B"/>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702769"/>
    <w:rsid w:val="00702E1B"/>
    <w:rsid w:val="0070391C"/>
    <w:rsid w:val="00704BA8"/>
    <w:rsid w:val="00711F3E"/>
    <w:rsid w:val="0071211F"/>
    <w:rsid w:val="007130B0"/>
    <w:rsid w:val="0071467B"/>
    <w:rsid w:val="00716956"/>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0C8C"/>
    <w:rsid w:val="00761F54"/>
    <w:rsid w:val="0076746D"/>
    <w:rsid w:val="00770C7B"/>
    <w:rsid w:val="007722DA"/>
    <w:rsid w:val="00780D6A"/>
    <w:rsid w:val="007810D0"/>
    <w:rsid w:val="00783B43"/>
    <w:rsid w:val="0078482F"/>
    <w:rsid w:val="007916EC"/>
    <w:rsid w:val="0079257C"/>
    <w:rsid w:val="00792F0E"/>
    <w:rsid w:val="007966B2"/>
    <w:rsid w:val="007A2B0A"/>
    <w:rsid w:val="007B13A2"/>
    <w:rsid w:val="007B2ACE"/>
    <w:rsid w:val="007B49D6"/>
    <w:rsid w:val="007B5973"/>
    <w:rsid w:val="007C166F"/>
    <w:rsid w:val="007C2A8F"/>
    <w:rsid w:val="007C34CB"/>
    <w:rsid w:val="007C6B7B"/>
    <w:rsid w:val="007C7906"/>
    <w:rsid w:val="007D0C0D"/>
    <w:rsid w:val="007D47BE"/>
    <w:rsid w:val="007E06A2"/>
    <w:rsid w:val="007E5599"/>
    <w:rsid w:val="007E7052"/>
    <w:rsid w:val="007F576B"/>
    <w:rsid w:val="007F5B4F"/>
    <w:rsid w:val="007F6B89"/>
    <w:rsid w:val="0080198C"/>
    <w:rsid w:val="0080668A"/>
    <w:rsid w:val="00807861"/>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15D1"/>
    <w:rsid w:val="008D3243"/>
    <w:rsid w:val="008D341E"/>
    <w:rsid w:val="008D34C3"/>
    <w:rsid w:val="008D3827"/>
    <w:rsid w:val="008D645C"/>
    <w:rsid w:val="008E20A6"/>
    <w:rsid w:val="008E2FB6"/>
    <w:rsid w:val="008E5E70"/>
    <w:rsid w:val="008E6DA6"/>
    <w:rsid w:val="008E6EDB"/>
    <w:rsid w:val="008F1052"/>
    <w:rsid w:val="008F11CE"/>
    <w:rsid w:val="008F18D2"/>
    <w:rsid w:val="008F1DE7"/>
    <w:rsid w:val="00906D38"/>
    <w:rsid w:val="00922E51"/>
    <w:rsid w:val="009243A7"/>
    <w:rsid w:val="00926D97"/>
    <w:rsid w:val="0093032B"/>
    <w:rsid w:val="009336CE"/>
    <w:rsid w:val="00935843"/>
    <w:rsid w:val="00935864"/>
    <w:rsid w:val="00940725"/>
    <w:rsid w:val="009473BF"/>
    <w:rsid w:val="0095200D"/>
    <w:rsid w:val="00952389"/>
    <w:rsid w:val="00954445"/>
    <w:rsid w:val="009568BE"/>
    <w:rsid w:val="00957417"/>
    <w:rsid w:val="00960934"/>
    <w:rsid w:val="00960F3C"/>
    <w:rsid w:val="00963354"/>
    <w:rsid w:val="0096422B"/>
    <w:rsid w:val="00966E87"/>
    <w:rsid w:val="0096710A"/>
    <w:rsid w:val="009728A5"/>
    <w:rsid w:val="00974D94"/>
    <w:rsid w:val="009763F4"/>
    <w:rsid w:val="0098095E"/>
    <w:rsid w:val="0098215A"/>
    <w:rsid w:val="00984405"/>
    <w:rsid w:val="009860B5"/>
    <w:rsid w:val="00986878"/>
    <w:rsid w:val="0098732E"/>
    <w:rsid w:val="00990854"/>
    <w:rsid w:val="00990FDA"/>
    <w:rsid w:val="009959E2"/>
    <w:rsid w:val="009968A8"/>
    <w:rsid w:val="009A22E8"/>
    <w:rsid w:val="009A271D"/>
    <w:rsid w:val="009A4689"/>
    <w:rsid w:val="009B1EDC"/>
    <w:rsid w:val="009B1EE7"/>
    <w:rsid w:val="009B24DA"/>
    <w:rsid w:val="009B28B0"/>
    <w:rsid w:val="009B4366"/>
    <w:rsid w:val="009B5789"/>
    <w:rsid w:val="009B7615"/>
    <w:rsid w:val="009C1993"/>
    <w:rsid w:val="009C1E4E"/>
    <w:rsid w:val="009C20AB"/>
    <w:rsid w:val="009C2BEA"/>
    <w:rsid w:val="009C4045"/>
    <w:rsid w:val="009D16C9"/>
    <w:rsid w:val="009D33D1"/>
    <w:rsid w:val="009D655D"/>
    <w:rsid w:val="009D7B04"/>
    <w:rsid w:val="009E01CA"/>
    <w:rsid w:val="009E030D"/>
    <w:rsid w:val="009E1953"/>
    <w:rsid w:val="009E337B"/>
    <w:rsid w:val="009F05D7"/>
    <w:rsid w:val="009F5C5D"/>
    <w:rsid w:val="009F6054"/>
    <w:rsid w:val="00A0104D"/>
    <w:rsid w:val="00A03DB2"/>
    <w:rsid w:val="00A078F1"/>
    <w:rsid w:val="00A118DA"/>
    <w:rsid w:val="00A141B6"/>
    <w:rsid w:val="00A20FA0"/>
    <w:rsid w:val="00A247B9"/>
    <w:rsid w:val="00A249E8"/>
    <w:rsid w:val="00A25402"/>
    <w:rsid w:val="00A259E4"/>
    <w:rsid w:val="00A2796F"/>
    <w:rsid w:val="00A32897"/>
    <w:rsid w:val="00A32EEC"/>
    <w:rsid w:val="00A33A66"/>
    <w:rsid w:val="00A3571A"/>
    <w:rsid w:val="00A402F0"/>
    <w:rsid w:val="00A431D5"/>
    <w:rsid w:val="00A45869"/>
    <w:rsid w:val="00A45DD1"/>
    <w:rsid w:val="00A50ED3"/>
    <w:rsid w:val="00A54324"/>
    <w:rsid w:val="00A56A22"/>
    <w:rsid w:val="00A56F0E"/>
    <w:rsid w:val="00A61BB4"/>
    <w:rsid w:val="00A64966"/>
    <w:rsid w:val="00A6621F"/>
    <w:rsid w:val="00A701B7"/>
    <w:rsid w:val="00A70891"/>
    <w:rsid w:val="00A839FD"/>
    <w:rsid w:val="00A85DA8"/>
    <w:rsid w:val="00A862CE"/>
    <w:rsid w:val="00A868F3"/>
    <w:rsid w:val="00A9452C"/>
    <w:rsid w:val="00AA0404"/>
    <w:rsid w:val="00AA1C7A"/>
    <w:rsid w:val="00AA545D"/>
    <w:rsid w:val="00AB0FDB"/>
    <w:rsid w:val="00AB17F8"/>
    <w:rsid w:val="00AB2673"/>
    <w:rsid w:val="00AC0CAA"/>
    <w:rsid w:val="00AC36E7"/>
    <w:rsid w:val="00AC6415"/>
    <w:rsid w:val="00AC7429"/>
    <w:rsid w:val="00AC775A"/>
    <w:rsid w:val="00AD48BB"/>
    <w:rsid w:val="00AD64AA"/>
    <w:rsid w:val="00AE0497"/>
    <w:rsid w:val="00AE3021"/>
    <w:rsid w:val="00AE4308"/>
    <w:rsid w:val="00AF3C62"/>
    <w:rsid w:val="00AF3E72"/>
    <w:rsid w:val="00AF77D8"/>
    <w:rsid w:val="00B00B57"/>
    <w:rsid w:val="00B033A3"/>
    <w:rsid w:val="00B048D8"/>
    <w:rsid w:val="00B07ECF"/>
    <w:rsid w:val="00B101D2"/>
    <w:rsid w:val="00B10725"/>
    <w:rsid w:val="00B10A04"/>
    <w:rsid w:val="00B12A03"/>
    <w:rsid w:val="00B1435B"/>
    <w:rsid w:val="00B20E42"/>
    <w:rsid w:val="00B270F1"/>
    <w:rsid w:val="00B33991"/>
    <w:rsid w:val="00B33BA2"/>
    <w:rsid w:val="00B3758D"/>
    <w:rsid w:val="00B37763"/>
    <w:rsid w:val="00B42411"/>
    <w:rsid w:val="00B4250A"/>
    <w:rsid w:val="00B42737"/>
    <w:rsid w:val="00B42A72"/>
    <w:rsid w:val="00B4433D"/>
    <w:rsid w:val="00B547D5"/>
    <w:rsid w:val="00B5790A"/>
    <w:rsid w:val="00B57BC7"/>
    <w:rsid w:val="00B61D9E"/>
    <w:rsid w:val="00B62415"/>
    <w:rsid w:val="00B708D5"/>
    <w:rsid w:val="00B70DED"/>
    <w:rsid w:val="00B710A9"/>
    <w:rsid w:val="00B715CE"/>
    <w:rsid w:val="00B72D65"/>
    <w:rsid w:val="00B73B79"/>
    <w:rsid w:val="00B838A8"/>
    <w:rsid w:val="00B860D6"/>
    <w:rsid w:val="00B8624F"/>
    <w:rsid w:val="00B876E1"/>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D5CE5"/>
    <w:rsid w:val="00BE03B5"/>
    <w:rsid w:val="00BE2ACA"/>
    <w:rsid w:val="00BE5E17"/>
    <w:rsid w:val="00BF075A"/>
    <w:rsid w:val="00BF1A27"/>
    <w:rsid w:val="00BF1AFD"/>
    <w:rsid w:val="00BF1CFB"/>
    <w:rsid w:val="00C0443F"/>
    <w:rsid w:val="00C045AA"/>
    <w:rsid w:val="00C06FB5"/>
    <w:rsid w:val="00C07E84"/>
    <w:rsid w:val="00C11EEA"/>
    <w:rsid w:val="00C17974"/>
    <w:rsid w:val="00C249B7"/>
    <w:rsid w:val="00C26E94"/>
    <w:rsid w:val="00C3078F"/>
    <w:rsid w:val="00C324B4"/>
    <w:rsid w:val="00C42508"/>
    <w:rsid w:val="00C43B6A"/>
    <w:rsid w:val="00C46713"/>
    <w:rsid w:val="00C516FB"/>
    <w:rsid w:val="00C52F1D"/>
    <w:rsid w:val="00C52F27"/>
    <w:rsid w:val="00C562AF"/>
    <w:rsid w:val="00C60A3B"/>
    <w:rsid w:val="00C610B2"/>
    <w:rsid w:val="00C6484A"/>
    <w:rsid w:val="00C6794F"/>
    <w:rsid w:val="00C710A5"/>
    <w:rsid w:val="00C74B7E"/>
    <w:rsid w:val="00C759AD"/>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19DC"/>
    <w:rsid w:val="00CB34A2"/>
    <w:rsid w:val="00CB7ACD"/>
    <w:rsid w:val="00CB7F09"/>
    <w:rsid w:val="00CC15FF"/>
    <w:rsid w:val="00CC2DDD"/>
    <w:rsid w:val="00CD285B"/>
    <w:rsid w:val="00CD407C"/>
    <w:rsid w:val="00CF496B"/>
    <w:rsid w:val="00CF6D0B"/>
    <w:rsid w:val="00D02DA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57B44"/>
    <w:rsid w:val="00D60181"/>
    <w:rsid w:val="00D61363"/>
    <w:rsid w:val="00D625F8"/>
    <w:rsid w:val="00D63669"/>
    <w:rsid w:val="00D64007"/>
    <w:rsid w:val="00D64C08"/>
    <w:rsid w:val="00D66467"/>
    <w:rsid w:val="00D678B4"/>
    <w:rsid w:val="00D70C6E"/>
    <w:rsid w:val="00D71D77"/>
    <w:rsid w:val="00D71EAF"/>
    <w:rsid w:val="00D754D1"/>
    <w:rsid w:val="00D75816"/>
    <w:rsid w:val="00D77792"/>
    <w:rsid w:val="00D77954"/>
    <w:rsid w:val="00D8243B"/>
    <w:rsid w:val="00D83169"/>
    <w:rsid w:val="00D858D8"/>
    <w:rsid w:val="00D867C0"/>
    <w:rsid w:val="00D9377A"/>
    <w:rsid w:val="00D97C37"/>
    <w:rsid w:val="00DA2340"/>
    <w:rsid w:val="00DA397B"/>
    <w:rsid w:val="00DA50DF"/>
    <w:rsid w:val="00DA5A29"/>
    <w:rsid w:val="00DA798E"/>
    <w:rsid w:val="00DB0DD1"/>
    <w:rsid w:val="00DB5107"/>
    <w:rsid w:val="00DB5586"/>
    <w:rsid w:val="00DC0112"/>
    <w:rsid w:val="00DC3283"/>
    <w:rsid w:val="00DC5084"/>
    <w:rsid w:val="00DD0D22"/>
    <w:rsid w:val="00DD685A"/>
    <w:rsid w:val="00DD7345"/>
    <w:rsid w:val="00DE0129"/>
    <w:rsid w:val="00DE1EBF"/>
    <w:rsid w:val="00DE3E7D"/>
    <w:rsid w:val="00DE5ACE"/>
    <w:rsid w:val="00DF22BC"/>
    <w:rsid w:val="00DF45E5"/>
    <w:rsid w:val="00DF6E68"/>
    <w:rsid w:val="00E00326"/>
    <w:rsid w:val="00E00781"/>
    <w:rsid w:val="00E0190C"/>
    <w:rsid w:val="00E01DD8"/>
    <w:rsid w:val="00E03D29"/>
    <w:rsid w:val="00E06350"/>
    <w:rsid w:val="00E1039D"/>
    <w:rsid w:val="00E11423"/>
    <w:rsid w:val="00E12835"/>
    <w:rsid w:val="00E13FCA"/>
    <w:rsid w:val="00E14C30"/>
    <w:rsid w:val="00E1535E"/>
    <w:rsid w:val="00E163F5"/>
    <w:rsid w:val="00E16D45"/>
    <w:rsid w:val="00E16DAD"/>
    <w:rsid w:val="00E16F44"/>
    <w:rsid w:val="00E17CAD"/>
    <w:rsid w:val="00E214D9"/>
    <w:rsid w:val="00E21CC3"/>
    <w:rsid w:val="00E26BBB"/>
    <w:rsid w:val="00E369DB"/>
    <w:rsid w:val="00E400BE"/>
    <w:rsid w:val="00E4098F"/>
    <w:rsid w:val="00E43B23"/>
    <w:rsid w:val="00E43B9C"/>
    <w:rsid w:val="00E4450B"/>
    <w:rsid w:val="00E44E8B"/>
    <w:rsid w:val="00E44F70"/>
    <w:rsid w:val="00E45242"/>
    <w:rsid w:val="00E47B6B"/>
    <w:rsid w:val="00E507BA"/>
    <w:rsid w:val="00E507BC"/>
    <w:rsid w:val="00E50E67"/>
    <w:rsid w:val="00E56518"/>
    <w:rsid w:val="00E61522"/>
    <w:rsid w:val="00E61914"/>
    <w:rsid w:val="00E625CB"/>
    <w:rsid w:val="00E627A9"/>
    <w:rsid w:val="00E6379C"/>
    <w:rsid w:val="00E6687F"/>
    <w:rsid w:val="00E7161D"/>
    <w:rsid w:val="00E739A7"/>
    <w:rsid w:val="00E7480E"/>
    <w:rsid w:val="00E83947"/>
    <w:rsid w:val="00E849D5"/>
    <w:rsid w:val="00E856FD"/>
    <w:rsid w:val="00E92F24"/>
    <w:rsid w:val="00E93505"/>
    <w:rsid w:val="00E94046"/>
    <w:rsid w:val="00E95B19"/>
    <w:rsid w:val="00E96EB4"/>
    <w:rsid w:val="00EA0482"/>
    <w:rsid w:val="00EA3C79"/>
    <w:rsid w:val="00EC4681"/>
    <w:rsid w:val="00EC7184"/>
    <w:rsid w:val="00ED2E14"/>
    <w:rsid w:val="00ED4F75"/>
    <w:rsid w:val="00EE09A4"/>
    <w:rsid w:val="00EE42D0"/>
    <w:rsid w:val="00EE49DB"/>
    <w:rsid w:val="00EE4F9F"/>
    <w:rsid w:val="00EE5A0F"/>
    <w:rsid w:val="00EF76F7"/>
    <w:rsid w:val="00F0391C"/>
    <w:rsid w:val="00F06708"/>
    <w:rsid w:val="00F11698"/>
    <w:rsid w:val="00F1278A"/>
    <w:rsid w:val="00F14268"/>
    <w:rsid w:val="00F1506E"/>
    <w:rsid w:val="00F1656B"/>
    <w:rsid w:val="00F1760D"/>
    <w:rsid w:val="00F1781E"/>
    <w:rsid w:val="00F20F26"/>
    <w:rsid w:val="00F210A0"/>
    <w:rsid w:val="00F246DD"/>
    <w:rsid w:val="00F2498B"/>
    <w:rsid w:val="00F30A4A"/>
    <w:rsid w:val="00F312AF"/>
    <w:rsid w:val="00F316B5"/>
    <w:rsid w:val="00F344FA"/>
    <w:rsid w:val="00F35BA9"/>
    <w:rsid w:val="00F4516C"/>
    <w:rsid w:val="00F45C8B"/>
    <w:rsid w:val="00F46CF4"/>
    <w:rsid w:val="00F51F67"/>
    <w:rsid w:val="00F55E97"/>
    <w:rsid w:val="00F625B5"/>
    <w:rsid w:val="00F651AE"/>
    <w:rsid w:val="00F66D5C"/>
    <w:rsid w:val="00F71724"/>
    <w:rsid w:val="00F73210"/>
    <w:rsid w:val="00F7325B"/>
    <w:rsid w:val="00F7385E"/>
    <w:rsid w:val="00F76E37"/>
    <w:rsid w:val="00F77131"/>
    <w:rsid w:val="00F777D0"/>
    <w:rsid w:val="00F80488"/>
    <w:rsid w:val="00F81B4C"/>
    <w:rsid w:val="00F820C3"/>
    <w:rsid w:val="00F82CFD"/>
    <w:rsid w:val="00F859C7"/>
    <w:rsid w:val="00F85A6E"/>
    <w:rsid w:val="00F90381"/>
    <w:rsid w:val="00F90C0F"/>
    <w:rsid w:val="00F91D7D"/>
    <w:rsid w:val="00F960F5"/>
    <w:rsid w:val="00FB095A"/>
    <w:rsid w:val="00FB13C0"/>
    <w:rsid w:val="00FB170C"/>
    <w:rsid w:val="00FB49CE"/>
    <w:rsid w:val="00FB7A4F"/>
    <w:rsid w:val="00FC0540"/>
    <w:rsid w:val="00FC0BE8"/>
    <w:rsid w:val="00FC1F33"/>
    <w:rsid w:val="00FC2366"/>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5E2783"/>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5E278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B884-4288-422D-BBD0-4908DD3A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12</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34</cp:revision>
  <cp:lastPrinted>2014-04-08T14:48:00Z</cp:lastPrinted>
  <dcterms:created xsi:type="dcterms:W3CDTF">2014-03-31T19:08:00Z</dcterms:created>
  <dcterms:modified xsi:type="dcterms:W3CDTF">2014-04-10T19:05:00Z</dcterms:modified>
</cp:coreProperties>
</file>