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1330" w:rsidRPr="00C81100" w:rsidRDefault="00A01330" w:rsidP="00C81100">
      <w:pPr>
        <w:jc w:val="center"/>
        <w:rPr>
          <w:b/>
          <w:sz w:val="24"/>
          <w:szCs w:val="24"/>
        </w:rPr>
      </w:pPr>
      <w:r w:rsidRPr="00C81100">
        <w:rPr>
          <w:b/>
          <w:sz w:val="24"/>
          <w:szCs w:val="24"/>
        </w:rPr>
        <w:t>BEFORE THE</w:t>
      </w:r>
    </w:p>
    <w:p w:rsidR="00A01330" w:rsidRPr="00C81100" w:rsidRDefault="00A01330" w:rsidP="00C81100">
      <w:pPr>
        <w:jc w:val="center"/>
        <w:rPr>
          <w:b/>
          <w:sz w:val="24"/>
          <w:szCs w:val="24"/>
        </w:rPr>
      </w:pPr>
      <w:r w:rsidRPr="00C81100">
        <w:rPr>
          <w:b/>
          <w:sz w:val="24"/>
          <w:szCs w:val="24"/>
        </w:rPr>
        <w:t>PENNSYLVANIA PUBLIC UTILITY COMMISSION</w:t>
      </w:r>
    </w:p>
    <w:p w:rsidR="00A01330" w:rsidRPr="00C81100" w:rsidRDefault="00A01330" w:rsidP="00C81100">
      <w:pPr>
        <w:jc w:val="center"/>
        <w:rPr>
          <w:sz w:val="24"/>
          <w:szCs w:val="24"/>
        </w:rPr>
      </w:pPr>
    </w:p>
    <w:p w:rsidR="00A01330" w:rsidRPr="00C81100" w:rsidRDefault="00A01330" w:rsidP="00C81100">
      <w:pPr>
        <w:jc w:val="center"/>
        <w:rPr>
          <w:sz w:val="24"/>
          <w:szCs w:val="24"/>
        </w:rPr>
      </w:pPr>
    </w:p>
    <w:p w:rsidR="00B70599" w:rsidRPr="00B96D75" w:rsidRDefault="00B70599" w:rsidP="00B70599">
      <w:pPr>
        <w:rPr>
          <w:sz w:val="24"/>
          <w:szCs w:val="24"/>
        </w:rPr>
      </w:pPr>
      <w:r w:rsidRPr="00B96D75">
        <w:rPr>
          <w:sz w:val="24"/>
          <w:szCs w:val="24"/>
        </w:rPr>
        <w:t>Armstrong Telecommunications, Inc.</w:t>
      </w:r>
      <w:r w:rsidRPr="00B96D75">
        <w:rPr>
          <w:sz w:val="24"/>
          <w:szCs w:val="24"/>
        </w:rPr>
        <w:tab/>
      </w:r>
      <w:r w:rsidR="00B96D75">
        <w:rPr>
          <w:sz w:val="24"/>
          <w:szCs w:val="24"/>
        </w:rPr>
        <w:tab/>
      </w:r>
      <w:r w:rsidRPr="00B96D75">
        <w:rPr>
          <w:sz w:val="24"/>
          <w:szCs w:val="24"/>
        </w:rPr>
        <w:t>:</w:t>
      </w:r>
    </w:p>
    <w:p w:rsidR="00B70599" w:rsidRPr="00B96D75" w:rsidRDefault="00C362C1" w:rsidP="00B70599">
      <w:pPr>
        <w:rPr>
          <w:sz w:val="24"/>
          <w:szCs w:val="24"/>
        </w:rPr>
      </w:pPr>
      <w:r w:rsidRPr="00B96D75">
        <w:rPr>
          <w:sz w:val="24"/>
          <w:szCs w:val="24"/>
        </w:rPr>
        <w:tab/>
      </w:r>
      <w:r w:rsidRPr="00B96D75">
        <w:rPr>
          <w:sz w:val="24"/>
          <w:szCs w:val="24"/>
        </w:rPr>
        <w:tab/>
      </w:r>
      <w:r w:rsidRPr="00B96D75">
        <w:rPr>
          <w:sz w:val="24"/>
          <w:szCs w:val="24"/>
        </w:rPr>
        <w:tab/>
      </w:r>
      <w:r w:rsidRPr="00B96D75">
        <w:rPr>
          <w:sz w:val="24"/>
          <w:szCs w:val="24"/>
        </w:rPr>
        <w:tab/>
      </w:r>
      <w:r w:rsidRPr="00B96D75">
        <w:rPr>
          <w:sz w:val="24"/>
          <w:szCs w:val="24"/>
        </w:rPr>
        <w:tab/>
      </w:r>
      <w:r w:rsidRPr="00B96D75">
        <w:rPr>
          <w:sz w:val="24"/>
          <w:szCs w:val="24"/>
        </w:rPr>
        <w:tab/>
        <w:t>:</w:t>
      </w:r>
    </w:p>
    <w:p w:rsidR="00B70599" w:rsidRPr="00B96D75" w:rsidRDefault="00B70599" w:rsidP="00B70599">
      <w:pPr>
        <w:rPr>
          <w:sz w:val="24"/>
          <w:szCs w:val="24"/>
        </w:rPr>
      </w:pPr>
      <w:r w:rsidRPr="00B96D75">
        <w:rPr>
          <w:sz w:val="24"/>
          <w:szCs w:val="24"/>
        </w:rPr>
        <w:tab/>
      </w:r>
      <w:r w:rsidRPr="00B96D75">
        <w:rPr>
          <w:sz w:val="24"/>
          <w:szCs w:val="24"/>
        </w:rPr>
        <w:tab/>
        <w:t xml:space="preserve">v. </w:t>
      </w:r>
      <w:r w:rsidRPr="00B96D75">
        <w:rPr>
          <w:sz w:val="24"/>
          <w:szCs w:val="24"/>
        </w:rPr>
        <w:tab/>
      </w:r>
      <w:r w:rsidRPr="00B96D75">
        <w:rPr>
          <w:sz w:val="24"/>
          <w:szCs w:val="24"/>
        </w:rPr>
        <w:tab/>
      </w:r>
      <w:r w:rsidRPr="00B96D75">
        <w:rPr>
          <w:sz w:val="24"/>
          <w:szCs w:val="24"/>
        </w:rPr>
        <w:tab/>
      </w:r>
      <w:r w:rsidRPr="00B96D75">
        <w:rPr>
          <w:sz w:val="24"/>
          <w:szCs w:val="24"/>
        </w:rPr>
        <w:tab/>
      </w:r>
      <w:r w:rsidR="00C362C1" w:rsidRPr="00B96D75">
        <w:rPr>
          <w:sz w:val="24"/>
          <w:szCs w:val="24"/>
        </w:rPr>
        <w:t>:</w:t>
      </w:r>
      <w:r w:rsidRPr="00B96D75">
        <w:rPr>
          <w:sz w:val="24"/>
          <w:szCs w:val="24"/>
        </w:rPr>
        <w:tab/>
      </w:r>
      <w:r w:rsidRPr="00B96D75">
        <w:rPr>
          <w:sz w:val="24"/>
          <w:szCs w:val="24"/>
        </w:rPr>
        <w:tab/>
        <w:t>C-2010-2216205</w:t>
      </w:r>
    </w:p>
    <w:p w:rsidR="00B70599" w:rsidRPr="00B96D75" w:rsidRDefault="00C362C1" w:rsidP="00B70599">
      <w:pPr>
        <w:rPr>
          <w:sz w:val="24"/>
          <w:szCs w:val="24"/>
        </w:rPr>
      </w:pPr>
      <w:r w:rsidRPr="00B96D75">
        <w:rPr>
          <w:sz w:val="24"/>
          <w:szCs w:val="24"/>
        </w:rPr>
        <w:tab/>
      </w:r>
      <w:r w:rsidRPr="00B96D75">
        <w:rPr>
          <w:sz w:val="24"/>
          <w:szCs w:val="24"/>
        </w:rPr>
        <w:tab/>
      </w:r>
      <w:r w:rsidRPr="00B96D75">
        <w:rPr>
          <w:sz w:val="24"/>
          <w:szCs w:val="24"/>
        </w:rPr>
        <w:tab/>
      </w:r>
      <w:r w:rsidRPr="00B96D75">
        <w:rPr>
          <w:sz w:val="24"/>
          <w:szCs w:val="24"/>
        </w:rPr>
        <w:tab/>
      </w:r>
      <w:r w:rsidRPr="00B96D75">
        <w:rPr>
          <w:sz w:val="24"/>
          <w:szCs w:val="24"/>
        </w:rPr>
        <w:tab/>
      </w:r>
      <w:r w:rsidRPr="00B96D75">
        <w:rPr>
          <w:sz w:val="24"/>
          <w:szCs w:val="24"/>
        </w:rPr>
        <w:tab/>
        <w:t>:</w:t>
      </w:r>
    </w:p>
    <w:p w:rsidR="00B70599" w:rsidRPr="00B96D75" w:rsidRDefault="00B70599" w:rsidP="00B70599">
      <w:pPr>
        <w:rPr>
          <w:sz w:val="24"/>
          <w:szCs w:val="24"/>
        </w:rPr>
      </w:pPr>
      <w:r w:rsidRPr="00B96D75">
        <w:rPr>
          <w:sz w:val="24"/>
          <w:szCs w:val="24"/>
        </w:rPr>
        <w:t>Verizon Pennsylvania Inc.</w:t>
      </w:r>
      <w:r w:rsidR="00C362C1" w:rsidRPr="00B96D75">
        <w:rPr>
          <w:sz w:val="24"/>
          <w:szCs w:val="24"/>
        </w:rPr>
        <w:tab/>
      </w:r>
      <w:r w:rsidR="00C362C1" w:rsidRPr="00B96D75">
        <w:rPr>
          <w:sz w:val="24"/>
          <w:szCs w:val="24"/>
        </w:rPr>
        <w:tab/>
      </w:r>
      <w:r w:rsidR="00C362C1" w:rsidRPr="00B96D75">
        <w:rPr>
          <w:sz w:val="24"/>
          <w:szCs w:val="24"/>
        </w:rPr>
        <w:tab/>
        <w:t>:</w:t>
      </w:r>
    </w:p>
    <w:p w:rsidR="00B70599" w:rsidRPr="00B96D75" w:rsidRDefault="00C362C1" w:rsidP="00B70599">
      <w:pPr>
        <w:rPr>
          <w:sz w:val="24"/>
          <w:szCs w:val="24"/>
        </w:rPr>
      </w:pPr>
      <w:r w:rsidRPr="00B96D75">
        <w:rPr>
          <w:sz w:val="24"/>
          <w:szCs w:val="24"/>
        </w:rPr>
        <w:tab/>
      </w:r>
      <w:r w:rsidRPr="00B96D75">
        <w:rPr>
          <w:sz w:val="24"/>
          <w:szCs w:val="24"/>
        </w:rPr>
        <w:tab/>
      </w:r>
      <w:r w:rsidRPr="00B96D75">
        <w:rPr>
          <w:sz w:val="24"/>
          <w:szCs w:val="24"/>
        </w:rPr>
        <w:tab/>
      </w:r>
      <w:r w:rsidRPr="00B96D75">
        <w:rPr>
          <w:sz w:val="24"/>
          <w:szCs w:val="24"/>
        </w:rPr>
        <w:tab/>
      </w:r>
      <w:r w:rsidRPr="00B96D75">
        <w:rPr>
          <w:sz w:val="24"/>
          <w:szCs w:val="24"/>
        </w:rPr>
        <w:tab/>
      </w:r>
      <w:r w:rsidRPr="00B96D75">
        <w:rPr>
          <w:sz w:val="24"/>
          <w:szCs w:val="24"/>
        </w:rPr>
        <w:tab/>
        <w:t>:</w:t>
      </w:r>
    </w:p>
    <w:p w:rsidR="00B70599" w:rsidRPr="00B96D75" w:rsidRDefault="00C362C1" w:rsidP="00B70599">
      <w:pPr>
        <w:rPr>
          <w:sz w:val="24"/>
          <w:szCs w:val="24"/>
        </w:rPr>
      </w:pPr>
      <w:r w:rsidRPr="00B96D75">
        <w:rPr>
          <w:sz w:val="24"/>
          <w:szCs w:val="24"/>
        </w:rPr>
        <w:tab/>
      </w:r>
      <w:r w:rsidRPr="00B96D75">
        <w:rPr>
          <w:sz w:val="24"/>
          <w:szCs w:val="24"/>
        </w:rPr>
        <w:tab/>
      </w:r>
      <w:r w:rsidRPr="00B96D75">
        <w:rPr>
          <w:sz w:val="24"/>
          <w:szCs w:val="24"/>
        </w:rPr>
        <w:tab/>
      </w:r>
      <w:r w:rsidRPr="00B96D75">
        <w:rPr>
          <w:sz w:val="24"/>
          <w:szCs w:val="24"/>
        </w:rPr>
        <w:tab/>
      </w:r>
      <w:r w:rsidRPr="00B96D75">
        <w:rPr>
          <w:sz w:val="24"/>
          <w:szCs w:val="24"/>
        </w:rPr>
        <w:tab/>
      </w:r>
      <w:r w:rsidRPr="00B96D75">
        <w:rPr>
          <w:sz w:val="24"/>
          <w:szCs w:val="24"/>
        </w:rPr>
        <w:tab/>
        <w:t>:</w:t>
      </w:r>
    </w:p>
    <w:p w:rsidR="00B70599" w:rsidRPr="00B96D75" w:rsidRDefault="00B70599" w:rsidP="00B70599">
      <w:pPr>
        <w:rPr>
          <w:sz w:val="24"/>
          <w:szCs w:val="24"/>
        </w:rPr>
      </w:pPr>
      <w:r w:rsidRPr="00B96D75">
        <w:rPr>
          <w:sz w:val="24"/>
          <w:szCs w:val="24"/>
        </w:rPr>
        <w:t>Armstrong Telecommunications, Inc.</w:t>
      </w:r>
      <w:r w:rsidR="00C362C1" w:rsidRPr="00B96D75">
        <w:rPr>
          <w:sz w:val="24"/>
          <w:szCs w:val="24"/>
        </w:rPr>
        <w:tab/>
      </w:r>
      <w:r w:rsidR="00B96D75">
        <w:rPr>
          <w:sz w:val="24"/>
          <w:szCs w:val="24"/>
        </w:rPr>
        <w:tab/>
      </w:r>
      <w:r w:rsidR="00C362C1" w:rsidRPr="00B96D75">
        <w:rPr>
          <w:sz w:val="24"/>
          <w:szCs w:val="24"/>
        </w:rPr>
        <w:t>:</w:t>
      </w:r>
    </w:p>
    <w:p w:rsidR="00B70599" w:rsidRPr="00B96D75" w:rsidRDefault="00C362C1" w:rsidP="00B70599">
      <w:pPr>
        <w:rPr>
          <w:sz w:val="24"/>
          <w:szCs w:val="24"/>
        </w:rPr>
      </w:pPr>
      <w:r w:rsidRPr="00B96D75">
        <w:rPr>
          <w:sz w:val="24"/>
          <w:szCs w:val="24"/>
        </w:rPr>
        <w:tab/>
      </w:r>
      <w:r w:rsidRPr="00B96D75">
        <w:rPr>
          <w:sz w:val="24"/>
          <w:szCs w:val="24"/>
        </w:rPr>
        <w:tab/>
      </w:r>
      <w:r w:rsidRPr="00B96D75">
        <w:rPr>
          <w:sz w:val="24"/>
          <w:szCs w:val="24"/>
        </w:rPr>
        <w:tab/>
      </w:r>
      <w:r w:rsidRPr="00B96D75">
        <w:rPr>
          <w:sz w:val="24"/>
          <w:szCs w:val="24"/>
        </w:rPr>
        <w:tab/>
      </w:r>
      <w:r w:rsidRPr="00B96D75">
        <w:rPr>
          <w:sz w:val="24"/>
          <w:szCs w:val="24"/>
        </w:rPr>
        <w:tab/>
      </w:r>
      <w:r w:rsidRPr="00B96D75">
        <w:rPr>
          <w:sz w:val="24"/>
          <w:szCs w:val="24"/>
        </w:rPr>
        <w:tab/>
        <w:t>:</w:t>
      </w:r>
    </w:p>
    <w:p w:rsidR="00B70599" w:rsidRPr="00B96D75" w:rsidRDefault="00B70599" w:rsidP="00B70599">
      <w:pPr>
        <w:rPr>
          <w:sz w:val="24"/>
          <w:szCs w:val="24"/>
        </w:rPr>
      </w:pPr>
      <w:r w:rsidRPr="00B96D75">
        <w:rPr>
          <w:sz w:val="24"/>
          <w:szCs w:val="24"/>
        </w:rPr>
        <w:tab/>
      </w:r>
      <w:r w:rsidRPr="00B96D75">
        <w:rPr>
          <w:sz w:val="24"/>
          <w:szCs w:val="24"/>
        </w:rPr>
        <w:tab/>
        <w:t xml:space="preserve">v. </w:t>
      </w:r>
      <w:r w:rsidRPr="00B96D75">
        <w:rPr>
          <w:sz w:val="24"/>
          <w:szCs w:val="24"/>
        </w:rPr>
        <w:tab/>
      </w:r>
      <w:r w:rsidRPr="00B96D75">
        <w:rPr>
          <w:sz w:val="24"/>
          <w:szCs w:val="24"/>
        </w:rPr>
        <w:tab/>
      </w:r>
      <w:r w:rsidRPr="00B96D75">
        <w:rPr>
          <w:sz w:val="24"/>
          <w:szCs w:val="24"/>
        </w:rPr>
        <w:tab/>
      </w:r>
      <w:r w:rsidRPr="00B96D75">
        <w:rPr>
          <w:sz w:val="24"/>
          <w:szCs w:val="24"/>
        </w:rPr>
        <w:tab/>
      </w:r>
      <w:r w:rsidR="00C362C1" w:rsidRPr="00B96D75">
        <w:rPr>
          <w:sz w:val="24"/>
          <w:szCs w:val="24"/>
        </w:rPr>
        <w:t>:</w:t>
      </w:r>
      <w:r w:rsidRPr="00B96D75">
        <w:rPr>
          <w:sz w:val="24"/>
          <w:szCs w:val="24"/>
        </w:rPr>
        <w:tab/>
      </w:r>
      <w:r w:rsidRPr="00B96D75">
        <w:rPr>
          <w:sz w:val="24"/>
          <w:szCs w:val="24"/>
        </w:rPr>
        <w:tab/>
        <w:t>C-2010-2216311</w:t>
      </w:r>
    </w:p>
    <w:p w:rsidR="00B70599" w:rsidRPr="00B96D75" w:rsidRDefault="00C362C1" w:rsidP="00B70599">
      <w:pPr>
        <w:rPr>
          <w:sz w:val="24"/>
          <w:szCs w:val="24"/>
        </w:rPr>
      </w:pPr>
      <w:r w:rsidRPr="00B96D75">
        <w:rPr>
          <w:sz w:val="24"/>
          <w:szCs w:val="24"/>
        </w:rPr>
        <w:tab/>
      </w:r>
      <w:r w:rsidRPr="00B96D75">
        <w:rPr>
          <w:sz w:val="24"/>
          <w:szCs w:val="24"/>
        </w:rPr>
        <w:tab/>
      </w:r>
      <w:r w:rsidRPr="00B96D75">
        <w:rPr>
          <w:sz w:val="24"/>
          <w:szCs w:val="24"/>
        </w:rPr>
        <w:tab/>
      </w:r>
      <w:r w:rsidRPr="00B96D75">
        <w:rPr>
          <w:sz w:val="24"/>
          <w:szCs w:val="24"/>
        </w:rPr>
        <w:tab/>
      </w:r>
      <w:r w:rsidRPr="00B96D75">
        <w:rPr>
          <w:sz w:val="24"/>
          <w:szCs w:val="24"/>
        </w:rPr>
        <w:tab/>
      </w:r>
      <w:r w:rsidRPr="00B96D75">
        <w:rPr>
          <w:sz w:val="24"/>
          <w:szCs w:val="24"/>
        </w:rPr>
        <w:tab/>
        <w:t>:</w:t>
      </w:r>
    </w:p>
    <w:p w:rsidR="00B70599" w:rsidRPr="00B96D75" w:rsidRDefault="00B70599" w:rsidP="00B70599">
      <w:pPr>
        <w:rPr>
          <w:sz w:val="24"/>
          <w:szCs w:val="24"/>
        </w:rPr>
      </w:pPr>
      <w:r w:rsidRPr="00B96D75">
        <w:rPr>
          <w:sz w:val="24"/>
          <w:szCs w:val="24"/>
        </w:rPr>
        <w:t>Verizon North LLC</w:t>
      </w:r>
      <w:r w:rsidR="00C362C1" w:rsidRPr="00B96D75">
        <w:rPr>
          <w:sz w:val="24"/>
          <w:szCs w:val="24"/>
        </w:rPr>
        <w:tab/>
      </w:r>
      <w:r w:rsidR="00C362C1" w:rsidRPr="00B96D75">
        <w:rPr>
          <w:sz w:val="24"/>
          <w:szCs w:val="24"/>
        </w:rPr>
        <w:tab/>
      </w:r>
      <w:r w:rsidR="00C362C1" w:rsidRPr="00B96D75">
        <w:rPr>
          <w:sz w:val="24"/>
          <w:szCs w:val="24"/>
        </w:rPr>
        <w:tab/>
      </w:r>
      <w:r w:rsidR="00C362C1" w:rsidRPr="00B96D75">
        <w:rPr>
          <w:sz w:val="24"/>
          <w:szCs w:val="24"/>
        </w:rPr>
        <w:tab/>
        <w:t>:</w:t>
      </w:r>
    </w:p>
    <w:p w:rsidR="00B70599" w:rsidRPr="00B96D75" w:rsidRDefault="00C362C1" w:rsidP="00B70599">
      <w:pPr>
        <w:rPr>
          <w:sz w:val="24"/>
          <w:szCs w:val="24"/>
        </w:rPr>
      </w:pPr>
      <w:r w:rsidRPr="00B96D75">
        <w:rPr>
          <w:sz w:val="24"/>
          <w:szCs w:val="24"/>
        </w:rPr>
        <w:tab/>
      </w:r>
      <w:r w:rsidRPr="00B96D75">
        <w:rPr>
          <w:sz w:val="24"/>
          <w:szCs w:val="24"/>
        </w:rPr>
        <w:tab/>
      </w:r>
      <w:r w:rsidRPr="00B96D75">
        <w:rPr>
          <w:sz w:val="24"/>
          <w:szCs w:val="24"/>
        </w:rPr>
        <w:tab/>
      </w:r>
      <w:r w:rsidRPr="00B96D75">
        <w:rPr>
          <w:sz w:val="24"/>
          <w:szCs w:val="24"/>
        </w:rPr>
        <w:tab/>
      </w:r>
      <w:r w:rsidRPr="00B96D75">
        <w:rPr>
          <w:sz w:val="24"/>
          <w:szCs w:val="24"/>
        </w:rPr>
        <w:tab/>
      </w:r>
      <w:r w:rsidRPr="00B96D75">
        <w:rPr>
          <w:sz w:val="24"/>
          <w:szCs w:val="24"/>
        </w:rPr>
        <w:tab/>
        <w:t>:</w:t>
      </w:r>
    </w:p>
    <w:p w:rsidR="005655C8" w:rsidRPr="00B96D75" w:rsidRDefault="00C362C1" w:rsidP="00B70599">
      <w:pPr>
        <w:rPr>
          <w:sz w:val="24"/>
          <w:szCs w:val="24"/>
        </w:rPr>
      </w:pPr>
      <w:r w:rsidRPr="00B96D75">
        <w:rPr>
          <w:sz w:val="24"/>
          <w:szCs w:val="24"/>
        </w:rPr>
        <w:tab/>
      </w:r>
      <w:r w:rsidRPr="00B96D75">
        <w:rPr>
          <w:sz w:val="24"/>
          <w:szCs w:val="24"/>
        </w:rPr>
        <w:tab/>
      </w:r>
      <w:r w:rsidRPr="00B96D75">
        <w:rPr>
          <w:sz w:val="24"/>
          <w:szCs w:val="24"/>
        </w:rPr>
        <w:tab/>
      </w:r>
      <w:r w:rsidRPr="00B96D75">
        <w:rPr>
          <w:sz w:val="24"/>
          <w:szCs w:val="24"/>
        </w:rPr>
        <w:tab/>
      </w:r>
      <w:r w:rsidRPr="00B96D75">
        <w:rPr>
          <w:sz w:val="24"/>
          <w:szCs w:val="24"/>
        </w:rPr>
        <w:tab/>
      </w:r>
      <w:r w:rsidRPr="00B96D75">
        <w:rPr>
          <w:sz w:val="24"/>
          <w:szCs w:val="24"/>
        </w:rPr>
        <w:tab/>
        <w:t>:</w:t>
      </w:r>
    </w:p>
    <w:p w:rsidR="00B70599" w:rsidRPr="00B96D75" w:rsidRDefault="00B70599" w:rsidP="00B70599">
      <w:pPr>
        <w:rPr>
          <w:sz w:val="24"/>
          <w:szCs w:val="24"/>
        </w:rPr>
      </w:pPr>
      <w:r w:rsidRPr="00B96D75">
        <w:rPr>
          <w:sz w:val="24"/>
          <w:szCs w:val="24"/>
        </w:rPr>
        <w:t>Armstrong Telecommunications, Inc.</w:t>
      </w:r>
      <w:r w:rsidR="00C362C1" w:rsidRPr="00B96D75">
        <w:rPr>
          <w:sz w:val="24"/>
          <w:szCs w:val="24"/>
        </w:rPr>
        <w:tab/>
      </w:r>
      <w:r w:rsidR="00B96D75">
        <w:rPr>
          <w:sz w:val="24"/>
          <w:szCs w:val="24"/>
        </w:rPr>
        <w:tab/>
      </w:r>
      <w:r w:rsidR="00C362C1" w:rsidRPr="00B96D75">
        <w:rPr>
          <w:sz w:val="24"/>
          <w:szCs w:val="24"/>
        </w:rPr>
        <w:t>:</w:t>
      </w:r>
    </w:p>
    <w:p w:rsidR="005655C8" w:rsidRPr="00B96D75" w:rsidRDefault="00C362C1" w:rsidP="00B70599">
      <w:pPr>
        <w:rPr>
          <w:sz w:val="24"/>
          <w:szCs w:val="24"/>
        </w:rPr>
      </w:pPr>
      <w:r w:rsidRPr="00B96D75">
        <w:rPr>
          <w:sz w:val="24"/>
          <w:szCs w:val="24"/>
        </w:rPr>
        <w:tab/>
      </w:r>
      <w:r w:rsidRPr="00B96D75">
        <w:rPr>
          <w:sz w:val="24"/>
          <w:szCs w:val="24"/>
        </w:rPr>
        <w:tab/>
      </w:r>
      <w:r w:rsidRPr="00B96D75">
        <w:rPr>
          <w:sz w:val="24"/>
          <w:szCs w:val="24"/>
        </w:rPr>
        <w:tab/>
      </w:r>
      <w:r w:rsidRPr="00B96D75">
        <w:rPr>
          <w:sz w:val="24"/>
          <w:szCs w:val="24"/>
        </w:rPr>
        <w:tab/>
      </w:r>
      <w:r w:rsidRPr="00B96D75">
        <w:rPr>
          <w:sz w:val="24"/>
          <w:szCs w:val="24"/>
        </w:rPr>
        <w:tab/>
      </w:r>
      <w:r w:rsidRPr="00B96D75">
        <w:rPr>
          <w:sz w:val="24"/>
          <w:szCs w:val="24"/>
        </w:rPr>
        <w:tab/>
        <w:t>:</w:t>
      </w:r>
    </w:p>
    <w:p w:rsidR="00B70599" w:rsidRPr="00B96D75" w:rsidRDefault="005655C8" w:rsidP="00B70599">
      <w:pPr>
        <w:rPr>
          <w:sz w:val="24"/>
          <w:szCs w:val="24"/>
        </w:rPr>
      </w:pPr>
      <w:r w:rsidRPr="00B96D75">
        <w:rPr>
          <w:sz w:val="24"/>
          <w:szCs w:val="24"/>
        </w:rPr>
        <w:tab/>
      </w:r>
      <w:r w:rsidRPr="00B96D75">
        <w:rPr>
          <w:sz w:val="24"/>
          <w:szCs w:val="24"/>
        </w:rPr>
        <w:tab/>
      </w:r>
      <w:r w:rsidR="00B70599" w:rsidRPr="00B96D75">
        <w:rPr>
          <w:sz w:val="24"/>
          <w:szCs w:val="24"/>
        </w:rPr>
        <w:t>v</w:t>
      </w:r>
      <w:r w:rsidRPr="00B96D75">
        <w:rPr>
          <w:sz w:val="24"/>
          <w:szCs w:val="24"/>
        </w:rPr>
        <w:t>.</w:t>
      </w:r>
      <w:r w:rsidRPr="00B96D75">
        <w:rPr>
          <w:sz w:val="24"/>
          <w:szCs w:val="24"/>
        </w:rPr>
        <w:tab/>
      </w:r>
      <w:r w:rsidRPr="00B96D75">
        <w:rPr>
          <w:sz w:val="24"/>
          <w:szCs w:val="24"/>
        </w:rPr>
        <w:tab/>
      </w:r>
      <w:r w:rsidRPr="00B96D75">
        <w:rPr>
          <w:sz w:val="24"/>
          <w:szCs w:val="24"/>
        </w:rPr>
        <w:tab/>
      </w:r>
      <w:r w:rsidRPr="00B96D75">
        <w:rPr>
          <w:sz w:val="24"/>
          <w:szCs w:val="24"/>
        </w:rPr>
        <w:tab/>
      </w:r>
      <w:r w:rsidR="00C362C1" w:rsidRPr="00B96D75">
        <w:rPr>
          <w:sz w:val="24"/>
          <w:szCs w:val="24"/>
        </w:rPr>
        <w:t>:</w:t>
      </w:r>
      <w:r w:rsidRPr="00B96D75">
        <w:rPr>
          <w:sz w:val="24"/>
          <w:szCs w:val="24"/>
        </w:rPr>
        <w:tab/>
      </w:r>
      <w:r w:rsidRPr="00B96D75">
        <w:rPr>
          <w:sz w:val="24"/>
          <w:szCs w:val="24"/>
        </w:rPr>
        <w:tab/>
        <w:t>C-2010-2216325</w:t>
      </w:r>
    </w:p>
    <w:p w:rsidR="00B70599" w:rsidRPr="00B96D75" w:rsidRDefault="00C362C1" w:rsidP="00B70599">
      <w:pPr>
        <w:rPr>
          <w:sz w:val="24"/>
          <w:szCs w:val="24"/>
        </w:rPr>
      </w:pPr>
      <w:r w:rsidRPr="00B96D75">
        <w:rPr>
          <w:sz w:val="24"/>
          <w:szCs w:val="24"/>
        </w:rPr>
        <w:tab/>
      </w:r>
      <w:r w:rsidRPr="00B96D75">
        <w:rPr>
          <w:sz w:val="24"/>
          <w:szCs w:val="24"/>
        </w:rPr>
        <w:tab/>
      </w:r>
      <w:r w:rsidRPr="00B96D75">
        <w:rPr>
          <w:sz w:val="24"/>
          <w:szCs w:val="24"/>
        </w:rPr>
        <w:tab/>
      </w:r>
      <w:r w:rsidRPr="00B96D75">
        <w:rPr>
          <w:sz w:val="24"/>
          <w:szCs w:val="24"/>
        </w:rPr>
        <w:tab/>
      </w:r>
      <w:r w:rsidRPr="00B96D75">
        <w:rPr>
          <w:sz w:val="24"/>
          <w:szCs w:val="24"/>
        </w:rPr>
        <w:tab/>
      </w:r>
      <w:r w:rsidRPr="00B96D75">
        <w:rPr>
          <w:sz w:val="24"/>
          <w:szCs w:val="24"/>
        </w:rPr>
        <w:tab/>
        <w:t>:</w:t>
      </w:r>
    </w:p>
    <w:p w:rsidR="005655C8" w:rsidRPr="00B96D75" w:rsidRDefault="00B70599" w:rsidP="00B70599">
      <w:pPr>
        <w:rPr>
          <w:sz w:val="24"/>
          <w:szCs w:val="24"/>
        </w:rPr>
      </w:pPr>
      <w:proofErr w:type="spellStart"/>
      <w:r w:rsidRPr="00B96D75">
        <w:rPr>
          <w:sz w:val="24"/>
          <w:szCs w:val="24"/>
        </w:rPr>
        <w:t>MCImetro</w:t>
      </w:r>
      <w:proofErr w:type="spellEnd"/>
      <w:r w:rsidRPr="00B96D75">
        <w:rPr>
          <w:sz w:val="24"/>
          <w:szCs w:val="24"/>
        </w:rPr>
        <w:t xml:space="preserve"> Access Transmission</w:t>
      </w:r>
      <w:r w:rsidR="00C362C1" w:rsidRPr="00B96D75">
        <w:rPr>
          <w:sz w:val="24"/>
          <w:szCs w:val="24"/>
        </w:rPr>
        <w:tab/>
      </w:r>
      <w:r w:rsidR="00C362C1" w:rsidRPr="00B96D75">
        <w:rPr>
          <w:sz w:val="24"/>
          <w:szCs w:val="24"/>
        </w:rPr>
        <w:tab/>
        <w:t>:</w:t>
      </w:r>
    </w:p>
    <w:p w:rsidR="005655C8" w:rsidRPr="00B96D75" w:rsidRDefault="00B70599" w:rsidP="00B70599">
      <w:pPr>
        <w:rPr>
          <w:sz w:val="24"/>
          <w:szCs w:val="24"/>
        </w:rPr>
      </w:pPr>
      <w:r w:rsidRPr="00B96D75">
        <w:rPr>
          <w:sz w:val="24"/>
          <w:szCs w:val="24"/>
        </w:rPr>
        <w:t>Services LLC d/b/a Verizon Access</w:t>
      </w:r>
      <w:r w:rsidR="00C362C1" w:rsidRPr="00B96D75">
        <w:rPr>
          <w:sz w:val="24"/>
          <w:szCs w:val="24"/>
        </w:rPr>
        <w:tab/>
      </w:r>
      <w:r w:rsidR="00C362C1" w:rsidRPr="00B96D75">
        <w:rPr>
          <w:sz w:val="24"/>
          <w:szCs w:val="24"/>
        </w:rPr>
        <w:tab/>
        <w:t>:</w:t>
      </w:r>
    </w:p>
    <w:p w:rsidR="00B70599" w:rsidRPr="00B96D75" w:rsidRDefault="00B70599" w:rsidP="00B70599">
      <w:pPr>
        <w:rPr>
          <w:sz w:val="24"/>
          <w:szCs w:val="24"/>
        </w:rPr>
      </w:pPr>
      <w:r w:rsidRPr="00B96D75">
        <w:rPr>
          <w:sz w:val="24"/>
          <w:szCs w:val="24"/>
        </w:rPr>
        <w:t>Transmission Services</w:t>
      </w:r>
      <w:r w:rsidR="00C362C1" w:rsidRPr="00B96D75">
        <w:rPr>
          <w:sz w:val="24"/>
          <w:szCs w:val="24"/>
        </w:rPr>
        <w:tab/>
      </w:r>
      <w:r w:rsidR="00C362C1" w:rsidRPr="00B96D75">
        <w:rPr>
          <w:sz w:val="24"/>
          <w:szCs w:val="24"/>
        </w:rPr>
        <w:tab/>
      </w:r>
      <w:r w:rsidR="00C362C1" w:rsidRPr="00B96D75">
        <w:rPr>
          <w:sz w:val="24"/>
          <w:szCs w:val="24"/>
        </w:rPr>
        <w:tab/>
        <w:t>:</w:t>
      </w:r>
    </w:p>
    <w:p w:rsidR="005655C8" w:rsidRPr="00B96D75" w:rsidRDefault="00C362C1" w:rsidP="00B70599">
      <w:pPr>
        <w:rPr>
          <w:sz w:val="24"/>
          <w:szCs w:val="24"/>
        </w:rPr>
      </w:pPr>
      <w:r w:rsidRPr="00B96D75">
        <w:rPr>
          <w:sz w:val="24"/>
          <w:szCs w:val="24"/>
        </w:rPr>
        <w:tab/>
      </w:r>
      <w:r w:rsidRPr="00B96D75">
        <w:rPr>
          <w:sz w:val="24"/>
          <w:szCs w:val="24"/>
        </w:rPr>
        <w:tab/>
      </w:r>
      <w:r w:rsidRPr="00B96D75">
        <w:rPr>
          <w:sz w:val="24"/>
          <w:szCs w:val="24"/>
        </w:rPr>
        <w:tab/>
      </w:r>
      <w:r w:rsidRPr="00B96D75">
        <w:rPr>
          <w:sz w:val="24"/>
          <w:szCs w:val="24"/>
        </w:rPr>
        <w:tab/>
      </w:r>
      <w:r w:rsidRPr="00B96D75">
        <w:rPr>
          <w:sz w:val="24"/>
          <w:szCs w:val="24"/>
        </w:rPr>
        <w:tab/>
      </w:r>
      <w:r w:rsidRPr="00B96D75">
        <w:rPr>
          <w:sz w:val="24"/>
          <w:szCs w:val="24"/>
        </w:rPr>
        <w:tab/>
        <w:t>:</w:t>
      </w:r>
    </w:p>
    <w:p w:rsidR="00B70599" w:rsidRPr="00B96D75" w:rsidRDefault="00C362C1" w:rsidP="00B70599">
      <w:pPr>
        <w:rPr>
          <w:sz w:val="24"/>
          <w:szCs w:val="24"/>
        </w:rPr>
      </w:pPr>
      <w:r w:rsidRPr="00B96D75">
        <w:rPr>
          <w:sz w:val="24"/>
          <w:szCs w:val="24"/>
        </w:rPr>
        <w:tab/>
      </w:r>
      <w:r w:rsidRPr="00B96D75">
        <w:rPr>
          <w:sz w:val="24"/>
          <w:szCs w:val="24"/>
        </w:rPr>
        <w:tab/>
      </w:r>
      <w:r w:rsidRPr="00B96D75">
        <w:rPr>
          <w:sz w:val="24"/>
          <w:szCs w:val="24"/>
        </w:rPr>
        <w:tab/>
      </w:r>
      <w:r w:rsidRPr="00B96D75">
        <w:rPr>
          <w:sz w:val="24"/>
          <w:szCs w:val="24"/>
        </w:rPr>
        <w:tab/>
      </w:r>
      <w:r w:rsidRPr="00B96D75">
        <w:rPr>
          <w:sz w:val="24"/>
          <w:szCs w:val="24"/>
        </w:rPr>
        <w:tab/>
      </w:r>
      <w:r w:rsidRPr="00B96D75">
        <w:rPr>
          <w:sz w:val="24"/>
          <w:szCs w:val="24"/>
        </w:rPr>
        <w:tab/>
        <w:t>:</w:t>
      </w:r>
    </w:p>
    <w:p w:rsidR="00B70599" w:rsidRPr="00B96D75" w:rsidRDefault="00B70599" w:rsidP="00B70599">
      <w:pPr>
        <w:rPr>
          <w:sz w:val="24"/>
          <w:szCs w:val="24"/>
        </w:rPr>
      </w:pPr>
      <w:r w:rsidRPr="00B96D75">
        <w:rPr>
          <w:sz w:val="24"/>
          <w:szCs w:val="24"/>
        </w:rPr>
        <w:t>Armstrong Telecommunications, Inc.</w:t>
      </w:r>
      <w:r w:rsidR="00B96D75">
        <w:rPr>
          <w:sz w:val="24"/>
          <w:szCs w:val="24"/>
        </w:rPr>
        <w:tab/>
      </w:r>
      <w:r w:rsidR="00C362C1" w:rsidRPr="00B96D75">
        <w:rPr>
          <w:sz w:val="24"/>
          <w:szCs w:val="24"/>
        </w:rPr>
        <w:tab/>
        <w:t>:</w:t>
      </w:r>
    </w:p>
    <w:p w:rsidR="005655C8" w:rsidRPr="00B96D75" w:rsidRDefault="00C362C1" w:rsidP="00B70599">
      <w:pPr>
        <w:rPr>
          <w:sz w:val="24"/>
          <w:szCs w:val="24"/>
        </w:rPr>
      </w:pPr>
      <w:r w:rsidRPr="00B96D75">
        <w:rPr>
          <w:sz w:val="24"/>
          <w:szCs w:val="24"/>
        </w:rPr>
        <w:tab/>
      </w:r>
      <w:r w:rsidRPr="00B96D75">
        <w:rPr>
          <w:sz w:val="24"/>
          <w:szCs w:val="24"/>
        </w:rPr>
        <w:tab/>
      </w:r>
      <w:r w:rsidRPr="00B96D75">
        <w:rPr>
          <w:sz w:val="24"/>
          <w:szCs w:val="24"/>
        </w:rPr>
        <w:tab/>
      </w:r>
      <w:r w:rsidRPr="00B96D75">
        <w:rPr>
          <w:sz w:val="24"/>
          <w:szCs w:val="24"/>
        </w:rPr>
        <w:tab/>
      </w:r>
      <w:r w:rsidRPr="00B96D75">
        <w:rPr>
          <w:sz w:val="24"/>
          <w:szCs w:val="24"/>
        </w:rPr>
        <w:tab/>
      </w:r>
      <w:r w:rsidRPr="00B96D75">
        <w:rPr>
          <w:sz w:val="24"/>
          <w:szCs w:val="24"/>
        </w:rPr>
        <w:tab/>
        <w:t>:</w:t>
      </w:r>
    </w:p>
    <w:p w:rsidR="00B70599" w:rsidRPr="00B96D75" w:rsidRDefault="005655C8" w:rsidP="00B70599">
      <w:pPr>
        <w:rPr>
          <w:sz w:val="24"/>
          <w:szCs w:val="24"/>
        </w:rPr>
      </w:pPr>
      <w:r w:rsidRPr="00B96D75">
        <w:rPr>
          <w:sz w:val="24"/>
          <w:szCs w:val="24"/>
        </w:rPr>
        <w:tab/>
      </w:r>
      <w:r w:rsidRPr="00B96D75">
        <w:rPr>
          <w:sz w:val="24"/>
          <w:szCs w:val="24"/>
        </w:rPr>
        <w:tab/>
      </w:r>
      <w:r w:rsidR="00B70599" w:rsidRPr="00B96D75">
        <w:rPr>
          <w:sz w:val="24"/>
          <w:szCs w:val="24"/>
        </w:rPr>
        <w:t>v</w:t>
      </w:r>
      <w:r w:rsidRPr="00B96D75">
        <w:rPr>
          <w:sz w:val="24"/>
          <w:szCs w:val="24"/>
        </w:rPr>
        <w:t>.</w:t>
      </w:r>
      <w:r w:rsidRPr="00B96D75">
        <w:rPr>
          <w:sz w:val="24"/>
          <w:szCs w:val="24"/>
        </w:rPr>
        <w:tab/>
      </w:r>
      <w:r w:rsidRPr="00B96D75">
        <w:rPr>
          <w:sz w:val="24"/>
          <w:szCs w:val="24"/>
        </w:rPr>
        <w:tab/>
      </w:r>
      <w:r w:rsidRPr="00B96D75">
        <w:rPr>
          <w:sz w:val="24"/>
          <w:szCs w:val="24"/>
        </w:rPr>
        <w:tab/>
      </w:r>
      <w:r w:rsidRPr="00B96D75">
        <w:rPr>
          <w:sz w:val="24"/>
          <w:szCs w:val="24"/>
        </w:rPr>
        <w:tab/>
        <w:t>:</w:t>
      </w:r>
      <w:r w:rsidRPr="00B96D75">
        <w:rPr>
          <w:sz w:val="24"/>
          <w:szCs w:val="24"/>
        </w:rPr>
        <w:tab/>
      </w:r>
      <w:r w:rsidRPr="00B96D75">
        <w:rPr>
          <w:sz w:val="24"/>
          <w:szCs w:val="24"/>
        </w:rPr>
        <w:tab/>
        <w:t>C-2010-2216293</w:t>
      </w:r>
    </w:p>
    <w:p w:rsidR="00B70599" w:rsidRPr="00B96D75" w:rsidRDefault="00C362C1" w:rsidP="00B70599">
      <w:pPr>
        <w:rPr>
          <w:sz w:val="24"/>
          <w:szCs w:val="24"/>
        </w:rPr>
      </w:pPr>
      <w:r w:rsidRPr="00B96D75">
        <w:rPr>
          <w:sz w:val="24"/>
          <w:szCs w:val="24"/>
        </w:rPr>
        <w:tab/>
      </w:r>
      <w:r w:rsidRPr="00B96D75">
        <w:rPr>
          <w:sz w:val="24"/>
          <w:szCs w:val="24"/>
        </w:rPr>
        <w:tab/>
      </w:r>
      <w:r w:rsidRPr="00B96D75">
        <w:rPr>
          <w:sz w:val="24"/>
          <w:szCs w:val="24"/>
        </w:rPr>
        <w:tab/>
      </w:r>
      <w:r w:rsidRPr="00B96D75">
        <w:rPr>
          <w:sz w:val="24"/>
          <w:szCs w:val="24"/>
        </w:rPr>
        <w:tab/>
      </w:r>
      <w:r w:rsidRPr="00B96D75">
        <w:rPr>
          <w:sz w:val="24"/>
          <w:szCs w:val="24"/>
        </w:rPr>
        <w:tab/>
      </w:r>
      <w:r w:rsidRPr="00B96D75">
        <w:rPr>
          <w:sz w:val="24"/>
          <w:szCs w:val="24"/>
        </w:rPr>
        <w:tab/>
        <w:t>:</w:t>
      </w:r>
    </w:p>
    <w:p w:rsidR="00B70599" w:rsidRPr="00B96D75" w:rsidRDefault="00B70599" w:rsidP="00B70599">
      <w:pPr>
        <w:rPr>
          <w:sz w:val="24"/>
          <w:szCs w:val="24"/>
        </w:rPr>
      </w:pPr>
      <w:r w:rsidRPr="00B96D75">
        <w:rPr>
          <w:sz w:val="24"/>
          <w:szCs w:val="24"/>
        </w:rPr>
        <w:t xml:space="preserve">MCI Communications Services Inc. </w:t>
      </w:r>
      <w:r w:rsidR="00C362C1" w:rsidRPr="00B96D75">
        <w:rPr>
          <w:sz w:val="24"/>
          <w:szCs w:val="24"/>
        </w:rPr>
        <w:tab/>
      </w:r>
      <w:r w:rsidR="00B96D75">
        <w:rPr>
          <w:sz w:val="24"/>
          <w:szCs w:val="24"/>
        </w:rPr>
        <w:tab/>
      </w:r>
      <w:r w:rsidR="00C362C1" w:rsidRPr="00B96D75">
        <w:rPr>
          <w:sz w:val="24"/>
          <w:szCs w:val="24"/>
        </w:rPr>
        <w:t>:</w:t>
      </w:r>
    </w:p>
    <w:p w:rsidR="003B1503" w:rsidRPr="00B96D75" w:rsidRDefault="00B70599" w:rsidP="003B1503">
      <w:pPr>
        <w:rPr>
          <w:sz w:val="24"/>
          <w:szCs w:val="24"/>
        </w:rPr>
      </w:pPr>
      <w:r w:rsidRPr="00B96D75">
        <w:rPr>
          <w:sz w:val="24"/>
          <w:szCs w:val="24"/>
        </w:rPr>
        <w:tab/>
      </w:r>
      <w:r w:rsidR="007255D0" w:rsidRPr="00B96D75">
        <w:rPr>
          <w:sz w:val="24"/>
          <w:szCs w:val="24"/>
        </w:rPr>
        <w:tab/>
      </w:r>
      <w:r w:rsidR="00035E9B" w:rsidRPr="00B96D75">
        <w:rPr>
          <w:sz w:val="24"/>
          <w:szCs w:val="24"/>
        </w:rPr>
        <w:tab/>
      </w:r>
      <w:r w:rsidR="007D41EF" w:rsidRPr="00B96D75">
        <w:rPr>
          <w:sz w:val="24"/>
          <w:szCs w:val="24"/>
        </w:rPr>
        <w:tab/>
      </w:r>
      <w:r w:rsidR="007D41EF" w:rsidRPr="00B96D75">
        <w:rPr>
          <w:sz w:val="24"/>
          <w:szCs w:val="24"/>
        </w:rPr>
        <w:tab/>
      </w:r>
      <w:r w:rsidR="005655C8" w:rsidRPr="00B96D75">
        <w:rPr>
          <w:sz w:val="24"/>
          <w:szCs w:val="24"/>
        </w:rPr>
        <w:tab/>
      </w:r>
      <w:r w:rsidR="005655C8" w:rsidRPr="00B96D75">
        <w:rPr>
          <w:sz w:val="24"/>
          <w:szCs w:val="24"/>
        </w:rPr>
        <w:tab/>
      </w:r>
    </w:p>
    <w:p w:rsidR="008E01E3" w:rsidRPr="00C81100" w:rsidRDefault="008E01E3" w:rsidP="00C81100">
      <w:pPr>
        <w:rPr>
          <w:sz w:val="24"/>
          <w:szCs w:val="24"/>
        </w:rPr>
      </w:pPr>
    </w:p>
    <w:p w:rsidR="00A01330" w:rsidRPr="00C81100" w:rsidRDefault="00A01330" w:rsidP="00C81100">
      <w:pPr>
        <w:rPr>
          <w:sz w:val="24"/>
          <w:szCs w:val="24"/>
        </w:rPr>
      </w:pPr>
    </w:p>
    <w:p w:rsidR="00A01330" w:rsidRPr="00C81100" w:rsidRDefault="00A01330" w:rsidP="00C81100">
      <w:pPr>
        <w:jc w:val="center"/>
        <w:rPr>
          <w:b/>
          <w:sz w:val="24"/>
          <w:szCs w:val="24"/>
          <w:u w:val="single"/>
        </w:rPr>
      </w:pPr>
      <w:r w:rsidRPr="00C81100">
        <w:rPr>
          <w:b/>
          <w:sz w:val="24"/>
          <w:szCs w:val="24"/>
          <w:u w:val="single"/>
        </w:rPr>
        <w:t>ORDER</w:t>
      </w:r>
    </w:p>
    <w:p w:rsidR="00115DAF" w:rsidRDefault="00115DAF" w:rsidP="00C81100">
      <w:pPr>
        <w:jc w:val="center"/>
        <w:rPr>
          <w:sz w:val="24"/>
          <w:szCs w:val="24"/>
        </w:rPr>
      </w:pPr>
    </w:p>
    <w:p w:rsidR="00144919" w:rsidRPr="00C81100" w:rsidRDefault="00144919" w:rsidP="00C81100">
      <w:pPr>
        <w:jc w:val="center"/>
        <w:rPr>
          <w:sz w:val="24"/>
          <w:szCs w:val="24"/>
        </w:rPr>
      </w:pPr>
    </w:p>
    <w:p w:rsidR="00195D15" w:rsidRDefault="00144919" w:rsidP="00FF3C7F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BC35D6">
        <w:rPr>
          <w:sz w:val="24"/>
          <w:szCs w:val="24"/>
        </w:rPr>
        <w:t xml:space="preserve">This </w:t>
      </w:r>
      <w:r>
        <w:rPr>
          <w:sz w:val="24"/>
          <w:szCs w:val="24"/>
        </w:rPr>
        <w:t>Order is issued</w:t>
      </w:r>
      <w:r w:rsidR="00BC35D6">
        <w:rPr>
          <w:sz w:val="24"/>
          <w:szCs w:val="24"/>
        </w:rPr>
        <w:t xml:space="preserve"> pursuant to the authority </w:t>
      </w:r>
      <w:r>
        <w:rPr>
          <w:sz w:val="24"/>
          <w:szCs w:val="24"/>
        </w:rPr>
        <w:t xml:space="preserve">granted to Presiding Officers </w:t>
      </w:r>
      <w:r w:rsidR="00BC35D6">
        <w:rPr>
          <w:sz w:val="24"/>
          <w:szCs w:val="24"/>
        </w:rPr>
        <w:t>under 52 Pa. Code § 5.483(a)</w:t>
      </w:r>
      <w:r w:rsidR="004647D5">
        <w:rPr>
          <w:sz w:val="24"/>
          <w:szCs w:val="24"/>
        </w:rPr>
        <w:t>.</w:t>
      </w:r>
    </w:p>
    <w:p w:rsidR="00376CFB" w:rsidRDefault="00376CFB" w:rsidP="00FF3C7F">
      <w:pPr>
        <w:spacing w:line="360" w:lineRule="auto"/>
        <w:rPr>
          <w:sz w:val="24"/>
          <w:szCs w:val="24"/>
        </w:rPr>
      </w:pPr>
    </w:p>
    <w:p w:rsidR="00196D9E" w:rsidRPr="00196D9E" w:rsidRDefault="00376CFB" w:rsidP="00196D9E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196D9E" w:rsidRPr="00196D9E">
        <w:rPr>
          <w:sz w:val="24"/>
          <w:szCs w:val="24"/>
        </w:rPr>
        <w:t xml:space="preserve">On December 16, 2010, Armstrong Telecommunications, Inc. (Armstrong) filed formal Complaints against Verizon Pennsylvania Inc., Verizon North LLC, </w:t>
      </w:r>
      <w:proofErr w:type="spellStart"/>
      <w:r w:rsidR="00196D9E" w:rsidRPr="00196D9E">
        <w:rPr>
          <w:sz w:val="24"/>
          <w:szCs w:val="24"/>
        </w:rPr>
        <w:t>MCImetro</w:t>
      </w:r>
      <w:proofErr w:type="spellEnd"/>
      <w:r w:rsidR="00196D9E" w:rsidRPr="00196D9E">
        <w:rPr>
          <w:sz w:val="24"/>
          <w:szCs w:val="24"/>
        </w:rPr>
        <w:t xml:space="preserve"> Access Transmission Services LLC d/b/a Verizon Access Transmission Services and MCI </w:t>
      </w:r>
      <w:r w:rsidR="00196D9E" w:rsidRPr="00196D9E">
        <w:rPr>
          <w:sz w:val="24"/>
          <w:szCs w:val="24"/>
        </w:rPr>
        <w:lastRenderedPageBreak/>
        <w:t>Communications Services Inc. (collectively, Verizon) alleging that Verizon has not paid for services provided by Armstrong.</w:t>
      </w:r>
    </w:p>
    <w:p w:rsidR="00196D9E" w:rsidRPr="00196D9E" w:rsidRDefault="00196D9E" w:rsidP="00196D9E">
      <w:pPr>
        <w:spacing w:line="360" w:lineRule="auto"/>
        <w:rPr>
          <w:sz w:val="24"/>
          <w:szCs w:val="24"/>
        </w:rPr>
      </w:pPr>
    </w:p>
    <w:p w:rsidR="00196D9E" w:rsidRPr="00196D9E" w:rsidRDefault="00196D9E" w:rsidP="00196D9E">
      <w:pPr>
        <w:spacing w:line="360" w:lineRule="auto"/>
        <w:rPr>
          <w:sz w:val="24"/>
          <w:szCs w:val="24"/>
        </w:rPr>
      </w:pPr>
      <w:r w:rsidRPr="00196D9E">
        <w:rPr>
          <w:sz w:val="24"/>
          <w:szCs w:val="24"/>
        </w:rPr>
        <w:tab/>
      </w:r>
      <w:r w:rsidRPr="00196D9E">
        <w:rPr>
          <w:sz w:val="24"/>
          <w:szCs w:val="24"/>
        </w:rPr>
        <w:tab/>
        <w:t>On January 10, 2011, Verizon filed an Answer and New Matter.</w:t>
      </w:r>
    </w:p>
    <w:p w:rsidR="00196D9E" w:rsidRPr="00196D9E" w:rsidRDefault="00196D9E" w:rsidP="00196D9E">
      <w:pPr>
        <w:spacing w:line="360" w:lineRule="auto"/>
        <w:rPr>
          <w:sz w:val="24"/>
          <w:szCs w:val="24"/>
        </w:rPr>
      </w:pPr>
    </w:p>
    <w:p w:rsidR="00196D9E" w:rsidRDefault="00196D9E" w:rsidP="00196D9E">
      <w:pPr>
        <w:spacing w:line="360" w:lineRule="auto"/>
        <w:rPr>
          <w:sz w:val="24"/>
          <w:szCs w:val="24"/>
        </w:rPr>
      </w:pPr>
      <w:r w:rsidRPr="00196D9E">
        <w:rPr>
          <w:sz w:val="24"/>
          <w:szCs w:val="24"/>
        </w:rPr>
        <w:tab/>
      </w:r>
      <w:r w:rsidRPr="00196D9E">
        <w:rPr>
          <w:sz w:val="24"/>
          <w:szCs w:val="24"/>
        </w:rPr>
        <w:tab/>
        <w:t>On January 31, 2011, Armstrong filed a Reply to New Matter.</w:t>
      </w:r>
    </w:p>
    <w:p w:rsidR="00196D9E" w:rsidRDefault="00196D9E" w:rsidP="00196D9E">
      <w:pPr>
        <w:spacing w:line="360" w:lineRule="auto"/>
        <w:rPr>
          <w:sz w:val="24"/>
          <w:szCs w:val="24"/>
        </w:rPr>
      </w:pPr>
    </w:p>
    <w:p w:rsidR="00376CFB" w:rsidRDefault="00196D9E" w:rsidP="00196D9E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376CFB">
        <w:rPr>
          <w:sz w:val="24"/>
          <w:szCs w:val="24"/>
        </w:rPr>
        <w:t xml:space="preserve">On February 6, 2012, </w:t>
      </w:r>
      <w:r>
        <w:rPr>
          <w:sz w:val="24"/>
          <w:szCs w:val="24"/>
        </w:rPr>
        <w:t xml:space="preserve">after hearings and the filing of briefs, </w:t>
      </w:r>
      <w:r w:rsidR="00376CFB">
        <w:rPr>
          <w:sz w:val="24"/>
          <w:szCs w:val="24"/>
        </w:rPr>
        <w:t>the parties to this proceeding filed a letter with the Secretary of the Commission advising that:</w:t>
      </w:r>
    </w:p>
    <w:p w:rsidR="00376CFB" w:rsidRDefault="00376CFB" w:rsidP="00FF3C7F">
      <w:pPr>
        <w:spacing w:line="360" w:lineRule="auto"/>
        <w:rPr>
          <w:sz w:val="24"/>
          <w:szCs w:val="24"/>
        </w:rPr>
      </w:pPr>
    </w:p>
    <w:p w:rsidR="00376CFB" w:rsidRPr="00376CFB" w:rsidRDefault="00376CFB" w:rsidP="00376CFB">
      <w:pPr>
        <w:ind w:left="1440" w:right="1440"/>
        <w:rPr>
          <w:sz w:val="24"/>
          <w:szCs w:val="24"/>
        </w:rPr>
      </w:pPr>
      <w:r w:rsidRPr="00376CFB">
        <w:rPr>
          <w:sz w:val="24"/>
          <w:szCs w:val="24"/>
        </w:rPr>
        <w:t>The parties have resolved all claims set forth in A</w:t>
      </w:r>
      <w:r>
        <w:rPr>
          <w:sz w:val="24"/>
          <w:szCs w:val="24"/>
        </w:rPr>
        <w:t>rms</w:t>
      </w:r>
      <w:r w:rsidRPr="00376CFB">
        <w:rPr>
          <w:sz w:val="24"/>
          <w:szCs w:val="24"/>
        </w:rPr>
        <w:t>trong's complaint and Verizon's</w:t>
      </w:r>
      <w:r>
        <w:rPr>
          <w:sz w:val="24"/>
          <w:szCs w:val="24"/>
        </w:rPr>
        <w:t xml:space="preserve"> </w:t>
      </w:r>
      <w:r w:rsidRPr="00376CFB">
        <w:rPr>
          <w:sz w:val="24"/>
          <w:szCs w:val="24"/>
        </w:rPr>
        <w:t>new matter with respect to traffic exchanged during periods prior to and including December 31,</w:t>
      </w:r>
    </w:p>
    <w:p w:rsidR="00376CFB" w:rsidRDefault="00376CFB" w:rsidP="00376CFB">
      <w:pPr>
        <w:ind w:left="1440" w:right="1440"/>
        <w:rPr>
          <w:sz w:val="24"/>
          <w:szCs w:val="24"/>
        </w:rPr>
      </w:pPr>
      <w:proofErr w:type="gramStart"/>
      <w:r w:rsidRPr="00376CFB">
        <w:rPr>
          <w:sz w:val="24"/>
          <w:szCs w:val="24"/>
        </w:rPr>
        <w:t>2011,</w:t>
      </w:r>
      <w:proofErr w:type="gramEnd"/>
      <w:r w:rsidRPr="00376CFB">
        <w:rPr>
          <w:sz w:val="24"/>
          <w:szCs w:val="24"/>
        </w:rPr>
        <w:t xml:space="preserve"> and all such claims are hereby withdrawn from this case with prejudice and marked</w:t>
      </w:r>
      <w:r>
        <w:rPr>
          <w:sz w:val="24"/>
          <w:szCs w:val="24"/>
        </w:rPr>
        <w:t xml:space="preserve"> </w:t>
      </w:r>
      <w:r w:rsidRPr="00376CFB">
        <w:rPr>
          <w:sz w:val="24"/>
          <w:szCs w:val="24"/>
        </w:rPr>
        <w:t>satisfied.</w:t>
      </w:r>
      <w:r>
        <w:rPr>
          <w:sz w:val="24"/>
          <w:szCs w:val="24"/>
        </w:rPr>
        <w:t xml:space="preserve">  </w:t>
      </w:r>
      <w:r w:rsidRPr="00376CFB">
        <w:rPr>
          <w:sz w:val="24"/>
          <w:szCs w:val="24"/>
        </w:rPr>
        <w:t xml:space="preserve">The parties have not resolved claims with respect to </w:t>
      </w:r>
      <w:r>
        <w:rPr>
          <w:sz w:val="24"/>
          <w:szCs w:val="24"/>
        </w:rPr>
        <w:t>traffic exchanged from January 1</w:t>
      </w:r>
      <w:r w:rsidRPr="00376CFB">
        <w:rPr>
          <w:sz w:val="24"/>
          <w:szCs w:val="24"/>
        </w:rPr>
        <w:t>,</w:t>
      </w:r>
      <w:r>
        <w:rPr>
          <w:sz w:val="24"/>
          <w:szCs w:val="24"/>
        </w:rPr>
        <w:t xml:space="preserve"> </w:t>
      </w:r>
      <w:r w:rsidRPr="00376CFB">
        <w:rPr>
          <w:sz w:val="24"/>
          <w:szCs w:val="24"/>
        </w:rPr>
        <w:t>2012 forward and accordingly the case remains open as to those issues only.</w:t>
      </w:r>
    </w:p>
    <w:p w:rsidR="006F11A9" w:rsidRDefault="006F11A9" w:rsidP="00FF3C7F">
      <w:pPr>
        <w:spacing w:line="360" w:lineRule="auto"/>
        <w:rPr>
          <w:sz w:val="24"/>
          <w:szCs w:val="24"/>
        </w:rPr>
      </w:pPr>
    </w:p>
    <w:p w:rsidR="006F11A9" w:rsidRPr="006F11A9" w:rsidRDefault="006F11A9" w:rsidP="006F11A9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On April 23, 2014, a </w:t>
      </w:r>
      <w:r w:rsidR="0086560B">
        <w:rPr>
          <w:sz w:val="24"/>
          <w:szCs w:val="24"/>
        </w:rPr>
        <w:t xml:space="preserve">status </w:t>
      </w:r>
      <w:r>
        <w:rPr>
          <w:sz w:val="24"/>
          <w:szCs w:val="24"/>
        </w:rPr>
        <w:t xml:space="preserve">conference was held with the parties to this proceeding.  </w:t>
      </w:r>
      <w:r w:rsidR="00376CFB">
        <w:rPr>
          <w:sz w:val="24"/>
          <w:szCs w:val="24"/>
        </w:rPr>
        <w:t xml:space="preserve">The compensation period </w:t>
      </w:r>
      <w:r w:rsidR="0086560B">
        <w:rPr>
          <w:sz w:val="24"/>
          <w:szCs w:val="24"/>
        </w:rPr>
        <w:t xml:space="preserve">which remains </w:t>
      </w:r>
      <w:r w:rsidR="00376CFB">
        <w:rPr>
          <w:sz w:val="24"/>
          <w:szCs w:val="24"/>
        </w:rPr>
        <w:t xml:space="preserve">at issue </w:t>
      </w:r>
      <w:proofErr w:type="gramStart"/>
      <w:r w:rsidR="00376CFB">
        <w:rPr>
          <w:sz w:val="24"/>
          <w:szCs w:val="24"/>
        </w:rPr>
        <w:t>is</w:t>
      </w:r>
      <w:proofErr w:type="gramEnd"/>
      <w:r w:rsidR="00376CFB">
        <w:rPr>
          <w:sz w:val="24"/>
          <w:szCs w:val="24"/>
        </w:rPr>
        <w:t xml:space="preserve"> limited to approximately the first six months of 2012, and t</w:t>
      </w:r>
      <w:r w:rsidRPr="006F11A9">
        <w:rPr>
          <w:sz w:val="24"/>
          <w:szCs w:val="24"/>
        </w:rPr>
        <w:t xml:space="preserve">he parties desire to enter into mediation which may resolve </w:t>
      </w:r>
      <w:r>
        <w:rPr>
          <w:sz w:val="24"/>
          <w:szCs w:val="24"/>
        </w:rPr>
        <w:t>th</w:t>
      </w:r>
      <w:r w:rsidRPr="006F11A9">
        <w:rPr>
          <w:sz w:val="24"/>
          <w:szCs w:val="24"/>
        </w:rPr>
        <w:t>is matter</w:t>
      </w:r>
      <w:r>
        <w:rPr>
          <w:sz w:val="24"/>
          <w:szCs w:val="24"/>
        </w:rPr>
        <w:t>.  That may</w:t>
      </w:r>
      <w:r w:rsidR="0086560B">
        <w:rPr>
          <w:sz w:val="24"/>
          <w:szCs w:val="24"/>
        </w:rPr>
        <w:t>, in turn,</w:t>
      </w:r>
      <w:r>
        <w:rPr>
          <w:sz w:val="24"/>
          <w:szCs w:val="24"/>
        </w:rPr>
        <w:t xml:space="preserve"> </w:t>
      </w:r>
      <w:r w:rsidRPr="006F11A9">
        <w:rPr>
          <w:sz w:val="24"/>
          <w:szCs w:val="24"/>
        </w:rPr>
        <w:t xml:space="preserve">reduce </w:t>
      </w:r>
      <w:r w:rsidR="00376CFB">
        <w:rPr>
          <w:sz w:val="24"/>
          <w:szCs w:val="24"/>
        </w:rPr>
        <w:t xml:space="preserve">further </w:t>
      </w:r>
      <w:r w:rsidRPr="006F11A9">
        <w:rPr>
          <w:sz w:val="24"/>
          <w:szCs w:val="24"/>
        </w:rPr>
        <w:t>costs and the commitment of resources for all concerned.  It is the Commission’s policy to encourage and support settlements:</w:t>
      </w:r>
    </w:p>
    <w:p w:rsidR="006F11A9" w:rsidRPr="006F11A9" w:rsidRDefault="006F11A9" w:rsidP="006F11A9">
      <w:pPr>
        <w:spacing w:line="360" w:lineRule="auto"/>
        <w:rPr>
          <w:sz w:val="24"/>
          <w:szCs w:val="24"/>
        </w:rPr>
      </w:pPr>
    </w:p>
    <w:p w:rsidR="006F11A9" w:rsidRPr="006F11A9" w:rsidRDefault="006F11A9" w:rsidP="006F11A9">
      <w:pPr>
        <w:ind w:left="1440" w:right="1440"/>
        <w:rPr>
          <w:sz w:val="24"/>
          <w:szCs w:val="24"/>
        </w:rPr>
      </w:pPr>
      <w:r w:rsidRPr="006F11A9">
        <w:rPr>
          <w:sz w:val="24"/>
          <w:szCs w:val="24"/>
        </w:rPr>
        <w:t>In the Commission’s judgment, the results achieved from a negotiated settlement or stipulation, or both, in which the interested parties have had an opportunity to participate are often preferable to those achieved at the conclusion of a fully litigated proceeding. . . .</w:t>
      </w:r>
    </w:p>
    <w:p w:rsidR="006F11A9" w:rsidRPr="006F11A9" w:rsidRDefault="006F11A9" w:rsidP="006F11A9">
      <w:pPr>
        <w:spacing w:line="360" w:lineRule="auto"/>
        <w:ind w:left="1440" w:right="1440"/>
        <w:rPr>
          <w:sz w:val="24"/>
          <w:szCs w:val="24"/>
        </w:rPr>
      </w:pPr>
    </w:p>
    <w:p w:rsidR="006F11A9" w:rsidRPr="006F11A9" w:rsidRDefault="006F11A9" w:rsidP="006F11A9">
      <w:pPr>
        <w:spacing w:line="360" w:lineRule="auto"/>
        <w:ind w:left="1440" w:right="1440"/>
        <w:rPr>
          <w:sz w:val="24"/>
          <w:szCs w:val="24"/>
        </w:rPr>
      </w:pPr>
      <w:proofErr w:type="gramStart"/>
      <w:r w:rsidRPr="006F11A9">
        <w:rPr>
          <w:sz w:val="24"/>
          <w:szCs w:val="24"/>
        </w:rPr>
        <w:t>52 Pa. Code § 69.401 (in pertinent part).</w:t>
      </w:r>
      <w:proofErr w:type="gramEnd"/>
    </w:p>
    <w:p w:rsidR="006F11A9" w:rsidRPr="006F11A9" w:rsidRDefault="006F11A9" w:rsidP="006F11A9">
      <w:pPr>
        <w:spacing w:line="360" w:lineRule="auto"/>
        <w:rPr>
          <w:sz w:val="24"/>
          <w:szCs w:val="24"/>
        </w:rPr>
      </w:pPr>
    </w:p>
    <w:p w:rsidR="006F11A9" w:rsidRPr="006F11A9" w:rsidRDefault="006F11A9" w:rsidP="006F11A9">
      <w:pPr>
        <w:spacing w:line="360" w:lineRule="auto"/>
        <w:rPr>
          <w:sz w:val="24"/>
          <w:szCs w:val="24"/>
        </w:rPr>
      </w:pPr>
      <w:r w:rsidRPr="006F11A9">
        <w:rPr>
          <w:sz w:val="24"/>
          <w:szCs w:val="24"/>
        </w:rPr>
        <w:lastRenderedPageBreak/>
        <w:tab/>
      </w:r>
      <w:r w:rsidRPr="006F11A9">
        <w:rPr>
          <w:sz w:val="24"/>
          <w:szCs w:val="24"/>
        </w:rPr>
        <w:tab/>
        <w:t>I note that while an Administrative Law Judge cannot assign a case to mediation, this matter will be referred to the Commission’s Mediation Unit for review and appropriate action.</w:t>
      </w:r>
    </w:p>
    <w:p w:rsidR="006F11A9" w:rsidRPr="006F11A9" w:rsidRDefault="006F11A9" w:rsidP="006F11A9">
      <w:pPr>
        <w:spacing w:line="360" w:lineRule="auto"/>
        <w:rPr>
          <w:sz w:val="24"/>
          <w:szCs w:val="24"/>
        </w:rPr>
      </w:pPr>
    </w:p>
    <w:p w:rsidR="006F11A9" w:rsidRPr="006F11A9" w:rsidRDefault="006F11A9" w:rsidP="006F11A9">
      <w:pPr>
        <w:spacing w:line="360" w:lineRule="auto"/>
        <w:jc w:val="center"/>
        <w:rPr>
          <w:sz w:val="24"/>
          <w:szCs w:val="24"/>
          <w:u w:val="single"/>
        </w:rPr>
      </w:pPr>
      <w:r w:rsidRPr="006F11A9">
        <w:rPr>
          <w:sz w:val="24"/>
          <w:szCs w:val="24"/>
          <w:u w:val="single"/>
        </w:rPr>
        <w:t>ORDER</w:t>
      </w:r>
    </w:p>
    <w:p w:rsidR="006F11A9" w:rsidRPr="006F11A9" w:rsidRDefault="006F11A9" w:rsidP="006F11A9">
      <w:pPr>
        <w:spacing w:line="360" w:lineRule="auto"/>
        <w:rPr>
          <w:sz w:val="24"/>
          <w:szCs w:val="24"/>
        </w:rPr>
      </w:pPr>
    </w:p>
    <w:p w:rsidR="006F11A9" w:rsidRPr="006F11A9" w:rsidRDefault="006F11A9" w:rsidP="006F11A9">
      <w:pPr>
        <w:spacing w:line="360" w:lineRule="auto"/>
        <w:rPr>
          <w:sz w:val="24"/>
          <w:szCs w:val="24"/>
        </w:rPr>
      </w:pPr>
      <w:r w:rsidRPr="006F11A9">
        <w:rPr>
          <w:sz w:val="24"/>
          <w:szCs w:val="24"/>
        </w:rPr>
        <w:tab/>
      </w:r>
      <w:r w:rsidRPr="006F11A9">
        <w:rPr>
          <w:sz w:val="24"/>
          <w:szCs w:val="24"/>
        </w:rPr>
        <w:tab/>
        <w:t>THEREFORE,</w:t>
      </w:r>
    </w:p>
    <w:p w:rsidR="006F11A9" w:rsidRPr="006F11A9" w:rsidRDefault="006F11A9" w:rsidP="006F11A9">
      <w:pPr>
        <w:spacing w:line="360" w:lineRule="auto"/>
        <w:rPr>
          <w:sz w:val="24"/>
          <w:szCs w:val="24"/>
        </w:rPr>
      </w:pPr>
    </w:p>
    <w:p w:rsidR="006F11A9" w:rsidRPr="006F11A9" w:rsidRDefault="006F11A9" w:rsidP="006F11A9">
      <w:pPr>
        <w:spacing w:line="360" w:lineRule="auto"/>
        <w:rPr>
          <w:sz w:val="24"/>
          <w:szCs w:val="24"/>
        </w:rPr>
      </w:pPr>
      <w:r w:rsidRPr="006F11A9">
        <w:rPr>
          <w:sz w:val="24"/>
          <w:szCs w:val="24"/>
        </w:rPr>
        <w:tab/>
      </w:r>
      <w:r w:rsidRPr="006F11A9">
        <w:rPr>
          <w:sz w:val="24"/>
          <w:szCs w:val="24"/>
        </w:rPr>
        <w:tab/>
        <w:t>IT IS ORDERED:</w:t>
      </w:r>
    </w:p>
    <w:p w:rsidR="006F11A9" w:rsidRPr="006F11A9" w:rsidRDefault="006F11A9" w:rsidP="006F11A9">
      <w:pPr>
        <w:spacing w:line="360" w:lineRule="auto"/>
        <w:rPr>
          <w:sz w:val="24"/>
          <w:szCs w:val="24"/>
        </w:rPr>
      </w:pPr>
    </w:p>
    <w:p w:rsidR="006F11A9" w:rsidRDefault="006F11A9" w:rsidP="006F11A9">
      <w:pPr>
        <w:spacing w:line="360" w:lineRule="auto"/>
        <w:rPr>
          <w:sz w:val="24"/>
          <w:szCs w:val="24"/>
        </w:rPr>
      </w:pPr>
      <w:r w:rsidRPr="006F11A9">
        <w:rPr>
          <w:sz w:val="24"/>
          <w:szCs w:val="24"/>
        </w:rPr>
        <w:tab/>
      </w:r>
      <w:r w:rsidRPr="006F11A9">
        <w:rPr>
          <w:sz w:val="24"/>
          <w:szCs w:val="24"/>
        </w:rPr>
        <w:tab/>
        <w:t>1.</w:t>
      </w:r>
      <w:r w:rsidRPr="006F11A9">
        <w:rPr>
          <w:sz w:val="24"/>
          <w:szCs w:val="24"/>
        </w:rPr>
        <w:tab/>
        <w:t>That the Complaint</w:t>
      </w:r>
      <w:r w:rsidR="0086560B">
        <w:rPr>
          <w:sz w:val="24"/>
          <w:szCs w:val="24"/>
        </w:rPr>
        <w:t>s</w:t>
      </w:r>
      <w:r w:rsidRPr="006F11A9">
        <w:rPr>
          <w:sz w:val="24"/>
          <w:szCs w:val="24"/>
        </w:rPr>
        <w:t xml:space="preserve"> of Armstrong Telecommunications, Inc.</w:t>
      </w:r>
      <w:r>
        <w:rPr>
          <w:sz w:val="24"/>
          <w:szCs w:val="24"/>
        </w:rPr>
        <w:t xml:space="preserve">, </w:t>
      </w:r>
      <w:r w:rsidRPr="006F11A9">
        <w:rPr>
          <w:sz w:val="24"/>
          <w:szCs w:val="24"/>
        </w:rPr>
        <w:t>at Docket No</w:t>
      </w:r>
      <w:r>
        <w:rPr>
          <w:sz w:val="24"/>
          <w:szCs w:val="24"/>
        </w:rPr>
        <w:t xml:space="preserve">s. </w:t>
      </w:r>
      <w:r w:rsidRPr="006F11A9">
        <w:rPr>
          <w:sz w:val="24"/>
          <w:szCs w:val="24"/>
        </w:rPr>
        <w:t>C-2010-2216</w:t>
      </w:r>
      <w:r>
        <w:rPr>
          <w:sz w:val="24"/>
          <w:szCs w:val="24"/>
        </w:rPr>
        <w:t xml:space="preserve">205 </w:t>
      </w:r>
      <w:r w:rsidRPr="00376CFB">
        <w:rPr>
          <w:i/>
          <w:sz w:val="24"/>
          <w:szCs w:val="24"/>
        </w:rPr>
        <w:t>et seq</w:t>
      </w:r>
      <w:proofErr w:type="gramStart"/>
      <w:r>
        <w:rPr>
          <w:sz w:val="24"/>
          <w:szCs w:val="24"/>
        </w:rPr>
        <w:t>.,</w:t>
      </w:r>
      <w:proofErr w:type="gramEnd"/>
      <w:r>
        <w:rPr>
          <w:sz w:val="24"/>
          <w:szCs w:val="24"/>
        </w:rPr>
        <w:t xml:space="preserve"> </w:t>
      </w:r>
      <w:r w:rsidRPr="006F11A9">
        <w:rPr>
          <w:sz w:val="24"/>
          <w:szCs w:val="24"/>
        </w:rPr>
        <w:t>will be referred to the Commission’s Mediation Unit for mediation review.</w:t>
      </w:r>
    </w:p>
    <w:p w:rsidR="00376CFB" w:rsidRPr="006F11A9" w:rsidRDefault="00376CFB" w:rsidP="006F11A9">
      <w:pPr>
        <w:spacing w:line="360" w:lineRule="auto"/>
        <w:rPr>
          <w:sz w:val="24"/>
          <w:szCs w:val="24"/>
        </w:rPr>
      </w:pPr>
    </w:p>
    <w:p w:rsidR="006F11A9" w:rsidRPr="006F11A9" w:rsidRDefault="006F11A9" w:rsidP="006F11A9">
      <w:pPr>
        <w:spacing w:line="360" w:lineRule="auto"/>
        <w:rPr>
          <w:sz w:val="24"/>
          <w:szCs w:val="24"/>
        </w:rPr>
      </w:pPr>
    </w:p>
    <w:p w:rsidR="006F11A9" w:rsidRDefault="006F11A9">
      <w:pPr>
        <w:widowControl w:val="0"/>
        <w:rPr>
          <w:sz w:val="24"/>
          <w:szCs w:val="24"/>
        </w:rPr>
      </w:pPr>
    </w:p>
    <w:p w:rsidR="00777417" w:rsidRPr="00C81100" w:rsidRDefault="00777417">
      <w:pPr>
        <w:widowControl w:val="0"/>
        <w:rPr>
          <w:sz w:val="24"/>
          <w:szCs w:val="24"/>
          <w:u w:val="single"/>
        </w:rPr>
      </w:pPr>
      <w:r w:rsidRPr="00C81100">
        <w:rPr>
          <w:sz w:val="24"/>
          <w:szCs w:val="24"/>
        </w:rPr>
        <w:t>Date</w:t>
      </w:r>
      <w:r w:rsidR="005031B5" w:rsidRPr="00C81100">
        <w:rPr>
          <w:sz w:val="24"/>
          <w:szCs w:val="24"/>
        </w:rPr>
        <w:t>:</w:t>
      </w:r>
      <w:r w:rsidR="00DD1D22">
        <w:rPr>
          <w:sz w:val="24"/>
          <w:szCs w:val="24"/>
        </w:rPr>
        <w:tab/>
      </w:r>
      <w:r w:rsidR="004647D5">
        <w:rPr>
          <w:sz w:val="24"/>
          <w:szCs w:val="24"/>
          <w:u w:val="single"/>
        </w:rPr>
        <w:t xml:space="preserve">April </w:t>
      </w:r>
      <w:r w:rsidR="006F11A9">
        <w:rPr>
          <w:sz w:val="24"/>
          <w:szCs w:val="24"/>
          <w:u w:val="single"/>
        </w:rPr>
        <w:t>23</w:t>
      </w:r>
      <w:r w:rsidR="005001B4">
        <w:rPr>
          <w:sz w:val="24"/>
          <w:szCs w:val="24"/>
          <w:u w:val="single"/>
        </w:rPr>
        <w:t>,</w:t>
      </w:r>
      <w:r w:rsidR="005031B5" w:rsidRPr="00C81100">
        <w:rPr>
          <w:sz w:val="24"/>
          <w:szCs w:val="24"/>
          <w:u w:val="single"/>
        </w:rPr>
        <w:t xml:space="preserve"> 201</w:t>
      </w:r>
      <w:r w:rsidR="006F11A9">
        <w:rPr>
          <w:sz w:val="24"/>
          <w:szCs w:val="24"/>
          <w:u w:val="single"/>
        </w:rPr>
        <w:t>4</w:t>
      </w:r>
      <w:r w:rsidR="009157C0" w:rsidRPr="00C81100">
        <w:rPr>
          <w:sz w:val="24"/>
          <w:szCs w:val="24"/>
        </w:rPr>
        <w:t xml:space="preserve"> </w:t>
      </w:r>
      <w:r w:rsidR="00CF2C2D" w:rsidRPr="00C81100">
        <w:rPr>
          <w:sz w:val="24"/>
          <w:szCs w:val="24"/>
        </w:rPr>
        <w:tab/>
      </w:r>
      <w:r w:rsidR="003F6F58" w:rsidRPr="00C81100">
        <w:rPr>
          <w:sz w:val="24"/>
          <w:szCs w:val="24"/>
        </w:rPr>
        <w:tab/>
      </w:r>
      <w:r w:rsidR="007751E5" w:rsidRPr="00C81100">
        <w:rPr>
          <w:sz w:val="24"/>
          <w:szCs w:val="24"/>
        </w:rPr>
        <w:tab/>
      </w:r>
      <w:r w:rsidR="00DD1D22">
        <w:rPr>
          <w:sz w:val="24"/>
          <w:szCs w:val="24"/>
        </w:rPr>
        <w:tab/>
      </w:r>
      <w:r w:rsidR="00355692" w:rsidRPr="00C81100">
        <w:rPr>
          <w:sz w:val="24"/>
          <w:szCs w:val="24"/>
          <w:u w:val="single"/>
        </w:rPr>
        <w:tab/>
      </w:r>
      <w:r w:rsidR="00150EB1" w:rsidRPr="00C81100">
        <w:rPr>
          <w:sz w:val="24"/>
          <w:szCs w:val="24"/>
          <w:u w:val="single"/>
        </w:rPr>
        <w:tab/>
      </w:r>
      <w:r w:rsidR="00CF2C2D" w:rsidRPr="00C81100">
        <w:rPr>
          <w:sz w:val="24"/>
          <w:szCs w:val="24"/>
          <w:u w:val="single"/>
        </w:rPr>
        <w:tab/>
      </w:r>
      <w:r w:rsidR="00CF2C2D" w:rsidRPr="00C81100">
        <w:rPr>
          <w:sz w:val="24"/>
          <w:szCs w:val="24"/>
          <w:u w:val="single"/>
        </w:rPr>
        <w:tab/>
      </w:r>
      <w:r w:rsidR="00CF2C2D" w:rsidRPr="00C81100">
        <w:rPr>
          <w:sz w:val="24"/>
          <w:szCs w:val="24"/>
          <w:u w:val="single"/>
        </w:rPr>
        <w:tab/>
      </w:r>
      <w:r w:rsidR="00CF2C2D" w:rsidRPr="00C81100">
        <w:rPr>
          <w:sz w:val="24"/>
          <w:szCs w:val="24"/>
          <w:u w:val="single"/>
        </w:rPr>
        <w:tab/>
      </w:r>
    </w:p>
    <w:p w:rsidR="00777417" w:rsidRPr="00C81100" w:rsidRDefault="00777417">
      <w:pPr>
        <w:widowControl w:val="0"/>
        <w:rPr>
          <w:sz w:val="24"/>
          <w:szCs w:val="24"/>
        </w:rPr>
      </w:pPr>
      <w:r w:rsidRPr="00C81100">
        <w:rPr>
          <w:sz w:val="24"/>
          <w:szCs w:val="24"/>
        </w:rPr>
        <w:tab/>
      </w:r>
      <w:r w:rsidRPr="00C81100">
        <w:rPr>
          <w:sz w:val="24"/>
          <w:szCs w:val="24"/>
        </w:rPr>
        <w:tab/>
      </w:r>
      <w:r w:rsidRPr="00C81100">
        <w:rPr>
          <w:sz w:val="24"/>
          <w:szCs w:val="24"/>
        </w:rPr>
        <w:tab/>
      </w:r>
      <w:r w:rsidRPr="00C81100">
        <w:rPr>
          <w:sz w:val="24"/>
          <w:szCs w:val="24"/>
        </w:rPr>
        <w:tab/>
      </w:r>
      <w:r w:rsidR="00CF2C2D" w:rsidRPr="00C81100">
        <w:rPr>
          <w:sz w:val="24"/>
          <w:szCs w:val="24"/>
        </w:rPr>
        <w:tab/>
      </w:r>
      <w:r w:rsidRPr="00C81100">
        <w:rPr>
          <w:sz w:val="24"/>
          <w:szCs w:val="24"/>
        </w:rPr>
        <w:tab/>
      </w:r>
      <w:r w:rsidR="00DD1D22">
        <w:rPr>
          <w:sz w:val="24"/>
          <w:szCs w:val="24"/>
        </w:rPr>
        <w:tab/>
      </w:r>
      <w:r w:rsidR="006E0F54" w:rsidRPr="00C81100">
        <w:rPr>
          <w:sz w:val="24"/>
          <w:szCs w:val="24"/>
        </w:rPr>
        <w:t>Dennis J. Buckley</w:t>
      </w:r>
    </w:p>
    <w:p w:rsidR="00FB13E0" w:rsidRDefault="00777417" w:rsidP="00115DAF">
      <w:pPr>
        <w:widowControl w:val="0"/>
        <w:rPr>
          <w:sz w:val="24"/>
          <w:szCs w:val="24"/>
        </w:rPr>
        <w:sectPr w:rsidR="00FB13E0" w:rsidSect="006B08C2">
          <w:footerReference w:type="even" r:id="rId9"/>
          <w:footerReference w:type="default" r:id="rId10"/>
          <w:type w:val="continuous"/>
          <w:pgSz w:w="12240" w:h="15840"/>
          <w:pgMar w:top="1440" w:right="1440" w:bottom="1440" w:left="1440" w:header="720" w:footer="720" w:gutter="0"/>
          <w:cols w:space="720"/>
          <w:noEndnote/>
          <w:titlePg/>
        </w:sectPr>
      </w:pPr>
      <w:r w:rsidRPr="00C81100">
        <w:rPr>
          <w:sz w:val="24"/>
          <w:szCs w:val="24"/>
        </w:rPr>
        <w:tab/>
      </w:r>
      <w:r w:rsidRPr="00C81100">
        <w:rPr>
          <w:sz w:val="24"/>
          <w:szCs w:val="24"/>
        </w:rPr>
        <w:tab/>
      </w:r>
      <w:r w:rsidRPr="00C81100">
        <w:rPr>
          <w:sz w:val="24"/>
          <w:szCs w:val="24"/>
        </w:rPr>
        <w:tab/>
      </w:r>
      <w:r w:rsidRPr="00C81100">
        <w:rPr>
          <w:sz w:val="24"/>
          <w:szCs w:val="24"/>
        </w:rPr>
        <w:tab/>
      </w:r>
      <w:r w:rsidR="00CF2C2D" w:rsidRPr="00C81100">
        <w:rPr>
          <w:sz w:val="24"/>
          <w:szCs w:val="24"/>
        </w:rPr>
        <w:tab/>
      </w:r>
      <w:r w:rsidRPr="00C81100">
        <w:rPr>
          <w:sz w:val="24"/>
          <w:szCs w:val="24"/>
        </w:rPr>
        <w:tab/>
      </w:r>
      <w:r w:rsidR="00DD1D22">
        <w:rPr>
          <w:sz w:val="24"/>
          <w:szCs w:val="24"/>
        </w:rPr>
        <w:tab/>
      </w:r>
      <w:r w:rsidRPr="00C81100">
        <w:rPr>
          <w:sz w:val="24"/>
          <w:szCs w:val="24"/>
        </w:rPr>
        <w:t>Administrative Law Judge</w:t>
      </w:r>
    </w:p>
    <w:p w:rsidR="00FB13E0" w:rsidRPr="00FB13E0" w:rsidRDefault="00FB13E0" w:rsidP="00FB13E0">
      <w:pPr>
        <w:autoSpaceDE/>
        <w:autoSpaceDN/>
        <w:contextualSpacing/>
        <w:rPr>
          <w:rFonts w:ascii="Microsoft Sans Serif" w:eastAsiaTheme="minorEastAsia" w:hAnsiTheme="minorHAnsi" w:cstheme="minorBidi"/>
          <w:sz w:val="24"/>
          <w:szCs w:val="22"/>
        </w:rPr>
      </w:pPr>
      <w:r w:rsidRPr="00FB13E0">
        <w:rPr>
          <w:rFonts w:ascii="Microsoft Sans Serif" w:eastAsiaTheme="minorEastAsia" w:hAnsiTheme="minorHAnsi" w:cstheme="minorBidi"/>
          <w:b/>
          <w:sz w:val="24"/>
          <w:szCs w:val="22"/>
          <w:u w:val="single"/>
        </w:rPr>
        <w:lastRenderedPageBreak/>
        <w:t>C-2010-2216205 - ARMSTRONG TELECOMMUNICATIONS INC v. VERIZON PENNSYLVANIA</w:t>
      </w:r>
      <w:r w:rsidRPr="00FB13E0">
        <w:rPr>
          <w:rFonts w:ascii="Microsoft Sans Serif" w:eastAsiaTheme="minorEastAsia" w:hAnsiTheme="minorHAnsi" w:cstheme="minorBidi"/>
          <w:b/>
          <w:sz w:val="24"/>
          <w:szCs w:val="22"/>
          <w:u w:val="single"/>
        </w:rPr>
        <w:cr/>
      </w:r>
      <w:r w:rsidRPr="00FB13E0">
        <w:rPr>
          <w:rFonts w:ascii="Microsoft Sans Serif" w:eastAsiaTheme="minorEastAsia" w:hAnsiTheme="minorHAnsi" w:cstheme="minorBidi"/>
          <w:b/>
          <w:sz w:val="24"/>
          <w:szCs w:val="22"/>
          <w:u w:val="single"/>
        </w:rPr>
        <w:cr/>
      </w:r>
      <w:r w:rsidRPr="00FB13E0">
        <w:rPr>
          <w:rFonts w:ascii="Microsoft Sans Serif" w:eastAsiaTheme="minorEastAsia" w:hAnsiTheme="minorHAnsi" w:cstheme="minorBidi"/>
          <w:sz w:val="24"/>
          <w:szCs w:val="22"/>
        </w:rPr>
        <w:t>JENNIFER M. (SULTZABERGER) CARON, ESQUIRE</w:t>
      </w:r>
      <w:r w:rsidRPr="00FB13E0">
        <w:rPr>
          <w:rFonts w:ascii="Microsoft Sans Serif" w:eastAsiaTheme="minorEastAsia" w:hAnsiTheme="minorHAnsi" w:cstheme="minorBidi"/>
          <w:sz w:val="24"/>
          <w:szCs w:val="22"/>
        </w:rPr>
        <w:cr/>
        <w:t>THOMAS LONG NIESEN &amp; KENNARD</w:t>
      </w:r>
      <w:r w:rsidRPr="00FB13E0">
        <w:rPr>
          <w:rFonts w:ascii="Microsoft Sans Serif" w:eastAsiaTheme="minorEastAsia" w:hAnsiTheme="minorHAnsi" w:cstheme="minorBidi"/>
          <w:sz w:val="24"/>
          <w:szCs w:val="22"/>
        </w:rPr>
        <w:cr/>
        <w:t>212 LOCUST STREET</w:t>
      </w:r>
      <w:r w:rsidRPr="00FB13E0">
        <w:rPr>
          <w:rFonts w:ascii="Microsoft Sans Serif" w:eastAsiaTheme="minorEastAsia" w:hAnsiTheme="minorHAnsi" w:cstheme="minorBidi"/>
          <w:sz w:val="24"/>
          <w:szCs w:val="22"/>
        </w:rPr>
        <w:cr/>
        <w:t>SUITE 500</w:t>
      </w:r>
      <w:r w:rsidRPr="00FB13E0">
        <w:rPr>
          <w:rFonts w:ascii="Microsoft Sans Serif" w:eastAsiaTheme="minorEastAsia" w:hAnsiTheme="minorHAnsi" w:cstheme="minorBidi"/>
          <w:sz w:val="24"/>
          <w:szCs w:val="22"/>
        </w:rPr>
        <w:cr/>
        <w:t>HARRISBURG, PA 17108</w:t>
      </w:r>
      <w:r w:rsidRPr="00FB13E0">
        <w:rPr>
          <w:rFonts w:ascii="Microsoft Sans Serif" w:eastAsiaTheme="minorEastAsia" w:hAnsiTheme="minorHAnsi" w:cstheme="minorBidi"/>
          <w:sz w:val="24"/>
          <w:szCs w:val="22"/>
        </w:rPr>
        <w:cr/>
        <w:t>717-255-7236</w:t>
      </w:r>
    </w:p>
    <w:p w:rsidR="00FB13E0" w:rsidRPr="00FB13E0" w:rsidRDefault="00FB13E0" w:rsidP="00FB13E0">
      <w:pPr>
        <w:autoSpaceDE/>
        <w:autoSpaceDN/>
        <w:contextualSpacing/>
        <w:rPr>
          <w:rFonts w:ascii="Microsoft Sans Serif" w:eastAsiaTheme="minorEastAsia" w:hAnsiTheme="minorHAnsi" w:cstheme="minorBidi"/>
          <w:b/>
          <w:i/>
          <w:sz w:val="24"/>
          <w:szCs w:val="22"/>
          <w:u w:val="single"/>
        </w:rPr>
      </w:pPr>
      <w:r w:rsidRPr="00FB13E0">
        <w:rPr>
          <w:rFonts w:ascii="Microsoft Sans Serif" w:eastAsiaTheme="minorEastAsia" w:hAnsiTheme="minorHAnsi" w:cstheme="minorBidi"/>
          <w:b/>
          <w:i/>
          <w:sz w:val="24"/>
          <w:szCs w:val="22"/>
          <w:u w:val="single"/>
        </w:rPr>
        <w:t>E-Serve</w:t>
      </w:r>
      <w:r w:rsidRPr="00FB13E0">
        <w:rPr>
          <w:rFonts w:ascii="Microsoft Sans Serif" w:eastAsiaTheme="minorEastAsia" w:hAnsiTheme="minorHAnsi" w:cstheme="minorBidi"/>
          <w:sz w:val="24"/>
          <w:szCs w:val="22"/>
        </w:rPr>
        <w:cr/>
      </w:r>
      <w:r w:rsidRPr="00FB13E0">
        <w:rPr>
          <w:rFonts w:ascii="Microsoft Sans Serif" w:eastAsiaTheme="minorEastAsia" w:hAnsiTheme="minorHAnsi" w:cstheme="minorBidi"/>
          <w:sz w:val="24"/>
          <w:szCs w:val="22"/>
        </w:rPr>
        <w:cr/>
        <w:t>NORMAN J KENNARD, ESQUIRE</w:t>
      </w:r>
      <w:r w:rsidRPr="00FB13E0">
        <w:rPr>
          <w:rFonts w:ascii="Microsoft Sans Serif" w:eastAsiaTheme="minorEastAsia" w:hAnsiTheme="minorHAnsi" w:cstheme="minorBidi"/>
          <w:sz w:val="24"/>
          <w:szCs w:val="22"/>
        </w:rPr>
        <w:cr/>
        <w:t>THOMAS LONG NIESEN &amp; KENNARD</w:t>
      </w:r>
      <w:r w:rsidRPr="00FB13E0">
        <w:rPr>
          <w:rFonts w:ascii="Microsoft Sans Serif" w:eastAsiaTheme="minorEastAsia" w:hAnsiTheme="minorHAnsi" w:cstheme="minorBidi"/>
          <w:sz w:val="24"/>
          <w:szCs w:val="22"/>
        </w:rPr>
        <w:cr/>
        <w:t>212 LOCUST STREET</w:t>
      </w:r>
      <w:r w:rsidRPr="00FB13E0">
        <w:rPr>
          <w:rFonts w:ascii="Microsoft Sans Serif" w:eastAsiaTheme="minorEastAsia" w:hAnsiTheme="minorHAnsi" w:cstheme="minorBidi"/>
          <w:sz w:val="24"/>
          <w:szCs w:val="22"/>
        </w:rPr>
        <w:cr/>
        <w:t>SUITE 500</w:t>
      </w:r>
      <w:r w:rsidRPr="00FB13E0">
        <w:rPr>
          <w:rFonts w:ascii="Microsoft Sans Serif" w:eastAsiaTheme="minorEastAsia" w:hAnsiTheme="minorHAnsi" w:cstheme="minorBidi"/>
          <w:sz w:val="24"/>
          <w:szCs w:val="22"/>
        </w:rPr>
        <w:cr/>
        <w:t>HARRISBURG, PA 17108</w:t>
      </w:r>
      <w:r w:rsidRPr="00FB13E0">
        <w:rPr>
          <w:rFonts w:ascii="Microsoft Sans Serif" w:eastAsiaTheme="minorEastAsia" w:hAnsiTheme="minorHAnsi" w:cstheme="minorBidi"/>
          <w:sz w:val="24"/>
          <w:szCs w:val="22"/>
        </w:rPr>
        <w:cr/>
        <w:t>717-255-7600</w:t>
      </w:r>
      <w:r w:rsidRPr="00FB13E0">
        <w:rPr>
          <w:rFonts w:ascii="Microsoft Sans Serif" w:eastAsiaTheme="minorEastAsia" w:hAnsiTheme="minorHAnsi" w:cstheme="minorBidi"/>
          <w:sz w:val="24"/>
          <w:szCs w:val="22"/>
        </w:rPr>
        <w:cr/>
      </w:r>
      <w:r w:rsidRPr="00FB13E0">
        <w:rPr>
          <w:rFonts w:ascii="Microsoft Sans Serif" w:eastAsiaTheme="minorEastAsia" w:hAnsiTheme="minorHAnsi" w:cstheme="minorBidi"/>
          <w:b/>
          <w:i/>
          <w:sz w:val="24"/>
          <w:szCs w:val="22"/>
          <w:u w:val="single"/>
        </w:rPr>
        <w:t>E-Serve</w:t>
      </w:r>
    </w:p>
    <w:p w:rsidR="00FB13E0" w:rsidRPr="00FB13E0" w:rsidRDefault="00FB13E0" w:rsidP="00FB13E0">
      <w:pPr>
        <w:autoSpaceDE/>
        <w:autoSpaceDN/>
        <w:contextualSpacing/>
        <w:rPr>
          <w:rFonts w:ascii="Microsoft Sans Serif" w:eastAsiaTheme="minorEastAsia" w:hAnsiTheme="minorHAnsi" w:cstheme="minorBidi"/>
          <w:sz w:val="24"/>
          <w:szCs w:val="22"/>
        </w:rPr>
      </w:pPr>
      <w:r w:rsidRPr="00FB13E0">
        <w:rPr>
          <w:rFonts w:ascii="Microsoft Sans Serif" w:eastAsiaTheme="minorEastAsia" w:hAnsiTheme="minorHAnsi" w:cstheme="minorBidi"/>
          <w:sz w:val="24"/>
          <w:szCs w:val="22"/>
        </w:rPr>
        <w:cr/>
      </w:r>
      <w:bookmarkStart w:id="0" w:name="_GoBack"/>
      <w:r w:rsidRPr="00FB13E0">
        <w:rPr>
          <w:rFonts w:ascii="Microsoft Sans Serif" w:eastAsiaTheme="minorEastAsia" w:hAnsiTheme="minorHAnsi" w:cstheme="minorBidi"/>
          <w:sz w:val="24"/>
          <w:szCs w:val="22"/>
        </w:rPr>
        <w:t>DAVID JAMIESON, ESQUIRE</w:t>
      </w:r>
    </w:p>
    <w:p w:rsidR="00FB13E0" w:rsidRPr="00FB13E0" w:rsidRDefault="00FB13E0" w:rsidP="00FB13E0">
      <w:pPr>
        <w:autoSpaceDE/>
        <w:autoSpaceDN/>
        <w:contextualSpacing/>
        <w:rPr>
          <w:rFonts w:ascii="Microsoft Sans Serif" w:eastAsiaTheme="minorEastAsia" w:hAnsiTheme="minorHAnsi" w:cstheme="minorBidi"/>
          <w:sz w:val="24"/>
          <w:szCs w:val="22"/>
        </w:rPr>
      </w:pPr>
      <w:r w:rsidRPr="00FB13E0">
        <w:rPr>
          <w:rFonts w:ascii="Microsoft Sans Serif" w:eastAsiaTheme="minorEastAsia" w:hAnsiTheme="minorHAnsi" w:cstheme="minorBidi"/>
          <w:sz w:val="24"/>
          <w:szCs w:val="22"/>
        </w:rPr>
        <w:t>ARMSTRONG TELECOMMUNCIAITONS, INC.</w:t>
      </w:r>
      <w:r w:rsidRPr="00FB13E0">
        <w:rPr>
          <w:rFonts w:ascii="Microsoft Sans Serif" w:eastAsiaTheme="minorEastAsia" w:hAnsiTheme="minorHAnsi" w:cstheme="minorBidi"/>
          <w:sz w:val="24"/>
          <w:szCs w:val="22"/>
        </w:rPr>
        <w:cr/>
        <w:t>ONE ARMSTRONG PLACE</w:t>
      </w:r>
      <w:r w:rsidRPr="00FB13E0">
        <w:rPr>
          <w:rFonts w:ascii="Microsoft Sans Serif" w:eastAsiaTheme="minorEastAsia" w:hAnsiTheme="minorHAnsi" w:cstheme="minorBidi"/>
          <w:sz w:val="24"/>
          <w:szCs w:val="22"/>
        </w:rPr>
        <w:cr/>
        <w:t>BUTLER, PA 16001</w:t>
      </w:r>
    </w:p>
    <w:bookmarkEnd w:id="0"/>
    <w:p w:rsidR="00FB13E0" w:rsidRPr="00FB13E0" w:rsidRDefault="00FB13E0" w:rsidP="00FB13E0">
      <w:pPr>
        <w:autoSpaceDE/>
        <w:autoSpaceDN/>
        <w:contextualSpacing/>
        <w:rPr>
          <w:rFonts w:asciiTheme="minorHAnsi" w:eastAsiaTheme="minorEastAsia" w:hAnsiTheme="minorHAnsi" w:cstheme="minorBidi"/>
          <w:b/>
          <w:i/>
          <w:sz w:val="22"/>
          <w:szCs w:val="22"/>
          <w:u w:val="single"/>
        </w:rPr>
      </w:pPr>
      <w:r w:rsidRPr="00FB13E0">
        <w:rPr>
          <w:rFonts w:ascii="Microsoft Sans Serif" w:eastAsiaTheme="minorEastAsia" w:hAnsiTheme="minorHAnsi" w:cstheme="minorBidi"/>
          <w:sz w:val="24"/>
          <w:szCs w:val="22"/>
        </w:rPr>
        <w:t>724-283-0925</w:t>
      </w:r>
      <w:r w:rsidRPr="00FB13E0">
        <w:rPr>
          <w:rFonts w:ascii="Microsoft Sans Serif" w:eastAsiaTheme="minorEastAsia" w:hAnsiTheme="minorHAnsi" w:cstheme="minorBidi"/>
          <w:sz w:val="24"/>
          <w:szCs w:val="22"/>
        </w:rPr>
        <w:cr/>
      </w:r>
      <w:r w:rsidRPr="00FB13E0">
        <w:rPr>
          <w:rFonts w:ascii="Microsoft Sans Serif" w:eastAsiaTheme="minorEastAsia" w:hAnsiTheme="minorHAnsi" w:cstheme="minorBidi"/>
          <w:sz w:val="24"/>
          <w:szCs w:val="22"/>
        </w:rPr>
        <w:cr/>
        <w:t>SUZAN D PAIVA ESQUIRE</w:t>
      </w:r>
      <w:r w:rsidRPr="00FB13E0">
        <w:rPr>
          <w:rFonts w:ascii="Microsoft Sans Serif" w:eastAsiaTheme="minorEastAsia" w:hAnsiTheme="minorHAnsi" w:cstheme="minorBidi"/>
          <w:sz w:val="24"/>
          <w:szCs w:val="22"/>
        </w:rPr>
        <w:cr/>
        <w:t>VERIZON</w:t>
      </w:r>
      <w:r w:rsidRPr="00FB13E0">
        <w:rPr>
          <w:rFonts w:ascii="Microsoft Sans Serif" w:eastAsiaTheme="minorEastAsia" w:hAnsiTheme="minorHAnsi" w:cstheme="minorBidi"/>
          <w:sz w:val="24"/>
          <w:szCs w:val="22"/>
        </w:rPr>
        <w:cr/>
        <w:t>1717 ARCH STREET, 3SE</w:t>
      </w:r>
      <w:r w:rsidRPr="00FB13E0">
        <w:rPr>
          <w:rFonts w:ascii="Microsoft Sans Serif" w:eastAsiaTheme="minorEastAsia" w:hAnsiTheme="minorHAnsi" w:cstheme="minorBidi"/>
          <w:sz w:val="24"/>
          <w:szCs w:val="22"/>
        </w:rPr>
        <w:cr/>
        <w:t>PHILADELPHIA, PA 19103</w:t>
      </w:r>
      <w:r w:rsidRPr="00FB13E0">
        <w:rPr>
          <w:rFonts w:ascii="Microsoft Sans Serif" w:eastAsiaTheme="minorEastAsia" w:hAnsiTheme="minorHAnsi" w:cstheme="minorBidi"/>
          <w:sz w:val="24"/>
          <w:szCs w:val="22"/>
        </w:rPr>
        <w:cr/>
        <w:t>215-466-4755</w:t>
      </w:r>
      <w:r w:rsidRPr="00FB13E0">
        <w:rPr>
          <w:rFonts w:ascii="Microsoft Sans Serif" w:eastAsiaTheme="minorEastAsia" w:hAnsiTheme="minorHAnsi" w:cstheme="minorBidi"/>
          <w:sz w:val="24"/>
          <w:szCs w:val="22"/>
        </w:rPr>
        <w:cr/>
      </w:r>
      <w:r w:rsidRPr="00FB13E0">
        <w:rPr>
          <w:rFonts w:ascii="Microsoft Sans Serif" w:eastAsiaTheme="minorEastAsia" w:hAnsiTheme="minorHAnsi" w:cstheme="minorBidi"/>
          <w:b/>
          <w:i/>
          <w:sz w:val="24"/>
          <w:szCs w:val="22"/>
          <w:u w:val="single"/>
        </w:rPr>
        <w:t>E-Serve</w:t>
      </w:r>
    </w:p>
    <w:p w:rsidR="00FB13E0" w:rsidRPr="00FB13E0" w:rsidRDefault="00FB13E0" w:rsidP="00FB13E0">
      <w:pPr>
        <w:autoSpaceDE/>
        <w:autoSpaceDN/>
        <w:spacing w:after="200" w:line="276" w:lineRule="auto"/>
        <w:rPr>
          <w:rFonts w:asciiTheme="minorHAnsi" w:eastAsiaTheme="minorEastAsia" w:hAnsiTheme="minorHAnsi" w:cstheme="minorBidi"/>
          <w:sz w:val="22"/>
          <w:szCs w:val="22"/>
        </w:rPr>
      </w:pPr>
    </w:p>
    <w:p w:rsidR="001600B8" w:rsidRPr="00C81100" w:rsidRDefault="001600B8" w:rsidP="00115DAF">
      <w:pPr>
        <w:widowControl w:val="0"/>
        <w:rPr>
          <w:sz w:val="24"/>
          <w:szCs w:val="24"/>
        </w:rPr>
      </w:pPr>
    </w:p>
    <w:sectPr w:rsidR="001600B8" w:rsidRPr="00C81100">
      <w:footerReference w:type="defaul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F2BC3" w:rsidRDefault="004F2BC3">
      <w:r>
        <w:separator/>
      </w:r>
    </w:p>
  </w:endnote>
  <w:endnote w:type="continuationSeparator" w:id="0">
    <w:p w:rsidR="004F2BC3" w:rsidRDefault="004F2B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icrosoft Sans Serif">
    <w:panose1 w:val="020B0604020202020204"/>
    <w:charset w:val="00"/>
    <w:family w:val="swiss"/>
    <w:pitch w:val="variable"/>
    <w:sig w:usb0="E1002AFF" w:usb1="C0000002" w:usb2="00000008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B08C2" w:rsidRDefault="008921F3" w:rsidP="006B08C2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6B08C2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6B08C2" w:rsidRDefault="006B08C2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B08C2" w:rsidRDefault="008921F3" w:rsidP="006B08C2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6B08C2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FB13E0">
      <w:rPr>
        <w:rStyle w:val="PageNumber"/>
        <w:noProof/>
      </w:rPr>
      <w:t>3</w:t>
    </w:r>
    <w:r>
      <w:rPr>
        <w:rStyle w:val="PageNumber"/>
      </w:rPr>
      <w:fldChar w:fldCharType="end"/>
    </w:r>
  </w:p>
  <w:p w:rsidR="006B08C2" w:rsidRDefault="006B08C2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13E0" w:rsidRDefault="00FB13E0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F2BC3" w:rsidRDefault="004F2BC3">
      <w:r>
        <w:separator/>
      </w:r>
    </w:p>
  </w:footnote>
  <w:footnote w:type="continuationSeparator" w:id="0">
    <w:p w:rsidR="004F2BC3" w:rsidRDefault="004F2BC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FCF62A7"/>
    <w:multiLevelType w:val="hybridMultilevel"/>
    <w:tmpl w:val="6AB4FCB8"/>
    <w:lvl w:ilvl="0" w:tplc="5B66F194">
      <w:start w:val="1"/>
      <w:numFmt w:val="lowerRoman"/>
      <w:lvlText w:val="(%1)"/>
      <w:lvlJc w:val="left"/>
      <w:pPr>
        <w:ind w:left="360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1">
    <w:nsid w:val="6B30649B"/>
    <w:multiLevelType w:val="hybridMultilevel"/>
    <w:tmpl w:val="95A441B8"/>
    <w:lvl w:ilvl="0" w:tplc="FA5086AA">
      <w:start w:val="1"/>
      <w:numFmt w:val="lowerLetter"/>
      <w:lvlText w:val="(%1)"/>
      <w:lvlJc w:val="left"/>
      <w:pPr>
        <w:ind w:left="28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2">
    <w:nsid w:val="7E694697"/>
    <w:multiLevelType w:val="hybridMultilevel"/>
    <w:tmpl w:val="60AC33FC"/>
    <w:lvl w:ilvl="0" w:tplc="3AD433F4">
      <w:start w:val="1"/>
      <w:numFmt w:val="lowerLetter"/>
      <w:lvlText w:val="(%1)"/>
      <w:lvlJc w:val="left"/>
      <w:pPr>
        <w:ind w:left="4320" w:hanging="21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6CC4"/>
    <w:rsid w:val="00026F22"/>
    <w:rsid w:val="00035E9B"/>
    <w:rsid w:val="000801B3"/>
    <w:rsid w:val="00082745"/>
    <w:rsid w:val="00087A1C"/>
    <w:rsid w:val="000B2E47"/>
    <w:rsid w:val="000B40DB"/>
    <w:rsid w:val="000C29CA"/>
    <w:rsid w:val="000D39CD"/>
    <w:rsid w:val="000D466B"/>
    <w:rsid w:val="000E64D7"/>
    <w:rsid w:val="000E66A2"/>
    <w:rsid w:val="001109E2"/>
    <w:rsid w:val="001153BE"/>
    <w:rsid w:val="00115DAF"/>
    <w:rsid w:val="00120D96"/>
    <w:rsid w:val="00122DFB"/>
    <w:rsid w:val="00144919"/>
    <w:rsid w:val="00150EB1"/>
    <w:rsid w:val="00154D4D"/>
    <w:rsid w:val="001600B8"/>
    <w:rsid w:val="0016688B"/>
    <w:rsid w:val="00166B0E"/>
    <w:rsid w:val="001765C3"/>
    <w:rsid w:val="00195D15"/>
    <w:rsid w:val="00196D9E"/>
    <w:rsid w:val="001C5B6F"/>
    <w:rsid w:val="001E1C95"/>
    <w:rsid w:val="001F7F8A"/>
    <w:rsid w:val="00212490"/>
    <w:rsid w:val="002148B5"/>
    <w:rsid w:val="0025045D"/>
    <w:rsid w:val="00251B56"/>
    <w:rsid w:val="002B0937"/>
    <w:rsid w:val="002B42B2"/>
    <w:rsid w:val="003112BF"/>
    <w:rsid w:val="003212B2"/>
    <w:rsid w:val="00337F8B"/>
    <w:rsid w:val="00355692"/>
    <w:rsid w:val="00361125"/>
    <w:rsid w:val="003620A2"/>
    <w:rsid w:val="00376CFB"/>
    <w:rsid w:val="003A6970"/>
    <w:rsid w:val="003B1503"/>
    <w:rsid w:val="003B4979"/>
    <w:rsid w:val="003C1F8F"/>
    <w:rsid w:val="003E0E81"/>
    <w:rsid w:val="003F2366"/>
    <w:rsid w:val="003F6F58"/>
    <w:rsid w:val="004032CE"/>
    <w:rsid w:val="00405714"/>
    <w:rsid w:val="00407A27"/>
    <w:rsid w:val="00415A1D"/>
    <w:rsid w:val="004647D5"/>
    <w:rsid w:val="00466F8B"/>
    <w:rsid w:val="00496408"/>
    <w:rsid w:val="00496B51"/>
    <w:rsid w:val="004B5B76"/>
    <w:rsid w:val="004C0371"/>
    <w:rsid w:val="004F2BC3"/>
    <w:rsid w:val="005001B4"/>
    <w:rsid w:val="005031B5"/>
    <w:rsid w:val="0050701F"/>
    <w:rsid w:val="0051398C"/>
    <w:rsid w:val="0051502A"/>
    <w:rsid w:val="00524411"/>
    <w:rsid w:val="005560D2"/>
    <w:rsid w:val="005655C8"/>
    <w:rsid w:val="00571EDD"/>
    <w:rsid w:val="005A2608"/>
    <w:rsid w:val="005A7648"/>
    <w:rsid w:val="005B1756"/>
    <w:rsid w:val="00650F97"/>
    <w:rsid w:val="006619C6"/>
    <w:rsid w:val="0067197F"/>
    <w:rsid w:val="00673F5D"/>
    <w:rsid w:val="00685397"/>
    <w:rsid w:val="006905F4"/>
    <w:rsid w:val="006A416B"/>
    <w:rsid w:val="006A75B3"/>
    <w:rsid w:val="006B08C2"/>
    <w:rsid w:val="006B610C"/>
    <w:rsid w:val="006B789F"/>
    <w:rsid w:val="006E0F54"/>
    <w:rsid w:val="006F11A9"/>
    <w:rsid w:val="00700589"/>
    <w:rsid w:val="00701ABD"/>
    <w:rsid w:val="00712615"/>
    <w:rsid w:val="007255D0"/>
    <w:rsid w:val="00736CC4"/>
    <w:rsid w:val="0076071C"/>
    <w:rsid w:val="00771959"/>
    <w:rsid w:val="0077461C"/>
    <w:rsid w:val="007751E5"/>
    <w:rsid w:val="00777417"/>
    <w:rsid w:val="007C4C3B"/>
    <w:rsid w:val="007D41EF"/>
    <w:rsid w:val="007E11A3"/>
    <w:rsid w:val="007E5B8D"/>
    <w:rsid w:val="007E5F82"/>
    <w:rsid w:val="007E6BA7"/>
    <w:rsid w:val="007F29A5"/>
    <w:rsid w:val="008011FE"/>
    <w:rsid w:val="008032DA"/>
    <w:rsid w:val="008048D2"/>
    <w:rsid w:val="00806F7E"/>
    <w:rsid w:val="00807CE1"/>
    <w:rsid w:val="00833A51"/>
    <w:rsid w:val="008417C9"/>
    <w:rsid w:val="0086560B"/>
    <w:rsid w:val="008675F2"/>
    <w:rsid w:val="0087075E"/>
    <w:rsid w:val="008745A3"/>
    <w:rsid w:val="00882840"/>
    <w:rsid w:val="008921F3"/>
    <w:rsid w:val="008E01E3"/>
    <w:rsid w:val="008F2448"/>
    <w:rsid w:val="009119CA"/>
    <w:rsid w:val="009152CE"/>
    <w:rsid w:val="009157C0"/>
    <w:rsid w:val="00932381"/>
    <w:rsid w:val="0093282A"/>
    <w:rsid w:val="00933192"/>
    <w:rsid w:val="00940F50"/>
    <w:rsid w:val="0094378D"/>
    <w:rsid w:val="009A0E55"/>
    <w:rsid w:val="009D205E"/>
    <w:rsid w:val="009D3559"/>
    <w:rsid w:val="009D67F1"/>
    <w:rsid w:val="009E468A"/>
    <w:rsid w:val="009E7BFB"/>
    <w:rsid w:val="009F1C01"/>
    <w:rsid w:val="00A01330"/>
    <w:rsid w:val="00A06D66"/>
    <w:rsid w:val="00A07660"/>
    <w:rsid w:val="00A26946"/>
    <w:rsid w:val="00A32CC5"/>
    <w:rsid w:val="00A36360"/>
    <w:rsid w:val="00A4149A"/>
    <w:rsid w:val="00A66698"/>
    <w:rsid w:val="00AB2A2D"/>
    <w:rsid w:val="00AC1591"/>
    <w:rsid w:val="00AD38E5"/>
    <w:rsid w:val="00AE6262"/>
    <w:rsid w:val="00AF288A"/>
    <w:rsid w:val="00B145BF"/>
    <w:rsid w:val="00B218EC"/>
    <w:rsid w:val="00B2277E"/>
    <w:rsid w:val="00B23652"/>
    <w:rsid w:val="00B40227"/>
    <w:rsid w:val="00B4086D"/>
    <w:rsid w:val="00B513F9"/>
    <w:rsid w:val="00B557AC"/>
    <w:rsid w:val="00B66AD6"/>
    <w:rsid w:val="00B67319"/>
    <w:rsid w:val="00B70599"/>
    <w:rsid w:val="00B86061"/>
    <w:rsid w:val="00B92285"/>
    <w:rsid w:val="00B96D75"/>
    <w:rsid w:val="00BA573C"/>
    <w:rsid w:val="00BB63B5"/>
    <w:rsid w:val="00BC35D6"/>
    <w:rsid w:val="00BD2D47"/>
    <w:rsid w:val="00BE5464"/>
    <w:rsid w:val="00BF0ABC"/>
    <w:rsid w:val="00C07D26"/>
    <w:rsid w:val="00C170D9"/>
    <w:rsid w:val="00C31749"/>
    <w:rsid w:val="00C362C1"/>
    <w:rsid w:val="00C743BB"/>
    <w:rsid w:val="00C751CE"/>
    <w:rsid w:val="00C81100"/>
    <w:rsid w:val="00C851DD"/>
    <w:rsid w:val="00C85CA5"/>
    <w:rsid w:val="00CA3D30"/>
    <w:rsid w:val="00CB0365"/>
    <w:rsid w:val="00CC2590"/>
    <w:rsid w:val="00CD3735"/>
    <w:rsid w:val="00CF2C2D"/>
    <w:rsid w:val="00D261D6"/>
    <w:rsid w:val="00D3213E"/>
    <w:rsid w:val="00D52DAE"/>
    <w:rsid w:val="00D53216"/>
    <w:rsid w:val="00D55527"/>
    <w:rsid w:val="00DB036A"/>
    <w:rsid w:val="00DB273F"/>
    <w:rsid w:val="00DC2667"/>
    <w:rsid w:val="00DD1D22"/>
    <w:rsid w:val="00DE5168"/>
    <w:rsid w:val="00DE7522"/>
    <w:rsid w:val="00DF0230"/>
    <w:rsid w:val="00E01DD4"/>
    <w:rsid w:val="00E04142"/>
    <w:rsid w:val="00E05016"/>
    <w:rsid w:val="00E30193"/>
    <w:rsid w:val="00E46F10"/>
    <w:rsid w:val="00E5495C"/>
    <w:rsid w:val="00E76253"/>
    <w:rsid w:val="00F10EDB"/>
    <w:rsid w:val="00F17EFA"/>
    <w:rsid w:val="00F2122C"/>
    <w:rsid w:val="00F25149"/>
    <w:rsid w:val="00F26904"/>
    <w:rsid w:val="00F278E4"/>
    <w:rsid w:val="00F31757"/>
    <w:rsid w:val="00F44AA0"/>
    <w:rsid w:val="00F81994"/>
    <w:rsid w:val="00F9166E"/>
    <w:rsid w:val="00FB13E0"/>
    <w:rsid w:val="00FE285B"/>
    <w:rsid w:val="00FF3C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B2E47"/>
    <w:pPr>
      <w:autoSpaceDE w:val="0"/>
      <w:autoSpaceDN w:val="0"/>
    </w:pPr>
  </w:style>
  <w:style w:type="paragraph" w:styleId="Heading1">
    <w:name w:val="heading 1"/>
    <w:basedOn w:val="Normal"/>
    <w:next w:val="Normal"/>
    <w:qFormat/>
    <w:rsid w:val="000B2E47"/>
    <w:pPr>
      <w:keepNext/>
      <w:widowControl w:val="0"/>
      <w:outlineLvl w:val="0"/>
    </w:pPr>
    <w:rPr>
      <w:sz w:val="26"/>
      <w:szCs w:val="26"/>
    </w:rPr>
  </w:style>
  <w:style w:type="paragraph" w:styleId="Heading2">
    <w:name w:val="heading 2"/>
    <w:basedOn w:val="Normal"/>
    <w:next w:val="Normal"/>
    <w:qFormat/>
    <w:rsid w:val="000B2E47"/>
    <w:pPr>
      <w:keepNext/>
      <w:widowControl w:val="0"/>
      <w:spacing w:line="360" w:lineRule="auto"/>
      <w:jc w:val="center"/>
      <w:outlineLvl w:val="1"/>
    </w:pPr>
    <w:rPr>
      <w:b/>
      <w:bCs/>
      <w:sz w:val="26"/>
      <w:szCs w:val="26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rsid w:val="000B2E47"/>
    <w:pPr>
      <w:widowControl w:val="0"/>
      <w:spacing w:line="360" w:lineRule="auto"/>
      <w:ind w:firstLine="1440"/>
    </w:pPr>
    <w:rPr>
      <w:sz w:val="26"/>
      <w:szCs w:val="26"/>
    </w:rPr>
  </w:style>
  <w:style w:type="paragraph" w:styleId="BodyTextIndent2">
    <w:name w:val="Body Text Indent 2"/>
    <w:basedOn w:val="Normal"/>
    <w:rsid w:val="000B2E47"/>
    <w:pPr>
      <w:widowControl w:val="0"/>
      <w:spacing w:line="360" w:lineRule="auto"/>
      <w:ind w:left="1440" w:firstLine="720"/>
    </w:pPr>
    <w:rPr>
      <w:sz w:val="26"/>
      <w:szCs w:val="26"/>
    </w:rPr>
  </w:style>
  <w:style w:type="paragraph" w:styleId="BodyTextIndent3">
    <w:name w:val="Body Text Indent 3"/>
    <w:basedOn w:val="Normal"/>
    <w:rsid w:val="000B2E47"/>
    <w:pPr>
      <w:widowControl w:val="0"/>
      <w:spacing w:line="480" w:lineRule="atLeast"/>
      <w:ind w:firstLine="720"/>
      <w:jc w:val="both"/>
    </w:pPr>
    <w:rPr>
      <w:sz w:val="26"/>
      <w:szCs w:val="26"/>
    </w:rPr>
  </w:style>
  <w:style w:type="paragraph" w:customStyle="1" w:styleId="ParaTab1">
    <w:name w:val="ParaTab 1"/>
    <w:rsid w:val="000B2E47"/>
    <w:pPr>
      <w:tabs>
        <w:tab w:val="left" w:pos="-720"/>
      </w:tabs>
      <w:suppressAutoHyphens/>
      <w:autoSpaceDE w:val="0"/>
      <w:autoSpaceDN w:val="0"/>
      <w:ind w:firstLine="1440"/>
    </w:pPr>
    <w:rPr>
      <w:rFonts w:ascii="CG Times" w:hAnsi="CG Times" w:cs="CG Times"/>
      <w:sz w:val="24"/>
      <w:szCs w:val="24"/>
    </w:rPr>
  </w:style>
  <w:style w:type="paragraph" w:styleId="Footer">
    <w:name w:val="footer"/>
    <w:basedOn w:val="Normal"/>
    <w:rsid w:val="006B08C2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6B08C2"/>
  </w:style>
  <w:style w:type="character" w:styleId="Hyperlink">
    <w:name w:val="Hyperlink"/>
    <w:basedOn w:val="DefaultParagraphFont"/>
    <w:rsid w:val="003212B2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DD1D22"/>
    <w:pPr>
      <w:ind w:left="720"/>
    </w:pPr>
  </w:style>
  <w:style w:type="paragraph" w:styleId="NoSpacing">
    <w:name w:val="No Spacing"/>
    <w:uiPriority w:val="1"/>
    <w:qFormat/>
    <w:rsid w:val="002148B5"/>
    <w:rPr>
      <w:rFonts w:asciiTheme="minorHAnsi" w:eastAsiaTheme="minorHAnsi" w:hAnsiTheme="minorHAnsi" w:cstheme="minorBidi"/>
      <w:sz w:val="22"/>
      <w:szCs w:val="22"/>
    </w:rPr>
  </w:style>
  <w:style w:type="paragraph" w:customStyle="1" w:styleId="Style">
    <w:name w:val="Style"/>
    <w:rsid w:val="002148B5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styleId="FootnoteText">
    <w:name w:val="footnote text"/>
    <w:basedOn w:val="Normal"/>
    <w:link w:val="FootnoteTextChar"/>
    <w:rsid w:val="002148B5"/>
  </w:style>
  <w:style w:type="character" w:customStyle="1" w:styleId="FootnoteTextChar">
    <w:name w:val="Footnote Text Char"/>
    <w:basedOn w:val="DefaultParagraphFont"/>
    <w:link w:val="FootnoteText"/>
    <w:rsid w:val="002148B5"/>
  </w:style>
  <w:style w:type="character" w:styleId="FootnoteReference">
    <w:name w:val="footnote reference"/>
    <w:basedOn w:val="DefaultParagraphFont"/>
    <w:rsid w:val="002148B5"/>
    <w:rPr>
      <w:vertAlign w:val="superscript"/>
    </w:rPr>
  </w:style>
  <w:style w:type="paragraph" w:styleId="Header">
    <w:name w:val="header"/>
    <w:basedOn w:val="Normal"/>
    <w:link w:val="HeaderChar"/>
    <w:rsid w:val="00FB13E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FB13E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B2E47"/>
    <w:pPr>
      <w:autoSpaceDE w:val="0"/>
      <w:autoSpaceDN w:val="0"/>
    </w:pPr>
  </w:style>
  <w:style w:type="paragraph" w:styleId="Heading1">
    <w:name w:val="heading 1"/>
    <w:basedOn w:val="Normal"/>
    <w:next w:val="Normal"/>
    <w:qFormat/>
    <w:rsid w:val="000B2E47"/>
    <w:pPr>
      <w:keepNext/>
      <w:widowControl w:val="0"/>
      <w:outlineLvl w:val="0"/>
    </w:pPr>
    <w:rPr>
      <w:sz w:val="26"/>
      <w:szCs w:val="26"/>
    </w:rPr>
  </w:style>
  <w:style w:type="paragraph" w:styleId="Heading2">
    <w:name w:val="heading 2"/>
    <w:basedOn w:val="Normal"/>
    <w:next w:val="Normal"/>
    <w:qFormat/>
    <w:rsid w:val="000B2E47"/>
    <w:pPr>
      <w:keepNext/>
      <w:widowControl w:val="0"/>
      <w:spacing w:line="360" w:lineRule="auto"/>
      <w:jc w:val="center"/>
      <w:outlineLvl w:val="1"/>
    </w:pPr>
    <w:rPr>
      <w:b/>
      <w:bCs/>
      <w:sz w:val="26"/>
      <w:szCs w:val="26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rsid w:val="000B2E47"/>
    <w:pPr>
      <w:widowControl w:val="0"/>
      <w:spacing w:line="360" w:lineRule="auto"/>
      <w:ind w:firstLine="1440"/>
    </w:pPr>
    <w:rPr>
      <w:sz w:val="26"/>
      <w:szCs w:val="26"/>
    </w:rPr>
  </w:style>
  <w:style w:type="paragraph" w:styleId="BodyTextIndent2">
    <w:name w:val="Body Text Indent 2"/>
    <w:basedOn w:val="Normal"/>
    <w:rsid w:val="000B2E47"/>
    <w:pPr>
      <w:widowControl w:val="0"/>
      <w:spacing w:line="360" w:lineRule="auto"/>
      <w:ind w:left="1440" w:firstLine="720"/>
    </w:pPr>
    <w:rPr>
      <w:sz w:val="26"/>
      <w:szCs w:val="26"/>
    </w:rPr>
  </w:style>
  <w:style w:type="paragraph" w:styleId="BodyTextIndent3">
    <w:name w:val="Body Text Indent 3"/>
    <w:basedOn w:val="Normal"/>
    <w:rsid w:val="000B2E47"/>
    <w:pPr>
      <w:widowControl w:val="0"/>
      <w:spacing w:line="480" w:lineRule="atLeast"/>
      <w:ind w:firstLine="720"/>
      <w:jc w:val="both"/>
    </w:pPr>
    <w:rPr>
      <w:sz w:val="26"/>
      <w:szCs w:val="26"/>
    </w:rPr>
  </w:style>
  <w:style w:type="paragraph" w:customStyle="1" w:styleId="ParaTab1">
    <w:name w:val="ParaTab 1"/>
    <w:rsid w:val="000B2E47"/>
    <w:pPr>
      <w:tabs>
        <w:tab w:val="left" w:pos="-720"/>
      </w:tabs>
      <w:suppressAutoHyphens/>
      <w:autoSpaceDE w:val="0"/>
      <w:autoSpaceDN w:val="0"/>
      <w:ind w:firstLine="1440"/>
    </w:pPr>
    <w:rPr>
      <w:rFonts w:ascii="CG Times" w:hAnsi="CG Times" w:cs="CG Times"/>
      <w:sz w:val="24"/>
      <w:szCs w:val="24"/>
    </w:rPr>
  </w:style>
  <w:style w:type="paragraph" w:styleId="Footer">
    <w:name w:val="footer"/>
    <w:basedOn w:val="Normal"/>
    <w:rsid w:val="006B08C2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6B08C2"/>
  </w:style>
  <w:style w:type="character" w:styleId="Hyperlink">
    <w:name w:val="Hyperlink"/>
    <w:basedOn w:val="DefaultParagraphFont"/>
    <w:rsid w:val="003212B2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DD1D22"/>
    <w:pPr>
      <w:ind w:left="720"/>
    </w:pPr>
  </w:style>
  <w:style w:type="paragraph" w:styleId="NoSpacing">
    <w:name w:val="No Spacing"/>
    <w:uiPriority w:val="1"/>
    <w:qFormat/>
    <w:rsid w:val="002148B5"/>
    <w:rPr>
      <w:rFonts w:asciiTheme="minorHAnsi" w:eastAsiaTheme="minorHAnsi" w:hAnsiTheme="minorHAnsi" w:cstheme="minorBidi"/>
      <w:sz w:val="22"/>
      <w:szCs w:val="22"/>
    </w:rPr>
  </w:style>
  <w:style w:type="paragraph" w:customStyle="1" w:styleId="Style">
    <w:name w:val="Style"/>
    <w:rsid w:val="002148B5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styleId="FootnoteText">
    <w:name w:val="footnote text"/>
    <w:basedOn w:val="Normal"/>
    <w:link w:val="FootnoteTextChar"/>
    <w:rsid w:val="002148B5"/>
  </w:style>
  <w:style w:type="character" w:customStyle="1" w:styleId="FootnoteTextChar">
    <w:name w:val="Footnote Text Char"/>
    <w:basedOn w:val="DefaultParagraphFont"/>
    <w:link w:val="FootnoteText"/>
    <w:rsid w:val="002148B5"/>
  </w:style>
  <w:style w:type="character" w:styleId="FootnoteReference">
    <w:name w:val="footnote reference"/>
    <w:basedOn w:val="DefaultParagraphFont"/>
    <w:rsid w:val="002148B5"/>
    <w:rPr>
      <w:vertAlign w:val="superscript"/>
    </w:rPr>
  </w:style>
  <w:style w:type="paragraph" w:styleId="Header">
    <w:name w:val="header"/>
    <w:basedOn w:val="Normal"/>
    <w:link w:val="HeaderChar"/>
    <w:rsid w:val="00FB13E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FB13E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631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26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3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2A6F16-67D5-4968-9571-45FE0AA6A6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541</Words>
  <Characters>3088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BEFORE THE</vt:lpstr>
    </vt:vector>
  </TitlesOfParts>
  <Company>PA PUC</Company>
  <LinksUpToDate>false</LinksUpToDate>
  <CharactersWithSpaces>3622</CharactersWithSpaces>
  <SharedDoc>false</SharedDoc>
  <HLinks>
    <vt:vector size="6" baseType="variant">
      <vt:variant>
        <vt:i4>4718638</vt:i4>
      </vt:variant>
      <vt:variant>
        <vt:i4>0</vt:i4>
      </vt:variant>
      <vt:variant>
        <vt:i4>0</vt:i4>
      </vt:variant>
      <vt:variant>
        <vt:i4>5</vt:i4>
      </vt:variant>
      <vt:variant>
        <vt:lpwstr>mailto:debuckley@state.pa.us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BEFORE THE</dc:title>
  <dc:creator>ALJCOMMON</dc:creator>
  <cp:lastModifiedBy>Leonard, Allyson</cp:lastModifiedBy>
  <cp:revision>3</cp:revision>
  <cp:lastPrinted>2014-04-25T12:19:00Z</cp:lastPrinted>
  <dcterms:created xsi:type="dcterms:W3CDTF">2014-04-25T12:14:00Z</dcterms:created>
  <dcterms:modified xsi:type="dcterms:W3CDTF">2014-04-25T12:23:00Z</dcterms:modified>
</cp:coreProperties>
</file>