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FF2B59" w:rsidP="001565B1">
      <w:pPr>
        <w:pStyle w:val="Style"/>
        <w:rPr>
          <w:bCs/>
          <w:color w:val="000000"/>
        </w:rPr>
      </w:pPr>
      <w:r>
        <w:rPr>
          <w:bCs/>
          <w:color w:val="000000"/>
        </w:rPr>
        <w:t>Richard Bell</w:t>
      </w:r>
      <w:r>
        <w:rPr>
          <w:bCs/>
          <w:color w:val="000000"/>
        </w:rPr>
        <w:tab/>
      </w:r>
      <w:r>
        <w:rPr>
          <w:bCs/>
          <w:color w:val="000000"/>
        </w:rPr>
        <w:tab/>
      </w:r>
      <w:r>
        <w:rPr>
          <w:bCs/>
          <w:color w:val="000000"/>
        </w:rPr>
        <w:tab/>
      </w:r>
      <w:r w:rsidR="00B906A4">
        <w:rPr>
          <w:bCs/>
          <w:color w:val="000000"/>
        </w:rPr>
        <w:tab/>
      </w:r>
      <w:r w:rsidR="001565B1" w:rsidRPr="00A44E7C">
        <w:rPr>
          <w:bCs/>
          <w:color w:val="000000"/>
        </w:rPr>
        <w:tab/>
      </w:r>
      <w:r w:rsidR="001565B1" w:rsidRPr="00A44E7C">
        <w:rPr>
          <w:bCs/>
          <w:color w:val="000000"/>
        </w:rPr>
        <w:tab/>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1565B1" w:rsidP="001565B1">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B906A4">
        <w:rPr>
          <w:bCs/>
          <w:color w:val="000000"/>
        </w:rPr>
        <w:t>C-201</w:t>
      </w:r>
      <w:r w:rsidR="00FF2B59">
        <w:rPr>
          <w:bCs/>
          <w:color w:val="000000"/>
        </w:rPr>
        <w:t>4-2408480</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FF2B59" w:rsidP="001565B1">
      <w:pPr>
        <w:pStyle w:val="Style"/>
        <w:rPr>
          <w:bCs/>
          <w:color w:val="000000"/>
        </w:rPr>
      </w:pPr>
      <w:r>
        <w:rPr>
          <w:bCs/>
          <w:color w:val="000000"/>
        </w:rPr>
        <w:t xml:space="preserve">West Penn Power </w:t>
      </w:r>
      <w:r w:rsidR="00B906A4">
        <w:rPr>
          <w:bCs/>
          <w:color w:val="000000"/>
        </w:rPr>
        <w:t>Company</w:t>
      </w:r>
      <w:r w:rsidR="00B906A4">
        <w:rPr>
          <w:bCs/>
          <w:color w:val="000000"/>
        </w:rPr>
        <w:tab/>
      </w:r>
      <w:r>
        <w:rPr>
          <w:bCs/>
          <w:color w:val="000000"/>
        </w:rPr>
        <w:tab/>
      </w:r>
      <w:r w:rsidR="00B906A4">
        <w:rPr>
          <w:bCs/>
          <w:color w:val="000000"/>
        </w:rPr>
        <w:tab/>
      </w:r>
      <w:r w:rsidR="00B906A4">
        <w:rPr>
          <w:bCs/>
          <w:color w:val="000000"/>
        </w:rPr>
        <w:tab/>
      </w:r>
      <w:r w:rsidR="001565B1" w:rsidRPr="00A44E7C">
        <w:rPr>
          <w:bCs/>
          <w:color w:val="000000"/>
        </w:rPr>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FF2B59" w:rsidRPr="00A44E7C" w:rsidRDefault="00FF2B59" w:rsidP="00FF2B59">
      <w:pPr>
        <w:pStyle w:val="Style"/>
        <w:rPr>
          <w:bCs/>
          <w:color w:val="000000"/>
        </w:rPr>
      </w:pPr>
      <w:r>
        <w:rPr>
          <w:bCs/>
          <w:color w:val="000000"/>
        </w:rPr>
        <w:t xml:space="preserve">Edward </w:t>
      </w:r>
      <w:proofErr w:type="spellStart"/>
      <w:r>
        <w:rPr>
          <w:bCs/>
          <w:color w:val="000000"/>
        </w:rPr>
        <w:t>Wyland</w:t>
      </w:r>
      <w:proofErr w:type="spellEnd"/>
      <w:r>
        <w:rPr>
          <w:bCs/>
          <w:color w:val="000000"/>
        </w:rPr>
        <w:tab/>
      </w:r>
      <w:r>
        <w:rPr>
          <w:bCs/>
          <w:color w:val="000000"/>
        </w:rPr>
        <w:tab/>
      </w:r>
      <w:r>
        <w:rPr>
          <w:bCs/>
          <w:color w:val="000000"/>
        </w:rPr>
        <w:tab/>
      </w:r>
      <w:r>
        <w:rPr>
          <w:bCs/>
          <w:color w:val="000000"/>
        </w:rPr>
        <w:tab/>
      </w:r>
      <w:r>
        <w:rPr>
          <w:bCs/>
          <w:color w:val="000000"/>
        </w:rPr>
        <w:tab/>
      </w:r>
      <w:r w:rsidRPr="00A44E7C">
        <w:rPr>
          <w:bCs/>
          <w:color w:val="000000"/>
        </w:rPr>
        <w:t>:</w:t>
      </w:r>
    </w:p>
    <w:p w:rsidR="00FF2B59" w:rsidRPr="00A44E7C" w:rsidRDefault="00FF2B59" w:rsidP="00FF2B59">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FF2B59" w:rsidRPr="00A44E7C" w:rsidRDefault="00FF2B59" w:rsidP="00FF2B59">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C-2014-2408499</w:t>
      </w:r>
    </w:p>
    <w:p w:rsidR="00FF2B59" w:rsidRPr="00A44E7C" w:rsidRDefault="00FF2B59" w:rsidP="00FF2B59">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FF2B59" w:rsidRPr="00A44E7C" w:rsidRDefault="00FF2B59" w:rsidP="00FF2B59">
      <w:pPr>
        <w:pStyle w:val="Style"/>
        <w:rPr>
          <w:bCs/>
          <w:color w:val="000000"/>
        </w:rPr>
      </w:pPr>
      <w:r>
        <w:rPr>
          <w:bCs/>
          <w:color w:val="000000"/>
        </w:rPr>
        <w:t>West Penn Power Company</w:t>
      </w:r>
      <w:r>
        <w:rPr>
          <w:bCs/>
          <w:color w:val="000000"/>
        </w:rPr>
        <w:tab/>
      </w:r>
      <w:r>
        <w:rPr>
          <w:bCs/>
          <w:color w:val="000000"/>
        </w:rPr>
        <w:tab/>
      </w:r>
      <w:r>
        <w:rPr>
          <w:bCs/>
          <w:color w:val="000000"/>
        </w:rPr>
        <w:tab/>
      </w:r>
      <w:r>
        <w:rPr>
          <w:bCs/>
          <w:color w:val="000000"/>
        </w:rPr>
        <w:tab/>
      </w:r>
      <w:r w:rsidRPr="00A44E7C">
        <w:rPr>
          <w:bCs/>
          <w:color w:val="000000"/>
        </w:rPr>
        <w:t>:</w:t>
      </w:r>
    </w:p>
    <w:p w:rsidR="00FF2B59" w:rsidRPr="00A44E7C" w:rsidRDefault="00FF2B59" w:rsidP="00FF2B59">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FF2B59" w:rsidRPr="00A44E7C" w:rsidRDefault="00FF2B59" w:rsidP="00FF2B5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1C5B9D" w:rsidRDefault="0020080D" w:rsidP="0020080D">
      <w:pPr>
        <w:pStyle w:val="Style"/>
        <w:rPr>
          <w:bCs/>
          <w:color w:val="000000"/>
        </w:rPr>
      </w:pPr>
    </w:p>
    <w:p w:rsidR="0020080D" w:rsidRDefault="0020080D" w:rsidP="0020080D">
      <w:pPr>
        <w:pStyle w:val="Style"/>
        <w:jc w:val="center"/>
        <w:rPr>
          <w:b/>
          <w:bCs/>
          <w:color w:val="000000"/>
          <w:u w:val="single"/>
        </w:rPr>
      </w:pPr>
      <w:r w:rsidRPr="001C5B9D">
        <w:rPr>
          <w:b/>
          <w:bCs/>
          <w:color w:val="000000"/>
          <w:u w:val="single"/>
        </w:rPr>
        <w:t xml:space="preserve">ORDER </w:t>
      </w:r>
    </w:p>
    <w:p w:rsidR="0020080D" w:rsidRDefault="0020080D" w:rsidP="00FF2B59">
      <w:pPr>
        <w:pStyle w:val="Style"/>
        <w:jc w:val="center"/>
        <w:rPr>
          <w:b/>
          <w:bCs/>
          <w:color w:val="000000"/>
          <w:u w:val="single"/>
        </w:rPr>
      </w:pPr>
      <w:r>
        <w:rPr>
          <w:b/>
          <w:bCs/>
          <w:color w:val="000000"/>
          <w:u w:val="single"/>
        </w:rPr>
        <w:t>GRANTING IN PART AND DENYING IN PART</w:t>
      </w:r>
      <w:r w:rsidR="00FF2B59">
        <w:rPr>
          <w:b/>
          <w:bCs/>
          <w:color w:val="000000"/>
          <w:u w:val="single"/>
        </w:rPr>
        <w:t xml:space="preserve"> </w:t>
      </w:r>
      <w:r>
        <w:rPr>
          <w:b/>
          <w:bCs/>
          <w:color w:val="000000"/>
          <w:u w:val="single"/>
        </w:rPr>
        <w:t>PRELIMINARY OBJECTIONS</w:t>
      </w:r>
    </w:p>
    <w:p w:rsidR="00E057CC" w:rsidRPr="001C5B9D" w:rsidRDefault="00FF2B59" w:rsidP="00E057CC">
      <w:pPr>
        <w:pStyle w:val="Style"/>
        <w:jc w:val="center"/>
        <w:rPr>
          <w:b/>
          <w:bCs/>
          <w:color w:val="000000"/>
          <w:u w:val="single"/>
        </w:rPr>
      </w:pPr>
      <w:r>
        <w:rPr>
          <w:b/>
          <w:bCs/>
          <w:color w:val="000000"/>
          <w:u w:val="single"/>
        </w:rPr>
        <w:t>AND</w:t>
      </w:r>
      <w:r w:rsidR="005D0D2C">
        <w:rPr>
          <w:b/>
          <w:bCs/>
          <w:color w:val="000000"/>
          <w:u w:val="single"/>
        </w:rPr>
        <w:t xml:space="preserve"> </w:t>
      </w:r>
      <w:r w:rsidR="00E057CC" w:rsidRPr="00985DE7">
        <w:rPr>
          <w:b/>
          <w:bCs/>
          <w:color w:val="000000"/>
          <w:u w:val="single"/>
        </w:rPr>
        <w:t>REFERRING CASE TO MEDIATION UNIT</w:t>
      </w:r>
      <w:r w:rsidR="00E057CC">
        <w:rPr>
          <w:b/>
          <w:bCs/>
          <w:color w:val="000000"/>
          <w:u w:val="single"/>
        </w:rPr>
        <w:t xml:space="preserve"> FOR MEDIATION REVIEW</w:t>
      </w:r>
    </w:p>
    <w:p w:rsidR="00E057CC" w:rsidRDefault="00E057CC" w:rsidP="00FF2B59">
      <w:pPr>
        <w:pStyle w:val="Style"/>
        <w:jc w:val="center"/>
        <w:rPr>
          <w:b/>
          <w:bCs/>
          <w:color w:val="000000"/>
          <w:u w:val="single"/>
        </w:rPr>
      </w:pPr>
    </w:p>
    <w:p w:rsidR="0020080D" w:rsidRDefault="0020080D" w:rsidP="0020080D">
      <w:pPr>
        <w:keepNext/>
        <w:autoSpaceDE w:val="0"/>
        <w:autoSpaceDN w:val="0"/>
        <w:spacing w:after="0" w:line="360" w:lineRule="auto"/>
        <w:outlineLvl w:val="0"/>
        <w:rPr>
          <w:rFonts w:ascii="Times New Roman" w:eastAsia="Times New Roman" w:hAnsi="Times New Roman" w:cs="Times New Roman"/>
          <w:sz w:val="24"/>
          <w:szCs w:val="24"/>
        </w:rPr>
      </w:pPr>
    </w:p>
    <w:p w:rsidR="00CA163A" w:rsidRDefault="00CA163A" w:rsidP="00CA163A">
      <w:pPr>
        <w:pStyle w:val="Style"/>
        <w:spacing w:line="360" w:lineRule="auto"/>
        <w:ind w:firstLine="1440"/>
        <w:rPr>
          <w:bCs/>
          <w:color w:val="000000"/>
        </w:rPr>
      </w:pPr>
      <w:r>
        <w:rPr>
          <w:bCs/>
          <w:color w:val="000000"/>
        </w:rPr>
        <w:t xml:space="preserve">On February 23, 2014, </w:t>
      </w:r>
      <w:r w:rsidR="005C0201">
        <w:rPr>
          <w:bCs/>
          <w:color w:val="000000"/>
        </w:rPr>
        <w:t xml:space="preserve">Edward </w:t>
      </w:r>
      <w:proofErr w:type="spellStart"/>
      <w:r w:rsidR="005C0201">
        <w:rPr>
          <w:bCs/>
          <w:color w:val="000000"/>
        </w:rPr>
        <w:t>Wyland</w:t>
      </w:r>
      <w:proofErr w:type="spellEnd"/>
      <w:r w:rsidR="005C0201">
        <w:rPr>
          <w:bCs/>
          <w:color w:val="000000"/>
        </w:rPr>
        <w:t xml:space="preserve"> filed with the Pennsylvania Public Utility Commission (Commission) a formal Complaint against West Penn Power Company (“West Penn” or “the Company”), Docket Number C-2014-2408499.  In his Complaint, Mr. </w:t>
      </w:r>
      <w:proofErr w:type="spellStart"/>
      <w:r w:rsidR="005C0201">
        <w:rPr>
          <w:bCs/>
          <w:color w:val="000000"/>
        </w:rPr>
        <w:t>Wyland</w:t>
      </w:r>
      <w:proofErr w:type="spellEnd"/>
      <w:r w:rsidR="005C0201">
        <w:rPr>
          <w:bCs/>
          <w:color w:val="000000"/>
        </w:rPr>
        <w:t xml:space="preserve"> averred that </w:t>
      </w:r>
      <w:r w:rsidR="008D65CD">
        <w:rPr>
          <w:bCs/>
          <w:color w:val="000000"/>
        </w:rPr>
        <w:t xml:space="preserve">he was contacted by a contractor of West Penn regarding plans to remove all trees within their stated right of way on his property.  Mr. </w:t>
      </w:r>
      <w:proofErr w:type="spellStart"/>
      <w:r w:rsidR="008D65CD">
        <w:rPr>
          <w:bCs/>
          <w:color w:val="000000"/>
        </w:rPr>
        <w:t>Wyland</w:t>
      </w:r>
      <w:proofErr w:type="spellEnd"/>
      <w:r w:rsidR="008D65CD">
        <w:rPr>
          <w:bCs/>
          <w:color w:val="000000"/>
        </w:rPr>
        <w:t xml:space="preserve"> indicated that he refused permission for the work to be performed and asked to speak to someone from the utility.  Mr. </w:t>
      </w:r>
      <w:proofErr w:type="spellStart"/>
      <w:r w:rsidR="008D65CD">
        <w:rPr>
          <w:bCs/>
          <w:color w:val="000000"/>
        </w:rPr>
        <w:t>Wyland</w:t>
      </w:r>
      <w:proofErr w:type="spellEnd"/>
      <w:r w:rsidR="008D65CD">
        <w:rPr>
          <w:bCs/>
          <w:color w:val="000000"/>
        </w:rPr>
        <w:t xml:space="preserve"> further averred that a meeting was held on his property with various people involved, including his State Representative.  Mr. </w:t>
      </w:r>
      <w:proofErr w:type="spellStart"/>
      <w:r w:rsidR="008D65CD">
        <w:rPr>
          <w:bCs/>
          <w:color w:val="000000"/>
        </w:rPr>
        <w:t>Wyland</w:t>
      </w:r>
      <w:proofErr w:type="spellEnd"/>
      <w:r w:rsidR="008D65CD">
        <w:rPr>
          <w:bCs/>
          <w:color w:val="000000"/>
        </w:rPr>
        <w:t xml:space="preserve"> believed that the matter had been resolved but then </w:t>
      </w:r>
      <w:proofErr w:type="gramStart"/>
      <w:r w:rsidR="008D65CD">
        <w:rPr>
          <w:bCs/>
          <w:color w:val="000000"/>
        </w:rPr>
        <w:t>received</w:t>
      </w:r>
      <w:proofErr w:type="gramEnd"/>
      <w:r w:rsidR="008D65CD">
        <w:rPr>
          <w:bCs/>
          <w:color w:val="000000"/>
        </w:rPr>
        <w:t xml:space="preserve"> a certified letter from the Company regarding the prescribed work.  Mr. </w:t>
      </w:r>
      <w:proofErr w:type="spellStart"/>
      <w:r w:rsidR="008D65CD">
        <w:rPr>
          <w:bCs/>
          <w:color w:val="000000"/>
        </w:rPr>
        <w:t>Wyland</w:t>
      </w:r>
      <w:proofErr w:type="spellEnd"/>
      <w:r w:rsidR="008D65CD">
        <w:rPr>
          <w:bCs/>
          <w:color w:val="000000"/>
        </w:rPr>
        <w:t xml:space="preserve"> requested that he be given the opportunity to continue to self-maintain his property and attached several photographs to his Complaint in support of his position.</w:t>
      </w:r>
    </w:p>
    <w:p w:rsidR="00CA163A" w:rsidRDefault="00CA163A" w:rsidP="001565B1">
      <w:pPr>
        <w:pStyle w:val="Style"/>
        <w:spacing w:line="360" w:lineRule="auto"/>
        <w:ind w:firstLine="1440"/>
        <w:rPr>
          <w:bCs/>
          <w:color w:val="000000"/>
        </w:rPr>
      </w:pPr>
    </w:p>
    <w:p w:rsidR="00AA4598" w:rsidRDefault="00CA163A" w:rsidP="001565B1">
      <w:pPr>
        <w:pStyle w:val="Style"/>
        <w:spacing w:line="360" w:lineRule="auto"/>
        <w:ind w:firstLine="1440"/>
        <w:rPr>
          <w:bCs/>
          <w:color w:val="000000"/>
        </w:rPr>
      </w:pPr>
      <w:r>
        <w:rPr>
          <w:bCs/>
          <w:color w:val="000000"/>
        </w:rPr>
        <w:t>Similarly, o</w:t>
      </w:r>
      <w:r w:rsidR="00E057CC">
        <w:rPr>
          <w:bCs/>
          <w:color w:val="000000"/>
        </w:rPr>
        <w:t xml:space="preserve">n </w:t>
      </w:r>
      <w:r>
        <w:rPr>
          <w:bCs/>
          <w:color w:val="000000"/>
        </w:rPr>
        <w:t xml:space="preserve">February 24, 2014, Richard Bell filed with the Commission a formal Complaint against West Penn, Docket Number C-2014-2408480.  In his Complaint, Mr. Bell </w:t>
      </w:r>
      <w:r>
        <w:rPr>
          <w:bCs/>
          <w:color w:val="000000"/>
        </w:rPr>
        <w:lastRenderedPageBreak/>
        <w:t>averred that</w:t>
      </w:r>
      <w:r w:rsidR="001915FF">
        <w:rPr>
          <w:bCs/>
          <w:color w:val="000000"/>
        </w:rPr>
        <w:t xml:space="preserve"> he was having problems with West Penn regarding “right-of-way issues, vegetation management issues, communications issues, subcontractor performance issues, accountability issues and trust and competency issues.”</w:t>
      </w:r>
      <w:r>
        <w:rPr>
          <w:bCs/>
          <w:color w:val="000000"/>
        </w:rPr>
        <w:t xml:space="preserve"> </w:t>
      </w:r>
      <w:r w:rsidR="001915FF">
        <w:rPr>
          <w:bCs/>
          <w:color w:val="000000"/>
        </w:rPr>
        <w:t xml:space="preserve"> </w:t>
      </w:r>
      <w:r w:rsidR="00AA4598">
        <w:rPr>
          <w:bCs/>
          <w:color w:val="000000"/>
        </w:rPr>
        <w:t>Mr. Bell averred, among other things, that he was recently contacted by a subcontractor for West Penn who explained work regarding tree trimming and removal and bush removal and spraying on the sides of the right-of-way across his property.  Mr. Bell provided a detailed attachment to his Complaint providing more specifics regarding each of his various issues and enumerated nine differen</w:t>
      </w:r>
      <w:r w:rsidR="00A36A09">
        <w:rPr>
          <w:bCs/>
          <w:color w:val="000000"/>
        </w:rPr>
        <w:t>t</w:t>
      </w:r>
      <w:r w:rsidR="00AA4598">
        <w:rPr>
          <w:bCs/>
          <w:color w:val="000000"/>
        </w:rPr>
        <w:t xml:space="preserve"> items as his request for relief.  Mr. Bell included additional attachments in support of his Complaint.</w:t>
      </w:r>
    </w:p>
    <w:p w:rsidR="00AA4598" w:rsidRDefault="00AA4598" w:rsidP="001565B1">
      <w:pPr>
        <w:pStyle w:val="Style"/>
        <w:spacing w:line="360" w:lineRule="auto"/>
        <w:ind w:firstLine="1440"/>
        <w:rPr>
          <w:bCs/>
          <w:color w:val="000000"/>
        </w:rPr>
      </w:pPr>
    </w:p>
    <w:p w:rsidR="005C0201" w:rsidRDefault="005C0201" w:rsidP="001565B1">
      <w:pPr>
        <w:pStyle w:val="Style"/>
        <w:spacing w:line="360" w:lineRule="auto"/>
        <w:ind w:firstLine="1440"/>
        <w:rPr>
          <w:bCs/>
          <w:color w:val="000000"/>
        </w:rPr>
      </w:pPr>
      <w:r>
        <w:rPr>
          <w:bCs/>
          <w:color w:val="000000"/>
        </w:rPr>
        <w:t xml:space="preserve">In response to both Complaints, West Penn filed both an Answer with New Matter and Preliminary Objections on March 25, 2014.  </w:t>
      </w:r>
      <w:r w:rsidR="00CC0475">
        <w:rPr>
          <w:bCs/>
          <w:color w:val="000000"/>
        </w:rPr>
        <w:t>In both responses, West Penn requested that the Complaints be consolidated</w:t>
      </w:r>
      <w:r w:rsidR="00A36A09">
        <w:rPr>
          <w:bCs/>
          <w:color w:val="000000"/>
        </w:rPr>
        <w:t xml:space="preserve"> and mediated.</w:t>
      </w:r>
    </w:p>
    <w:p w:rsidR="005C0201" w:rsidRDefault="005C0201" w:rsidP="001565B1">
      <w:pPr>
        <w:pStyle w:val="Style"/>
        <w:spacing w:line="360" w:lineRule="auto"/>
        <w:ind w:firstLine="1440"/>
        <w:rPr>
          <w:bCs/>
          <w:color w:val="000000"/>
        </w:rPr>
      </w:pPr>
    </w:p>
    <w:p w:rsidR="00FD7DC3" w:rsidRDefault="005C0201" w:rsidP="005D0D2C">
      <w:pPr>
        <w:pStyle w:val="Style"/>
        <w:spacing w:line="360" w:lineRule="auto"/>
        <w:ind w:firstLine="1440"/>
        <w:rPr>
          <w:bCs/>
          <w:color w:val="000000"/>
        </w:rPr>
      </w:pPr>
      <w:r>
        <w:rPr>
          <w:bCs/>
          <w:color w:val="000000"/>
        </w:rPr>
        <w:t xml:space="preserve">In its Answers, West Penn </w:t>
      </w:r>
      <w:r w:rsidR="00EE774C">
        <w:rPr>
          <w:bCs/>
          <w:color w:val="000000"/>
        </w:rPr>
        <w:t xml:space="preserve">specifically admitted or denied each of the averments made by Mr. Bell and Mr. </w:t>
      </w:r>
      <w:proofErr w:type="spellStart"/>
      <w:r w:rsidR="00EE774C">
        <w:rPr>
          <w:bCs/>
          <w:color w:val="000000"/>
        </w:rPr>
        <w:t>Wyland</w:t>
      </w:r>
      <w:proofErr w:type="spellEnd"/>
      <w:r w:rsidR="00EE774C">
        <w:rPr>
          <w:bCs/>
          <w:color w:val="000000"/>
        </w:rPr>
        <w:t xml:space="preserve"> in their respective Complaints.  In particular, West Penn admitted that the Company advised the Complainants that it planned to remove trees in the rights-of-way that are incompatible with the Company’s vegetation management.</w:t>
      </w:r>
      <w:r w:rsidR="00141D55">
        <w:rPr>
          <w:bCs/>
          <w:color w:val="000000"/>
        </w:rPr>
        <w:t xml:space="preserve"> </w:t>
      </w:r>
      <w:r w:rsidR="00EE774C">
        <w:rPr>
          <w:bCs/>
          <w:color w:val="000000"/>
        </w:rPr>
        <w:t xml:space="preserve"> West Penn averred in both Answers that the trees have the potential to grow to a height at maturity sufficient to pose a threat to the safe and reliable operation of t</w:t>
      </w:r>
      <w:r w:rsidR="00BB1DDB">
        <w:rPr>
          <w:bCs/>
          <w:color w:val="000000"/>
        </w:rPr>
        <w:t>he transmission line.</w:t>
      </w:r>
      <w:r w:rsidR="007A33B9">
        <w:rPr>
          <w:bCs/>
          <w:color w:val="000000"/>
        </w:rPr>
        <w:t xml:space="preserve">  </w:t>
      </w:r>
      <w:r w:rsidR="00A36A09">
        <w:rPr>
          <w:bCs/>
          <w:color w:val="000000"/>
        </w:rPr>
        <w:t>T</w:t>
      </w:r>
      <w:r w:rsidR="007A33B9">
        <w:rPr>
          <w:bCs/>
          <w:color w:val="000000"/>
        </w:rPr>
        <w:t xml:space="preserve">he Answer to Mr. Bell’s Complaint was more extensive than the Answer to Mr. </w:t>
      </w:r>
      <w:proofErr w:type="spellStart"/>
      <w:r w:rsidR="007A33B9">
        <w:rPr>
          <w:bCs/>
          <w:color w:val="000000"/>
        </w:rPr>
        <w:t>Wyland’s</w:t>
      </w:r>
      <w:proofErr w:type="spellEnd"/>
      <w:r w:rsidR="007A33B9">
        <w:rPr>
          <w:bCs/>
          <w:color w:val="000000"/>
        </w:rPr>
        <w:t xml:space="preserve"> Complaint</w:t>
      </w:r>
      <w:r w:rsidR="00A36A09">
        <w:rPr>
          <w:bCs/>
          <w:color w:val="000000"/>
        </w:rPr>
        <w:t>,</w:t>
      </w:r>
      <w:r w:rsidR="007A33B9">
        <w:rPr>
          <w:bCs/>
          <w:color w:val="000000"/>
        </w:rPr>
        <w:t xml:space="preserve"> because the averments made by Mr. Bell were more extensive than the averments made by Mr. </w:t>
      </w:r>
      <w:proofErr w:type="spellStart"/>
      <w:r w:rsidR="007A33B9">
        <w:rPr>
          <w:bCs/>
          <w:color w:val="000000"/>
        </w:rPr>
        <w:t>Wyland</w:t>
      </w:r>
      <w:proofErr w:type="spellEnd"/>
      <w:r w:rsidR="00A36A09">
        <w:rPr>
          <w:bCs/>
          <w:color w:val="000000"/>
        </w:rPr>
        <w:t xml:space="preserve">, requiring </w:t>
      </w:r>
      <w:r w:rsidR="007A33B9">
        <w:rPr>
          <w:bCs/>
          <w:color w:val="000000"/>
        </w:rPr>
        <w:t xml:space="preserve">West Penn </w:t>
      </w:r>
      <w:r w:rsidR="00A36A09">
        <w:rPr>
          <w:bCs/>
          <w:color w:val="000000"/>
        </w:rPr>
        <w:t xml:space="preserve">to </w:t>
      </w:r>
      <w:r w:rsidR="007A33B9">
        <w:rPr>
          <w:bCs/>
          <w:color w:val="000000"/>
        </w:rPr>
        <w:t xml:space="preserve">also specifically responded to the additional averments made by Mr. Bell that were not included in Mr. </w:t>
      </w:r>
      <w:proofErr w:type="spellStart"/>
      <w:r w:rsidR="007A33B9">
        <w:rPr>
          <w:bCs/>
          <w:color w:val="000000"/>
        </w:rPr>
        <w:t>Wyland’s</w:t>
      </w:r>
      <w:proofErr w:type="spellEnd"/>
      <w:r w:rsidR="007A33B9">
        <w:rPr>
          <w:bCs/>
          <w:color w:val="000000"/>
        </w:rPr>
        <w:t xml:space="preserve"> Complaint.</w:t>
      </w:r>
      <w:r w:rsidR="005D0D2C">
        <w:rPr>
          <w:bCs/>
          <w:color w:val="000000"/>
        </w:rPr>
        <w:t xml:space="preserve">  </w:t>
      </w:r>
      <w:r>
        <w:rPr>
          <w:bCs/>
          <w:color w:val="000000"/>
        </w:rPr>
        <w:t xml:space="preserve">In </w:t>
      </w:r>
      <w:r w:rsidR="007A33B9">
        <w:rPr>
          <w:bCs/>
          <w:color w:val="000000"/>
        </w:rPr>
        <w:t xml:space="preserve">the </w:t>
      </w:r>
      <w:r>
        <w:rPr>
          <w:bCs/>
          <w:color w:val="000000"/>
        </w:rPr>
        <w:t>New Matter</w:t>
      </w:r>
      <w:r w:rsidR="007A33B9">
        <w:rPr>
          <w:bCs/>
          <w:color w:val="000000"/>
        </w:rPr>
        <w:t xml:space="preserve"> filed in response to both Complaints</w:t>
      </w:r>
      <w:r>
        <w:rPr>
          <w:bCs/>
          <w:color w:val="000000"/>
        </w:rPr>
        <w:t xml:space="preserve">, which were both accompanied by a Notice to Plead, West Penn argued </w:t>
      </w:r>
      <w:r w:rsidR="007A33B9">
        <w:rPr>
          <w:bCs/>
          <w:color w:val="000000"/>
        </w:rPr>
        <w:t>that it has a lawful right-of-way over both properties based on actions in 1922 before the Washington County Court of Common Pleas.  West Penn averred in both cases that, as a result, the Complainants’ claims and requests for relief are barred because the Commission does not have jurisdiction over the questions of the scope, interpretation, dimensions and enforcement of the rights-of-way.  As such, West Penn argued that both Complaints be dismissed with prejudice.</w:t>
      </w:r>
      <w:r w:rsidR="005D0D2C">
        <w:rPr>
          <w:bCs/>
          <w:color w:val="000000"/>
        </w:rPr>
        <w:t xml:space="preserve">  </w:t>
      </w:r>
    </w:p>
    <w:p w:rsidR="005C0201" w:rsidRDefault="005C0201" w:rsidP="001565B1">
      <w:pPr>
        <w:pStyle w:val="Style"/>
        <w:spacing w:line="360" w:lineRule="auto"/>
        <w:ind w:firstLine="1440"/>
        <w:rPr>
          <w:bCs/>
          <w:color w:val="000000"/>
        </w:rPr>
      </w:pPr>
    </w:p>
    <w:p w:rsidR="00A36A09" w:rsidRDefault="00A36A09" w:rsidP="005C0201">
      <w:pPr>
        <w:pStyle w:val="Style"/>
        <w:spacing w:line="360" w:lineRule="auto"/>
        <w:ind w:firstLine="1440"/>
        <w:rPr>
          <w:bCs/>
          <w:color w:val="000000"/>
        </w:rPr>
      </w:pPr>
    </w:p>
    <w:p w:rsidR="005C0201" w:rsidRDefault="005C0201" w:rsidP="005C0201">
      <w:pPr>
        <w:pStyle w:val="Style"/>
        <w:spacing w:line="360" w:lineRule="auto"/>
        <w:ind w:firstLine="1440"/>
        <w:rPr>
          <w:bCs/>
          <w:color w:val="000000"/>
        </w:rPr>
      </w:pPr>
      <w:r>
        <w:rPr>
          <w:bCs/>
          <w:color w:val="000000"/>
        </w:rPr>
        <w:lastRenderedPageBreak/>
        <w:t>In its Preliminary Objections, which were also both accompanied by a Notice to Plead,</w:t>
      </w:r>
      <w:r w:rsidR="00846C13">
        <w:rPr>
          <w:bCs/>
          <w:color w:val="000000"/>
        </w:rPr>
        <w:t xml:space="preserve"> West Penn argued that the Complaints should be dismissed in their entirety because the Commission is without jurisdiction to interpret and enforce a private written agreement between a customer and a utility.  West Penn also argued that, to the extent the Complainants request that the Commission order the Company to pay damages, the Commission does not have the power or legal authority to grant such relief and the request</w:t>
      </w:r>
      <w:r w:rsidR="00A36A09">
        <w:rPr>
          <w:bCs/>
          <w:color w:val="000000"/>
        </w:rPr>
        <w:t>s</w:t>
      </w:r>
      <w:r w:rsidR="00846C13">
        <w:rPr>
          <w:bCs/>
          <w:color w:val="000000"/>
        </w:rPr>
        <w:t xml:space="preserve"> for damages should be stricken from the Complaints as impertinent matter.</w:t>
      </w:r>
    </w:p>
    <w:p w:rsidR="005C0201" w:rsidRDefault="005C0201" w:rsidP="005C0201">
      <w:pPr>
        <w:pStyle w:val="Style"/>
        <w:spacing w:line="360" w:lineRule="auto"/>
        <w:ind w:firstLine="1440"/>
        <w:rPr>
          <w:bCs/>
          <w:color w:val="000000"/>
        </w:rPr>
      </w:pPr>
    </w:p>
    <w:p w:rsidR="0042524A" w:rsidRDefault="0042524A" w:rsidP="0042524A">
      <w:pPr>
        <w:pStyle w:val="Style"/>
        <w:spacing w:line="360" w:lineRule="auto"/>
        <w:ind w:firstLine="1440"/>
        <w:rPr>
          <w:bCs/>
          <w:color w:val="000000"/>
        </w:rPr>
      </w:pPr>
      <w:r w:rsidRPr="008E1DB8">
        <w:rPr>
          <w:bCs/>
          <w:color w:val="000000"/>
        </w:rPr>
        <w:t>O</w:t>
      </w:r>
      <w:r>
        <w:rPr>
          <w:bCs/>
          <w:color w:val="000000"/>
        </w:rPr>
        <w:t xml:space="preserve">n March 27, 2014, the Commission issued a Motion Judge Assignment Notice informing the parties that I was assigned as the Presiding Officer and responsible to resolve any issues which might arise during the preliminary phase of this proceeding.  </w:t>
      </w:r>
    </w:p>
    <w:p w:rsidR="005D0D2C" w:rsidRDefault="005D0D2C" w:rsidP="0042524A">
      <w:pPr>
        <w:pStyle w:val="Style"/>
        <w:spacing w:line="360" w:lineRule="auto"/>
        <w:ind w:firstLine="1440"/>
        <w:rPr>
          <w:bCs/>
          <w:color w:val="000000"/>
        </w:rPr>
      </w:pPr>
    </w:p>
    <w:p w:rsidR="00E23907" w:rsidRDefault="00E23907" w:rsidP="00E23907">
      <w:pPr>
        <w:pStyle w:val="Style"/>
        <w:spacing w:line="360" w:lineRule="auto"/>
        <w:ind w:firstLine="1440"/>
        <w:rPr>
          <w:color w:val="000000"/>
        </w:rPr>
      </w:pPr>
      <w:r>
        <w:rPr>
          <w:color w:val="000000"/>
        </w:rPr>
        <w:t xml:space="preserve">The Complainants’ Answers to the Preliminary Objections were due not later than April 7, 2014.  </w:t>
      </w:r>
      <w:r w:rsidRPr="00FC53F6">
        <w:rPr>
          <w:color w:val="000000"/>
        </w:rPr>
        <w:t xml:space="preserve">52 </w:t>
      </w:r>
      <w:proofErr w:type="spellStart"/>
      <w:r w:rsidRPr="00FC53F6">
        <w:rPr>
          <w:color w:val="000000"/>
        </w:rPr>
        <w:t>Pa.Code</w:t>
      </w:r>
      <w:proofErr w:type="spellEnd"/>
      <w:r w:rsidRPr="00FC53F6">
        <w:rPr>
          <w:color w:val="000000"/>
        </w:rPr>
        <w:t xml:space="preserve"> §§ 5.101(f</w:t>
      </w:r>
      <w:proofErr w:type="gramStart"/>
      <w:r w:rsidRPr="00FC53F6">
        <w:rPr>
          <w:color w:val="000000"/>
        </w:rPr>
        <w:t>)(</w:t>
      </w:r>
      <w:proofErr w:type="gramEnd"/>
      <w:r w:rsidRPr="00FC53F6">
        <w:rPr>
          <w:color w:val="000000"/>
        </w:rPr>
        <w:t xml:space="preserve">1), 1.12(a), 1.56(a)(1) and (b).  </w:t>
      </w:r>
      <w:r>
        <w:rPr>
          <w:color w:val="000000"/>
        </w:rPr>
        <w:t>The Complainants’ A</w:t>
      </w:r>
      <w:r w:rsidRPr="00FC53F6">
        <w:rPr>
          <w:color w:val="000000"/>
        </w:rPr>
        <w:t>nswer</w:t>
      </w:r>
      <w:r>
        <w:rPr>
          <w:color w:val="000000"/>
        </w:rPr>
        <w:t>s</w:t>
      </w:r>
      <w:r w:rsidRPr="00FC53F6">
        <w:rPr>
          <w:color w:val="000000"/>
        </w:rPr>
        <w:t xml:space="preserve"> to the </w:t>
      </w:r>
      <w:r>
        <w:rPr>
          <w:color w:val="000000"/>
        </w:rPr>
        <w:t xml:space="preserve">New Matter </w:t>
      </w:r>
      <w:r w:rsidRPr="00FC53F6">
        <w:rPr>
          <w:color w:val="000000"/>
        </w:rPr>
        <w:t xml:space="preserve">was due not later than </w:t>
      </w:r>
      <w:r>
        <w:rPr>
          <w:color w:val="000000"/>
        </w:rPr>
        <w:t>April 17, 2014</w:t>
      </w:r>
      <w:r w:rsidRPr="00FC53F6">
        <w:rPr>
          <w:color w:val="000000"/>
        </w:rPr>
        <w:t xml:space="preserve">.  52 </w:t>
      </w:r>
      <w:proofErr w:type="spellStart"/>
      <w:r w:rsidRPr="00FC53F6">
        <w:rPr>
          <w:color w:val="000000"/>
        </w:rPr>
        <w:t>Pa.Code</w:t>
      </w:r>
      <w:proofErr w:type="spellEnd"/>
      <w:r w:rsidRPr="00FC53F6">
        <w:rPr>
          <w:color w:val="000000"/>
        </w:rPr>
        <w:t xml:space="preserve"> §§ 5.</w:t>
      </w:r>
      <w:r>
        <w:rPr>
          <w:color w:val="000000"/>
        </w:rPr>
        <w:t>63(a</w:t>
      </w:r>
      <w:r w:rsidRPr="00FC53F6">
        <w:rPr>
          <w:color w:val="000000"/>
        </w:rPr>
        <w:t>), 1.12(a), 1.56(a</w:t>
      </w:r>
      <w:proofErr w:type="gramStart"/>
      <w:r w:rsidRPr="00FC53F6">
        <w:rPr>
          <w:color w:val="000000"/>
        </w:rPr>
        <w:t>)(</w:t>
      </w:r>
      <w:proofErr w:type="gramEnd"/>
      <w:r w:rsidRPr="00FC53F6">
        <w:rPr>
          <w:color w:val="000000"/>
        </w:rPr>
        <w:t xml:space="preserve">1) and (b).  </w:t>
      </w:r>
      <w:r>
        <w:rPr>
          <w:color w:val="000000"/>
        </w:rPr>
        <w:t xml:space="preserve">Neither Complainant filed either </w:t>
      </w:r>
      <w:r w:rsidRPr="00FC53F6">
        <w:rPr>
          <w:color w:val="000000"/>
        </w:rPr>
        <w:t>an answe</w:t>
      </w:r>
      <w:r>
        <w:rPr>
          <w:color w:val="000000"/>
        </w:rPr>
        <w:t>r to the Preliminary Objection or an answer to the New Matter.</w:t>
      </w:r>
    </w:p>
    <w:p w:rsidR="00CC0475" w:rsidRDefault="00CC0475" w:rsidP="005D0D2C">
      <w:pPr>
        <w:pStyle w:val="Style"/>
        <w:spacing w:line="360" w:lineRule="auto"/>
        <w:ind w:firstLine="1440"/>
        <w:rPr>
          <w:bCs/>
          <w:color w:val="000000"/>
        </w:rPr>
      </w:pPr>
    </w:p>
    <w:p w:rsidR="007C5784" w:rsidRPr="0042524A" w:rsidRDefault="00A36A09" w:rsidP="007C5784">
      <w:pPr>
        <w:pStyle w:val="Style"/>
        <w:spacing w:line="360" w:lineRule="auto"/>
        <w:ind w:firstLine="1440"/>
        <w:rPr>
          <w:bCs/>
          <w:color w:val="000000"/>
        </w:rPr>
      </w:pPr>
      <w:r>
        <w:rPr>
          <w:bCs/>
          <w:color w:val="000000"/>
        </w:rPr>
        <w:t xml:space="preserve">The Complaints were consolidated by Order dated April 18, 2014 because they contain common issues of fact and consolidation will avoid unnecessary delay or cost.  </w:t>
      </w:r>
      <w:r w:rsidR="00E73C6D">
        <w:rPr>
          <w:bCs/>
          <w:color w:val="000000"/>
        </w:rPr>
        <w:t>West Penn’s Preliminary Objections are ready for disposition</w:t>
      </w:r>
      <w:r w:rsidR="0042524A">
        <w:rPr>
          <w:bCs/>
          <w:color w:val="000000"/>
        </w:rPr>
        <w:t xml:space="preserve">.  </w:t>
      </w:r>
      <w:r w:rsidR="0042524A" w:rsidRPr="0042524A">
        <w:rPr>
          <w:bCs/>
          <w:color w:val="000000"/>
        </w:rPr>
        <w:t>F</w:t>
      </w:r>
      <w:r w:rsidR="007C5784" w:rsidRPr="0042524A">
        <w:rPr>
          <w:bCs/>
          <w:color w:val="000000"/>
        </w:rPr>
        <w:t xml:space="preserve">or the reasons discussed further below, </w:t>
      </w:r>
      <w:r w:rsidR="00E73C6D">
        <w:rPr>
          <w:bCs/>
          <w:color w:val="000000"/>
        </w:rPr>
        <w:t xml:space="preserve">West Penn’s </w:t>
      </w:r>
      <w:r w:rsidR="007C5784" w:rsidRPr="0042524A">
        <w:rPr>
          <w:bCs/>
          <w:color w:val="000000"/>
        </w:rPr>
        <w:t>Preliminary Objection</w:t>
      </w:r>
      <w:r>
        <w:rPr>
          <w:bCs/>
          <w:color w:val="000000"/>
        </w:rPr>
        <w:t>s</w:t>
      </w:r>
      <w:r w:rsidR="007C5784" w:rsidRPr="0042524A">
        <w:rPr>
          <w:bCs/>
          <w:color w:val="000000"/>
        </w:rPr>
        <w:t xml:space="preserve"> will be granted</w:t>
      </w:r>
      <w:r w:rsidR="00CF49FC" w:rsidRPr="0042524A">
        <w:rPr>
          <w:bCs/>
          <w:color w:val="000000"/>
        </w:rPr>
        <w:t xml:space="preserve"> in part and denied in part and </w:t>
      </w:r>
      <w:r w:rsidR="00985DE7">
        <w:rPr>
          <w:bCs/>
          <w:color w:val="000000"/>
        </w:rPr>
        <w:t xml:space="preserve">the formal Complaints </w:t>
      </w:r>
      <w:r w:rsidR="00CF2E62" w:rsidRPr="00985DE7">
        <w:rPr>
          <w:bCs/>
          <w:color w:val="000000"/>
        </w:rPr>
        <w:t xml:space="preserve">will </w:t>
      </w:r>
      <w:r w:rsidR="00E73C6D" w:rsidRPr="00985DE7">
        <w:rPr>
          <w:bCs/>
          <w:color w:val="000000"/>
        </w:rPr>
        <w:t>be referred to the Commission’s Mediation Unit for mediation review</w:t>
      </w:r>
      <w:r w:rsidR="007C5784" w:rsidRPr="00985DE7">
        <w:rPr>
          <w:bCs/>
          <w:color w:val="000000"/>
        </w:rPr>
        <w:t>.</w:t>
      </w:r>
    </w:p>
    <w:p w:rsidR="007C5784" w:rsidRPr="00693F7E" w:rsidRDefault="007C5784" w:rsidP="007C5784">
      <w:pPr>
        <w:pStyle w:val="Style"/>
        <w:spacing w:line="360" w:lineRule="auto"/>
        <w:ind w:firstLine="1440"/>
        <w:rPr>
          <w:bCs/>
          <w:color w:val="000000"/>
        </w:rPr>
      </w:pPr>
    </w:p>
    <w:p w:rsidR="0062772E" w:rsidRPr="00693F7E" w:rsidRDefault="001D135D"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693F7E">
        <w:rPr>
          <w:rFonts w:ascii="Times New Roman" w:eastAsia="Times New Roman" w:hAnsi="Times New Roman" w:cs="Times New Roman"/>
          <w:color w:val="000000"/>
          <w:sz w:val="24"/>
          <w:szCs w:val="24"/>
        </w:rPr>
        <w:t>Section 5.101 of t</w:t>
      </w:r>
      <w:r w:rsidR="0062772E" w:rsidRPr="00693F7E">
        <w:rPr>
          <w:rFonts w:ascii="Times New Roman" w:eastAsia="Times New Roman" w:hAnsi="Times New Roman" w:cs="Times New Roman"/>
          <w:color w:val="000000"/>
          <w:sz w:val="24"/>
          <w:szCs w:val="24"/>
        </w:rPr>
        <w:t>he Commission’s Rules of Administrative Practice and Procedure</w:t>
      </w:r>
      <w:r w:rsidRPr="00693F7E">
        <w:rPr>
          <w:rFonts w:ascii="Times New Roman" w:eastAsia="Times New Roman" w:hAnsi="Times New Roman" w:cs="Times New Roman"/>
          <w:color w:val="000000"/>
          <w:sz w:val="24"/>
          <w:szCs w:val="24"/>
        </w:rPr>
        <w:t xml:space="preserve"> </w:t>
      </w:r>
      <w:r w:rsidR="0062772E" w:rsidRPr="00693F7E">
        <w:rPr>
          <w:rFonts w:ascii="Times New Roman" w:eastAsia="Times New Roman" w:hAnsi="Times New Roman" w:cs="Times New Roman"/>
          <w:color w:val="000000"/>
          <w:sz w:val="24"/>
          <w:szCs w:val="24"/>
        </w:rPr>
        <w:t>provide</w:t>
      </w:r>
      <w:r w:rsidRPr="00693F7E">
        <w:rPr>
          <w:rFonts w:ascii="Times New Roman" w:eastAsia="Times New Roman" w:hAnsi="Times New Roman" w:cs="Times New Roman"/>
          <w:color w:val="000000"/>
          <w:sz w:val="24"/>
          <w:szCs w:val="24"/>
        </w:rPr>
        <w:t>s</w:t>
      </w:r>
      <w:r w:rsidR="0062772E" w:rsidRPr="00693F7E">
        <w:rPr>
          <w:rFonts w:ascii="Times New Roman" w:eastAsia="Times New Roman" w:hAnsi="Times New Roman" w:cs="Times New Roman"/>
          <w:color w:val="000000"/>
          <w:sz w:val="24"/>
          <w:szCs w:val="24"/>
        </w:rPr>
        <w:t xml:space="preserve"> for the filing of Preliminary Objections.  </w:t>
      </w:r>
      <w:proofErr w:type="gramStart"/>
      <w:r w:rsidR="0062772E" w:rsidRPr="00693F7E">
        <w:rPr>
          <w:rFonts w:ascii="Times New Roman" w:eastAsia="Times New Roman" w:hAnsi="Times New Roman" w:cs="Times New Roman"/>
          <w:color w:val="000000"/>
          <w:sz w:val="24"/>
          <w:szCs w:val="24"/>
        </w:rPr>
        <w:t xml:space="preserve">52 </w:t>
      </w:r>
      <w:proofErr w:type="spellStart"/>
      <w:r w:rsidR="0062772E" w:rsidRPr="00693F7E">
        <w:rPr>
          <w:rFonts w:ascii="Times New Roman" w:eastAsia="Times New Roman" w:hAnsi="Times New Roman" w:cs="Times New Roman"/>
          <w:color w:val="000000"/>
          <w:sz w:val="24"/>
          <w:szCs w:val="24"/>
        </w:rPr>
        <w:t>Pa.Code</w:t>
      </w:r>
      <w:proofErr w:type="spellEnd"/>
      <w:r w:rsidR="0062772E" w:rsidRPr="00693F7E">
        <w:rPr>
          <w:rFonts w:ascii="Times New Roman" w:eastAsia="Times New Roman" w:hAnsi="Times New Roman" w:cs="Times New Roman"/>
          <w:color w:val="000000"/>
          <w:sz w:val="24"/>
          <w:szCs w:val="24"/>
        </w:rPr>
        <w:t xml:space="preserve"> </w:t>
      </w:r>
      <w:r w:rsidR="0062772E" w:rsidRPr="00693F7E">
        <w:rPr>
          <w:rFonts w:ascii="Times New Roman" w:eastAsia="Times New Roman" w:hAnsi="Times New Roman" w:cs="Times New Roman"/>
          <w:color w:val="000000"/>
          <w:w w:val="86"/>
          <w:sz w:val="24"/>
          <w:szCs w:val="24"/>
        </w:rPr>
        <w:t xml:space="preserve">§ </w:t>
      </w:r>
      <w:r w:rsidR="0062772E" w:rsidRPr="00693F7E">
        <w:rPr>
          <w:rFonts w:ascii="Times New Roman" w:eastAsia="Times New Roman" w:hAnsi="Times New Roman" w:cs="Times New Roman"/>
          <w:color w:val="000000"/>
          <w:sz w:val="24"/>
          <w:szCs w:val="24"/>
        </w:rPr>
        <w:t>5.101.</w:t>
      </w:r>
      <w:proofErr w:type="gramEnd"/>
      <w:r w:rsidR="0062772E" w:rsidRPr="00693F7E">
        <w:rPr>
          <w:rFonts w:ascii="Times New Roman" w:eastAsia="Times New Roman" w:hAnsi="Times New Roman" w:cs="Times New Roman"/>
          <w:color w:val="000000"/>
          <w:sz w:val="24"/>
          <w:szCs w:val="24"/>
        </w:rPr>
        <w:t xml:space="preserve">  Commission Preliminary Objection practice is comparable to Pennsylvania civil practice respecting the filing of </w:t>
      </w:r>
      <w:r w:rsidR="00794E50" w:rsidRPr="00693F7E">
        <w:rPr>
          <w:rFonts w:ascii="Times New Roman" w:eastAsia="Times New Roman" w:hAnsi="Times New Roman" w:cs="Times New Roman"/>
          <w:color w:val="000000"/>
          <w:sz w:val="24"/>
          <w:szCs w:val="24"/>
        </w:rPr>
        <w:t>P</w:t>
      </w:r>
      <w:r w:rsidR="0062772E" w:rsidRPr="00693F7E">
        <w:rPr>
          <w:rFonts w:ascii="Times New Roman" w:eastAsia="Times New Roman" w:hAnsi="Times New Roman" w:cs="Times New Roman"/>
          <w:color w:val="000000"/>
          <w:sz w:val="24"/>
          <w:szCs w:val="24"/>
        </w:rPr>
        <w:t xml:space="preserve">reliminary </w:t>
      </w:r>
      <w:r w:rsidR="00794E50" w:rsidRPr="00693F7E">
        <w:rPr>
          <w:rFonts w:ascii="Times New Roman" w:eastAsia="Times New Roman" w:hAnsi="Times New Roman" w:cs="Times New Roman"/>
          <w:color w:val="000000"/>
          <w:sz w:val="24"/>
          <w:szCs w:val="24"/>
        </w:rPr>
        <w:t>O</w:t>
      </w:r>
      <w:r w:rsidR="0062772E" w:rsidRPr="00693F7E">
        <w:rPr>
          <w:rFonts w:ascii="Times New Roman" w:eastAsia="Times New Roman" w:hAnsi="Times New Roman" w:cs="Times New Roman"/>
          <w:color w:val="000000"/>
          <w:sz w:val="24"/>
          <w:szCs w:val="24"/>
        </w:rPr>
        <w:t xml:space="preserve">bjections.  </w:t>
      </w:r>
      <w:r w:rsidR="0062772E" w:rsidRPr="00693F7E">
        <w:rPr>
          <w:rFonts w:ascii="Times New Roman" w:eastAsia="Times New Roman" w:hAnsi="Times New Roman" w:cs="Times New Roman"/>
          <w:iCs/>
          <w:color w:val="000000"/>
          <w:sz w:val="24"/>
          <w:szCs w:val="24"/>
          <w:u w:val="single"/>
        </w:rPr>
        <w:t xml:space="preserve">Equitable Small Transportation </w:t>
      </w:r>
      <w:proofErr w:type="spellStart"/>
      <w:r w:rsidR="0062772E" w:rsidRPr="00693F7E">
        <w:rPr>
          <w:rFonts w:ascii="Times New Roman" w:eastAsia="Times New Roman" w:hAnsi="Times New Roman" w:cs="Times New Roman"/>
          <w:iCs/>
          <w:color w:val="000000"/>
          <w:sz w:val="24"/>
          <w:szCs w:val="24"/>
          <w:u w:val="single"/>
        </w:rPr>
        <w:t>Intervenors</w:t>
      </w:r>
      <w:proofErr w:type="spellEnd"/>
      <w:r w:rsidR="0062772E" w:rsidRPr="00693F7E">
        <w:rPr>
          <w:rFonts w:ascii="Times New Roman" w:eastAsia="Times New Roman" w:hAnsi="Times New Roman" w:cs="Times New Roman"/>
          <w:iCs/>
          <w:color w:val="000000"/>
          <w:sz w:val="24"/>
          <w:szCs w:val="24"/>
          <w:u w:val="single"/>
        </w:rPr>
        <w:t xml:space="preserve"> v. Equitable Gas Company</w:t>
      </w:r>
      <w:r w:rsidR="0062772E" w:rsidRPr="00693F7E">
        <w:rPr>
          <w:rFonts w:ascii="Times New Roman" w:eastAsia="Times New Roman" w:hAnsi="Times New Roman" w:cs="Times New Roman"/>
          <w:i/>
          <w:iCs/>
          <w:color w:val="000000"/>
          <w:sz w:val="24"/>
          <w:szCs w:val="24"/>
        </w:rPr>
        <w:t xml:space="preserve">, </w:t>
      </w:r>
      <w:r w:rsidR="0062772E" w:rsidRPr="00693F7E">
        <w:rPr>
          <w:rFonts w:ascii="Times New Roman" w:eastAsia="Times New Roman" w:hAnsi="Times New Roman" w:cs="Times New Roman"/>
          <w:color w:val="000000"/>
          <w:sz w:val="24"/>
          <w:szCs w:val="24"/>
        </w:rPr>
        <w:t xml:space="preserve">1994 Pa PUC LEXIS 69, Docket No. </w:t>
      </w:r>
      <w:proofErr w:type="gramStart"/>
      <w:r w:rsidR="0062772E" w:rsidRPr="00693F7E">
        <w:rPr>
          <w:rFonts w:ascii="Times New Roman" w:eastAsia="Times New Roman" w:hAnsi="Times New Roman" w:cs="Times New Roman"/>
          <w:color w:val="000000"/>
          <w:sz w:val="24"/>
          <w:szCs w:val="24"/>
        </w:rPr>
        <w:t>C-00935435 (July 18, 1994) (</w:t>
      </w:r>
      <w:r w:rsidR="0062772E" w:rsidRPr="00693F7E">
        <w:rPr>
          <w:rFonts w:ascii="Times New Roman" w:eastAsia="Times New Roman" w:hAnsi="Times New Roman" w:cs="Times New Roman"/>
          <w:color w:val="000000"/>
          <w:sz w:val="24"/>
          <w:szCs w:val="24"/>
          <w:u w:val="single"/>
        </w:rPr>
        <w:t>Equitable</w:t>
      </w:r>
      <w:r w:rsidR="0062772E" w:rsidRPr="00693F7E">
        <w:rPr>
          <w:rFonts w:ascii="Times New Roman" w:eastAsia="Times New Roman" w:hAnsi="Times New Roman" w:cs="Times New Roman"/>
          <w:color w:val="000000"/>
          <w:sz w:val="24"/>
          <w:szCs w:val="24"/>
        </w:rPr>
        <w:t>).</w:t>
      </w:r>
      <w:proofErr w:type="gramEnd"/>
      <w:r w:rsidR="0062772E" w:rsidRPr="00693F7E">
        <w:rPr>
          <w:rFonts w:ascii="Times New Roman" w:eastAsia="Times New Roman" w:hAnsi="Times New Roman" w:cs="Times New Roman"/>
          <w:color w:val="000000"/>
          <w:sz w:val="24"/>
          <w:szCs w:val="24"/>
        </w:rPr>
        <w:t xml:space="preserve">  </w:t>
      </w:r>
      <w:r w:rsidR="00A86E32" w:rsidRPr="00693F7E">
        <w:rPr>
          <w:rFonts w:ascii="Times New Roman" w:eastAsia="Times New Roman" w:hAnsi="Times New Roman" w:cs="Times New Roman"/>
          <w:color w:val="000000"/>
          <w:sz w:val="24"/>
          <w:szCs w:val="24"/>
        </w:rPr>
        <w:t>Section 5.101(a) provides</w:t>
      </w:r>
      <w:r w:rsidR="0062772E" w:rsidRPr="00693F7E">
        <w:rPr>
          <w:rFonts w:ascii="Times New Roman" w:eastAsia="Times New Roman" w:hAnsi="Times New Roman" w:cs="Times New Roman"/>
          <w:color w:val="000000"/>
          <w:sz w:val="24"/>
          <w:szCs w:val="24"/>
        </w:rPr>
        <w:t>:</w:t>
      </w:r>
    </w:p>
    <w:p w:rsidR="0062772E" w:rsidRPr="00693F7E" w:rsidRDefault="0062772E" w:rsidP="00A97667">
      <w:pPr>
        <w:widowControl w:val="0"/>
        <w:tabs>
          <w:tab w:val="left" w:pos="1469"/>
          <w:tab w:val="left" w:pos="2196"/>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rsidR="0062772E" w:rsidRPr="00693F7E"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693F7E">
        <w:rPr>
          <w:rFonts w:ascii="Times New Roman" w:eastAsia="Times New Roman" w:hAnsi="Times New Roman" w:cs="Times New Roman"/>
          <w:color w:val="000000"/>
          <w:sz w:val="24"/>
          <w:szCs w:val="24"/>
        </w:rPr>
        <w:lastRenderedPageBreak/>
        <w:t xml:space="preserve">(a) </w:t>
      </w:r>
      <w:r w:rsidRPr="00693F7E">
        <w:rPr>
          <w:rFonts w:ascii="Times New Roman" w:eastAsia="Times New Roman" w:hAnsi="Times New Roman" w:cs="Times New Roman"/>
          <w:color w:val="000000"/>
          <w:sz w:val="24"/>
          <w:szCs w:val="24"/>
        </w:rPr>
        <w:tab/>
      </w:r>
      <w:r w:rsidRPr="00693F7E">
        <w:rPr>
          <w:rFonts w:ascii="Times New Roman" w:eastAsia="Times New Roman" w:hAnsi="Times New Roman" w:cs="Times New Roman"/>
          <w:i/>
          <w:iCs/>
          <w:color w:val="000000"/>
          <w:sz w:val="24"/>
          <w:szCs w:val="24"/>
        </w:rPr>
        <w:t xml:space="preserve">Grounds. </w:t>
      </w:r>
      <w:r w:rsidR="00A97667" w:rsidRPr="00693F7E">
        <w:rPr>
          <w:rFonts w:ascii="Times New Roman" w:eastAsia="Times New Roman" w:hAnsi="Times New Roman" w:cs="Times New Roman"/>
          <w:i/>
          <w:iCs/>
          <w:color w:val="000000"/>
          <w:sz w:val="24"/>
          <w:szCs w:val="24"/>
        </w:rPr>
        <w:t xml:space="preserve"> </w:t>
      </w:r>
      <w:r w:rsidRPr="00693F7E">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62772E" w:rsidRPr="00693F7E"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rsidR="0062772E" w:rsidRPr="00693F7E"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93F7E">
        <w:rPr>
          <w:rFonts w:ascii="Times New Roman" w:eastAsia="Times New Roman" w:hAnsi="Times New Roman" w:cs="Times New Roman"/>
          <w:color w:val="000000"/>
          <w:sz w:val="24"/>
          <w:szCs w:val="24"/>
        </w:rPr>
        <w:t>Lack of Commission jurisdiction or improper service of the pleading initiating the proceeding.</w:t>
      </w:r>
    </w:p>
    <w:p w:rsidR="0062772E" w:rsidRPr="00693F7E"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62772E" w:rsidRPr="00693F7E"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93F7E">
        <w:rPr>
          <w:rFonts w:ascii="Times New Roman" w:eastAsia="Times New Roman" w:hAnsi="Times New Roman" w:cs="Times New Roman"/>
          <w:color w:val="000000"/>
          <w:sz w:val="24"/>
          <w:szCs w:val="24"/>
        </w:rPr>
        <w:t>Failure of a pleading to conform to this chapter or the inclusion of scandalous or impertinent matter.</w:t>
      </w:r>
    </w:p>
    <w:p w:rsidR="0062772E" w:rsidRPr="00693F7E"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693F7E"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93F7E">
        <w:rPr>
          <w:rFonts w:ascii="Times New Roman" w:eastAsia="Times New Roman" w:hAnsi="Times New Roman" w:cs="Times New Roman"/>
          <w:color w:val="000000"/>
          <w:sz w:val="24"/>
          <w:szCs w:val="24"/>
        </w:rPr>
        <w:t>Insufficient specificity of a pleading.</w:t>
      </w:r>
    </w:p>
    <w:p w:rsidR="0062772E" w:rsidRPr="00693F7E"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693F7E"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93F7E">
        <w:rPr>
          <w:rFonts w:ascii="Times New Roman" w:eastAsia="Times New Roman" w:hAnsi="Times New Roman" w:cs="Times New Roman"/>
          <w:color w:val="000000"/>
          <w:sz w:val="24"/>
          <w:szCs w:val="24"/>
        </w:rPr>
        <w:t>Legal insufficiency of a pleading.</w:t>
      </w:r>
    </w:p>
    <w:p w:rsidR="0062772E" w:rsidRPr="00693F7E"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693F7E"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93F7E">
        <w:rPr>
          <w:rFonts w:ascii="Times New Roman" w:eastAsia="Times New Roman" w:hAnsi="Times New Roman" w:cs="Times New Roman"/>
          <w:color w:val="000000"/>
          <w:sz w:val="24"/>
          <w:szCs w:val="24"/>
        </w:rPr>
        <w:t xml:space="preserve">Lack of capacity to sue, </w:t>
      </w:r>
      <w:proofErr w:type="spellStart"/>
      <w:r w:rsidRPr="00693F7E">
        <w:rPr>
          <w:rFonts w:ascii="Times New Roman" w:eastAsia="Times New Roman" w:hAnsi="Times New Roman" w:cs="Times New Roman"/>
          <w:color w:val="000000"/>
          <w:sz w:val="24"/>
          <w:szCs w:val="24"/>
        </w:rPr>
        <w:t>nonjoinder</w:t>
      </w:r>
      <w:proofErr w:type="spellEnd"/>
      <w:r w:rsidRPr="00693F7E">
        <w:rPr>
          <w:rFonts w:ascii="Times New Roman" w:eastAsia="Times New Roman" w:hAnsi="Times New Roman" w:cs="Times New Roman"/>
          <w:color w:val="000000"/>
          <w:sz w:val="24"/>
          <w:szCs w:val="24"/>
        </w:rPr>
        <w:t xml:space="preserve"> of a necessary party or misjoinder of a cause of action.</w:t>
      </w:r>
    </w:p>
    <w:p w:rsidR="0062772E" w:rsidRPr="00693F7E" w:rsidRDefault="0062772E" w:rsidP="008277C5">
      <w:pPr>
        <w:spacing w:after="0" w:line="240" w:lineRule="auto"/>
        <w:ind w:left="720"/>
        <w:contextualSpacing/>
        <w:rPr>
          <w:rFonts w:ascii="Times New Roman" w:eastAsiaTheme="minorEastAsia" w:hAnsi="Times New Roman" w:cs="Times New Roman"/>
          <w:color w:val="000000"/>
          <w:sz w:val="24"/>
          <w:szCs w:val="24"/>
        </w:rPr>
      </w:pPr>
    </w:p>
    <w:p w:rsidR="0062772E" w:rsidRPr="00693F7E"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93F7E">
        <w:rPr>
          <w:rFonts w:ascii="Times New Roman" w:eastAsia="Times New Roman" w:hAnsi="Times New Roman" w:cs="Times New Roman"/>
          <w:color w:val="000000"/>
          <w:sz w:val="24"/>
          <w:szCs w:val="24"/>
        </w:rPr>
        <w:t>Pendency of a prior proceeding or agreement for alternative dispute resolution.</w:t>
      </w:r>
    </w:p>
    <w:p w:rsidR="008277C5" w:rsidRPr="00693F7E" w:rsidRDefault="008277C5" w:rsidP="008277C5">
      <w:pPr>
        <w:pStyle w:val="ListParagraph"/>
        <w:spacing w:after="0" w:line="240" w:lineRule="auto"/>
        <w:rPr>
          <w:rFonts w:ascii="Times New Roman" w:eastAsia="Times New Roman" w:hAnsi="Times New Roman" w:cs="Times New Roman"/>
          <w:color w:val="000000"/>
          <w:sz w:val="24"/>
          <w:szCs w:val="24"/>
        </w:rPr>
      </w:pPr>
    </w:p>
    <w:p w:rsidR="008277C5" w:rsidRPr="00693F7E"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93F7E">
        <w:rPr>
          <w:rFonts w:ascii="Times New Roman" w:eastAsia="Times New Roman" w:hAnsi="Times New Roman" w:cs="Times New Roman"/>
          <w:color w:val="000000"/>
          <w:sz w:val="24"/>
          <w:szCs w:val="24"/>
        </w:rPr>
        <w:t>Standing of a party to participate in a proceeding.</w:t>
      </w:r>
    </w:p>
    <w:p w:rsidR="0062772E" w:rsidRPr="00693F7E"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772E" w:rsidRPr="00693F7E" w:rsidRDefault="008277C5" w:rsidP="0062772E">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93F7E">
        <w:rPr>
          <w:rFonts w:ascii="Times New Roman" w:eastAsia="Times New Roman" w:hAnsi="Times New Roman" w:cs="Times New Roman"/>
          <w:color w:val="000000"/>
          <w:sz w:val="24"/>
          <w:szCs w:val="24"/>
        </w:rPr>
        <w:t xml:space="preserve">52 </w:t>
      </w:r>
      <w:proofErr w:type="spellStart"/>
      <w:r w:rsidRPr="00693F7E">
        <w:rPr>
          <w:rFonts w:ascii="Times New Roman" w:eastAsia="Times New Roman" w:hAnsi="Times New Roman" w:cs="Times New Roman"/>
          <w:color w:val="000000"/>
          <w:sz w:val="24"/>
          <w:szCs w:val="24"/>
        </w:rPr>
        <w:t>Pa.Code</w:t>
      </w:r>
      <w:proofErr w:type="spellEnd"/>
      <w:r w:rsidRPr="00693F7E">
        <w:rPr>
          <w:rFonts w:ascii="Times New Roman" w:eastAsia="Times New Roman" w:hAnsi="Times New Roman" w:cs="Times New Roman"/>
          <w:color w:val="000000"/>
          <w:sz w:val="24"/>
          <w:szCs w:val="24"/>
        </w:rPr>
        <w:t xml:space="preserve"> § 5.101(a</w:t>
      </w:r>
      <w:proofErr w:type="gramStart"/>
      <w:r w:rsidRPr="00693F7E">
        <w:rPr>
          <w:rFonts w:ascii="Times New Roman" w:eastAsia="Times New Roman" w:hAnsi="Times New Roman" w:cs="Times New Roman"/>
          <w:color w:val="000000"/>
          <w:sz w:val="24"/>
          <w:szCs w:val="24"/>
        </w:rPr>
        <w:t>)(</w:t>
      </w:r>
      <w:proofErr w:type="gramEnd"/>
      <w:r w:rsidRPr="00693F7E">
        <w:rPr>
          <w:rFonts w:ascii="Times New Roman" w:eastAsia="Times New Roman" w:hAnsi="Times New Roman" w:cs="Times New Roman"/>
          <w:color w:val="000000"/>
          <w:sz w:val="24"/>
          <w:szCs w:val="24"/>
        </w:rPr>
        <w:t>1)-(7</w:t>
      </w:r>
      <w:r w:rsidR="0062772E" w:rsidRPr="00693F7E">
        <w:rPr>
          <w:rFonts w:ascii="Times New Roman" w:eastAsia="Times New Roman" w:hAnsi="Times New Roman" w:cs="Times New Roman"/>
          <w:color w:val="000000"/>
          <w:sz w:val="24"/>
          <w:szCs w:val="24"/>
        </w:rPr>
        <w:t>).</w:t>
      </w:r>
    </w:p>
    <w:p w:rsidR="0062772E" w:rsidRPr="00693F7E"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62772E" w:rsidRPr="00693F7E" w:rsidRDefault="0062772E" w:rsidP="0049678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693F7E">
        <w:rPr>
          <w:rFonts w:ascii="Times New Roman" w:eastAsia="Times New Roman" w:hAnsi="Times New Roman" w:cs="Times New Roman"/>
          <w:sz w:val="24"/>
          <w:szCs w:val="24"/>
        </w:rPr>
        <w:t xml:space="preserve">For purposes of disposing of Preliminary Objections, the Commission must accept as true all well </w:t>
      </w:r>
      <w:proofErr w:type="gramStart"/>
      <w:r w:rsidRPr="00693F7E">
        <w:rPr>
          <w:rFonts w:ascii="Times New Roman" w:eastAsia="Times New Roman" w:hAnsi="Times New Roman" w:cs="Times New Roman"/>
          <w:sz w:val="24"/>
          <w:szCs w:val="24"/>
        </w:rPr>
        <w:t>pleaded,</w:t>
      </w:r>
      <w:proofErr w:type="gramEnd"/>
      <w:r w:rsidRPr="00693F7E">
        <w:rPr>
          <w:rFonts w:ascii="Times New Roman" w:eastAsia="Times New Roman" w:hAnsi="Times New Roman" w:cs="Times New Roman"/>
          <w:sz w:val="24"/>
          <w:szCs w:val="24"/>
        </w:rPr>
        <w:t xml:space="preserve"> material facts of the nonmoving party, as well as every reasonable inference from those facts.  </w:t>
      </w:r>
      <w:proofErr w:type="gramStart"/>
      <w:r w:rsidRPr="00693F7E">
        <w:rPr>
          <w:rFonts w:ascii="Times New Roman" w:eastAsia="Times New Roman" w:hAnsi="Times New Roman" w:cs="Times New Roman"/>
          <w:sz w:val="24"/>
          <w:szCs w:val="24"/>
          <w:u w:val="single"/>
        </w:rPr>
        <w:t>County of Allegheny v. Commonwealth of Pennsylvania</w:t>
      </w:r>
      <w:r w:rsidR="000E33F8" w:rsidRPr="00693F7E">
        <w:rPr>
          <w:rFonts w:ascii="Times New Roman" w:eastAsia="Times New Roman" w:hAnsi="Times New Roman" w:cs="Times New Roman"/>
          <w:sz w:val="24"/>
          <w:szCs w:val="24"/>
        </w:rPr>
        <w:t>, 490 A.2d </w:t>
      </w:r>
      <w:r w:rsidRPr="00693F7E">
        <w:rPr>
          <w:rFonts w:ascii="Times New Roman" w:eastAsia="Times New Roman" w:hAnsi="Times New Roman" w:cs="Times New Roman"/>
          <w:sz w:val="24"/>
          <w:szCs w:val="24"/>
        </w:rPr>
        <w:t xml:space="preserve">402 (Pa. 1985); </w:t>
      </w:r>
      <w:r w:rsidRPr="00693F7E">
        <w:rPr>
          <w:rFonts w:ascii="Times New Roman" w:eastAsia="Times New Roman" w:hAnsi="Times New Roman" w:cs="Times New Roman"/>
          <w:sz w:val="24"/>
          <w:szCs w:val="24"/>
          <w:u w:val="single"/>
        </w:rPr>
        <w:t>Commonwealth of Pennsylvania v. Bell Telephone Co. of Pa.</w:t>
      </w:r>
      <w:r w:rsidRPr="00693F7E">
        <w:rPr>
          <w:rFonts w:ascii="Times New Roman" w:eastAsia="Times New Roman" w:hAnsi="Times New Roman" w:cs="Times New Roman"/>
          <w:sz w:val="24"/>
          <w:szCs w:val="24"/>
        </w:rPr>
        <w:t>, 55</w:t>
      </w:r>
      <w:r w:rsidR="00DB7CB9" w:rsidRPr="00693F7E">
        <w:rPr>
          <w:rFonts w:ascii="Times New Roman" w:eastAsia="Times New Roman" w:hAnsi="Times New Roman" w:cs="Times New Roman"/>
          <w:sz w:val="24"/>
          <w:szCs w:val="24"/>
        </w:rPr>
        <w:t>1 A.2d </w:t>
      </w:r>
      <w:r w:rsidRPr="00693F7E">
        <w:rPr>
          <w:rFonts w:ascii="Times New Roman" w:eastAsia="Times New Roman" w:hAnsi="Times New Roman" w:cs="Times New Roman"/>
          <w:sz w:val="24"/>
          <w:szCs w:val="24"/>
        </w:rPr>
        <w:t xml:space="preserve">602 (Pa. </w:t>
      </w:r>
      <w:proofErr w:type="spellStart"/>
      <w:r w:rsidRPr="00693F7E">
        <w:rPr>
          <w:rFonts w:ascii="Times New Roman" w:eastAsia="Times New Roman" w:hAnsi="Times New Roman" w:cs="Times New Roman"/>
          <w:sz w:val="24"/>
          <w:szCs w:val="24"/>
        </w:rPr>
        <w:t>Cmwlth</w:t>
      </w:r>
      <w:proofErr w:type="spellEnd"/>
      <w:r w:rsidRPr="00693F7E">
        <w:rPr>
          <w:rFonts w:ascii="Times New Roman" w:eastAsia="Times New Roman" w:hAnsi="Times New Roman" w:cs="Times New Roman"/>
          <w:sz w:val="24"/>
          <w:szCs w:val="24"/>
        </w:rPr>
        <w:t>. 1988).</w:t>
      </w:r>
      <w:proofErr w:type="gramEnd"/>
      <w:r w:rsidRPr="00693F7E">
        <w:rPr>
          <w:rFonts w:ascii="Times New Roman" w:eastAsia="Times New Roman" w:hAnsi="Times New Roman" w:cs="Times New Roman"/>
          <w:sz w:val="24"/>
          <w:szCs w:val="24"/>
        </w:rPr>
        <w:t xml:space="preserve">  The Commission must view the </w:t>
      </w:r>
      <w:r w:rsidR="00D869B9">
        <w:rPr>
          <w:rFonts w:ascii="Times New Roman" w:eastAsia="Times New Roman" w:hAnsi="Times New Roman" w:cs="Times New Roman"/>
          <w:sz w:val="24"/>
          <w:szCs w:val="24"/>
        </w:rPr>
        <w:t>C</w:t>
      </w:r>
      <w:r w:rsidRPr="00693F7E">
        <w:rPr>
          <w:rFonts w:ascii="Times New Roman" w:eastAsia="Times New Roman" w:hAnsi="Times New Roman" w:cs="Times New Roman"/>
          <w:sz w:val="24"/>
          <w:szCs w:val="24"/>
        </w:rPr>
        <w:t>omplaint</w:t>
      </w:r>
      <w:r w:rsidR="00D869B9">
        <w:rPr>
          <w:rFonts w:ascii="Times New Roman" w:eastAsia="Times New Roman" w:hAnsi="Times New Roman" w:cs="Times New Roman"/>
          <w:sz w:val="24"/>
          <w:szCs w:val="24"/>
        </w:rPr>
        <w:t>s</w:t>
      </w:r>
      <w:r w:rsidRPr="00693F7E">
        <w:rPr>
          <w:rFonts w:ascii="Times New Roman" w:eastAsia="Times New Roman" w:hAnsi="Times New Roman" w:cs="Times New Roman"/>
          <w:sz w:val="24"/>
          <w:szCs w:val="24"/>
        </w:rPr>
        <w:t xml:space="preserve"> in this case in the light most favorable to </w:t>
      </w:r>
      <w:r w:rsidR="00CF2E62" w:rsidRPr="00693F7E">
        <w:rPr>
          <w:rFonts w:ascii="Times New Roman" w:eastAsia="Times New Roman" w:hAnsi="Times New Roman" w:cs="Times New Roman"/>
          <w:sz w:val="24"/>
          <w:szCs w:val="24"/>
        </w:rPr>
        <w:t xml:space="preserve">the Complainants </w:t>
      </w:r>
      <w:r w:rsidRPr="00693F7E">
        <w:rPr>
          <w:rFonts w:ascii="Times New Roman" w:eastAsia="Times New Roman" w:hAnsi="Times New Roman" w:cs="Times New Roman"/>
          <w:sz w:val="24"/>
          <w:szCs w:val="24"/>
        </w:rPr>
        <w:t xml:space="preserve">and should dismiss the </w:t>
      </w:r>
      <w:r w:rsidR="00A36A09">
        <w:rPr>
          <w:rFonts w:ascii="Times New Roman" w:eastAsia="Times New Roman" w:hAnsi="Times New Roman" w:cs="Times New Roman"/>
          <w:sz w:val="24"/>
          <w:szCs w:val="24"/>
        </w:rPr>
        <w:t>C</w:t>
      </w:r>
      <w:r w:rsidRPr="00693F7E">
        <w:rPr>
          <w:rFonts w:ascii="Times New Roman" w:eastAsia="Times New Roman" w:hAnsi="Times New Roman" w:cs="Times New Roman"/>
          <w:sz w:val="24"/>
          <w:szCs w:val="24"/>
        </w:rPr>
        <w:t>omplaint</w:t>
      </w:r>
      <w:r w:rsidR="00D869B9">
        <w:rPr>
          <w:rFonts w:ascii="Times New Roman" w:eastAsia="Times New Roman" w:hAnsi="Times New Roman" w:cs="Times New Roman"/>
          <w:sz w:val="24"/>
          <w:szCs w:val="24"/>
        </w:rPr>
        <w:t>s</w:t>
      </w:r>
      <w:r w:rsidRPr="00693F7E">
        <w:rPr>
          <w:rFonts w:ascii="Times New Roman" w:eastAsia="Times New Roman" w:hAnsi="Times New Roman" w:cs="Times New Roman"/>
          <w:sz w:val="24"/>
          <w:szCs w:val="24"/>
        </w:rPr>
        <w:t xml:space="preserve"> only if it appears that </w:t>
      </w:r>
      <w:r w:rsidR="00CF2E62" w:rsidRPr="00693F7E">
        <w:rPr>
          <w:rFonts w:ascii="Times New Roman" w:eastAsia="Times New Roman" w:hAnsi="Times New Roman" w:cs="Times New Roman"/>
          <w:sz w:val="24"/>
          <w:szCs w:val="24"/>
        </w:rPr>
        <w:t xml:space="preserve">the Complainants </w:t>
      </w:r>
      <w:r w:rsidRPr="00693F7E">
        <w:rPr>
          <w:rFonts w:ascii="Times New Roman" w:eastAsia="Times New Roman" w:hAnsi="Times New Roman" w:cs="Times New Roman"/>
          <w:sz w:val="24"/>
          <w:szCs w:val="24"/>
        </w:rPr>
        <w:t xml:space="preserve">would not be entitled to relief under any circumstances as a matter of law.  </w:t>
      </w:r>
      <w:r w:rsidRPr="00693F7E">
        <w:rPr>
          <w:rFonts w:ascii="Times New Roman" w:eastAsia="Times New Roman" w:hAnsi="Times New Roman" w:cs="Times New Roman"/>
          <w:sz w:val="24"/>
          <w:szCs w:val="24"/>
          <w:u w:val="single"/>
        </w:rPr>
        <w:t>Equitable</w:t>
      </w:r>
      <w:r w:rsidRPr="00693F7E">
        <w:rPr>
          <w:rFonts w:ascii="Times New Roman" w:eastAsia="Times New Roman" w:hAnsi="Times New Roman" w:cs="Times New Roman"/>
          <w:sz w:val="24"/>
          <w:szCs w:val="24"/>
        </w:rPr>
        <w:t xml:space="preserve">, </w:t>
      </w:r>
      <w:r w:rsidRPr="00693F7E">
        <w:rPr>
          <w:rFonts w:ascii="Times New Roman" w:eastAsia="Times New Roman" w:hAnsi="Times New Roman" w:cs="Times New Roman"/>
          <w:i/>
          <w:sz w:val="24"/>
          <w:szCs w:val="24"/>
        </w:rPr>
        <w:t>supra</w:t>
      </w:r>
      <w:r w:rsidRPr="00693F7E">
        <w:rPr>
          <w:rFonts w:ascii="Times New Roman" w:eastAsia="Times New Roman" w:hAnsi="Times New Roman" w:cs="Times New Roman"/>
          <w:sz w:val="24"/>
          <w:szCs w:val="24"/>
        </w:rPr>
        <w:t xml:space="preserve">; </w:t>
      </w:r>
      <w:r w:rsidRPr="00693F7E">
        <w:rPr>
          <w:rFonts w:ascii="Times New Roman" w:eastAsia="Times New Roman" w:hAnsi="Times New Roman" w:cs="Times New Roman"/>
          <w:i/>
          <w:sz w:val="24"/>
          <w:szCs w:val="24"/>
        </w:rPr>
        <w:t>see also</w:t>
      </w:r>
      <w:r w:rsidRPr="00693F7E">
        <w:rPr>
          <w:rFonts w:ascii="Times New Roman" w:eastAsia="Times New Roman" w:hAnsi="Times New Roman" w:cs="Times New Roman"/>
          <w:sz w:val="24"/>
          <w:szCs w:val="24"/>
        </w:rPr>
        <w:t xml:space="preserve">, </w:t>
      </w:r>
      <w:r w:rsidRPr="00693F7E">
        <w:rPr>
          <w:rFonts w:ascii="Times New Roman" w:eastAsia="Times New Roman" w:hAnsi="Times New Roman" w:cs="Times New Roman"/>
          <w:sz w:val="24"/>
          <w:szCs w:val="24"/>
          <w:u w:val="single"/>
        </w:rPr>
        <w:t>Interstate Traveler Services, Inc. v. Commonwealth, Department of Environmental Resources</w:t>
      </w:r>
      <w:r w:rsidRPr="00693F7E">
        <w:rPr>
          <w:rFonts w:ascii="Times New Roman" w:eastAsia="Times New Roman" w:hAnsi="Times New Roman" w:cs="Times New Roman"/>
          <w:sz w:val="24"/>
          <w:szCs w:val="24"/>
        </w:rPr>
        <w:t>, 406 A.2d 1020 (Pa. 1979).</w:t>
      </w:r>
    </w:p>
    <w:p w:rsidR="0062772E" w:rsidRPr="00693F7E" w:rsidRDefault="0062772E"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693F7E" w:rsidRPr="00693F7E" w:rsidRDefault="0062772E" w:rsidP="0062772E">
      <w:pPr>
        <w:pStyle w:val="Style"/>
        <w:spacing w:line="360" w:lineRule="auto"/>
        <w:ind w:firstLine="1440"/>
        <w:rPr>
          <w:rFonts w:eastAsiaTheme="minorEastAsia"/>
        </w:rPr>
      </w:pPr>
      <w:r w:rsidRPr="00693F7E">
        <w:rPr>
          <w:rFonts w:eastAsiaTheme="minorEastAsia"/>
        </w:rPr>
        <w:t xml:space="preserve">In </w:t>
      </w:r>
      <w:r w:rsidR="00E706AF">
        <w:rPr>
          <w:rFonts w:eastAsiaTheme="minorEastAsia"/>
        </w:rPr>
        <w:t>its Preliminary Objections</w:t>
      </w:r>
      <w:r w:rsidR="007925D8" w:rsidRPr="00693F7E">
        <w:rPr>
          <w:rFonts w:eastAsiaTheme="minorEastAsia"/>
        </w:rPr>
        <w:t xml:space="preserve">, </w:t>
      </w:r>
      <w:r w:rsidR="00693F7E" w:rsidRPr="00693F7E">
        <w:rPr>
          <w:rFonts w:eastAsiaTheme="minorEastAsia"/>
        </w:rPr>
        <w:t xml:space="preserve">West Penn </w:t>
      </w:r>
      <w:r w:rsidR="00E706AF">
        <w:rPr>
          <w:rFonts w:eastAsiaTheme="minorEastAsia"/>
        </w:rPr>
        <w:t xml:space="preserve">argued that the Commission does not have jurisdiction to determine the scope and validity of an easement.  West Penn further argued that the Commission does not have the power or legal authority to order the Company to pay the </w:t>
      </w:r>
      <w:r w:rsidR="00E706AF">
        <w:rPr>
          <w:rFonts w:eastAsiaTheme="minorEastAsia"/>
        </w:rPr>
        <w:lastRenderedPageBreak/>
        <w:t>Complainants damages.  West Penn, therefore, asks that the Complaints be dismissed in their entirety with prejudice.</w:t>
      </w:r>
      <w:r w:rsidR="00D869B9">
        <w:rPr>
          <w:rFonts w:eastAsiaTheme="minorEastAsia"/>
        </w:rPr>
        <w:t xml:space="preserve">  As noted above, neither Complainant filed an Answer to West Penn’s Preliminary Objections.</w:t>
      </w:r>
    </w:p>
    <w:p w:rsidR="00693F7E" w:rsidRPr="00693F7E" w:rsidRDefault="00693F7E" w:rsidP="0062772E">
      <w:pPr>
        <w:pStyle w:val="Style"/>
        <w:spacing w:line="360" w:lineRule="auto"/>
        <w:ind w:firstLine="1440"/>
        <w:rPr>
          <w:rFonts w:eastAsiaTheme="minorEastAsia"/>
        </w:rPr>
      </w:pPr>
    </w:p>
    <w:p w:rsidR="00CF2E62" w:rsidRPr="00E057CC" w:rsidRDefault="00E706AF" w:rsidP="0062772E">
      <w:pPr>
        <w:pStyle w:val="Style"/>
        <w:spacing w:line="360" w:lineRule="auto"/>
        <w:ind w:firstLine="1440"/>
        <w:rPr>
          <w:rFonts w:eastAsiaTheme="minorEastAsia"/>
          <w:strike/>
        </w:rPr>
      </w:pPr>
      <w:r w:rsidRPr="00E706AF">
        <w:rPr>
          <w:rFonts w:eastAsiaTheme="minorEastAsia"/>
        </w:rPr>
        <w:t xml:space="preserve">West Penn’s </w:t>
      </w:r>
      <w:r w:rsidR="00CF2E62" w:rsidRPr="00E706AF">
        <w:rPr>
          <w:rFonts w:eastAsiaTheme="minorEastAsia"/>
        </w:rPr>
        <w:t xml:space="preserve">Preliminary Objection will be granted in part and denied in part.  </w:t>
      </w:r>
      <w:r w:rsidR="00D869B9">
        <w:rPr>
          <w:rFonts w:eastAsiaTheme="minorEastAsia"/>
        </w:rPr>
        <w:t>T</w:t>
      </w:r>
      <w:r w:rsidR="00CF2E62" w:rsidRPr="00E706AF">
        <w:rPr>
          <w:rFonts w:eastAsiaTheme="minorEastAsia"/>
        </w:rPr>
        <w:t xml:space="preserve">he scope and validity of the easement </w:t>
      </w:r>
      <w:r w:rsidR="00A86E32" w:rsidRPr="00E706AF">
        <w:rPr>
          <w:rFonts w:eastAsiaTheme="minorEastAsia"/>
        </w:rPr>
        <w:t xml:space="preserve">at issue </w:t>
      </w:r>
      <w:r w:rsidR="00D869B9">
        <w:rPr>
          <w:rFonts w:eastAsiaTheme="minorEastAsia"/>
        </w:rPr>
        <w:t xml:space="preserve">in this case </w:t>
      </w:r>
      <w:r w:rsidR="00CF2E62" w:rsidRPr="00E706AF">
        <w:rPr>
          <w:rFonts w:eastAsiaTheme="minorEastAsia"/>
        </w:rPr>
        <w:t xml:space="preserve">is beyond the Commission’s jurisdiction and the Commission does not have the power to award money damages.  The Commission </w:t>
      </w:r>
      <w:r w:rsidR="00A86E32" w:rsidRPr="00E706AF">
        <w:rPr>
          <w:rFonts w:eastAsiaTheme="minorEastAsia"/>
        </w:rPr>
        <w:t>does</w:t>
      </w:r>
      <w:r w:rsidR="00CF2E62" w:rsidRPr="00E706AF">
        <w:rPr>
          <w:rFonts w:eastAsiaTheme="minorEastAsia"/>
        </w:rPr>
        <w:t xml:space="preserve">, however, </w:t>
      </w:r>
      <w:r w:rsidR="00A86E32" w:rsidRPr="00E706AF">
        <w:rPr>
          <w:rFonts w:eastAsiaTheme="minorEastAsia"/>
        </w:rPr>
        <w:t xml:space="preserve">have jurisdiction over the </w:t>
      </w:r>
      <w:r w:rsidR="00CF2E62" w:rsidRPr="00E706AF">
        <w:rPr>
          <w:rFonts w:eastAsiaTheme="minorEastAsia"/>
        </w:rPr>
        <w:t xml:space="preserve">Complainants’ averments regarding </w:t>
      </w:r>
      <w:r w:rsidR="00A86E32" w:rsidRPr="00E706AF">
        <w:rPr>
          <w:rFonts w:eastAsiaTheme="minorEastAsia"/>
        </w:rPr>
        <w:t>the Company’s vegetation management practices</w:t>
      </w:r>
      <w:r>
        <w:rPr>
          <w:rFonts w:eastAsiaTheme="minorEastAsia"/>
        </w:rPr>
        <w:t>, subcontractor issues and other issues raised in the Complaints.</w:t>
      </w:r>
    </w:p>
    <w:p w:rsidR="00CF2E62" w:rsidRPr="00C768EE" w:rsidRDefault="00CF2E62" w:rsidP="0062772E">
      <w:pPr>
        <w:pStyle w:val="Style"/>
        <w:spacing w:line="360" w:lineRule="auto"/>
        <w:ind w:firstLine="1440"/>
        <w:rPr>
          <w:rFonts w:eastAsiaTheme="minorEastAsia"/>
        </w:rPr>
      </w:pPr>
    </w:p>
    <w:p w:rsidR="00CF2E62" w:rsidRPr="00C768EE" w:rsidRDefault="000F3362" w:rsidP="002C4326">
      <w:pPr>
        <w:pStyle w:val="Style"/>
        <w:spacing w:line="360" w:lineRule="auto"/>
        <w:ind w:firstLine="1440"/>
        <w:rPr>
          <w:rFonts w:eastAsiaTheme="minorEastAsia"/>
        </w:rPr>
      </w:pPr>
      <w:r w:rsidRPr="00C768EE">
        <w:rPr>
          <w:rFonts w:eastAsiaTheme="minorEastAsia"/>
        </w:rPr>
        <w:t xml:space="preserve">With regard to the Commission’s jurisdiction to interpret and enforce a private written easement between a customer and the utility, </w:t>
      </w:r>
      <w:r w:rsidR="00693F7E" w:rsidRPr="00C768EE">
        <w:rPr>
          <w:rFonts w:eastAsiaTheme="minorEastAsia"/>
        </w:rPr>
        <w:t>West Penn</w:t>
      </w:r>
      <w:r w:rsidRPr="00C768EE">
        <w:rPr>
          <w:rFonts w:eastAsiaTheme="minorEastAsia"/>
        </w:rPr>
        <w:t xml:space="preserve"> is correct</w:t>
      </w:r>
      <w:r w:rsidR="002C7CBB" w:rsidRPr="00C768EE">
        <w:rPr>
          <w:rFonts w:eastAsiaTheme="minorEastAsia"/>
        </w:rPr>
        <w:t xml:space="preserve"> </w:t>
      </w:r>
      <w:r w:rsidR="00CF2E62" w:rsidRPr="00C768EE">
        <w:rPr>
          <w:rFonts w:eastAsiaTheme="minorEastAsia"/>
        </w:rPr>
        <w:t xml:space="preserve">that the Commission does not have the power to address the scope and validity of the easement.  </w:t>
      </w:r>
    </w:p>
    <w:p w:rsidR="00CF2E62" w:rsidRPr="00C768EE" w:rsidRDefault="00CF2E62" w:rsidP="002C4326">
      <w:pPr>
        <w:pStyle w:val="Style"/>
        <w:spacing w:line="360" w:lineRule="auto"/>
        <w:ind w:firstLine="1440"/>
        <w:rPr>
          <w:rFonts w:eastAsiaTheme="minorEastAsia"/>
        </w:rPr>
      </w:pPr>
    </w:p>
    <w:p w:rsidR="00C813F1" w:rsidRDefault="00CF2E62" w:rsidP="002C4326">
      <w:pPr>
        <w:pStyle w:val="Style"/>
        <w:spacing w:line="360" w:lineRule="auto"/>
        <w:ind w:firstLine="1440"/>
      </w:pPr>
      <w:r w:rsidRPr="00C768EE">
        <w:rPr>
          <w:rFonts w:eastAsiaTheme="minorEastAsia"/>
        </w:rPr>
        <w:t xml:space="preserve">It is well established that </w:t>
      </w:r>
      <w:r w:rsidR="00643989" w:rsidRPr="00C768EE">
        <w:t xml:space="preserve">the Commission only has those duties, powers and responsibilities as expressly, or by necessary implication, given to it by the General Assembly and that the Commission must act within, and cannot exceed, its jurisdiction.  </w:t>
      </w:r>
      <w:proofErr w:type="gramStart"/>
      <w:r w:rsidR="00A86E32" w:rsidRPr="00C768EE">
        <w:rPr>
          <w:color w:val="000000"/>
          <w:u w:val="single"/>
        </w:rPr>
        <w:t>City of Pittsburgh v. Pa. Pub.</w:t>
      </w:r>
      <w:proofErr w:type="gramEnd"/>
      <w:r w:rsidR="00A86E32" w:rsidRPr="00C768EE">
        <w:rPr>
          <w:color w:val="000000"/>
          <w:u w:val="single"/>
        </w:rPr>
        <w:t xml:space="preserve"> </w:t>
      </w:r>
      <w:proofErr w:type="gramStart"/>
      <w:r w:rsidR="00A86E32" w:rsidRPr="00C768EE">
        <w:rPr>
          <w:color w:val="000000"/>
          <w:u w:val="single"/>
        </w:rPr>
        <w:t xml:space="preserve">Util. </w:t>
      </w:r>
      <w:proofErr w:type="spellStart"/>
      <w:r w:rsidR="00A86E32" w:rsidRPr="00C768EE">
        <w:rPr>
          <w:color w:val="000000"/>
          <w:u w:val="single"/>
        </w:rPr>
        <w:t>Comm’n</w:t>
      </w:r>
      <w:proofErr w:type="spellEnd"/>
      <w:r w:rsidR="00A86E32" w:rsidRPr="00C768EE">
        <w:rPr>
          <w:color w:val="000000"/>
          <w:u w:val="single"/>
        </w:rPr>
        <w:t>.</w:t>
      </w:r>
      <w:r w:rsidR="00A86E32" w:rsidRPr="00C768EE">
        <w:rPr>
          <w:color w:val="000000"/>
        </w:rPr>
        <w:t>, 43 A.2d 348 (Pa. Super 1945) (</w:t>
      </w:r>
      <w:r w:rsidR="00A86E32" w:rsidRPr="00C768EE">
        <w:rPr>
          <w:color w:val="000000"/>
          <w:u w:val="single"/>
        </w:rPr>
        <w:t>City of Pittsburg</w:t>
      </w:r>
      <w:r w:rsidR="000B51F8" w:rsidRPr="00C768EE">
        <w:rPr>
          <w:color w:val="000000"/>
          <w:u w:val="single"/>
        </w:rPr>
        <w:t>h</w:t>
      </w:r>
      <w:r w:rsidR="00A86E32" w:rsidRPr="00C768EE">
        <w:rPr>
          <w:color w:val="000000"/>
        </w:rPr>
        <w:t>).</w:t>
      </w:r>
      <w:proofErr w:type="gramEnd"/>
      <w:r w:rsidR="00A86E32" w:rsidRPr="00C768EE">
        <w:rPr>
          <w:color w:val="000000"/>
        </w:rPr>
        <w:t xml:space="preserve">  </w:t>
      </w:r>
      <w:r w:rsidR="00C768EE" w:rsidRPr="00C768EE">
        <w:t>West Penn</w:t>
      </w:r>
      <w:r w:rsidR="00643989" w:rsidRPr="00C768EE">
        <w:t xml:space="preserve"> argue</w:t>
      </w:r>
      <w:r w:rsidRPr="00C768EE">
        <w:t>d</w:t>
      </w:r>
      <w:r w:rsidR="00643989" w:rsidRPr="00C768EE">
        <w:t xml:space="preserve"> that the allegations relating to property rights and the interpretation of a valid right of way agreement are exclusively within the jurisdiction of the Courts of Common Pleas.  There is substantial precedent that supports </w:t>
      </w:r>
      <w:r w:rsidR="00C813F1">
        <w:t>West Penn’s</w:t>
      </w:r>
      <w:r w:rsidR="00643989" w:rsidRPr="00C768EE">
        <w:t xml:space="preserve"> argument. </w:t>
      </w:r>
      <w:r w:rsidR="00A36A09">
        <w:t xml:space="preserve"> </w:t>
      </w:r>
      <w:r w:rsidR="00643989" w:rsidRPr="00C768EE">
        <w:rPr>
          <w:i/>
        </w:rPr>
        <w:t>See e.g.</w:t>
      </w:r>
      <w:r w:rsidR="00643989" w:rsidRPr="00C768EE">
        <w:t xml:space="preserve">, </w:t>
      </w:r>
      <w:r w:rsidR="00643989" w:rsidRPr="00C768EE">
        <w:rPr>
          <w:u w:val="single"/>
        </w:rPr>
        <w:t xml:space="preserve">Fairview Water Co. v. Pennsylvania Pub. Util. </w:t>
      </w:r>
      <w:proofErr w:type="spellStart"/>
      <w:r w:rsidR="00643989" w:rsidRPr="00C768EE">
        <w:rPr>
          <w:u w:val="single"/>
        </w:rPr>
        <w:t>Comm’n</w:t>
      </w:r>
      <w:proofErr w:type="spellEnd"/>
      <w:r w:rsidR="00643989" w:rsidRPr="00C768EE">
        <w:rPr>
          <w:u w:val="single"/>
        </w:rPr>
        <w:t>.</w:t>
      </w:r>
      <w:r w:rsidR="00643989" w:rsidRPr="00C768EE">
        <w:t>, 502 A.2d 162 (Pa. 1985) (the Pennsylvania Supreme Court held that the Commission does not have jurisdiction to determine the scope and validity of an easement)</w:t>
      </w:r>
      <w:r w:rsidR="00C813F1">
        <w:t xml:space="preserve">.  </w:t>
      </w:r>
    </w:p>
    <w:p w:rsidR="00C813F1" w:rsidRDefault="00C813F1" w:rsidP="002C4326">
      <w:pPr>
        <w:pStyle w:val="Style"/>
        <w:spacing w:line="360" w:lineRule="auto"/>
        <w:ind w:firstLine="1440"/>
      </w:pPr>
    </w:p>
    <w:p w:rsidR="00C813F1" w:rsidRDefault="00C813F1" w:rsidP="002C4326">
      <w:pPr>
        <w:pStyle w:val="Style"/>
        <w:spacing w:line="360" w:lineRule="auto"/>
        <w:ind w:firstLine="1440"/>
      </w:pPr>
      <w:r>
        <w:t xml:space="preserve">Therefore, the request in Mr. Bell’s Complaint </w:t>
      </w:r>
      <w:r w:rsidR="00D869B9">
        <w:t xml:space="preserve">and Mr. </w:t>
      </w:r>
      <w:proofErr w:type="spellStart"/>
      <w:r w:rsidR="00D869B9">
        <w:t>Wyland’s</w:t>
      </w:r>
      <w:proofErr w:type="spellEnd"/>
      <w:r w:rsidR="00D869B9">
        <w:t xml:space="preserve"> Complaint </w:t>
      </w:r>
      <w:r>
        <w:t xml:space="preserve">regarding </w:t>
      </w:r>
      <w:r w:rsidR="00A36A09">
        <w:t xml:space="preserve">the scope and validity of </w:t>
      </w:r>
      <w:r>
        <w:t>the right of way is beyond the scope of the Commission’s jurisdiction.  In his Complaint, Mr. Bell averred, for example:</w:t>
      </w:r>
    </w:p>
    <w:p w:rsidR="00C813F1" w:rsidRDefault="00C813F1" w:rsidP="00A36A09">
      <w:pPr>
        <w:pStyle w:val="Style"/>
      </w:pPr>
    </w:p>
    <w:p w:rsidR="00C813F1" w:rsidRDefault="00C813F1" w:rsidP="00A36A09">
      <w:pPr>
        <w:pStyle w:val="Style"/>
        <w:ind w:left="1440" w:right="1440"/>
      </w:pPr>
      <w:r>
        <w:t xml:space="preserve">My request of this document is simple, responsible and reasonable.  I want to ascertain the validity of the “right-of-way” and determine </w:t>
      </w:r>
      <w:r>
        <w:lastRenderedPageBreak/>
        <w:t xml:space="preserve">the rights that were specifically granted to [West Penn], </w:t>
      </w:r>
      <w:r>
        <w:rPr>
          <w:i/>
          <w:u w:val="single"/>
        </w:rPr>
        <w:t>at the time in which the right-of-way was executed and recorded</w:t>
      </w:r>
      <w:r>
        <w:t>, and the obligations that I may have as the property owner</w:t>
      </w:r>
    </w:p>
    <w:p w:rsidR="00C813F1" w:rsidRDefault="00C813F1" w:rsidP="00C813F1">
      <w:pPr>
        <w:pStyle w:val="Style"/>
        <w:ind w:left="1440" w:right="1440"/>
      </w:pPr>
    </w:p>
    <w:p w:rsidR="00C813F1" w:rsidRDefault="00C813F1" w:rsidP="00C813F1">
      <w:pPr>
        <w:pStyle w:val="Style"/>
        <w:spacing w:line="360" w:lineRule="auto"/>
      </w:pPr>
      <w:r>
        <w:t>(</w:t>
      </w:r>
      <w:proofErr w:type="gramStart"/>
      <w:r>
        <w:t>emphasis</w:t>
      </w:r>
      <w:proofErr w:type="gramEnd"/>
      <w:r>
        <w:t xml:space="preserve"> in original). </w:t>
      </w:r>
      <w:r w:rsidR="001A6452">
        <w:t xml:space="preserve"> Similarly, Mr. </w:t>
      </w:r>
      <w:proofErr w:type="spellStart"/>
      <w:r w:rsidR="001A6452">
        <w:t>Wyland</w:t>
      </w:r>
      <w:proofErr w:type="spellEnd"/>
      <w:r w:rsidR="001A6452">
        <w:t xml:space="preserve"> requested that “First Energy produce the right of way agreements documents that address my specific property.”  These </w:t>
      </w:r>
      <w:r>
        <w:t>request</w:t>
      </w:r>
      <w:r w:rsidR="001A6452">
        <w:t>s are</w:t>
      </w:r>
      <w:r>
        <w:t xml:space="preserve"> beyond the scope of the scope of the Commission’s jurisdiction and will not be considered in this proceeding.  Mr. Bell </w:t>
      </w:r>
      <w:r w:rsidR="001A6452">
        <w:t xml:space="preserve">and Mr. </w:t>
      </w:r>
      <w:proofErr w:type="spellStart"/>
      <w:r w:rsidR="001A6452">
        <w:t>Wyland</w:t>
      </w:r>
      <w:proofErr w:type="spellEnd"/>
      <w:r w:rsidR="001A6452">
        <w:t xml:space="preserve"> </w:t>
      </w:r>
      <w:r>
        <w:t xml:space="preserve">may seek to raise </w:t>
      </w:r>
      <w:r w:rsidR="001A6452">
        <w:t xml:space="preserve">these </w:t>
      </w:r>
      <w:r>
        <w:t>issue</w:t>
      </w:r>
      <w:r w:rsidR="001A6452">
        <w:t>s</w:t>
      </w:r>
      <w:r>
        <w:t xml:space="preserve"> in the County Court of Common Pleas.</w:t>
      </w:r>
    </w:p>
    <w:p w:rsidR="00643989" w:rsidRDefault="00643989" w:rsidP="001A6452">
      <w:pPr>
        <w:pStyle w:val="ParaTab1"/>
        <w:spacing w:line="360" w:lineRule="auto"/>
        <w:ind w:firstLine="0"/>
        <w:rPr>
          <w:rFonts w:ascii="Times New Roman" w:hAnsi="Times New Roman" w:cs="Times New Roman"/>
        </w:rPr>
      </w:pPr>
    </w:p>
    <w:p w:rsidR="001A6452" w:rsidRPr="00C768EE" w:rsidRDefault="00D869B9" w:rsidP="001A6452">
      <w:pPr>
        <w:pStyle w:val="Style"/>
        <w:spacing w:line="360" w:lineRule="auto"/>
        <w:ind w:firstLine="1440"/>
        <w:rPr>
          <w:color w:val="000000"/>
        </w:rPr>
      </w:pPr>
      <w:r>
        <w:rPr>
          <w:rFonts w:eastAsiaTheme="minorEastAsia"/>
        </w:rPr>
        <w:t>W</w:t>
      </w:r>
      <w:r w:rsidR="001A6452" w:rsidRPr="00C768EE">
        <w:rPr>
          <w:rFonts w:eastAsiaTheme="minorEastAsia"/>
        </w:rPr>
        <w:t>ith regard to the Commission’s power to award mone</w:t>
      </w:r>
      <w:r>
        <w:rPr>
          <w:rFonts w:eastAsiaTheme="minorEastAsia"/>
        </w:rPr>
        <w:t>tar</w:t>
      </w:r>
      <w:r w:rsidR="001A6452" w:rsidRPr="00C768EE">
        <w:rPr>
          <w:rFonts w:eastAsiaTheme="minorEastAsia"/>
        </w:rPr>
        <w:t>y damages, West Penn again is correct that the Commission is without power to award mone</w:t>
      </w:r>
      <w:r>
        <w:rPr>
          <w:rFonts w:eastAsiaTheme="minorEastAsia"/>
        </w:rPr>
        <w:t>tar</w:t>
      </w:r>
      <w:r w:rsidR="001A6452" w:rsidRPr="00C768EE">
        <w:rPr>
          <w:rFonts w:eastAsiaTheme="minorEastAsia"/>
        </w:rPr>
        <w:t>y damages and the Complainants’ claim for money damages in this proceeding will be stricken.</w:t>
      </w:r>
      <w:r w:rsidR="001A6452" w:rsidRPr="00C768EE">
        <w:rPr>
          <w:color w:val="000000"/>
        </w:rPr>
        <w:t xml:space="preserve"> </w:t>
      </w:r>
    </w:p>
    <w:p w:rsidR="001A6452" w:rsidRPr="00C768EE" w:rsidRDefault="001A6452" w:rsidP="001A6452">
      <w:pPr>
        <w:pStyle w:val="Style"/>
        <w:spacing w:line="360" w:lineRule="auto"/>
        <w:ind w:firstLine="1440"/>
        <w:rPr>
          <w:color w:val="000000"/>
        </w:rPr>
      </w:pPr>
    </w:p>
    <w:p w:rsidR="001A6452" w:rsidRPr="00C768EE" w:rsidRDefault="001A6452" w:rsidP="001A6452">
      <w:pPr>
        <w:pStyle w:val="Style"/>
        <w:spacing w:line="360" w:lineRule="auto"/>
        <w:ind w:firstLine="1440"/>
        <w:rPr>
          <w:color w:val="000000"/>
        </w:rPr>
      </w:pPr>
      <w:r w:rsidRPr="00C768EE">
        <w:rPr>
          <w:color w:val="000000"/>
        </w:rPr>
        <w:t xml:space="preserve">As noted above, it is well settled that the Commission may not exceed its jurisdiction and must act within it.  </w:t>
      </w:r>
      <w:proofErr w:type="gramStart"/>
      <w:r w:rsidRPr="00C768EE">
        <w:rPr>
          <w:color w:val="000000"/>
          <w:u w:val="single"/>
        </w:rPr>
        <w:t>City of Pittsburgh</w:t>
      </w:r>
      <w:r w:rsidRPr="00C768EE">
        <w:rPr>
          <w:color w:val="000000"/>
        </w:rPr>
        <w:t xml:space="preserve">, </w:t>
      </w:r>
      <w:r w:rsidRPr="00C768EE">
        <w:rPr>
          <w:i/>
          <w:color w:val="000000"/>
        </w:rPr>
        <w:t>supra</w:t>
      </w:r>
      <w:r w:rsidRPr="00C768EE">
        <w:rPr>
          <w:color w:val="000000"/>
        </w:rPr>
        <w:t>.</w:t>
      </w:r>
      <w:proofErr w:type="gramEnd"/>
      <w:r w:rsidRPr="00C768EE">
        <w:rPr>
          <w:color w:val="000000"/>
        </w:rPr>
        <w:t xml:space="preserve">  Jurisdiction may not be conferred by the parties where none exists.  </w:t>
      </w:r>
      <w:proofErr w:type="gramStart"/>
      <w:r w:rsidRPr="00C768EE">
        <w:rPr>
          <w:color w:val="000000"/>
          <w:u w:val="single"/>
        </w:rPr>
        <w:t xml:space="preserve">Roberts v. </w:t>
      </w:r>
      <w:proofErr w:type="spellStart"/>
      <w:r w:rsidRPr="00C768EE">
        <w:rPr>
          <w:color w:val="000000"/>
          <w:u w:val="single"/>
        </w:rPr>
        <w:t>Martorano</w:t>
      </w:r>
      <w:proofErr w:type="spellEnd"/>
      <w:r w:rsidRPr="00C768EE">
        <w:rPr>
          <w:color w:val="000000"/>
        </w:rPr>
        <w:t>, 235 A.2d 602 (Pa. 1967).</w:t>
      </w:r>
      <w:proofErr w:type="gramEnd"/>
      <w:r w:rsidRPr="00C768EE">
        <w:rPr>
          <w:color w:val="000000"/>
        </w:rPr>
        <w:t xml:space="preserve">  Subject matter jurisdiction is a prerequisite to the exercise of the power to decide a controversy.  </w:t>
      </w:r>
      <w:proofErr w:type="gramStart"/>
      <w:r w:rsidRPr="00C768EE">
        <w:rPr>
          <w:color w:val="000000"/>
          <w:u w:val="single"/>
        </w:rPr>
        <w:t>Hughes v. Pa. State Police</w:t>
      </w:r>
      <w:r w:rsidRPr="00C768EE">
        <w:rPr>
          <w:color w:val="000000"/>
        </w:rPr>
        <w:t xml:space="preserve">, 619 A.2d 390 (Pa. </w:t>
      </w:r>
      <w:proofErr w:type="spellStart"/>
      <w:r w:rsidRPr="00C768EE">
        <w:rPr>
          <w:color w:val="000000"/>
        </w:rPr>
        <w:t>Cmwlth</w:t>
      </w:r>
      <w:proofErr w:type="spellEnd"/>
      <w:r w:rsidRPr="00C768EE">
        <w:rPr>
          <w:color w:val="000000"/>
        </w:rPr>
        <w:t xml:space="preserve"> 1992).</w:t>
      </w:r>
      <w:proofErr w:type="gramEnd"/>
      <w:r w:rsidRPr="00C768EE">
        <w:rPr>
          <w:color w:val="000000"/>
        </w:rPr>
        <w:t xml:space="preserve">  As a creation of the legislature, the Commission possesses only the authority that the state legislature has specifically granted to it in the Public Utility Code.  </w:t>
      </w:r>
      <w:proofErr w:type="gramStart"/>
      <w:r w:rsidRPr="00C768EE">
        <w:rPr>
          <w:color w:val="000000"/>
        </w:rPr>
        <w:t xml:space="preserve">66 </w:t>
      </w:r>
      <w:proofErr w:type="spellStart"/>
      <w:r w:rsidRPr="00C768EE">
        <w:rPr>
          <w:color w:val="000000"/>
        </w:rPr>
        <w:t>Pa.C.S</w:t>
      </w:r>
      <w:proofErr w:type="spellEnd"/>
      <w:r w:rsidRPr="00C768EE">
        <w:rPr>
          <w:color w:val="000000"/>
        </w:rPr>
        <w:t>.</w:t>
      </w:r>
      <w:proofErr w:type="gramEnd"/>
      <w:r w:rsidRPr="00C768EE">
        <w:rPr>
          <w:color w:val="000000"/>
        </w:rPr>
        <w:t xml:space="preserve"> </w:t>
      </w:r>
      <w:proofErr w:type="gramStart"/>
      <w:r w:rsidRPr="00C768EE">
        <w:rPr>
          <w:color w:val="000000"/>
        </w:rPr>
        <w:t xml:space="preserve">§§ 101, </w:t>
      </w:r>
      <w:r w:rsidRPr="00C768EE">
        <w:rPr>
          <w:i/>
          <w:color w:val="000000"/>
        </w:rPr>
        <w:t>et seq</w:t>
      </w:r>
      <w:r w:rsidRPr="00C768EE">
        <w:rPr>
          <w:color w:val="000000"/>
        </w:rPr>
        <w:t>.</w:t>
      </w:r>
      <w:proofErr w:type="gramEnd"/>
      <w:r w:rsidRPr="00C768EE">
        <w:rPr>
          <w:color w:val="000000"/>
        </w:rPr>
        <w:t xml:space="preserve">  Its jurisdiction must arise from the express language of the pertinent enabling legislation or by strong and necessary implication therefrom.  </w:t>
      </w:r>
      <w:proofErr w:type="gramStart"/>
      <w:r w:rsidRPr="00C768EE">
        <w:rPr>
          <w:color w:val="000000"/>
          <w:u w:val="single"/>
        </w:rPr>
        <w:t>Feingold v. Bell</w:t>
      </w:r>
      <w:r w:rsidRPr="00C768EE">
        <w:rPr>
          <w:color w:val="000000"/>
        </w:rPr>
        <w:t>, 383 A.2d 791 (Pa. 1977).</w:t>
      </w:r>
      <w:proofErr w:type="gramEnd"/>
      <w:r w:rsidRPr="00C768EE">
        <w:rPr>
          <w:color w:val="000000"/>
        </w:rPr>
        <w:t xml:space="preserve">  </w:t>
      </w:r>
      <w:r w:rsidRPr="00C768EE">
        <w:t>T</w:t>
      </w:r>
      <w:r w:rsidRPr="00C768EE">
        <w:rPr>
          <w:color w:val="000000"/>
        </w:rPr>
        <w:t xml:space="preserve">he statutory array of Commission remedial and enforcement powers does not include the power to award damages to a private litigant for breach of contract by a public utility.   </w:t>
      </w:r>
      <w:proofErr w:type="gramStart"/>
      <w:r w:rsidRPr="00C768EE">
        <w:rPr>
          <w:color w:val="000000"/>
          <w:u w:val="single"/>
        </w:rPr>
        <w:t>Id.</w:t>
      </w:r>
      <w:r w:rsidRPr="00C768EE">
        <w:rPr>
          <w:color w:val="000000"/>
        </w:rPr>
        <w:t xml:space="preserve"> at 794.</w:t>
      </w:r>
      <w:proofErr w:type="gramEnd"/>
      <w:r w:rsidRPr="00C768EE">
        <w:rPr>
          <w:color w:val="000000"/>
        </w:rPr>
        <w:t xml:space="preserve">  </w:t>
      </w:r>
    </w:p>
    <w:p w:rsidR="001A6452" w:rsidRPr="00C768EE" w:rsidRDefault="001A6452" w:rsidP="001A6452">
      <w:pPr>
        <w:pStyle w:val="Style"/>
        <w:spacing w:line="360" w:lineRule="auto"/>
        <w:ind w:firstLine="1440"/>
        <w:rPr>
          <w:color w:val="000000"/>
        </w:rPr>
      </w:pPr>
    </w:p>
    <w:p w:rsidR="001A6452" w:rsidRPr="00C768EE" w:rsidRDefault="001A6452" w:rsidP="001A6452">
      <w:pPr>
        <w:pStyle w:val="Style"/>
        <w:spacing w:line="360" w:lineRule="auto"/>
        <w:ind w:firstLine="1440"/>
        <w:rPr>
          <w:color w:val="000000"/>
        </w:rPr>
      </w:pPr>
      <w:r>
        <w:rPr>
          <w:color w:val="000000"/>
        </w:rPr>
        <w:t xml:space="preserve">In his Complaint, Mr. Bell stated </w:t>
      </w:r>
      <w:r w:rsidR="006B6E3B">
        <w:rPr>
          <w:color w:val="000000"/>
        </w:rPr>
        <w:t xml:space="preserve">that he would like “reimbursement for trees that are removed based on the same standards as applied to adjoining property owners.”  Similarly, Mr. </w:t>
      </w:r>
      <w:proofErr w:type="spellStart"/>
      <w:r w:rsidR="006B6E3B">
        <w:rPr>
          <w:color w:val="000000"/>
        </w:rPr>
        <w:t>Wyland</w:t>
      </w:r>
      <w:proofErr w:type="spellEnd"/>
      <w:r w:rsidR="006B6E3B">
        <w:rPr>
          <w:color w:val="000000"/>
        </w:rPr>
        <w:t xml:space="preserve"> averred that he “would like to be compensated for each tree and or shrub that is to be removed.”  </w:t>
      </w:r>
      <w:r w:rsidRPr="00C768EE">
        <w:rPr>
          <w:color w:val="000000"/>
        </w:rPr>
        <w:t>To the extent the Complainants request that the Commission award monetary damages, such claims may be appropriate for a Court of Common Pleas but are impertinent to this proceeding.</w:t>
      </w:r>
      <w:r w:rsidRPr="00C768EE">
        <w:t xml:space="preserve">  </w:t>
      </w:r>
      <w:r>
        <w:t>West Penn’s</w:t>
      </w:r>
      <w:r w:rsidRPr="00C768EE">
        <w:t xml:space="preserve"> Preliminary Objection on this issue will be granted.</w:t>
      </w:r>
    </w:p>
    <w:p w:rsidR="001A6452" w:rsidRPr="00C768EE" w:rsidRDefault="001A6452" w:rsidP="001A6452">
      <w:pPr>
        <w:pStyle w:val="Style"/>
        <w:spacing w:line="360" w:lineRule="auto"/>
        <w:ind w:firstLine="1440"/>
        <w:rPr>
          <w:color w:val="000000"/>
        </w:rPr>
      </w:pPr>
    </w:p>
    <w:p w:rsidR="006B6E3B" w:rsidRDefault="006B6E3B" w:rsidP="006B6E3B">
      <w:pPr>
        <w:pStyle w:val="ParaTab1"/>
        <w:spacing w:line="360" w:lineRule="auto"/>
        <w:ind w:firstLine="0"/>
        <w:rPr>
          <w:rFonts w:ascii="Times New Roman" w:hAnsi="Times New Roman"/>
        </w:rPr>
      </w:pPr>
      <w:r>
        <w:rPr>
          <w:rFonts w:ascii="Times New Roman" w:hAnsi="Times New Roman" w:cs="Times New Roman"/>
        </w:rPr>
        <w:tab/>
      </w:r>
      <w:r>
        <w:rPr>
          <w:rFonts w:ascii="Times New Roman" w:hAnsi="Times New Roman" w:cs="Times New Roman"/>
        </w:rPr>
        <w:tab/>
      </w:r>
      <w:r w:rsidR="00643989" w:rsidRPr="00C768EE">
        <w:rPr>
          <w:rFonts w:ascii="Times New Roman" w:hAnsi="Times New Roman"/>
        </w:rPr>
        <w:t>The Complaint</w:t>
      </w:r>
      <w:r w:rsidR="00C768EE" w:rsidRPr="00C768EE">
        <w:rPr>
          <w:rFonts w:ascii="Times New Roman" w:hAnsi="Times New Roman"/>
        </w:rPr>
        <w:t>s</w:t>
      </w:r>
      <w:r w:rsidR="00643989" w:rsidRPr="00C768EE">
        <w:rPr>
          <w:rFonts w:ascii="Times New Roman" w:hAnsi="Times New Roman"/>
        </w:rPr>
        <w:t>, however, do not raise issues solely related to “the scope and validity of an easement”</w:t>
      </w:r>
      <w:r w:rsidR="001A6452">
        <w:rPr>
          <w:rFonts w:ascii="Times New Roman" w:hAnsi="Times New Roman"/>
        </w:rPr>
        <w:t xml:space="preserve"> or to the request for mone</w:t>
      </w:r>
      <w:r w:rsidR="00D869B9">
        <w:rPr>
          <w:rFonts w:ascii="Times New Roman" w:hAnsi="Times New Roman"/>
        </w:rPr>
        <w:t>tar</w:t>
      </w:r>
      <w:r w:rsidR="001A6452">
        <w:rPr>
          <w:rFonts w:ascii="Times New Roman" w:hAnsi="Times New Roman"/>
        </w:rPr>
        <w:t>y damages.</w:t>
      </w:r>
      <w:r w:rsidR="00643989" w:rsidRPr="00C768EE">
        <w:rPr>
          <w:rFonts w:ascii="Times New Roman" w:hAnsi="Times New Roman"/>
        </w:rPr>
        <w:t xml:space="preserve">  The Complaint</w:t>
      </w:r>
      <w:r w:rsidR="00D869B9">
        <w:rPr>
          <w:rFonts w:ascii="Times New Roman" w:hAnsi="Times New Roman"/>
        </w:rPr>
        <w:t>s also raise</w:t>
      </w:r>
      <w:r w:rsidR="00643989" w:rsidRPr="00C768EE">
        <w:rPr>
          <w:rFonts w:ascii="Times New Roman" w:hAnsi="Times New Roman"/>
        </w:rPr>
        <w:t xml:space="preserve"> issues involving</w:t>
      </w:r>
      <w:r>
        <w:rPr>
          <w:rFonts w:ascii="Times New Roman" w:hAnsi="Times New Roman"/>
        </w:rPr>
        <w:t>, for example,</w:t>
      </w:r>
      <w:r w:rsidR="00643989" w:rsidRPr="00C768EE">
        <w:rPr>
          <w:rFonts w:ascii="Times New Roman" w:hAnsi="Times New Roman"/>
        </w:rPr>
        <w:t xml:space="preserve"> vegetation management.  </w:t>
      </w:r>
      <w:r>
        <w:rPr>
          <w:rFonts w:ascii="Times New Roman" w:hAnsi="Times New Roman"/>
        </w:rPr>
        <w:t xml:space="preserve">Mr. Bell averred that he and West Penn’s contractor agreed to a work plan for tree removal, among other things, but that the work plan agreed to </w:t>
      </w:r>
      <w:proofErr w:type="gramStart"/>
      <w:r>
        <w:rPr>
          <w:rFonts w:ascii="Times New Roman" w:hAnsi="Times New Roman"/>
        </w:rPr>
        <w:t>was</w:t>
      </w:r>
      <w:proofErr w:type="gramEnd"/>
      <w:r>
        <w:rPr>
          <w:rFonts w:ascii="Times New Roman" w:hAnsi="Times New Roman"/>
        </w:rPr>
        <w:t xml:space="preserve"> not adhered to</w:t>
      </w:r>
      <w:r w:rsidR="00C07B9C">
        <w:rPr>
          <w:rFonts w:ascii="Times New Roman" w:hAnsi="Times New Roman"/>
        </w:rPr>
        <w:t xml:space="preserve">.  Mr. Bell also complained about the use of </w:t>
      </w:r>
      <w:r w:rsidR="0001659B">
        <w:rPr>
          <w:rFonts w:ascii="Times New Roman" w:hAnsi="Times New Roman"/>
        </w:rPr>
        <w:t>chemicals and herbicides</w:t>
      </w:r>
      <w:r>
        <w:rPr>
          <w:rFonts w:ascii="Times New Roman" w:hAnsi="Times New Roman"/>
        </w:rPr>
        <w:t xml:space="preserve">.  Similarly, Mr. </w:t>
      </w:r>
      <w:proofErr w:type="spellStart"/>
      <w:r>
        <w:rPr>
          <w:rFonts w:ascii="Times New Roman" w:hAnsi="Times New Roman"/>
        </w:rPr>
        <w:t>Wyland</w:t>
      </w:r>
      <w:proofErr w:type="spellEnd"/>
      <w:r>
        <w:rPr>
          <w:rFonts w:ascii="Times New Roman" w:hAnsi="Times New Roman"/>
        </w:rPr>
        <w:t xml:space="preserve"> </w:t>
      </w:r>
      <w:r w:rsidR="00C07B9C">
        <w:rPr>
          <w:rFonts w:ascii="Times New Roman" w:hAnsi="Times New Roman"/>
        </w:rPr>
        <w:t>also raise</w:t>
      </w:r>
      <w:r w:rsidR="00A36A09">
        <w:rPr>
          <w:rFonts w:ascii="Times New Roman" w:hAnsi="Times New Roman"/>
        </w:rPr>
        <w:t>d</w:t>
      </w:r>
      <w:r w:rsidR="00C07B9C">
        <w:rPr>
          <w:rFonts w:ascii="Times New Roman" w:hAnsi="Times New Roman"/>
        </w:rPr>
        <w:t xml:space="preserve"> issues regarding vegetation management.</w:t>
      </w:r>
    </w:p>
    <w:p w:rsidR="006B6E3B" w:rsidRDefault="006B6E3B" w:rsidP="006B6E3B">
      <w:pPr>
        <w:pStyle w:val="ParaTab1"/>
        <w:spacing w:line="360" w:lineRule="auto"/>
        <w:ind w:firstLine="0"/>
        <w:rPr>
          <w:rFonts w:ascii="Times New Roman" w:hAnsi="Times New Roman"/>
        </w:rPr>
      </w:pPr>
    </w:p>
    <w:p w:rsidR="00643989" w:rsidRPr="00C768EE" w:rsidRDefault="006B6E3B" w:rsidP="006B6E3B">
      <w:pPr>
        <w:pStyle w:val="ParaTab1"/>
        <w:spacing w:line="360" w:lineRule="auto"/>
        <w:ind w:firstLine="0"/>
        <w:rPr>
          <w:rFonts w:ascii="Times New Roman" w:hAnsi="Times New Roman" w:cs="Times New Roman"/>
        </w:rPr>
      </w:pPr>
      <w:r>
        <w:rPr>
          <w:rFonts w:ascii="Times New Roman" w:hAnsi="Times New Roman"/>
        </w:rPr>
        <w:tab/>
      </w:r>
      <w:r>
        <w:rPr>
          <w:rFonts w:ascii="Times New Roman" w:hAnsi="Times New Roman"/>
        </w:rPr>
        <w:tab/>
      </w:r>
      <w:r w:rsidR="00A86E32" w:rsidRPr="00C768EE">
        <w:rPr>
          <w:rFonts w:ascii="Times New Roman" w:hAnsi="Times New Roman"/>
        </w:rPr>
        <w:t xml:space="preserve">With regard to </w:t>
      </w:r>
      <w:r>
        <w:rPr>
          <w:rFonts w:ascii="Times New Roman" w:hAnsi="Times New Roman"/>
        </w:rPr>
        <w:t>these issues</w:t>
      </w:r>
      <w:r w:rsidR="00A86E32" w:rsidRPr="00C768EE">
        <w:rPr>
          <w:rFonts w:ascii="Times New Roman" w:hAnsi="Times New Roman"/>
        </w:rPr>
        <w:t xml:space="preserve">, the </w:t>
      </w:r>
      <w:r w:rsidR="000B51F8" w:rsidRPr="00C768EE">
        <w:rPr>
          <w:rFonts w:ascii="Times New Roman" w:hAnsi="Times New Roman" w:cs="Times New Roman"/>
        </w:rPr>
        <w:t>Commission does have</w:t>
      </w:r>
      <w:r w:rsidR="00A86E32" w:rsidRPr="00C768EE">
        <w:rPr>
          <w:rFonts w:ascii="Times New Roman" w:hAnsi="Times New Roman" w:cs="Times New Roman"/>
        </w:rPr>
        <w:t xml:space="preserve"> </w:t>
      </w:r>
      <w:r w:rsidR="00643989" w:rsidRPr="00C768EE">
        <w:rPr>
          <w:rFonts w:ascii="Times New Roman" w:hAnsi="Times New Roman" w:cs="Times New Roman"/>
        </w:rPr>
        <w:t xml:space="preserve">jurisdiction over matters involving vegetation management within a right of way that warrants denying </w:t>
      </w:r>
      <w:r w:rsidR="0001659B">
        <w:rPr>
          <w:rFonts w:ascii="Times New Roman" w:hAnsi="Times New Roman" w:cs="Times New Roman"/>
        </w:rPr>
        <w:t>West Penn’s</w:t>
      </w:r>
      <w:r w:rsidR="00643989" w:rsidRPr="00C768EE">
        <w:rPr>
          <w:rFonts w:ascii="Times New Roman" w:hAnsi="Times New Roman" w:cs="Times New Roman"/>
        </w:rPr>
        <w:t xml:space="preserve"> Preliminary Objection</w:t>
      </w:r>
      <w:r w:rsidR="0001659B">
        <w:rPr>
          <w:rFonts w:ascii="Times New Roman" w:hAnsi="Times New Roman" w:cs="Times New Roman"/>
        </w:rPr>
        <w:t xml:space="preserve"> in part</w:t>
      </w:r>
      <w:r w:rsidR="00643989" w:rsidRPr="00C768EE">
        <w:rPr>
          <w:rFonts w:ascii="Times New Roman" w:hAnsi="Times New Roman" w:cs="Times New Roman"/>
        </w:rPr>
        <w:t xml:space="preserve">.  </w:t>
      </w:r>
      <w:r w:rsidR="00643989" w:rsidRPr="00C768EE">
        <w:rPr>
          <w:rFonts w:ascii="Times New Roman" w:hAnsi="Times New Roman" w:cs="Times New Roman"/>
          <w:u w:val="single"/>
        </w:rPr>
        <w:t>West Penn Power Company v. Pa. P.U.C.</w:t>
      </w:r>
      <w:r w:rsidR="00643989" w:rsidRPr="00C768EE">
        <w:rPr>
          <w:rFonts w:ascii="Times New Roman" w:hAnsi="Times New Roman" w:cs="Times New Roman"/>
        </w:rPr>
        <w:t xml:space="preserve">, 578 A.2d 75 (Pa. </w:t>
      </w:r>
      <w:proofErr w:type="spellStart"/>
      <w:r w:rsidR="00643989" w:rsidRPr="00C768EE">
        <w:rPr>
          <w:rFonts w:ascii="Times New Roman" w:hAnsi="Times New Roman" w:cs="Times New Roman"/>
        </w:rPr>
        <w:t>Cmwlth</w:t>
      </w:r>
      <w:proofErr w:type="spellEnd"/>
      <w:r w:rsidR="00643989" w:rsidRPr="00C768EE">
        <w:rPr>
          <w:rFonts w:ascii="Times New Roman" w:hAnsi="Times New Roman" w:cs="Times New Roman"/>
        </w:rPr>
        <w:t xml:space="preserve"> 1990) (</w:t>
      </w:r>
      <w:r w:rsidR="00643989" w:rsidRPr="00C768EE">
        <w:rPr>
          <w:rFonts w:ascii="Times New Roman" w:hAnsi="Times New Roman" w:cs="Times New Roman"/>
          <w:u w:val="single"/>
        </w:rPr>
        <w:t>West Penn</w:t>
      </w:r>
      <w:r w:rsidR="00643989" w:rsidRPr="00C768EE">
        <w:rPr>
          <w:rFonts w:ascii="Times New Roman" w:hAnsi="Times New Roman" w:cs="Times New Roman"/>
        </w:rPr>
        <w:t xml:space="preserve">) (affirming the Commission’s decision to impose a fine on the utility for the removal of 74 trees from a customer’s property).  In </w:t>
      </w:r>
      <w:r w:rsidR="00643989" w:rsidRPr="00C768EE">
        <w:rPr>
          <w:rFonts w:ascii="Times New Roman" w:hAnsi="Times New Roman" w:cs="Times New Roman"/>
          <w:u w:val="single"/>
        </w:rPr>
        <w:t>West Penn</w:t>
      </w:r>
      <w:r w:rsidR="00643989" w:rsidRPr="00C768EE">
        <w:rPr>
          <w:rFonts w:ascii="Times New Roman" w:hAnsi="Times New Roman" w:cs="Times New Roman"/>
        </w:rPr>
        <w:t>, the Commonwealth Court stated:</w:t>
      </w:r>
    </w:p>
    <w:p w:rsidR="00643989" w:rsidRPr="00C768EE" w:rsidRDefault="00643989" w:rsidP="00643989">
      <w:pPr>
        <w:pStyle w:val="ParaTab1"/>
        <w:spacing w:line="360" w:lineRule="auto"/>
        <w:ind w:firstLine="1350"/>
        <w:rPr>
          <w:rFonts w:ascii="Times New Roman" w:hAnsi="Times New Roman" w:cs="Times New Roman"/>
        </w:rPr>
      </w:pPr>
    </w:p>
    <w:p w:rsidR="00643989" w:rsidRPr="00C768EE" w:rsidRDefault="00643989" w:rsidP="00643989">
      <w:pPr>
        <w:pStyle w:val="ParaTab1"/>
        <w:ind w:left="1440" w:right="1440" w:firstLine="0"/>
        <w:rPr>
          <w:rFonts w:ascii="Times New Roman" w:hAnsi="Times New Roman" w:cs="Times New Roman"/>
        </w:rPr>
      </w:pPr>
      <w:r w:rsidRPr="00C768EE">
        <w:rPr>
          <w:rFonts w:ascii="Times New Roman" w:hAnsi="Times New Roman" w:cs="Times New Roman"/>
        </w:rPr>
        <w:t>Although West Penn has a right of way agreement dated December 11, 1948, which permits West Penn ‘to cut and trim or remove trees and shrubbery whenever necessary …’ we agree with the commission that substantial evidence exists to support the finding that West Penn failed to conduct the right of way vegetation management on Brown’s property in a reasonable manner.</w:t>
      </w:r>
    </w:p>
    <w:p w:rsidR="00643989" w:rsidRPr="00C768EE" w:rsidRDefault="00643989" w:rsidP="00643989">
      <w:pPr>
        <w:pStyle w:val="ParaTab1"/>
        <w:ind w:left="1440" w:right="1440" w:firstLine="0"/>
        <w:rPr>
          <w:rFonts w:ascii="Times New Roman" w:hAnsi="Times New Roman" w:cs="Times New Roman"/>
        </w:rPr>
      </w:pPr>
    </w:p>
    <w:p w:rsidR="00643989" w:rsidRPr="00C768EE" w:rsidRDefault="00643989" w:rsidP="00643989">
      <w:pPr>
        <w:pStyle w:val="ParaTab1"/>
        <w:ind w:left="1440" w:right="1440" w:firstLine="0"/>
        <w:jc w:val="center"/>
        <w:rPr>
          <w:rFonts w:ascii="Times New Roman" w:hAnsi="Times New Roman" w:cs="Times New Roman"/>
        </w:rPr>
      </w:pPr>
      <w:r w:rsidRPr="00C768EE">
        <w:rPr>
          <w:rFonts w:ascii="Times New Roman" w:hAnsi="Times New Roman" w:cs="Times New Roman"/>
        </w:rPr>
        <w:t>* * * *</w:t>
      </w:r>
    </w:p>
    <w:p w:rsidR="00643989" w:rsidRPr="00C768EE" w:rsidRDefault="00643989" w:rsidP="00643989">
      <w:pPr>
        <w:pStyle w:val="ParaTab1"/>
        <w:ind w:left="1440" w:right="1440" w:firstLine="0"/>
        <w:rPr>
          <w:rFonts w:ascii="Times New Roman" w:hAnsi="Times New Roman" w:cs="Times New Roman"/>
        </w:rPr>
      </w:pPr>
    </w:p>
    <w:p w:rsidR="00643989" w:rsidRPr="00C768EE" w:rsidRDefault="00643989" w:rsidP="00643989">
      <w:pPr>
        <w:pStyle w:val="ParaTab1"/>
        <w:ind w:left="1440" w:right="1440" w:firstLine="0"/>
        <w:rPr>
          <w:rFonts w:ascii="Times New Roman" w:hAnsi="Times New Roman" w:cs="Times New Roman"/>
        </w:rPr>
      </w:pPr>
      <w:r w:rsidRPr="00C768EE">
        <w:rPr>
          <w:rFonts w:ascii="Times New Roman" w:hAnsi="Times New Roman" w:cs="Times New Roman"/>
        </w:rPr>
        <w:t>Although the right of way agreement permits West Penn to engage in vegetation maintenance, section 1501 of the Code requires public utilities to provide service which is adequate, efficient, safe and reasonable.</w:t>
      </w:r>
    </w:p>
    <w:p w:rsidR="00643989" w:rsidRPr="00C768EE" w:rsidRDefault="00643989" w:rsidP="00643989">
      <w:pPr>
        <w:pStyle w:val="ParaTab1"/>
        <w:ind w:left="1440" w:right="1440" w:firstLine="0"/>
        <w:rPr>
          <w:rFonts w:ascii="Times New Roman" w:hAnsi="Times New Roman" w:cs="Times New Roman"/>
        </w:rPr>
      </w:pPr>
    </w:p>
    <w:p w:rsidR="00643989" w:rsidRPr="00C768EE" w:rsidRDefault="00643989" w:rsidP="00643989">
      <w:pPr>
        <w:pStyle w:val="ParaTab1"/>
        <w:spacing w:line="360" w:lineRule="auto"/>
        <w:ind w:firstLine="0"/>
        <w:rPr>
          <w:rFonts w:ascii="Times New Roman" w:hAnsi="Times New Roman" w:cs="Times New Roman"/>
        </w:rPr>
      </w:pPr>
      <w:proofErr w:type="gramStart"/>
      <w:r w:rsidRPr="00C768EE">
        <w:rPr>
          <w:rFonts w:ascii="Times New Roman" w:hAnsi="Times New Roman" w:cs="Times New Roman"/>
          <w:u w:val="single"/>
        </w:rPr>
        <w:t>Id.</w:t>
      </w:r>
      <w:r w:rsidRPr="00C768EE">
        <w:rPr>
          <w:rFonts w:ascii="Times New Roman" w:hAnsi="Times New Roman" w:cs="Times New Roman"/>
        </w:rPr>
        <w:t xml:space="preserve"> at 77.</w:t>
      </w:r>
      <w:proofErr w:type="gramEnd"/>
      <w:r w:rsidRPr="00C768EE">
        <w:rPr>
          <w:rFonts w:ascii="Times New Roman" w:hAnsi="Times New Roman" w:cs="Times New Roman"/>
        </w:rPr>
        <w:t xml:space="preserve">  The Court noted that the Public Utility Code defines “service” as “any and all acts done, rendered or performed, and any and all things furnished or supplied, and any and all facilities used, furnished or supplied by public utilities.</w:t>
      </w:r>
      <w:r w:rsidR="00CF2E62" w:rsidRPr="00C768EE">
        <w:rPr>
          <w:rFonts w:ascii="Times New Roman" w:hAnsi="Times New Roman" w:cs="Times New Roman"/>
        </w:rPr>
        <w:t>”</w:t>
      </w:r>
      <w:r w:rsidRPr="00C768EE">
        <w:rPr>
          <w:rFonts w:ascii="Times New Roman" w:hAnsi="Times New Roman" w:cs="Times New Roman"/>
        </w:rPr>
        <w:t xml:space="preserve">  </w:t>
      </w:r>
      <w:proofErr w:type="gramStart"/>
      <w:r w:rsidRPr="00C768EE">
        <w:rPr>
          <w:rFonts w:ascii="Times New Roman" w:hAnsi="Times New Roman" w:cs="Times New Roman"/>
          <w:u w:val="single"/>
        </w:rPr>
        <w:t>Id.</w:t>
      </w:r>
      <w:r w:rsidRPr="00C768EE">
        <w:rPr>
          <w:rFonts w:ascii="Times New Roman" w:hAnsi="Times New Roman" w:cs="Times New Roman"/>
        </w:rPr>
        <w:t xml:space="preserve">, </w:t>
      </w:r>
      <w:r w:rsidRPr="00C768EE">
        <w:rPr>
          <w:rFonts w:ascii="Times New Roman" w:hAnsi="Times New Roman" w:cs="Times New Roman"/>
          <w:i/>
        </w:rPr>
        <w:t>citing</w:t>
      </w:r>
      <w:r w:rsidR="00CF2E62" w:rsidRPr="00C768EE">
        <w:rPr>
          <w:rFonts w:ascii="Times New Roman" w:hAnsi="Times New Roman" w:cs="Times New Roman"/>
        </w:rPr>
        <w:t xml:space="preserve">, 66 </w:t>
      </w:r>
      <w:proofErr w:type="spellStart"/>
      <w:r w:rsidR="00CF2E62" w:rsidRPr="00C768EE">
        <w:rPr>
          <w:rFonts w:ascii="Times New Roman" w:hAnsi="Times New Roman" w:cs="Times New Roman"/>
        </w:rPr>
        <w:t>Pa.</w:t>
      </w:r>
      <w:r w:rsidRPr="00C768EE">
        <w:rPr>
          <w:rFonts w:ascii="Times New Roman" w:hAnsi="Times New Roman" w:cs="Times New Roman"/>
        </w:rPr>
        <w:t>C.S</w:t>
      </w:r>
      <w:proofErr w:type="spellEnd"/>
      <w:r w:rsidRPr="00C768EE">
        <w:rPr>
          <w:rFonts w:ascii="Times New Roman" w:hAnsi="Times New Roman" w:cs="Times New Roman"/>
        </w:rPr>
        <w:t>.</w:t>
      </w:r>
      <w:proofErr w:type="gramEnd"/>
      <w:r w:rsidRPr="00C768EE">
        <w:rPr>
          <w:rFonts w:ascii="Times New Roman" w:hAnsi="Times New Roman" w:cs="Times New Roman"/>
        </w:rPr>
        <w:t xml:space="preserve"> §102.</w:t>
      </w:r>
    </w:p>
    <w:p w:rsidR="00643989" w:rsidRPr="00C768EE" w:rsidRDefault="00643989" w:rsidP="00643989">
      <w:pPr>
        <w:pStyle w:val="ParaTab1"/>
        <w:spacing w:line="360" w:lineRule="auto"/>
        <w:ind w:firstLine="0"/>
        <w:rPr>
          <w:rFonts w:ascii="Times New Roman" w:hAnsi="Times New Roman" w:cs="Times New Roman"/>
        </w:rPr>
      </w:pPr>
    </w:p>
    <w:p w:rsidR="00643989" w:rsidRPr="00C768EE" w:rsidRDefault="00643989" w:rsidP="00643989">
      <w:pPr>
        <w:pStyle w:val="ParaTab1"/>
        <w:spacing w:line="360" w:lineRule="auto"/>
        <w:ind w:firstLine="0"/>
        <w:rPr>
          <w:rFonts w:ascii="Times New Roman" w:hAnsi="Times New Roman" w:cs="Times New Roman"/>
        </w:rPr>
      </w:pPr>
      <w:r w:rsidRPr="00C768EE">
        <w:rPr>
          <w:rFonts w:ascii="Times New Roman" w:hAnsi="Times New Roman" w:cs="Times New Roman"/>
        </w:rPr>
        <w:tab/>
      </w:r>
      <w:r w:rsidRPr="00C768EE">
        <w:rPr>
          <w:rFonts w:ascii="Times New Roman" w:hAnsi="Times New Roman" w:cs="Times New Roman"/>
        </w:rPr>
        <w:tab/>
        <w:t xml:space="preserve">The Court concluded that: “The PUC is correct in concluding that vegetation maintenance is a service and that West Penn’s clearing of the entire 40 foot right of way and West Penn’s removal of trees outside of the right of way did not constitute reasonable and </w:t>
      </w:r>
      <w:r w:rsidRPr="00C768EE">
        <w:rPr>
          <w:rFonts w:ascii="Times New Roman" w:hAnsi="Times New Roman" w:cs="Times New Roman"/>
        </w:rPr>
        <w:lastRenderedPageBreak/>
        <w:t xml:space="preserve">adequate service.”  </w:t>
      </w:r>
      <w:r w:rsidRPr="00C768EE">
        <w:rPr>
          <w:rFonts w:ascii="Times New Roman" w:hAnsi="Times New Roman" w:cs="Times New Roman"/>
          <w:u w:val="single"/>
        </w:rPr>
        <w:t>Id.</w:t>
      </w:r>
      <w:r w:rsidRPr="00C768EE">
        <w:rPr>
          <w:rFonts w:ascii="Times New Roman" w:hAnsi="Times New Roman" w:cs="Times New Roman"/>
        </w:rPr>
        <w:t xml:space="preserve">; </w:t>
      </w:r>
      <w:r w:rsidRPr="00C768EE">
        <w:rPr>
          <w:rFonts w:ascii="Times New Roman" w:hAnsi="Times New Roman" w:cs="Times New Roman"/>
          <w:i/>
        </w:rPr>
        <w:t>see also</w:t>
      </w:r>
      <w:r w:rsidRPr="00C768EE">
        <w:rPr>
          <w:rFonts w:ascii="Times New Roman" w:hAnsi="Times New Roman" w:cs="Times New Roman"/>
        </w:rPr>
        <w:t xml:space="preserve">, </w:t>
      </w:r>
      <w:r w:rsidRPr="00C768EE">
        <w:rPr>
          <w:rFonts w:ascii="Times New Roman" w:hAnsi="Times New Roman" w:cs="Times New Roman"/>
          <w:u w:val="single"/>
        </w:rPr>
        <w:t>PECO Energy Company v. Township of Upper Dublin</w:t>
      </w:r>
      <w:r w:rsidRPr="00C768EE">
        <w:rPr>
          <w:rFonts w:ascii="Times New Roman" w:hAnsi="Times New Roman" w:cs="Times New Roman"/>
        </w:rPr>
        <w:t xml:space="preserve">, 922 A.2d 996 (Pa. </w:t>
      </w:r>
      <w:proofErr w:type="spellStart"/>
      <w:r w:rsidRPr="00C768EE">
        <w:rPr>
          <w:rFonts w:ascii="Times New Roman" w:hAnsi="Times New Roman" w:cs="Times New Roman"/>
        </w:rPr>
        <w:t>Cmwlth</w:t>
      </w:r>
      <w:proofErr w:type="spellEnd"/>
      <w:r w:rsidRPr="00C768EE">
        <w:rPr>
          <w:rFonts w:ascii="Times New Roman" w:hAnsi="Times New Roman" w:cs="Times New Roman"/>
        </w:rPr>
        <w:t xml:space="preserve"> 2007</w:t>
      </w:r>
      <w:proofErr w:type="gramStart"/>
      <w:r w:rsidRPr="00C768EE">
        <w:rPr>
          <w:rFonts w:ascii="Times New Roman" w:hAnsi="Times New Roman" w:cs="Times New Roman"/>
        </w:rPr>
        <w:t>)(</w:t>
      </w:r>
      <w:proofErr w:type="gramEnd"/>
      <w:r w:rsidRPr="00C768EE">
        <w:rPr>
          <w:rFonts w:ascii="Times New Roman" w:hAnsi="Times New Roman" w:cs="Times New Roman"/>
        </w:rPr>
        <w:t>Commission possesses the sole authority to regulate a public utility’s vegetation management pract</w:t>
      </w:r>
      <w:r w:rsidR="00C822A6">
        <w:rPr>
          <w:rFonts w:ascii="Times New Roman" w:hAnsi="Times New Roman" w:cs="Times New Roman"/>
        </w:rPr>
        <w:t>ices in its service territory</w:t>
      </w:r>
      <w:r w:rsidRPr="00C768EE">
        <w:rPr>
          <w:rFonts w:ascii="Times New Roman" w:hAnsi="Times New Roman" w:cs="Times New Roman"/>
        </w:rPr>
        <w:t xml:space="preserve">) and </w:t>
      </w:r>
      <w:proofErr w:type="spellStart"/>
      <w:r w:rsidRPr="00C768EE">
        <w:rPr>
          <w:rFonts w:ascii="Times New Roman" w:hAnsi="Times New Roman" w:cs="Times New Roman"/>
          <w:u w:val="single"/>
        </w:rPr>
        <w:t>Popowsky</w:t>
      </w:r>
      <w:proofErr w:type="spellEnd"/>
      <w:r w:rsidRPr="00C768EE">
        <w:rPr>
          <w:rFonts w:ascii="Times New Roman" w:hAnsi="Times New Roman" w:cs="Times New Roman"/>
          <w:u w:val="single"/>
        </w:rPr>
        <w:t xml:space="preserve"> v. Pa. P.U.C.</w:t>
      </w:r>
      <w:r w:rsidRPr="00C768EE">
        <w:rPr>
          <w:rFonts w:ascii="Times New Roman" w:hAnsi="Times New Roman" w:cs="Times New Roman"/>
        </w:rPr>
        <w:t xml:space="preserve">, 653 A.2d 1385 (Pa. </w:t>
      </w:r>
      <w:proofErr w:type="spellStart"/>
      <w:r w:rsidRPr="00C768EE">
        <w:rPr>
          <w:rFonts w:ascii="Times New Roman" w:hAnsi="Times New Roman" w:cs="Times New Roman"/>
        </w:rPr>
        <w:t>Cmwlth</w:t>
      </w:r>
      <w:proofErr w:type="spellEnd"/>
      <w:r w:rsidRPr="00C768EE">
        <w:rPr>
          <w:rFonts w:ascii="Times New Roman" w:hAnsi="Times New Roman" w:cs="Times New Roman"/>
        </w:rPr>
        <w:t xml:space="preserve"> 1985)(vegetation maintenance constitutes a utility service and must be performed in a safe, adequate, reasonable and efficient manner); </w:t>
      </w:r>
      <w:r w:rsidRPr="00C768EE">
        <w:rPr>
          <w:rFonts w:ascii="Times New Roman" w:hAnsi="Times New Roman" w:cs="Times New Roman"/>
          <w:i/>
        </w:rPr>
        <w:t>see also</w:t>
      </w:r>
      <w:r w:rsidRPr="00C768EE">
        <w:rPr>
          <w:rFonts w:ascii="Times New Roman" w:hAnsi="Times New Roman" w:cs="Times New Roman"/>
        </w:rPr>
        <w:t xml:space="preserve">, 66 Pa. C.S. § 2802(20).  The Court concluded, in part, that “public utility service embraces vegetation management.”  </w:t>
      </w:r>
      <w:r w:rsidRPr="00C768EE">
        <w:rPr>
          <w:rFonts w:ascii="Times New Roman" w:hAnsi="Times New Roman" w:cs="Times New Roman"/>
          <w:u w:val="single"/>
        </w:rPr>
        <w:t>Id.</w:t>
      </w:r>
    </w:p>
    <w:p w:rsidR="00643989" w:rsidRPr="00C768EE" w:rsidRDefault="00643989" w:rsidP="00643989">
      <w:pPr>
        <w:pStyle w:val="ParaTab1"/>
        <w:spacing w:line="360" w:lineRule="auto"/>
        <w:ind w:firstLine="0"/>
        <w:rPr>
          <w:rFonts w:ascii="Times New Roman" w:hAnsi="Times New Roman" w:cs="Times New Roman"/>
        </w:rPr>
      </w:pPr>
    </w:p>
    <w:p w:rsidR="0001659B" w:rsidRDefault="0001659B" w:rsidP="00C822A6">
      <w:pPr>
        <w:pStyle w:val="Style"/>
        <w:spacing w:line="360" w:lineRule="auto"/>
        <w:ind w:firstLine="1440"/>
        <w:rPr>
          <w:strike/>
        </w:rPr>
      </w:pPr>
      <w:r>
        <w:t xml:space="preserve">Additionally, both Mr. </w:t>
      </w:r>
      <w:proofErr w:type="spellStart"/>
      <w:r>
        <w:t>Wyland</w:t>
      </w:r>
      <w:proofErr w:type="spellEnd"/>
      <w:r>
        <w:t xml:space="preserve"> and Mr. Bell complained about the treatment they received </w:t>
      </w:r>
      <w:r w:rsidR="00A82016">
        <w:t xml:space="preserve">from West Penn.  For example, Mr. </w:t>
      </w:r>
      <w:proofErr w:type="spellStart"/>
      <w:r w:rsidR="00A82016">
        <w:t>Wyland</w:t>
      </w:r>
      <w:proofErr w:type="spellEnd"/>
      <w:r w:rsidR="00A82016">
        <w:t xml:space="preserve"> averred that West Penn has “refused to respond to phone calls, e-mails and letters from the attorney.”  Similarly, although Mr. Bell averred at one point that “at no time did any representative from First Energy, West Penn or Asplundh treat me with any disrespect,” Mr. Bell also averred that he views some of West Penn’s action in this matter as “bullying.”  A </w:t>
      </w:r>
      <w:r w:rsidRPr="0001659B">
        <w:t>demonstration that a customer was treated improperly by a c</w:t>
      </w:r>
      <w:r w:rsidR="00D869B9">
        <w:t>ustomer service representative</w:t>
      </w:r>
      <w:r w:rsidRPr="0001659B">
        <w:t xml:space="preserve"> could be a violation of a utility’s obligation to provide just and reasonable service under Section 1501 of the Public Utility Code.  </w:t>
      </w:r>
      <w:r w:rsidRPr="0001659B">
        <w:rPr>
          <w:u w:val="single"/>
        </w:rPr>
        <w:t xml:space="preserve">Judy M. </w:t>
      </w:r>
      <w:proofErr w:type="spellStart"/>
      <w:r w:rsidRPr="0001659B">
        <w:rPr>
          <w:u w:val="single"/>
        </w:rPr>
        <w:t>Fishel</w:t>
      </w:r>
      <w:proofErr w:type="spellEnd"/>
      <w:r w:rsidRPr="0001659B">
        <w:rPr>
          <w:u w:val="single"/>
        </w:rPr>
        <w:t xml:space="preserve"> v. Full Service Computing Corporation t/w Full Service Network</w:t>
      </w:r>
      <w:r w:rsidRPr="0001659B">
        <w:t>, Docket No. F-02184152, Initial Decision (Final Order entered May 1, 2008)</w:t>
      </w:r>
      <w:r w:rsidR="00C822A6">
        <w:t xml:space="preserve">; 66 </w:t>
      </w:r>
      <w:proofErr w:type="spellStart"/>
      <w:r w:rsidR="00C822A6">
        <w:t>Pa.C.S</w:t>
      </w:r>
      <w:proofErr w:type="spellEnd"/>
      <w:r w:rsidR="00C822A6">
        <w:t>. § 1501 (“</w:t>
      </w:r>
      <w:r w:rsidRPr="0001659B">
        <w:rPr>
          <w:color w:val="000000"/>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C822A6">
        <w:rPr>
          <w:color w:val="000000"/>
        </w:rPr>
        <w:t>”)</w:t>
      </w:r>
      <w:r w:rsidRPr="0001659B">
        <w:rPr>
          <w:color w:val="000000"/>
        </w:rPr>
        <w:t xml:space="preserve">. </w:t>
      </w:r>
    </w:p>
    <w:p w:rsidR="0001659B" w:rsidRDefault="0001659B" w:rsidP="0001659B">
      <w:pPr>
        <w:pStyle w:val="ParaTab1"/>
        <w:spacing w:line="360" w:lineRule="auto"/>
        <w:ind w:firstLine="1350"/>
        <w:rPr>
          <w:rFonts w:ascii="Times New Roman" w:hAnsi="Times New Roman" w:cs="Times New Roman"/>
          <w:strike/>
        </w:rPr>
      </w:pPr>
    </w:p>
    <w:p w:rsidR="00520602" w:rsidRPr="00C768EE" w:rsidRDefault="00C822A6" w:rsidP="0062772E">
      <w:pPr>
        <w:pStyle w:val="Style"/>
        <w:spacing w:line="360" w:lineRule="auto"/>
        <w:ind w:firstLine="1440"/>
        <w:rPr>
          <w:rFonts w:eastAsiaTheme="minorEastAsia"/>
        </w:rPr>
      </w:pPr>
      <w:r>
        <w:t>In conclusion, w</w:t>
      </w:r>
      <w:r w:rsidR="00643989" w:rsidRPr="00C768EE">
        <w:t>hen accepting as true all well pleaded material averments in the Complaint</w:t>
      </w:r>
      <w:r w:rsidR="00D869B9">
        <w:t>s</w:t>
      </w:r>
      <w:r w:rsidR="00643989" w:rsidRPr="00C768EE">
        <w:t>, as well as every reasonable inference from those averments</w:t>
      </w:r>
      <w:r w:rsidR="00A86E32" w:rsidRPr="00C768EE">
        <w:t>, and viewing the Complaint</w:t>
      </w:r>
      <w:r w:rsidR="002074E2">
        <w:t>s</w:t>
      </w:r>
      <w:r w:rsidR="00A86E32" w:rsidRPr="00C768EE">
        <w:t xml:space="preserve"> in the light most favorable to the Complainants</w:t>
      </w:r>
      <w:r w:rsidR="00643989" w:rsidRPr="00C768EE">
        <w:t xml:space="preserve">, as is required when addressing </w:t>
      </w:r>
      <w:r w:rsidR="00C768EE">
        <w:t>West Penn’s</w:t>
      </w:r>
      <w:r w:rsidR="00643989" w:rsidRPr="00C768EE">
        <w:t xml:space="preserve"> Preliminary Objection</w:t>
      </w:r>
      <w:r w:rsidR="00F55498">
        <w:t>s</w:t>
      </w:r>
      <w:r w:rsidR="00643989" w:rsidRPr="00C768EE">
        <w:t xml:space="preserve">, </w:t>
      </w:r>
      <w:r w:rsidR="00A86E32" w:rsidRPr="00C768EE">
        <w:t xml:space="preserve">it is not clear that the Complainants would not be entitled to relief under any circumstances as a matter of law.  </w:t>
      </w:r>
      <w:r w:rsidR="00643989" w:rsidRPr="00C768EE">
        <w:t>The Complaint</w:t>
      </w:r>
      <w:r w:rsidR="00D869B9">
        <w:t>s</w:t>
      </w:r>
      <w:r w:rsidR="00643989" w:rsidRPr="00C768EE">
        <w:t xml:space="preserve"> include averments pertaining to</w:t>
      </w:r>
      <w:r w:rsidR="00C0113F">
        <w:t xml:space="preserve"> vegetation management, customer relations and other issues </w:t>
      </w:r>
      <w:r w:rsidR="00643989" w:rsidRPr="00C768EE">
        <w:t>that should not be dismissed on the basis of a preliminary pleading</w:t>
      </w:r>
      <w:r w:rsidR="00C0113F" w:rsidRPr="00C0113F">
        <w:t xml:space="preserve"> </w:t>
      </w:r>
      <w:r w:rsidR="00C0113F" w:rsidRPr="00C768EE">
        <w:t>consistent with the Commissi</w:t>
      </w:r>
      <w:r w:rsidR="00C0113F">
        <w:t>on precedent discussed above</w:t>
      </w:r>
      <w:r w:rsidR="00643989" w:rsidRPr="00C768EE">
        <w:t>.</w:t>
      </w:r>
      <w:r w:rsidR="00CF2E62" w:rsidRPr="00C768EE">
        <w:t xml:space="preserve">  The scope an</w:t>
      </w:r>
      <w:r w:rsidR="00F55498">
        <w:t>d validity of the easement</w:t>
      </w:r>
      <w:r w:rsidR="00D869B9">
        <w:t>, however,</w:t>
      </w:r>
      <w:r w:rsidR="00CF2E62" w:rsidRPr="00C768EE">
        <w:t xml:space="preserve"> is beyond the Commission’s jurisdiction</w:t>
      </w:r>
      <w:r w:rsidR="00C0113F">
        <w:t xml:space="preserve">, and </w:t>
      </w:r>
      <w:r w:rsidR="00C0113F">
        <w:lastRenderedPageBreak/>
        <w:t>the Commission does not have the authority to award monetary damages</w:t>
      </w:r>
      <w:r w:rsidR="00CF2E62" w:rsidRPr="00C768EE">
        <w:t xml:space="preserve">.  </w:t>
      </w:r>
      <w:r w:rsidR="00C0113F">
        <w:t xml:space="preserve">These issues will be stricken from the Complaints.  </w:t>
      </w:r>
      <w:r w:rsidR="00C768EE">
        <w:t>West Penn’s</w:t>
      </w:r>
      <w:r w:rsidR="00CF2E62" w:rsidRPr="00C768EE">
        <w:t xml:space="preserve"> Preliminary Objection</w:t>
      </w:r>
      <w:r w:rsidR="00D869B9">
        <w:t>s</w:t>
      </w:r>
      <w:r w:rsidR="00CF2E62" w:rsidRPr="00C768EE">
        <w:t xml:space="preserve"> will, therefore, be gra</w:t>
      </w:r>
      <w:r w:rsidR="00C0113F">
        <w:t xml:space="preserve">nted in part and denied in part.  </w:t>
      </w:r>
      <w:r w:rsidR="00F55498">
        <w:t xml:space="preserve">The Complaints filed by Mr. </w:t>
      </w:r>
      <w:proofErr w:type="spellStart"/>
      <w:r w:rsidR="00F55498">
        <w:t>Wyland</w:t>
      </w:r>
      <w:proofErr w:type="spellEnd"/>
      <w:r w:rsidR="00F55498">
        <w:t xml:space="preserve"> and Mr. Bell will be referred to the Commission’s Mediation Unit for mediation review regarding the issues remaining in the Complaints.</w:t>
      </w:r>
    </w:p>
    <w:p w:rsidR="002C7CBB" w:rsidRPr="00C768EE" w:rsidRDefault="002C7CBB" w:rsidP="0062772E">
      <w:pPr>
        <w:pStyle w:val="Style"/>
        <w:spacing w:line="360" w:lineRule="auto"/>
        <w:ind w:firstLine="1440"/>
        <w:rPr>
          <w:rFonts w:eastAsiaTheme="minorEastAsia"/>
        </w:rPr>
      </w:pPr>
    </w:p>
    <w:p w:rsidR="00BD5884" w:rsidRPr="00C768EE" w:rsidRDefault="00BD5884" w:rsidP="0035349B">
      <w:pPr>
        <w:spacing w:line="240" w:lineRule="auto"/>
        <w:jc w:val="center"/>
        <w:rPr>
          <w:rFonts w:ascii="Times New Roman" w:eastAsia="Times New Roman" w:hAnsi="Times New Roman" w:cs="Times New Roman"/>
          <w:sz w:val="24"/>
          <w:szCs w:val="24"/>
          <w:u w:val="single"/>
        </w:rPr>
      </w:pPr>
      <w:r w:rsidRPr="00C768EE">
        <w:rPr>
          <w:rFonts w:ascii="Times New Roman" w:eastAsia="Times New Roman" w:hAnsi="Times New Roman" w:cs="Times New Roman"/>
          <w:sz w:val="24"/>
          <w:szCs w:val="24"/>
          <w:u w:val="single"/>
        </w:rPr>
        <w:t>ORDER</w:t>
      </w:r>
    </w:p>
    <w:p w:rsidR="00A52784" w:rsidRPr="00C768EE"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C768E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C768EE">
        <w:rPr>
          <w:rFonts w:ascii="Times New Roman" w:eastAsia="Times New Roman" w:hAnsi="Times New Roman" w:cs="Times New Roman"/>
          <w:sz w:val="24"/>
          <w:szCs w:val="24"/>
        </w:rPr>
        <w:tab/>
      </w:r>
      <w:r w:rsidRPr="00C768EE">
        <w:rPr>
          <w:rFonts w:ascii="Times New Roman" w:eastAsia="Times New Roman" w:hAnsi="Times New Roman" w:cs="Times New Roman"/>
          <w:sz w:val="24"/>
          <w:szCs w:val="24"/>
        </w:rPr>
        <w:tab/>
        <w:t>THEREFORE,</w:t>
      </w:r>
    </w:p>
    <w:p w:rsidR="00911957" w:rsidRPr="00C768EE"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C768E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C768EE">
        <w:rPr>
          <w:rFonts w:ascii="Times New Roman" w:eastAsia="Times New Roman" w:hAnsi="Times New Roman" w:cs="Times New Roman"/>
          <w:sz w:val="24"/>
          <w:szCs w:val="24"/>
        </w:rPr>
        <w:tab/>
      </w:r>
      <w:r w:rsidRPr="00C768EE">
        <w:rPr>
          <w:rFonts w:ascii="Times New Roman" w:eastAsia="Times New Roman" w:hAnsi="Times New Roman" w:cs="Times New Roman"/>
          <w:sz w:val="24"/>
          <w:szCs w:val="24"/>
        </w:rPr>
        <w:tab/>
        <w:t>IT IS ORDERED:</w:t>
      </w:r>
    </w:p>
    <w:p w:rsidR="00911957" w:rsidRPr="00C768EE"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C768EE"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C768EE">
        <w:rPr>
          <w:rFonts w:ascii="Times New Roman" w:eastAsia="Times New Roman" w:hAnsi="Times New Roman" w:cs="Times New Roman"/>
          <w:spacing w:val="-3"/>
          <w:sz w:val="24"/>
          <w:szCs w:val="24"/>
        </w:rPr>
        <w:t>Tha</w:t>
      </w:r>
      <w:r w:rsidR="00865808" w:rsidRPr="00C768EE">
        <w:rPr>
          <w:rFonts w:ascii="Times New Roman" w:eastAsia="Times New Roman" w:hAnsi="Times New Roman" w:cs="Times New Roman"/>
          <w:spacing w:val="-3"/>
          <w:sz w:val="24"/>
          <w:szCs w:val="24"/>
        </w:rPr>
        <w:t>t</w:t>
      </w:r>
      <w:r w:rsidR="00546DAA" w:rsidRPr="00C768EE">
        <w:rPr>
          <w:rFonts w:ascii="Times New Roman" w:eastAsia="Times New Roman" w:hAnsi="Times New Roman" w:cs="Times New Roman"/>
          <w:spacing w:val="-3"/>
          <w:sz w:val="24"/>
          <w:szCs w:val="24"/>
        </w:rPr>
        <w:t xml:space="preserve"> </w:t>
      </w:r>
      <w:r w:rsidR="00692187" w:rsidRPr="00C768EE">
        <w:rPr>
          <w:rFonts w:ascii="Times New Roman" w:eastAsia="Times New Roman" w:hAnsi="Times New Roman" w:cs="Times New Roman"/>
          <w:spacing w:val="-3"/>
          <w:sz w:val="24"/>
          <w:szCs w:val="24"/>
        </w:rPr>
        <w:t>the Preliminary Objection</w:t>
      </w:r>
      <w:r w:rsidR="00C768EE" w:rsidRPr="00C768EE">
        <w:rPr>
          <w:rFonts w:ascii="Times New Roman" w:eastAsia="Times New Roman" w:hAnsi="Times New Roman" w:cs="Times New Roman"/>
          <w:spacing w:val="-3"/>
          <w:sz w:val="24"/>
          <w:szCs w:val="24"/>
        </w:rPr>
        <w:t>s</w:t>
      </w:r>
      <w:r w:rsidR="00252F9F">
        <w:rPr>
          <w:rFonts w:ascii="Times New Roman" w:eastAsia="Times New Roman" w:hAnsi="Times New Roman" w:cs="Times New Roman"/>
          <w:spacing w:val="-3"/>
          <w:sz w:val="24"/>
          <w:szCs w:val="24"/>
        </w:rPr>
        <w:t xml:space="preserve"> filed by West Penn Power Company at Docket Numbers C-2014-2408480 and C-2014-2408499 on March 25, 2014 are hereby granted in part and denied in part.</w:t>
      </w:r>
    </w:p>
    <w:p w:rsidR="002927E3" w:rsidRDefault="002927E3" w:rsidP="002927E3">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2927E3" w:rsidRDefault="002927E3" w:rsidP="002927E3">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the issues regarding the scope and validity of the easement held by West Penn Power Company over the properties of Edward M. </w:t>
      </w:r>
      <w:proofErr w:type="spellStart"/>
      <w:r>
        <w:rPr>
          <w:rFonts w:ascii="Times New Roman" w:eastAsia="Times New Roman" w:hAnsi="Times New Roman" w:cs="Times New Roman"/>
          <w:spacing w:val="-3"/>
          <w:sz w:val="24"/>
          <w:szCs w:val="24"/>
        </w:rPr>
        <w:t>Wyland</w:t>
      </w:r>
      <w:proofErr w:type="spellEnd"/>
      <w:r>
        <w:rPr>
          <w:rFonts w:ascii="Times New Roman" w:eastAsia="Times New Roman" w:hAnsi="Times New Roman" w:cs="Times New Roman"/>
          <w:spacing w:val="-3"/>
          <w:sz w:val="24"/>
          <w:szCs w:val="24"/>
        </w:rPr>
        <w:t xml:space="preserve"> and Richard S. Bell </w:t>
      </w:r>
      <w:proofErr w:type="gramStart"/>
      <w:r>
        <w:rPr>
          <w:rFonts w:ascii="Times New Roman" w:eastAsia="Times New Roman" w:hAnsi="Times New Roman" w:cs="Times New Roman"/>
          <w:spacing w:val="-3"/>
          <w:sz w:val="24"/>
          <w:szCs w:val="24"/>
        </w:rPr>
        <w:t>are</w:t>
      </w:r>
      <w:proofErr w:type="gramEnd"/>
      <w:r>
        <w:rPr>
          <w:rFonts w:ascii="Times New Roman" w:eastAsia="Times New Roman" w:hAnsi="Times New Roman" w:cs="Times New Roman"/>
          <w:spacing w:val="-3"/>
          <w:sz w:val="24"/>
          <w:szCs w:val="24"/>
        </w:rPr>
        <w:t xml:space="preserve"> stricken from the Complaints.</w:t>
      </w:r>
    </w:p>
    <w:p w:rsidR="002927E3" w:rsidRPr="002927E3" w:rsidRDefault="002927E3" w:rsidP="002927E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8F14C5" w:rsidRPr="002927E3" w:rsidRDefault="002927E3" w:rsidP="002927E3">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2927E3">
        <w:rPr>
          <w:rFonts w:ascii="Times New Roman" w:eastAsia="Times New Roman" w:hAnsi="Times New Roman" w:cs="Times New Roman"/>
          <w:spacing w:val="-3"/>
          <w:sz w:val="24"/>
          <w:szCs w:val="24"/>
        </w:rPr>
        <w:t xml:space="preserve">That the request for monetary damages by Edward M. </w:t>
      </w:r>
      <w:proofErr w:type="spellStart"/>
      <w:r w:rsidRPr="002927E3">
        <w:rPr>
          <w:rFonts w:ascii="Times New Roman" w:eastAsia="Times New Roman" w:hAnsi="Times New Roman" w:cs="Times New Roman"/>
          <w:spacing w:val="-3"/>
          <w:sz w:val="24"/>
          <w:szCs w:val="24"/>
        </w:rPr>
        <w:t>Wyland</w:t>
      </w:r>
      <w:proofErr w:type="spellEnd"/>
      <w:r w:rsidRPr="002927E3">
        <w:rPr>
          <w:rFonts w:ascii="Times New Roman" w:eastAsia="Times New Roman" w:hAnsi="Times New Roman" w:cs="Times New Roman"/>
          <w:spacing w:val="-3"/>
          <w:sz w:val="24"/>
          <w:szCs w:val="24"/>
        </w:rPr>
        <w:t xml:space="preserve"> and Richard S. Bell are stricken from the Complaints.</w:t>
      </w:r>
    </w:p>
    <w:p w:rsidR="002927E3" w:rsidRPr="002927E3" w:rsidRDefault="002927E3" w:rsidP="002927E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4C1116" w:rsidRDefault="002927E3" w:rsidP="002927E3">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the remaining issues set forth in the formal Complaints filed by</w:t>
      </w:r>
      <w:r w:rsidRPr="002927E3">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Edward M. </w:t>
      </w:r>
      <w:proofErr w:type="spellStart"/>
      <w:r>
        <w:rPr>
          <w:rFonts w:ascii="Times New Roman" w:eastAsia="Times New Roman" w:hAnsi="Times New Roman" w:cs="Times New Roman"/>
          <w:spacing w:val="-3"/>
          <w:sz w:val="24"/>
          <w:szCs w:val="24"/>
        </w:rPr>
        <w:t>Wyland</w:t>
      </w:r>
      <w:proofErr w:type="spellEnd"/>
      <w:r>
        <w:rPr>
          <w:rFonts w:ascii="Times New Roman" w:eastAsia="Times New Roman" w:hAnsi="Times New Roman" w:cs="Times New Roman"/>
          <w:spacing w:val="-3"/>
          <w:sz w:val="24"/>
          <w:szCs w:val="24"/>
        </w:rPr>
        <w:t xml:space="preserve"> and Richard S. Bell against West Penn Power Company </w:t>
      </w:r>
      <w:proofErr w:type="gramStart"/>
      <w:r>
        <w:rPr>
          <w:rFonts w:ascii="Times New Roman" w:eastAsia="Times New Roman" w:hAnsi="Times New Roman" w:cs="Times New Roman"/>
          <w:spacing w:val="-3"/>
          <w:sz w:val="24"/>
          <w:szCs w:val="24"/>
        </w:rPr>
        <w:t>are</w:t>
      </w:r>
      <w:proofErr w:type="gramEnd"/>
      <w:r>
        <w:rPr>
          <w:rFonts w:ascii="Times New Roman" w:eastAsia="Times New Roman" w:hAnsi="Times New Roman" w:cs="Times New Roman"/>
          <w:spacing w:val="-3"/>
          <w:sz w:val="24"/>
          <w:szCs w:val="24"/>
        </w:rPr>
        <w:t xml:space="preserve"> referred to the Commission’s Mediation Unit for mediation review consistent with the above discussion. </w:t>
      </w:r>
    </w:p>
    <w:p w:rsidR="008F14C5" w:rsidRDefault="008F14C5" w:rsidP="003156FF">
      <w:pPr>
        <w:spacing w:after="0" w:line="360" w:lineRule="auto"/>
        <w:rPr>
          <w:rFonts w:ascii="Times New Roman" w:eastAsia="Times New Roman" w:hAnsi="Times New Roman" w:cs="Times New Roman"/>
          <w:spacing w:val="-3"/>
          <w:sz w:val="24"/>
          <w:szCs w:val="24"/>
        </w:rPr>
      </w:pPr>
    </w:p>
    <w:p w:rsidR="00D869B9" w:rsidRPr="00A44E7C" w:rsidRDefault="00D869B9" w:rsidP="003156FF">
      <w:pPr>
        <w:spacing w:after="0" w:line="360" w:lineRule="auto"/>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C768EE">
        <w:rPr>
          <w:rFonts w:ascii="Times New Roman" w:eastAsia="Times New Roman" w:hAnsi="Times New Roman" w:cs="Times New Roman"/>
          <w:spacing w:val="-3"/>
          <w:sz w:val="24"/>
          <w:szCs w:val="24"/>
          <w:u w:val="single"/>
        </w:rPr>
        <w:t xml:space="preserve">April </w:t>
      </w:r>
      <w:r w:rsidR="00D869B9">
        <w:rPr>
          <w:rFonts w:ascii="Times New Roman" w:eastAsia="Times New Roman" w:hAnsi="Times New Roman" w:cs="Times New Roman"/>
          <w:spacing w:val="-3"/>
          <w:sz w:val="24"/>
          <w:szCs w:val="24"/>
          <w:u w:val="single"/>
        </w:rPr>
        <w:t>2</w:t>
      </w:r>
      <w:r w:rsidR="00C822A6">
        <w:rPr>
          <w:rFonts w:ascii="Times New Roman" w:eastAsia="Times New Roman" w:hAnsi="Times New Roman" w:cs="Times New Roman"/>
          <w:spacing w:val="-3"/>
          <w:sz w:val="24"/>
          <w:szCs w:val="24"/>
          <w:u w:val="single"/>
        </w:rPr>
        <w:t>5</w:t>
      </w:r>
      <w:r w:rsidR="00C768EE">
        <w:rPr>
          <w:rFonts w:ascii="Times New Roman" w:eastAsia="Times New Roman" w:hAnsi="Times New Roman" w:cs="Times New Roman"/>
          <w:spacing w:val="-3"/>
          <w:sz w:val="24"/>
          <w:szCs w:val="24"/>
          <w:u w:val="single"/>
        </w:rPr>
        <w:t>,</w:t>
      </w:r>
      <w:r w:rsidR="00042E4D" w:rsidRPr="00A44E7C">
        <w:rPr>
          <w:rFonts w:ascii="Times New Roman" w:eastAsia="Times New Roman" w:hAnsi="Times New Roman" w:cs="Times New Roman"/>
          <w:spacing w:val="-3"/>
          <w:sz w:val="24"/>
          <w:szCs w:val="24"/>
          <w:u w:val="single"/>
        </w:rPr>
        <w:t xml:space="preserve"> 2014</w:t>
      </w: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u w:val="single"/>
        </w:rPr>
        <w:t>____________________________</w:t>
      </w: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rsidR="0010498E"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10498E" w:rsidSect="00932A73">
          <w:footerReference w:type="default" r:id="rId9"/>
          <w:footerReference w:type="first" r:id="rId10"/>
          <w:pgSz w:w="12240" w:h="15840"/>
          <w:pgMar w:top="1440" w:right="1440" w:bottom="1440" w:left="1440" w:header="720" w:footer="720" w:gutter="0"/>
          <w:cols w:space="720"/>
          <w:titlePg/>
          <w:docGrid w:linePitch="360"/>
        </w:sect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10498E" w:rsidRDefault="0010498E" w:rsidP="0010498E">
      <w:pPr>
        <w:spacing w:after="0" w:line="240" w:lineRule="auto"/>
        <w:contextualSpacing/>
        <w:rPr>
          <w:rFonts w:ascii="Microsoft Sans Serif"/>
          <w:b/>
          <w:sz w:val="24"/>
          <w:u w:val="single"/>
        </w:rPr>
      </w:pPr>
      <w:r>
        <w:rPr>
          <w:rFonts w:ascii="Microsoft Sans Serif"/>
          <w:b/>
          <w:sz w:val="24"/>
          <w:u w:val="single"/>
        </w:rPr>
        <w:lastRenderedPageBreak/>
        <w:t>C-2014-2408480 - RICHARD BELL v. WEST PENN POWER COMPANY</w:t>
      </w:r>
      <w:r>
        <w:rPr>
          <w:rFonts w:ascii="Microsoft Sans Serif"/>
          <w:b/>
          <w:sz w:val="24"/>
          <w:u w:val="single"/>
        </w:rPr>
        <w:cr/>
      </w:r>
    </w:p>
    <w:p w:rsidR="0010498E" w:rsidRDefault="0010498E" w:rsidP="0010498E">
      <w:pPr>
        <w:spacing w:after="0" w:line="240" w:lineRule="auto"/>
        <w:contextualSpacing/>
        <w:rPr>
          <w:rFonts w:ascii="Microsoft Sans Serif"/>
          <w:sz w:val="24"/>
        </w:rPr>
      </w:pPr>
      <w:r>
        <w:rPr>
          <w:rFonts w:ascii="Microsoft Sans Serif"/>
          <w:b/>
          <w:sz w:val="24"/>
          <w:u w:val="single"/>
        </w:rPr>
        <w:t>C-2014-2408499 - EDWARD WYLAND v. WEST PENN POWER COMPANY</w:t>
      </w:r>
      <w:r>
        <w:rPr>
          <w:rFonts w:ascii="Microsoft Sans Serif"/>
          <w:b/>
          <w:sz w:val="24"/>
          <w:u w:val="single"/>
        </w:rPr>
        <w:cr/>
      </w:r>
      <w:r>
        <w:rPr>
          <w:rFonts w:ascii="Microsoft Sans Serif"/>
          <w:b/>
          <w:sz w:val="24"/>
          <w:u w:val="single"/>
        </w:rPr>
        <w:cr/>
      </w:r>
      <w:bookmarkStart w:id="0" w:name="_GoBack"/>
      <w:r>
        <w:rPr>
          <w:rFonts w:ascii="Microsoft Sans Serif"/>
          <w:sz w:val="24"/>
        </w:rPr>
        <w:t>EDWARD C MORASCYZK ESQUIRE</w:t>
      </w:r>
      <w:r>
        <w:rPr>
          <w:rFonts w:ascii="Microsoft Sans Serif"/>
          <w:sz w:val="24"/>
        </w:rPr>
        <w:cr/>
        <w:t>382 WEST CHESTNUT STREET</w:t>
      </w:r>
      <w:r>
        <w:rPr>
          <w:rFonts w:ascii="Microsoft Sans Serif"/>
          <w:sz w:val="24"/>
        </w:rPr>
        <w:cr/>
        <w:t>WASHINGTON PA 15301</w:t>
      </w:r>
      <w:r>
        <w:rPr>
          <w:rFonts w:ascii="Microsoft Sans Serif"/>
          <w:sz w:val="24"/>
        </w:rPr>
        <w:cr/>
      </w:r>
      <w:bookmarkEnd w:id="0"/>
      <w:r>
        <w:rPr>
          <w:rFonts w:ascii="Microsoft Sans Serif"/>
          <w:sz w:val="24"/>
        </w:rPr>
        <w:t>724.225.3355</w:t>
      </w:r>
    </w:p>
    <w:p w:rsidR="0010498E" w:rsidRDefault="0010498E" w:rsidP="0010498E">
      <w:pPr>
        <w:spacing w:after="0" w:line="240" w:lineRule="auto"/>
        <w:contextualSpacing/>
        <w:rPr>
          <w:rFonts w:ascii="Microsoft Sans Serif"/>
          <w:sz w:val="24"/>
        </w:rPr>
      </w:pPr>
      <w:r>
        <w:rPr>
          <w:rFonts w:ascii="Microsoft Sans Serif"/>
          <w:i/>
          <w:sz w:val="24"/>
        </w:rPr>
        <w:t xml:space="preserve">Representing Richard Bell and Edward </w:t>
      </w:r>
      <w:proofErr w:type="spellStart"/>
      <w:r>
        <w:rPr>
          <w:rFonts w:ascii="Microsoft Sans Serif"/>
          <w:i/>
          <w:sz w:val="24"/>
        </w:rPr>
        <w:t>Wyland</w:t>
      </w:r>
      <w:proofErr w:type="spellEnd"/>
      <w:r>
        <w:rPr>
          <w:rFonts w:ascii="Microsoft Sans Serif"/>
          <w:sz w:val="24"/>
        </w:rPr>
        <w:cr/>
      </w:r>
    </w:p>
    <w:p w:rsidR="0010498E" w:rsidRDefault="0010498E" w:rsidP="0010498E">
      <w:pPr>
        <w:spacing w:after="0" w:line="240" w:lineRule="auto"/>
        <w:contextualSpacing/>
        <w:rPr>
          <w:rFonts w:ascii="Microsoft Sans Serif"/>
          <w:sz w:val="24"/>
        </w:rPr>
      </w:pPr>
      <w:r>
        <w:rPr>
          <w:rFonts w:ascii="Microsoft Sans Serif"/>
          <w:sz w:val="24"/>
        </w:rPr>
        <w:t>BRIAN WAUHOP ESQUIRE</w:t>
      </w:r>
    </w:p>
    <w:p w:rsidR="0010498E" w:rsidRDefault="0010498E" w:rsidP="0010498E">
      <w:pPr>
        <w:spacing w:after="0" w:line="240" w:lineRule="auto"/>
        <w:contextualSpacing/>
        <w:rPr>
          <w:rFonts w:ascii="Microsoft Sans Serif"/>
          <w:sz w:val="24"/>
        </w:rPr>
      </w:pPr>
      <w:r>
        <w:rPr>
          <w:rFonts w:ascii="Microsoft Sans Serif"/>
          <w:sz w:val="24"/>
        </w:rPr>
        <w:t xml:space="preserve">ALAN MICHAEL SELTZER </w:t>
      </w:r>
      <w:proofErr w:type="gramStart"/>
      <w:r>
        <w:rPr>
          <w:rFonts w:ascii="Microsoft Sans Serif"/>
          <w:sz w:val="24"/>
        </w:rPr>
        <w:t xml:space="preserve">ESQUIRE </w:t>
      </w:r>
      <w:r>
        <w:rPr>
          <w:rFonts w:ascii="Microsoft Sans Serif"/>
          <w:sz w:val="24"/>
        </w:rPr>
        <w:cr/>
        <w:t>BUCHANAN</w:t>
      </w:r>
      <w:proofErr w:type="gramEnd"/>
      <w:r>
        <w:rPr>
          <w:rFonts w:ascii="Microsoft Sans Serif"/>
          <w:sz w:val="24"/>
        </w:rPr>
        <w:t xml:space="preserve"> INGERSOLL ROONEY PC</w:t>
      </w:r>
      <w:r>
        <w:rPr>
          <w:rFonts w:ascii="Microsoft Sans Serif"/>
          <w:sz w:val="24"/>
        </w:rPr>
        <w:cr/>
        <w:t>SUITE 500</w:t>
      </w:r>
      <w:r>
        <w:rPr>
          <w:rFonts w:ascii="Microsoft Sans Serif"/>
          <w:sz w:val="24"/>
        </w:rPr>
        <w:cr/>
        <w:t xml:space="preserve">409 NORTH SECOND </w:t>
      </w:r>
      <w:proofErr w:type="gramStart"/>
      <w:r>
        <w:rPr>
          <w:rFonts w:ascii="Microsoft Sans Serif"/>
          <w:sz w:val="24"/>
        </w:rPr>
        <w:t>STREET</w:t>
      </w:r>
      <w:proofErr w:type="gramEnd"/>
      <w:r>
        <w:rPr>
          <w:rFonts w:ascii="Microsoft Sans Serif"/>
          <w:sz w:val="24"/>
        </w:rPr>
        <w:cr/>
        <w:t>HARRISBURG PA 17101-1357</w:t>
      </w:r>
      <w:r>
        <w:rPr>
          <w:rFonts w:ascii="Microsoft Sans Serif"/>
          <w:sz w:val="24"/>
        </w:rPr>
        <w:cr/>
        <w:t>717.237.4975</w:t>
      </w:r>
    </w:p>
    <w:p w:rsidR="0010498E" w:rsidRDefault="0010498E" w:rsidP="0010498E">
      <w:pPr>
        <w:spacing w:after="0" w:line="240" w:lineRule="auto"/>
        <w:contextualSpacing/>
        <w:rPr>
          <w:rFonts w:ascii="Microsoft Sans Serif"/>
          <w:i/>
          <w:sz w:val="24"/>
        </w:rPr>
      </w:pPr>
      <w:r>
        <w:rPr>
          <w:rFonts w:ascii="Microsoft Sans Serif"/>
          <w:i/>
          <w:sz w:val="24"/>
        </w:rPr>
        <w:t>Representing West Penn Power Company</w:t>
      </w:r>
    </w:p>
    <w:p w:rsidR="0010498E" w:rsidRDefault="0010498E" w:rsidP="0010498E">
      <w:pPr>
        <w:spacing w:after="0" w:line="240" w:lineRule="auto"/>
        <w:contextualSpacing/>
      </w:pPr>
      <w:r>
        <w:rPr>
          <w:rFonts w:ascii="Microsoft Sans Serif"/>
          <w:i/>
          <w:sz w:val="24"/>
        </w:rPr>
        <w:t>E-served</w:t>
      </w:r>
    </w:p>
    <w:p w:rsidR="00C0545A" w:rsidRPr="00A44E7C"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C0545A" w:rsidRPr="00A44E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B84" w:rsidRDefault="00AD3B84" w:rsidP="00CE5CC7">
      <w:pPr>
        <w:spacing w:after="0" w:line="240" w:lineRule="auto"/>
      </w:pPr>
      <w:r>
        <w:separator/>
      </w:r>
    </w:p>
  </w:endnote>
  <w:endnote w:type="continuationSeparator" w:id="0">
    <w:p w:rsidR="00AD3B84" w:rsidRDefault="00AD3B84"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10498E">
          <w:rPr>
            <w:rFonts w:ascii="Times New Roman" w:hAnsi="Times New Roman" w:cs="Times New Roman"/>
            <w:noProof/>
            <w:sz w:val="20"/>
            <w:szCs w:val="20"/>
          </w:rPr>
          <w:t>9</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8E" w:rsidRPr="0010498E" w:rsidRDefault="0010498E" w:rsidP="001049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B84" w:rsidRDefault="00AD3B84" w:rsidP="00CE5CC7">
      <w:pPr>
        <w:spacing w:after="0" w:line="240" w:lineRule="auto"/>
      </w:pPr>
      <w:r>
        <w:separator/>
      </w:r>
    </w:p>
  </w:footnote>
  <w:footnote w:type="continuationSeparator" w:id="0">
    <w:p w:rsidR="00AD3B84" w:rsidRDefault="00AD3B84"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1"/>
  </w:num>
  <w:num w:numId="9">
    <w:abstractNumId w:val="5"/>
  </w:num>
  <w:num w:numId="10">
    <w:abstractNumId w:val="8"/>
  </w:num>
  <w:num w:numId="11">
    <w:abstractNumId w:val="0"/>
  </w:num>
  <w:num w:numId="12">
    <w:abstractNumId w:val="2"/>
  </w:num>
  <w:num w:numId="13">
    <w:abstractNumId w:val="6"/>
  </w:num>
  <w:num w:numId="14">
    <w:abstractNumId w:val="9"/>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50FA"/>
    <w:rsid w:val="00006C19"/>
    <w:rsid w:val="00012008"/>
    <w:rsid w:val="0001449E"/>
    <w:rsid w:val="00015520"/>
    <w:rsid w:val="0001590C"/>
    <w:rsid w:val="0001659B"/>
    <w:rsid w:val="0001669E"/>
    <w:rsid w:val="0002089A"/>
    <w:rsid w:val="00023BCF"/>
    <w:rsid w:val="000251EC"/>
    <w:rsid w:val="00026F1C"/>
    <w:rsid w:val="00026FA5"/>
    <w:rsid w:val="0002728D"/>
    <w:rsid w:val="00027FD1"/>
    <w:rsid w:val="00031E4F"/>
    <w:rsid w:val="000363FC"/>
    <w:rsid w:val="00036A54"/>
    <w:rsid w:val="000373AF"/>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61C5"/>
    <w:rsid w:val="000A6A82"/>
    <w:rsid w:val="000B14E0"/>
    <w:rsid w:val="000B2F58"/>
    <w:rsid w:val="000B3E1E"/>
    <w:rsid w:val="000B408A"/>
    <w:rsid w:val="000B51F8"/>
    <w:rsid w:val="000C24A6"/>
    <w:rsid w:val="000C4F78"/>
    <w:rsid w:val="000C7035"/>
    <w:rsid w:val="000C7B96"/>
    <w:rsid w:val="000D139E"/>
    <w:rsid w:val="000D15FC"/>
    <w:rsid w:val="000D1F19"/>
    <w:rsid w:val="000D6AE6"/>
    <w:rsid w:val="000D790B"/>
    <w:rsid w:val="000E1640"/>
    <w:rsid w:val="000E33F8"/>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2838"/>
    <w:rsid w:val="0010498E"/>
    <w:rsid w:val="0010690D"/>
    <w:rsid w:val="00106B06"/>
    <w:rsid w:val="00107408"/>
    <w:rsid w:val="001118A2"/>
    <w:rsid w:val="0011578E"/>
    <w:rsid w:val="00115E94"/>
    <w:rsid w:val="00121754"/>
    <w:rsid w:val="0012333B"/>
    <w:rsid w:val="00123B4D"/>
    <w:rsid w:val="00126C09"/>
    <w:rsid w:val="00126ED0"/>
    <w:rsid w:val="0013266B"/>
    <w:rsid w:val="0013679C"/>
    <w:rsid w:val="00137ED0"/>
    <w:rsid w:val="001407AB"/>
    <w:rsid w:val="001419A4"/>
    <w:rsid w:val="00141D55"/>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7DB0"/>
    <w:rsid w:val="00182DE8"/>
    <w:rsid w:val="00183941"/>
    <w:rsid w:val="001841F0"/>
    <w:rsid w:val="00187551"/>
    <w:rsid w:val="0018764C"/>
    <w:rsid w:val="001910F7"/>
    <w:rsid w:val="00191567"/>
    <w:rsid w:val="001915FF"/>
    <w:rsid w:val="001A3D98"/>
    <w:rsid w:val="001A6452"/>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2A67"/>
    <w:rsid w:val="001D331C"/>
    <w:rsid w:val="001D4441"/>
    <w:rsid w:val="001D6796"/>
    <w:rsid w:val="001D7453"/>
    <w:rsid w:val="001E60EF"/>
    <w:rsid w:val="001F0D35"/>
    <w:rsid w:val="001F1682"/>
    <w:rsid w:val="001F1B85"/>
    <w:rsid w:val="001F6B8C"/>
    <w:rsid w:val="0020080D"/>
    <w:rsid w:val="00202F76"/>
    <w:rsid w:val="0020436B"/>
    <w:rsid w:val="002074E2"/>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77"/>
    <w:rsid w:val="002436DC"/>
    <w:rsid w:val="00243987"/>
    <w:rsid w:val="00244684"/>
    <w:rsid w:val="00247BF4"/>
    <w:rsid w:val="00251315"/>
    <w:rsid w:val="00251970"/>
    <w:rsid w:val="00251E94"/>
    <w:rsid w:val="00252DF9"/>
    <w:rsid w:val="00252F9F"/>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27E3"/>
    <w:rsid w:val="002968DA"/>
    <w:rsid w:val="00296A92"/>
    <w:rsid w:val="00297BEB"/>
    <w:rsid w:val="002A15EF"/>
    <w:rsid w:val="002A1AE1"/>
    <w:rsid w:val="002A526C"/>
    <w:rsid w:val="002A54D6"/>
    <w:rsid w:val="002A5579"/>
    <w:rsid w:val="002B23B6"/>
    <w:rsid w:val="002B24CB"/>
    <w:rsid w:val="002B508E"/>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3938"/>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2330"/>
    <w:rsid w:val="003C2F62"/>
    <w:rsid w:val="003C4155"/>
    <w:rsid w:val="003C61FF"/>
    <w:rsid w:val="003C7B7B"/>
    <w:rsid w:val="003D2DE1"/>
    <w:rsid w:val="003D7311"/>
    <w:rsid w:val="003F08D5"/>
    <w:rsid w:val="003F0973"/>
    <w:rsid w:val="003F1A9E"/>
    <w:rsid w:val="003F2B4C"/>
    <w:rsid w:val="003F2C07"/>
    <w:rsid w:val="003F37DF"/>
    <w:rsid w:val="003F4AD8"/>
    <w:rsid w:val="003F552D"/>
    <w:rsid w:val="0040505B"/>
    <w:rsid w:val="00406C3F"/>
    <w:rsid w:val="004104EA"/>
    <w:rsid w:val="00410793"/>
    <w:rsid w:val="004118FD"/>
    <w:rsid w:val="00412A4B"/>
    <w:rsid w:val="00413398"/>
    <w:rsid w:val="00415A33"/>
    <w:rsid w:val="00417304"/>
    <w:rsid w:val="00420D62"/>
    <w:rsid w:val="0042401A"/>
    <w:rsid w:val="0042524A"/>
    <w:rsid w:val="004255B4"/>
    <w:rsid w:val="00425B3D"/>
    <w:rsid w:val="00426BB6"/>
    <w:rsid w:val="0043241D"/>
    <w:rsid w:val="00432677"/>
    <w:rsid w:val="004329F3"/>
    <w:rsid w:val="00435218"/>
    <w:rsid w:val="004358AF"/>
    <w:rsid w:val="00437B56"/>
    <w:rsid w:val="00441490"/>
    <w:rsid w:val="004419C8"/>
    <w:rsid w:val="004454AC"/>
    <w:rsid w:val="00450EBA"/>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91C46"/>
    <w:rsid w:val="00492093"/>
    <w:rsid w:val="00496786"/>
    <w:rsid w:val="00497468"/>
    <w:rsid w:val="004A1466"/>
    <w:rsid w:val="004A2EEF"/>
    <w:rsid w:val="004B0500"/>
    <w:rsid w:val="004B2BF7"/>
    <w:rsid w:val="004B33AD"/>
    <w:rsid w:val="004B5A63"/>
    <w:rsid w:val="004B6090"/>
    <w:rsid w:val="004B66A1"/>
    <w:rsid w:val="004C1116"/>
    <w:rsid w:val="004C2F0D"/>
    <w:rsid w:val="004C535A"/>
    <w:rsid w:val="004C5EEE"/>
    <w:rsid w:val="004C6F0F"/>
    <w:rsid w:val="004D3179"/>
    <w:rsid w:val="004D3A5D"/>
    <w:rsid w:val="004D4452"/>
    <w:rsid w:val="004D4D94"/>
    <w:rsid w:val="004D52B0"/>
    <w:rsid w:val="004E30DB"/>
    <w:rsid w:val="004E42DA"/>
    <w:rsid w:val="004E4CAE"/>
    <w:rsid w:val="004E5077"/>
    <w:rsid w:val="004E68CA"/>
    <w:rsid w:val="004F0409"/>
    <w:rsid w:val="004F24E7"/>
    <w:rsid w:val="004F3090"/>
    <w:rsid w:val="004F3C38"/>
    <w:rsid w:val="004F47CC"/>
    <w:rsid w:val="004F4C98"/>
    <w:rsid w:val="00500F42"/>
    <w:rsid w:val="005051B0"/>
    <w:rsid w:val="0050570A"/>
    <w:rsid w:val="0051166D"/>
    <w:rsid w:val="00511BAD"/>
    <w:rsid w:val="005136FE"/>
    <w:rsid w:val="00514EF7"/>
    <w:rsid w:val="00520602"/>
    <w:rsid w:val="0052097B"/>
    <w:rsid w:val="00524329"/>
    <w:rsid w:val="00526FA7"/>
    <w:rsid w:val="00530125"/>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3CAE"/>
    <w:rsid w:val="005A7B61"/>
    <w:rsid w:val="005B0E9A"/>
    <w:rsid w:val="005B2A18"/>
    <w:rsid w:val="005B4665"/>
    <w:rsid w:val="005B50DA"/>
    <w:rsid w:val="005B5A10"/>
    <w:rsid w:val="005B7C0A"/>
    <w:rsid w:val="005C0201"/>
    <w:rsid w:val="005C301D"/>
    <w:rsid w:val="005C3278"/>
    <w:rsid w:val="005C6483"/>
    <w:rsid w:val="005C7F71"/>
    <w:rsid w:val="005D0D2C"/>
    <w:rsid w:val="005D24B1"/>
    <w:rsid w:val="005D43D9"/>
    <w:rsid w:val="005D5009"/>
    <w:rsid w:val="005D7AB6"/>
    <w:rsid w:val="005D7B32"/>
    <w:rsid w:val="005E0264"/>
    <w:rsid w:val="005E7111"/>
    <w:rsid w:val="005E7EAB"/>
    <w:rsid w:val="005F0BA7"/>
    <w:rsid w:val="005F1197"/>
    <w:rsid w:val="005F1D5C"/>
    <w:rsid w:val="005F1E70"/>
    <w:rsid w:val="005F2719"/>
    <w:rsid w:val="005F40DE"/>
    <w:rsid w:val="005F437F"/>
    <w:rsid w:val="005F49B7"/>
    <w:rsid w:val="005F4C90"/>
    <w:rsid w:val="005F55DE"/>
    <w:rsid w:val="005F7C15"/>
    <w:rsid w:val="0060327F"/>
    <w:rsid w:val="00606EF4"/>
    <w:rsid w:val="00610937"/>
    <w:rsid w:val="00611300"/>
    <w:rsid w:val="006115FB"/>
    <w:rsid w:val="00611860"/>
    <w:rsid w:val="00614592"/>
    <w:rsid w:val="00617678"/>
    <w:rsid w:val="00627140"/>
    <w:rsid w:val="0062772E"/>
    <w:rsid w:val="00627753"/>
    <w:rsid w:val="00631D19"/>
    <w:rsid w:val="006331D3"/>
    <w:rsid w:val="006344D3"/>
    <w:rsid w:val="00643607"/>
    <w:rsid w:val="00643989"/>
    <w:rsid w:val="00644B50"/>
    <w:rsid w:val="00646741"/>
    <w:rsid w:val="00650B04"/>
    <w:rsid w:val="00651784"/>
    <w:rsid w:val="00652400"/>
    <w:rsid w:val="00654603"/>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92187"/>
    <w:rsid w:val="00693F7E"/>
    <w:rsid w:val="0069743C"/>
    <w:rsid w:val="006A0024"/>
    <w:rsid w:val="006A34AA"/>
    <w:rsid w:val="006A3BDA"/>
    <w:rsid w:val="006A5AAF"/>
    <w:rsid w:val="006B2BD0"/>
    <w:rsid w:val="006B6034"/>
    <w:rsid w:val="006B6E3B"/>
    <w:rsid w:val="006B7016"/>
    <w:rsid w:val="006C264A"/>
    <w:rsid w:val="006C2F2B"/>
    <w:rsid w:val="006D1F2D"/>
    <w:rsid w:val="006D2B0F"/>
    <w:rsid w:val="006E0689"/>
    <w:rsid w:val="006E0AEB"/>
    <w:rsid w:val="006E28B6"/>
    <w:rsid w:val="006E2AF0"/>
    <w:rsid w:val="006E3537"/>
    <w:rsid w:val="006E3813"/>
    <w:rsid w:val="006E3C88"/>
    <w:rsid w:val="006E65E3"/>
    <w:rsid w:val="006E675A"/>
    <w:rsid w:val="006F07CB"/>
    <w:rsid w:val="006F201D"/>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A57"/>
    <w:rsid w:val="00750CAD"/>
    <w:rsid w:val="0075471E"/>
    <w:rsid w:val="00754995"/>
    <w:rsid w:val="00754C87"/>
    <w:rsid w:val="007573F7"/>
    <w:rsid w:val="00762FFF"/>
    <w:rsid w:val="0076341D"/>
    <w:rsid w:val="00763B52"/>
    <w:rsid w:val="00765169"/>
    <w:rsid w:val="007661F1"/>
    <w:rsid w:val="0077152B"/>
    <w:rsid w:val="0077202F"/>
    <w:rsid w:val="0078267D"/>
    <w:rsid w:val="00782DAD"/>
    <w:rsid w:val="007831BB"/>
    <w:rsid w:val="007925D8"/>
    <w:rsid w:val="00793371"/>
    <w:rsid w:val="00793B29"/>
    <w:rsid w:val="007940A6"/>
    <w:rsid w:val="00794E50"/>
    <w:rsid w:val="007955F5"/>
    <w:rsid w:val="007A1FB4"/>
    <w:rsid w:val="007A260F"/>
    <w:rsid w:val="007A33B9"/>
    <w:rsid w:val="007B0DF2"/>
    <w:rsid w:val="007B243D"/>
    <w:rsid w:val="007B3CA6"/>
    <w:rsid w:val="007B48A5"/>
    <w:rsid w:val="007B6303"/>
    <w:rsid w:val="007C152D"/>
    <w:rsid w:val="007C15DE"/>
    <w:rsid w:val="007C1819"/>
    <w:rsid w:val="007C1CEA"/>
    <w:rsid w:val="007C28EF"/>
    <w:rsid w:val="007C357D"/>
    <w:rsid w:val="007C3662"/>
    <w:rsid w:val="007C5784"/>
    <w:rsid w:val="007C6AFC"/>
    <w:rsid w:val="007C6DA5"/>
    <w:rsid w:val="007D1AF3"/>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6C13"/>
    <w:rsid w:val="00846D47"/>
    <w:rsid w:val="00852CAF"/>
    <w:rsid w:val="00852F8D"/>
    <w:rsid w:val="00853633"/>
    <w:rsid w:val="00854F1B"/>
    <w:rsid w:val="00862F94"/>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149"/>
    <w:rsid w:val="00885B67"/>
    <w:rsid w:val="00887E0D"/>
    <w:rsid w:val="0089020C"/>
    <w:rsid w:val="008918A0"/>
    <w:rsid w:val="008939FF"/>
    <w:rsid w:val="008A1FFF"/>
    <w:rsid w:val="008A2439"/>
    <w:rsid w:val="008A245C"/>
    <w:rsid w:val="008A2997"/>
    <w:rsid w:val="008A3974"/>
    <w:rsid w:val="008A57DE"/>
    <w:rsid w:val="008A6058"/>
    <w:rsid w:val="008A753D"/>
    <w:rsid w:val="008A75A3"/>
    <w:rsid w:val="008B52C4"/>
    <w:rsid w:val="008B7056"/>
    <w:rsid w:val="008C60D9"/>
    <w:rsid w:val="008C7E98"/>
    <w:rsid w:val="008D06F0"/>
    <w:rsid w:val="008D1121"/>
    <w:rsid w:val="008D184A"/>
    <w:rsid w:val="008D3834"/>
    <w:rsid w:val="008D48C2"/>
    <w:rsid w:val="008D65CD"/>
    <w:rsid w:val="008E1C43"/>
    <w:rsid w:val="008E250A"/>
    <w:rsid w:val="008E2FC7"/>
    <w:rsid w:val="008E36AC"/>
    <w:rsid w:val="008F0029"/>
    <w:rsid w:val="008F0EF7"/>
    <w:rsid w:val="008F14C5"/>
    <w:rsid w:val="008F1865"/>
    <w:rsid w:val="008F1C94"/>
    <w:rsid w:val="008F69FA"/>
    <w:rsid w:val="00901C92"/>
    <w:rsid w:val="00902013"/>
    <w:rsid w:val="00902B5D"/>
    <w:rsid w:val="009050EC"/>
    <w:rsid w:val="00906524"/>
    <w:rsid w:val="009069B4"/>
    <w:rsid w:val="00907C3C"/>
    <w:rsid w:val="00911957"/>
    <w:rsid w:val="009156A6"/>
    <w:rsid w:val="009164E0"/>
    <w:rsid w:val="00917833"/>
    <w:rsid w:val="00917AB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4F78"/>
    <w:rsid w:val="00985301"/>
    <w:rsid w:val="00985DE7"/>
    <w:rsid w:val="00993907"/>
    <w:rsid w:val="00993C57"/>
    <w:rsid w:val="00994D80"/>
    <w:rsid w:val="00996475"/>
    <w:rsid w:val="0099724B"/>
    <w:rsid w:val="009A100A"/>
    <w:rsid w:val="009A1044"/>
    <w:rsid w:val="009A4E45"/>
    <w:rsid w:val="009A54E8"/>
    <w:rsid w:val="009B474B"/>
    <w:rsid w:val="009B4F8C"/>
    <w:rsid w:val="009B5F37"/>
    <w:rsid w:val="009B64B7"/>
    <w:rsid w:val="009C2EFA"/>
    <w:rsid w:val="009C6CF2"/>
    <w:rsid w:val="009C7531"/>
    <w:rsid w:val="009C7A47"/>
    <w:rsid w:val="009D1BEE"/>
    <w:rsid w:val="009D3F87"/>
    <w:rsid w:val="009D512E"/>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6935"/>
    <w:rsid w:val="00A076BD"/>
    <w:rsid w:val="00A10720"/>
    <w:rsid w:val="00A20043"/>
    <w:rsid w:val="00A2505F"/>
    <w:rsid w:val="00A26B37"/>
    <w:rsid w:val="00A278E9"/>
    <w:rsid w:val="00A306ED"/>
    <w:rsid w:val="00A31D0B"/>
    <w:rsid w:val="00A3420F"/>
    <w:rsid w:val="00A36A09"/>
    <w:rsid w:val="00A375A0"/>
    <w:rsid w:val="00A3780F"/>
    <w:rsid w:val="00A378FD"/>
    <w:rsid w:val="00A37B8B"/>
    <w:rsid w:val="00A41811"/>
    <w:rsid w:val="00A426E7"/>
    <w:rsid w:val="00A439F4"/>
    <w:rsid w:val="00A43F8D"/>
    <w:rsid w:val="00A44E7C"/>
    <w:rsid w:val="00A45050"/>
    <w:rsid w:val="00A463AB"/>
    <w:rsid w:val="00A473C0"/>
    <w:rsid w:val="00A478D2"/>
    <w:rsid w:val="00A52784"/>
    <w:rsid w:val="00A52B7B"/>
    <w:rsid w:val="00A627EE"/>
    <w:rsid w:val="00A63662"/>
    <w:rsid w:val="00A64CC0"/>
    <w:rsid w:val="00A71339"/>
    <w:rsid w:val="00A7212A"/>
    <w:rsid w:val="00A740C6"/>
    <w:rsid w:val="00A76E9D"/>
    <w:rsid w:val="00A77106"/>
    <w:rsid w:val="00A8201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4035"/>
    <w:rsid w:val="00AA4598"/>
    <w:rsid w:val="00AA4C88"/>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C3D"/>
    <w:rsid w:val="00AD3B84"/>
    <w:rsid w:val="00AD4209"/>
    <w:rsid w:val="00AD6127"/>
    <w:rsid w:val="00AE297F"/>
    <w:rsid w:val="00AE3174"/>
    <w:rsid w:val="00AF08B5"/>
    <w:rsid w:val="00AF3AA3"/>
    <w:rsid w:val="00B01B66"/>
    <w:rsid w:val="00B0218E"/>
    <w:rsid w:val="00B02A05"/>
    <w:rsid w:val="00B06B5C"/>
    <w:rsid w:val="00B10487"/>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1DD5"/>
    <w:rsid w:val="00B631E1"/>
    <w:rsid w:val="00B63AA1"/>
    <w:rsid w:val="00B64200"/>
    <w:rsid w:val="00B7094C"/>
    <w:rsid w:val="00B72014"/>
    <w:rsid w:val="00B77077"/>
    <w:rsid w:val="00B7718B"/>
    <w:rsid w:val="00B80B02"/>
    <w:rsid w:val="00B832C1"/>
    <w:rsid w:val="00B87762"/>
    <w:rsid w:val="00B906A4"/>
    <w:rsid w:val="00B912C7"/>
    <w:rsid w:val="00B91D78"/>
    <w:rsid w:val="00B93300"/>
    <w:rsid w:val="00B94B42"/>
    <w:rsid w:val="00B97282"/>
    <w:rsid w:val="00BA0F13"/>
    <w:rsid w:val="00BA1758"/>
    <w:rsid w:val="00BA194D"/>
    <w:rsid w:val="00BA2214"/>
    <w:rsid w:val="00BA3BA4"/>
    <w:rsid w:val="00BA4006"/>
    <w:rsid w:val="00BA604D"/>
    <w:rsid w:val="00BA69AA"/>
    <w:rsid w:val="00BB0C65"/>
    <w:rsid w:val="00BB1DDB"/>
    <w:rsid w:val="00BB2F56"/>
    <w:rsid w:val="00BB43DC"/>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6E20"/>
    <w:rsid w:val="00BE6E45"/>
    <w:rsid w:val="00BF0086"/>
    <w:rsid w:val="00BF048A"/>
    <w:rsid w:val="00BF20A0"/>
    <w:rsid w:val="00BF4919"/>
    <w:rsid w:val="00C00FB5"/>
    <w:rsid w:val="00C0113F"/>
    <w:rsid w:val="00C019DF"/>
    <w:rsid w:val="00C02123"/>
    <w:rsid w:val="00C02F10"/>
    <w:rsid w:val="00C02F6D"/>
    <w:rsid w:val="00C03E27"/>
    <w:rsid w:val="00C0545A"/>
    <w:rsid w:val="00C07B9C"/>
    <w:rsid w:val="00C10B4A"/>
    <w:rsid w:val="00C128D7"/>
    <w:rsid w:val="00C13D01"/>
    <w:rsid w:val="00C14504"/>
    <w:rsid w:val="00C147A1"/>
    <w:rsid w:val="00C17107"/>
    <w:rsid w:val="00C20483"/>
    <w:rsid w:val="00C21345"/>
    <w:rsid w:val="00C231D2"/>
    <w:rsid w:val="00C2390A"/>
    <w:rsid w:val="00C23C8E"/>
    <w:rsid w:val="00C245F9"/>
    <w:rsid w:val="00C24A4F"/>
    <w:rsid w:val="00C26A92"/>
    <w:rsid w:val="00C279A3"/>
    <w:rsid w:val="00C32B73"/>
    <w:rsid w:val="00C3436C"/>
    <w:rsid w:val="00C363F0"/>
    <w:rsid w:val="00C40F2F"/>
    <w:rsid w:val="00C41A13"/>
    <w:rsid w:val="00C43E11"/>
    <w:rsid w:val="00C461A8"/>
    <w:rsid w:val="00C52D56"/>
    <w:rsid w:val="00C5363C"/>
    <w:rsid w:val="00C62B9B"/>
    <w:rsid w:val="00C62E8D"/>
    <w:rsid w:val="00C64533"/>
    <w:rsid w:val="00C66749"/>
    <w:rsid w:val="00C67619"/>
    <w:rsid w:val="00C702E7"/>
    <w:rsid w:val="00C74B17"/>
    <w:rsid w:val="00C76074"/>
    <w:rsid w:val="00C761EA"/>
    <w:rsid w:val="00C768EE"/>
    <w:rsid w:val="00C7696E"/>
    <w:rsid w:val="00C76D81"/>
    <w:rsid w:val="00C813F1"/>
    <w:rsid w:val="00C822A6"/>
    <w:rsid w:val="00C823DA"/>
    <w:rsid w:val="00C83A4F"/>
    <w:rsid w:val="00C855DB"/>
    <w:rsid w:val="00C87499"/>
    <w:rsid w:val="00C87F3B"/>
    <w:rsid w:val="00C9137D"/>
    <w:rsid w:val="00C924E4"/>
    <w:rsid w:val="00C942BD"/>
    <w:rsid w:val="00C958C5"/>
    <w:rsid w:val="00C964FA"/>
    <w:rsid w:val="00CA163A"/>
    <w:rsid w:val="00CA6A81"/>
    <w:rsid w:val="00CB0900"/>
    <w:rsid w:val="00CB5F92"/>
    <w:rsid w:val="00CB662E"/>
    <w:rsid w:val="00CB706A"/>
    <w:rsid w:val="00CB738F"/>
    <w:rsid w:val="00CC0475"/>
    <w:rsid w:val="00CC07A3"/>
    <w:rsid w:val="00CC2837"/>
    <w:rsid w:val="00CC56CB"/>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2C66"/>
    <w:rsid w:val="00D05307"/>
    <w:rsid w:val="00D077FF"/>
    <w:rsid w:val="00D07B25"/>
    <w:rsid w:val="00D07F9C"/>
    <w:rsid w:val="00D12AF9"/>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4CB4"/>
    <w:rsid w:val="00D869B9"/>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7CC"/>
    <w:rsid w:val="00E05B56"/>
    <w:rsid w:val="00E068F0"/>
    <w:rsid w:val="00E06D88"/>
    <w:rsid w:val="00E11707"/>
    <w:rsid w:val="00E11DD5"/>
    <w:rsid w:val="00E121D1"/>
    <w:rsid w:val="00E14277"/>
    <w:rsid w:val="00E16872"/>
    <w:rsid w:val="00E16A7F"/>
    <w:rsid w:val="00E231C6"/>
    <w:rsid w:val="00E23564"/>
    <w:rsid w:val="00E23907"/>
    <w:rsid w:val="00E245A2"/>
    <w:rsid w:val="00E2634F"/>
    <w:rsid w:val="00E26A1D"/>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60B86"/>
    <w:rsid w:val="00E61084"/>
    <w:rsid w:val="00E61FAF"/>
    <w:rsid w:val="00E62AE2"/>
    <w:rsid w:val="00E62D34"/>
    <w:rsid w:val="00E6438B"/>
    <w:rsid w:val="00E65C09"/>
    <w:rsid w:val="00E66541"/>
    <w:rsid w:val="00E7031D"/>
    <w:rsid w:val="00E706AF"/>
    <w:rsid w:val="00E70DE4"/>
    <w:rsid w:val="00E714EF"/>
    <w:rsid w:val="00E71A5B"/>
    <w:rsid w:val="00E73C6D"/>
    <w:rsid w:val="00E73F3D"/>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1D78"/>
    <w:rsid w:val="00EC3589"/>
    <w:rsid w:val="00EC3957"/>
    <w:rsid w:val="00EC4A1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E774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44BA"/>
    <w:rsid w:val="00F346A3"/>
    <w:rsid w:val="00F35636"/>
    <w:rsid w:val="00F35932"/>
    <w:rsid w:val="00F4367E"/>
    <w:rsid w:val="00F43EF0"/>
    <w:rsid w:val="00F47C19"/>
    <w:rsid w:val="00F50CAD"/>
    <w:rsid w:val="00F542ED"/>
    <w:rsid w:val="00F55498"/>
    <w:rsid w:val="00F5559E"/>
    <w:rsid w:val="00F55896"/>
    <w:rsid w:val="00F56839"/>
    <w:rsid w:val="00F57511"/>
    <w:rsid w:val="00F579C1"/>
    <w:rsid w:val="00F57E00"/>
    <w:rsid w:val="00F6222C"/>
    <w:rsid w:val="00F64354"/>
    <w:rsid w:val="00F65691"/>
    <w:rsid w:val="00F70295"/>
    <w:rsid w:val="00F709D7"/>
    <w:rsid w:val="00F70A0A"/>
    <w:rsid w:val="00F7137A"/>
    <w:rsid w:val="00F71692"/>
    <w:rsid w:val="00F75C97"/>
    <w:rsid w:val="00F762AC"/>
    <w:rsid w:val="00F7785E"/>
    <w:rsid w:val="00F80521"/>
    <w:rsid w:val="00F80B3C"/>
    <w:rsid w:val="00F8122D"/>
    <w:rsid w:val="00F825D3"/>
    <w:rsid w:val="00F84138"/>
    <w:rsid w:val="00F85475"/>
    <w:rsid w:val="00F92AD4"/>
    <w:rsid w:val="00F936F1"/>
    <w:rsid w:val="00F9458F"/>
    <w:rsid w:val="00F96386"/>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7BD2"/>
    <w:rsid w:val="00FD7DC3"/>
    <w:rsid w:val="00FE1CE0"/>
    <w:rsid w:val="00FE4F2B"/>
    <w:rsid w:val="00FE7167"/>
    <w:rsid w:val="00FE74D6"/>
    <w:rsid w:val="00FF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35D8A-FE2E-47C4-99DC-12230335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2806</Words>
  <Characters>15999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4</cp:revision>
  <cp:lastPrinted>2014-04-25T18:49:00Z</cp:lastPrinted>
  <dcterms:created xsi:type="dcterms:W3CDTF">2014-04-25T18:46:00Z</dcterms:created>
  <dcterms:modified xsi:type="dcterms:W3CDTF">2014-04-25T18:55:00Z</dcterms:modified>
</cp:coreProperties>
</file>