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3F5DDC">
        <w:trPr>
          <w:trHeight w:val="990"/>
        </w:trPr>
        <w:tc>
          <w:tcPr>
            <w:tcW w:w="1363" w:type="dxa"/>
          </w:tcPr>
          <w:p w:rsidR="00EF57CA" w:rsidRDefault="00EF57CA" w:rsidP="003F5DD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7519A" w:rsidRDefault="003379F3" w:rsidP="003379F3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5, 2014</w:t>
      </w:r>
    </w:p>
    <w:p w:rsidR="007639DF" w:rsidRPr="0067519A" w:rsidRDefault="007639DF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7639DF" w:rsidRPr="007639DF" w:rsidRDefault="007639DF" w:rsidP="007639DF">
      <w:pPr>
        <w:suppressAutoHyphens/>
        <w:rPr>
          <w:rFonts w:ascii="Arial" w:hAnsi="Arial" w:cs="Arial"/>
          <w:b/>
          <w:sz w:val="24"/>
          <w:szCs w:val="24"/>
        </w:rPr>
      </w:pPr>
      <w:r w:rsidRPr="007639DF">
        <w:rPr>
          <w:rFonts w:ascii="Arial" w:hAnsi="Arial" w:cs="Arial"/>
          <w:b/>
          <w:sz w:val="24"/>
          <w:szCs w:val="24"/>
        </w:rPr>
        <w:t>GREGORY J STUNDER</w:t>
      </w:r>
    </w:p>
    <w:p w:rsidR="007639DF" w:rsidRPr="007639DF" w:rsidRDefault="007639DF" w:rsidP="007639DF">
      <w:pPr>
        <w:suppressAutoHyphens/>
        <w:rPr>
          <w:rFonts w:ascii="Arial" w:hAnsi="Arial" w:cs="Arial"/>
          <w:b/>
          <w:sz w:val="24"/>
          <w:szCs w:val="24"/>
        </w:rPr>
      </w:pPr>
      <w:r w:rsidRPr="007639DF">
        <w:rPr>
          <w:rFonts w:ascii="Arial" w:hAnsi="Arial" w:cs="Arial"/>
          <w:b/>
          <w:sz w:val="24"/>
          <w:szCs w:val="24"/>
        </w:rPr>
        <w:t>SENIOR ATTORNEY</w:t>
      </w:r>
    </w:p>
    <w:p w:rsidR="007639DF" w:rsidRPr="007639DF" w:rsidRDefault="007639DF" w:rsidP="007639DF">
      <w:pPr>
        <w:suppressAutoHyphens/>
        <w:rPr>
          <w:rFonts w:ascii="Arial" w:hAnsi="Arial" w:cs="Arial"/>
          <w:b/>
          <w:sz w:val="24"/>
          <w:szCs w:val="24"/>
        </w:rPr>
      </w:pPr>
      <w:r w:rsidRPr="007639DF">
        <w:rPr>
          <w:rFonts w:ascii="Arial" w:hAnsi="Arial" w:cs="Arial"/>
          <w:b/>
          <w:sz w:val="24"/>
          <w:szCs w:val="24"/>
        </w:rPr>
        <w:t>PHILADELPHIA GAS WORKS</w:t>
      </w:r>
    </w:p>
    <w:p w:rsidR="007639DF" w:rsidRPr="007639DF" w:rsidRDefault="007639DF" w:rsidP="007639DF">
      <w:pPr>
        <w:suppressAutoHyphens/>
        <w:rPr>
          <w:rFonts w:ascii="Arial" w:hAnsi="Arial" w:cs="Arial"/>
          <w:b/>
          <w:sz w:val="24"/>
          <w:szCs w:val="24"/>
        </w:rPr>
      </w:pPr>
      <w:r w:rsidRPr="007639DF">
        <w:rPr>
          <w:rFonts w:ascii="Arial" w:hAnsi="Arial" w:cs="Arial"/>
          <w:b/>
          <w:sz w:val="24"/>
          <w:szCs w:val="24"/>
        </w:rPr>
        <w:t>800 W MONTGOMERY AVENUE</w:t>
      </w:r>
    </w:p>
    <w:p w:rsidR="0067519A" w:rsidRPr="0067519A" w:rsidRDefault="007639DF" w:rsidP="007639DF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7639DF">
        <w:rPr>
          <w:rFonts w:ascii="Arial" w:hAnsi="Arial" w:cs="Arial"/>
          <w:b/>
          <w:sz w:val="24"/>
          <w:szCs w:val="24"/>
        </w:rPr>
        <w:t>PHILADELPHIA PA 19122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F5DDC">
        <w:rPr>
          <w:rFonts w:ascii="Arial" w:hAnsi="Arial" w:cs="Arial"/>
          <w:b/>
          <w:sz w:val="24"/>
          <w:szCs w:val="24"/>
        </w:rPr>
        <w:t>Distribution System Improvement Charge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3F5DDC">
        <w:rPr>
          <w:rFonts w:ascii="Arial" w:hAnsi="Arial" w:cs="Arial"/>
          <w:b/>
          <w:spacing w:val="-2"/>
          <w:sz w:val="24"/>
          <w:szCs w:val="24"/>
        </w:rPr>
        <w:t xml:space="preserve"> six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3F5DDC">
        <w:rPr>
          <w:rFonts w:ascii="Arial" w:hAnsi="Arial" w:cs="Arial"/>
          <w:b/>
          <w:sz w:val="24"/>
          <w:szCs w:val="24"/>
        </w:rPr>
        <w:t xml:space="preserve"> December 31, 2013</w:t>
      </w:r>
    </w:p>
    <w:p w:rsidR="0067519A" w:rsidRPr="004B6C39" w:rsidRDefault="003F5DDC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M-2014-</w:t>
      </w:r>
      <w:r w:rsidR="007639DF">
        <w:rPr>
          <w:rFonts w:ascii="Arial" w:hAnsi="Arial" w:cs="Arial"/>
          <w:b/>
          <w:sz w:val="24"/>
          <w:szCs w:val="24"/>
        </w:rPr>
        <w:t>2408253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75E26">
        <w:rPr>
          <w:rFonts w:ascii="Arial" w:hAnsi="Arial" w:cs="Arial"/>
          <w:sz w:val="24"/>
          <w:szCs w:val="24"/>
        </w:rPr>
        <w:t xml:space="preserve">Mr. </w:t>
      </w:r>
      <w:r w:rsidR="007639DF">
        <w:rPr>
          <w:rFonts w:ascii="Arial" w:hAnsi="Arial" w:cs="Arial"/>
          <w:sz w:val="24"/>
          <w:szCs w:val="24"/>
        </w:rPr>
        <w:t>Stunder</w:t>
      </w:r>
      <w:r w:rsidR="00775E26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d </w:t>
      </w:r>
      <w:r w:rsidR="007639DF">
        <w:rPr>
          <w:rFonts w:ascii="Arial" w:hAnsi="Arial" w:cs="Arial"/>
          <w:spacing w:val="-2"/>
          <w:sz w:val="24"/>
          <w:szCs w:val="24"/>
        </w:rPr>
        <w:t>Philadelphia Gas Work</w:t>
      </w:r>
      <w:r w:rsidR="00775E26">
        <w:rPr>
          <w:rFonts w:ascii="Arial" w:hAnsi="Arial" w:cs="Arial"/>
          <w:spacing w:val="-2"/>
          <w:sz w:val="24"/>
          <w:szCs w:val="24"/>
        </w:rPr>
        <w:t>’s Distribution System Improvement Charge (DSIC)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six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775E26">
        <w:rPr>
          <w:rFonts w:ascii="Arial" w:hAnsi="Arial" w:cs="Arial"/>
          <w:sz w:val="24"/>
          <w:szCs w:val="24"/>
        </w:rPr>
        <w:t>December 31, 2013.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7639DF">
        <w:rPr>
          <w:rFonts w:ascii="Arial" w:hAnsi="Arial" w:cs="Arial"/>
          <w:spacing w:val="-2"/>
          <w:sz w:val="24"/>
          <w:szCs w:val="24"/>
        </w:rPr>
        <w:t>April 2</w:t>
      </w:r>
      <w:r w:rsidR="00775E26">
        <w:rPr>
          <w:rFonts w:ascii="Arial" w:hAnsi="Arial" w:cs="Arial"/>
          <w:spacing w:val="-2"/>
          <w:sz w:val="24"/>
          <w:szCs w:val="24"/>
        </w:rPr>
        <w:t>, 2014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75E26">
        <w:rPr>
          <w:rFonts w:ascii="Arial" w:hAnsi="Arial" w:cs="Arial"/>
          <w:spacing w:val="-2"/>
          <w:sz w:val="24"/>
          <w:szCs w:val="24"/>
        </w:rPr>
        <w:t>M-2014-240</w:t>
      </w:r>
      <w:r w:rsidR="007639DF">
        <w:rPr>
          <w:rFonts w:ascii="Arial" w:hAnsi="Arial" w:cs="Arial"/>
          <w:spacing w:val="-2"/>
          <w:sz w:val="24"/>
          <w:szCs w:val="24"/>
        </w:rPr>
        <w:t>8253</w:t>
      </w:r>
      <w:r w:rsidR="00775E26">
        <w:rPr>
          <w:rFonts w:ascii="Arial" w:hAnsi="Arial" w:cs="Arial"/>
          <w:color w:val="FF0000"/>
          <w:sz w:val="24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3379F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D20D97D" wp14:editId="404436C6">
            <wp:simplePos x="0" y="0"/>
            <wp:positionH relativeFrom="column">
              <wp:posOffset>2590800</wp:posOffset>
            </wp:positionH>
            <wp:positionV relativeFrom="paragraph">
              <wp:posOffset>3810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7639DF">
        <w:rPr>
          <w:rFonts w:ascii="Arial" w:hAnsi="Arial" w:cs="Arial"/>
          <w:sz w:val="24"/>
          <w:szCs w:val="24"/>
        </w:rPr>
        <w:t>Brian T. Shuey</w:t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775E26">
        <w:rPr>
          <w:rFonts w:ascii="Arial" w:hAnsi="Arial" w:cs="Arial"/>
          <w:sz w:val="24"/>
          <w:szCs w:val="24"/>
        </w:rPr>
        <w:t>(717) 772-</w:t>
      </w:r>
      <w:r w:rsidR="007639DF">
        <w:rPr>
          <w:rFonts w:ascii="Arial" w:hAnsi="Arial" w:cs="Arial"/>
          <w:sz w:val="24"/>
          <w:szCs w:val="24"/>
        </w:rPr>
        <w:t>0314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27AAD"/>
    <w:rsid w:val="00234B3A"/>
    <w:rsid w:val="002411AE"/>
    <w:rsid w:val="0027679A"/>
    <w:rsid w:val="00334352"/>
    <w:rsid w:val="003379F3"/>
    <w:rsid w:val="0038192B"/>
    <w:rsid w:val="003F5DDC"/>
    <w:rsid w:val="004B6C39"/>
    <w:rsid w:val="0051362E"/>
    <w:rsid w:val="00653BA2"/>
    <w:rsid w:val="0067519A"/>
    <w:rsid w:val="00681A5F"/>
    <w:rsid w:val="00693012"/>
    <w:rsid w:val="00742334"/>
    <w:rsid w:val="007639DF"/>
    <w:rsid w:val="00775E26"/>
    <w:rsid w:val="00805353"/>
    <w:rsid w:val="0089188B"/>
    <w:rsid w:val="008935A5"/>
    <w:rsid w:val="008F62B1"/>
    <w:rsid w:val="008F7FD2"/>
    <w:rsid w:val="00A46FF8"/>
    <w:rsid w:val="00A76B9C"/>
    <w:rsid w:val="00AB731C"/>
    <w:rsid w:val="00B3496B"/>
    <w:rsid w:val="00B67377"/>
    <w:rsid w:val="00C0162A"/>
    <w:rsid w:val="00CD5063"/>
    <w:rsid w:val="00CE0167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63B5-89FA-4051-AC23-2D572A12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6</cp:revision>
  <cp:lastPrinted>2014-05-05T14:07:00Z</cp:lastPrinted>
  <dcterms:created xsi:type="dcterms:W3CDTF">2014-03-06T13:39:00Z</dcterms:created>
  <dcterms:modified xsi:type="dcterms:W3CDTF">2014-05-05T14:07:00Z</dcterms:modified>
</cp:coreProperties>
</file>