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1" w:rsidRDefault="00A31931" w:rsidP="00D015EE">
      <w:pPr>
        <w:pStyle w:val="Heading1"/>
        <w:keepNext w:val="0"/>
        <w:tabs>
          <w:tab w:val="clear" w:pos="-720"/>
          <w:tab w:val="left" w:pos="4590"/>
          <w:tab w:val="center" w:pos="4680"/>
        </w:tabs>
        <w:spacing w:line="240" w:lineRule="auto"/>
      </w:pPr>
    </w:p>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AE692D">
        <w:rPr>
          <w:rFonts w:ascii="Times New Roman" w:hAnsi="Times New Roman"/>
          <w:sz w:val="26"/>
        </w:rPr>
        <w:t>May 22</w:t>
      </w:r>
      <w:r w:rsidR="00DF0D51">
        <w:rPr>
          <w:rFonts w:ascii="Times New Roman" w:hAnsi="Times New Roman"/>
          <w:sz w:val="26"/>
        </w:rPr>
        <w:t xml:space="preserve">, </w:t>
      </w:r>
      <w:r w:rsidR="00761A18">
        <w:rPr>
          <w:rFonts w:ascii="Times New Roman" w:hAnsi="Times New Roman"/>
          <w:sz w:val="26"/>
        </w:rPr>
        <w:t>201</w:t>
      </w:r>
      <w:r w:rsidR="00634697">
        <w:rPr>
          <w:rFonts w:ascii="Times New Roman" w:hAnsi="Times New Roman"/>
          <w:sz w:val="26"/>
        </w:rPr>
        <w:t>4</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1D6F"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B95E81" w:rsidRDefault="00B95E81">
      <w:pPr>
        <w:tabs>
          <w:tab w:val="left" w:pos="-720"/>
        </w:tabs>
        <w:suppressAutoHyphens/>
        <w:rPr>
          <w:rFonts w:ascii="Times New Roman" w:hAnsi="Times New Roman"/>
          <w:sz w:val="26"/>
        </w:rPr>
      </w:pPr>
      <w:r>
        <w:rPr>
          <w:rFonts w:ascii="Times New Roman" w:hAnsi="Times New Roman"/>
          <w:sz w:val="26"/>
        </w:rPr>
        <w:tab/>
        <w:t>Gladys M. Brown</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503E19">
      <w:pPr>
        <w:tabs>
          <w:tab w:val="left" w:pos="-720"/>
        </w:tabs>
        <w:suppressAutoHyphens/>
        <w:rPr>
          <w:rFonts w:ascii="Times New Roman" w:hAnsi="Times New Roman"/>
          <w:sz w:val="26"/>
        </w:rPr>
      </w:pPr>
      <w:r>
        <w:rPr>
          <w:rFonts w:ascii="Times New Roman" w:hAnsi="Times New Roman"/>
          <w:sz w:val="26"/>
        </w:rPr>
        <w:t>David M. Williams</w:t>
      </w:r>
      <w:r>
        <w:rPr>
          <w:rFonts w:ascii="Times New Roman" w:hAnsi="Times New Roman"/>
          <w:sz w:val="26"/>
        </w:rPr>
        <w:tab/>
      </w:r>
      <w:r>
        <w:rPr>
          <w:rFonts w:ascii="Times New Roman" w:hAnsi="Times New Roman"/>
          <w:sz w:val="26"/>
        </w:rPr>
        <w:tab/>
      </w:r>
      <w:r w:rsidR="00BF2CAC">
        <w:rPr>
          <w:rFonts w:ascii="Times New Roman" w:hAnsi="Times New Roman"/>
          <w:sz w:val="26"/>
        </w:rPr>
        <w:tab/>
      </w:r>
      <w:r w:rsidR="00BF2CAC">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F3A39">
        <w:rPr>
          <w:rFonts w:ascii="Times New Roman" w:hAnsi="Times New Roman"/>
          <w:sz w:val="26"/>
        </w:rPr>
        <w:t>C</w:t>
      </w:r>
      <w:r>
        <w:rPr>
          <w:rFonts w:ascii="Times New Roman" w:hAnsi="Times New Roman"/>
          <w:sz w:val="26"/>
        </w:rPr>
        <w:t>-2013</w:t>
      </w:r>
      <w:r w:rsidR="008F4427">
        <w:rPr>
          <w:rFonts w:ascii="Times New Roman" w:hAnsi="Times New Roman"/>
          <w:sz w:val="26"/>
        </w:rPr>
        <w:t>-</w:t>
      </w:r>
      <w:r>
        <w:rPr>
          <w:rFonts w:ascii="Times New Roman" w:hAnsi="Times New Roman"/>
          <w:sz w:val="26"/>
        </w:rPr>
        <w:t>2345879</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503E19">
      <w:pPr>
        <w:tabs>
          <w:tab w:val="left" w:pos="-720"/>
        </w:tabs>
        <w:suppressAutoHyphens/>
        <w:rPr>
          <w:rFonts w:ascii="Times New Roman" w:hAnsi="Times New Roman"/>
          <w:sz w:val="26"/>
        </w:rPr>
      </w:pPr>
      <w:r>
        <w:rPr>
          <w:rFonts w:ascii="Times New Roman" w:hAnsi="Times New Roman"/>
          <w:sz w:val="26"/>
        </w:rPr>
        <w:t>West Penn Power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9420A5" w:rsidRDefault="006F5428" w:rsidP="009420A5">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CB074A">
        <w:rPr>
          <w:rFonts w:ascii="Times New Roman" w:hAnsi="Times New Roman"/>
          <w:sz w:val="26"/>
        </w:rPr>
        <w:t xml:space="preserve">are the Exceptions filed by </w:t>
      </w:r>
      <w:r w:rsidR="00503E19">
        <w:rPr>
          <w:rFonts w:ascii="Times New Roman" w:hAnsi="Times New Roman"/>
          <w:sz w:val="26"/>
        </w:rPr>
        <w:t>David M. Williams</w:t>
      </w:r>
      <w:r w:rsidR="00BF2CAC">
        <w:rPr>
          <w:rFonts w:ascii="Times New Roman" w:hAnsi="Times New Roman"/>
          <w:sz w:val="26"/>
        </w:rPr>
        <w:t xml:space="preserve"> (</w:t>
      </w:r>
      <w:r w:rsidR="00DF6359">
        <w:rPr>
          <w:rFonts w:ascii="Times New Roman" w:hAnsi="Times New Roman"/>
          <w:sz w:val="26"/>
        </w:rPr>
        <w:t xml:space="preserve">Complainant) on </w:t>
      </w:r>
      <w:r w:rsidR="00E57C68">
        <w:rPr>
          <w:rFonts w:ascii="Times New Roman" w:hAnsi="Times New Roman"/>
          <w:sz w:val="26"/>
        </w:rPr>
        <w:t>March 28</w:t>
      </w:r>
      <w:r w:rsidR="00CB074A">
        <w:rPr>
          <w:rFonts w:ascii="Times New Roman" w:hAnsi="Times New Roman"/>
          <w:sz w:val="26"/>
        </w:rPr>
        <w:t xml:space="preserve">, </w:t>
      </w:r>
      <w:r w:rsidR="00BF2CAC">
        <w:rPr>
          <w:rFonts w:ascii="Times New Roman" w:hAnsi="Times New Roman"/>
          <w:sz w:val="26"/>
        </w:rPr>
        <w:t>2014</w:t>
      </w:r>
      <w:r w:rsidR="00C10CC6">
        <w:rPr>
          <w:rFonts w:ascii="Times New Roman" w:hAnsi="Times New Roman"/>
          <w:sz w:val="26"/>
        </w:rPr>
        <w:t>, to the</w:t>
      </w:r>
      <w:r w:rsidR="007D337F">
        <w:rPr>
          <w:rFonts w:ascii="Times New Roman" w:hAnsi="Times New Roman"/>
          <w:sz w:val="26"/>
        </w:rPr>
        <w:t xml:space="preserve"> Initial Decision </w:t>
      </w:r>
      <w:r w:rsidR="009D2E33">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E57C68">
        <w:rPr>
          <w:rFonts w:ascii="Times New Roman" w:hAnsi="Times New Roman"/>
          <w:sz w:val="26"/>
        </w:rPr>
        <w:t xml:space="preserve"> Jeffrey A. Watson</w:t>
      </w:r>
      <w:r w:rsidR="0061028E">
        <w:rPr>
          <w:rFonts w:ascii="Times New Roman" w:hAnsi="Times New Roman"/>
          <w:sz w:val="26"/>
        </w:rPr>
        <w:t>,</w:t>
      </w:r>
      <w:r w:rsidR="0016245E">
        <w:rPr>
          <w:rFonts w:ascii="Times New Roman" w:hAnsi="Times New Roman"/>
          <w:sz w:val="26"/>
        </w:rPr>
        <w:t xml:space="preserve"> issued </w:t>
      </w:r>
      <w:r w:rsidR="00D5042B">
        <w:rPr>
          <w:rFonts w:ascii="Times New Roman" w:hAnsi="Times New Roman"/>
          <w:sz w:val="26"/>
        </w:rPr>
        <w:t xml:space="preserve">on </w:t>
      </w:r>
      <w:r w:rsidR="00E57C68">
        <w:rPr>
          <w:rFonts w:ascii="Times New Roman" w:hAnsi="Times New Roman"/>
          <w:sz w:val="26"/>
        </w:rPr>
        <w:t>March 13</w:t>
      </w:r>
      <w:r w:rsidR="007D337F">
        <w:rPr>
          <w:rFonts w:ascii="Times New Roman" w:hAnsi="Times New Roman"/>
          <w:sz w:val="26"/>
        </w:rPr>
        <w:t xml:space="preserve">, </w:t>
      </w:r>
      <w:r w:rsidR="004345F8">
        <w:rPr>
          <w:rFonts w:ascii="Times New Roman" w:hAnsi="Times New Roman"/>
          <w:sz w:val="26"/>
        </w:rPr>
        <w:t>2014</w:t>
      </w:r>
      <w:r w:rsidR="00BC0C68">
        <w:rPr>
          <w:rFonts w:ascii="Times New Roman" w:hAnsi="Times New Roman"/>
          <w:sz w:val="26"/>
        </w:rPr>
        <w:t>.</w:t>
      </w:r>
      <w:r w:rsidR="00E668C0">
        <w:rPr>
          <w:rFonts w:ascii="Times New Roman" w:hAnsi="Times New Roman"/>
          <w:sz w:val="26"/>
        </w:rPr>
        <w:t xml:space="preserve">  </w:t>
      </w:r>
      <w:r w:rsidR="007F2E23">
        <w:rPr>
          <w:rFonts w:ascii="Times New Roman" w:hAnsi="Times New Roman"/>
          <w:sz w:val="26"/>
        </w:rPr>
        <w:t>West Penn Power Company</w:t>
      </w:r>
      <w:r w:rsidR="00E668C0">
        <w:rPr>
          <w:rFonts w:ascii="Times New Roman" w:hAnsi="Times New Roman"/>
          <w:sz w:val="26"/>
        </w:rPr>
        <w:t xml:space="preserve"> (</w:t>
      </w:r>
      <w:r w:rsidR="007F2E23">
        <w:rPr>
          <w:rFonts w:ascii="Times New Roman" w:hAnsi="Times New Roman"/>
          <w:sz w:val="26"/>
        </w:rPr>
        <w:t>West Penn</w:t>
      </w:r>
      <w:r w:rsidR="001426DD">
        <w:rPr>
          <w:rFonts w:ascii="Times New Roman" w:hAnsi="Times New Roman"/>
          <w:sz w:val="26"/>
        </w:rPr>
        <w:t xml:space="preserve"> or Company</w:t>
      </w:r>
      <w:r w:rsidR="00E668C0">
        <w:rPr>
          <w:rFonts w:ascii="Times New Roman" w:hAnsi="Times New Roman"/>
          <w:sz w:val="26"/>
        </w:rPr>
        <w:t xml:space="preserve">) </w:t>
      </w:r>
      <w:r w:rsidR="004345F8">
        <w:rPr>
          <w:rFonts w:ascii="Times New Roman" w:hAnsi="Times New Roman"/>
          <w:sz w:val="26"/>
        </w:rPr>
        <w:t xml:space="preserve">filed Replies to Exceptions on </w:t>
      </w:r>
      <w:r w:rsidR="007F2E23">
        <w:rPr>
          <w:rFonts w:ascii="Times New Roman" w:hAnsi="Times New Roman"/>
          <w:sz w:val="26"/>
        </w:rPr>
        <w:t>April 14</w:t>
      </w:r>
      <w:r w:rsidR="004345F8">
        <w:rPr>
          <w:rFonts w:ascii="Times New Roman" w:hAnsi="Times New Roman"/>
          <w:sz w:val="26"/>
        </w:rPr>
        <w:t>, 2014</w:t>
      </w:r>
      <w:r w:rsidR="00E668C0">
        <w:rPr>
          <w:rFonts w:ascii="Times New Roman" w:hAnsi="Times New Roman"/>
          <w:sz w:val="26"/>
        </w:rPr>
        <w:t>.</w:t>
      </w:r>
      <w:r w:rsidR="00024103">
        <w:rPr>
          <w:rStyle w:val="FootnoteReference"/>
          <w:rFonts w:ascii="Times New Roman" w:hAnsi="Times New Roman"/>
          <w:sz w:val="26"/>
        </w:rPr>
        <w:footnoteReference w:id="1"/>
      </w:r>
      <w:r w:rsidR="00C10CC6">
        <w:rPr>
          <w:rFonts w:ascii="Times New Roman" w:hAnsi="Times New Roman"/>
          <w:sz w:val="26"/>
        </w:rPr>
        <w:t xml:space="preserve">  For the reasons outlined below, we will </w:t>
      </w:r>
      <w:r w:rsidR="00373127">
        <w:rPr>
          <w:rFonts w:ascii="Times New Roman" w:hAnsi="Times New Roman"/>
          <w:sz w:val="26"/>
        </w:rPr>
        <w:t xml:space="preserve">grant </w:t>
      </w:r>
      <w:r w:rsidR="004345F8">
        <w:rPr>
          <w:rFonts w:ascii="Times New Roman" w:hAnsi="Times New Roman"/>
          <w:sz w:val="26"/>
        </w:rPr>
        <w:t>the Complainant</w:t>
      </w:r>
      <w:r w:rsidR="00BA7A5B">
        <w:rPr>
          <w:rFonts w:ascii="Times New Roman" w:hAnsi="Times New Roman"/>
          <w:sz w:val="26"/>
        </w:rPr>
        <w:t>’</w:t>
      </w:r>
      <w:r w:rsidR="00D60DA9">
        <w:rPr>
          <w:rFonts w:ascii="Times New Roman" w:hAnsi="Times New Roman"/>
          <w:sz w:val="26"/>
        </w:rPr>
        <w:t>s Exceptions</w:t>
      </w:r>
      <w:r w:rsidR="00373127">
        <w:rPr>
          <w:rFonts w:ascii="Times New Roman" w:hAnsi="Times New Roman"/>
          <w:sz w:val="26"/>
        </w:rPr>
        <w:t>, in part, deny them, in part,</w:t>
      </w:r>
      <w:r w:rsidR="008F0C93">
        <w:rPr>
          <w:rFonts w:ascii="Times New Roman" w:hAnsi="Times New Roman"/>
          <w:sz w:val="26"/>
        </w:rPr>
        <w:t xml:space="preserve"> and </w:t>
      </w:r>
      <w:r w:rsidR="00373127">
        <w:rPr>
          <w:rFonts w:ascii="Times New Roman" w:hAnsi="Times New Roman"/>
          <w:sz w:val="26"/>
        </w:rPr>
        <w:t>modify</w:t>
      </w:r>
      <w:r w:rsidR="008F0C93">
        <w:rPr>
          <w:rFonts w:ascii="Times New Roman" w:hAnsi="Times New Roman"/>
          <w:sz w:val="26"/>
        </w:rPr>
        <w:t xml:space="preserve"> </w:t>
      </w:r>
      <w:r w:rsidR="004760C5">
        <w:rPr>
          <w:rFonts w:ascii="Times New Roman" w:hAnsi="Times New Roman"/>
          <w:sz w:val="26"/>
        </w:rPr>
        <w:t>the Initial Decision</w:t>
      </w:r>
      <w:r w:rsidR="0063529A">
        <w:rPr>
          <w:rFonts w:ascii="Times New Roman" w:hAnsi="Times New Roman"/>
          <w:sz w:val="26"/>
        </w:rPr>
        <w:t>.</w:t>
      </w:r>
    </w:p>
    <w:p w:rsidR="00024103" w:rsidRDefault="00024103">
      <w:pPr>
        <w:rPr>
          <w:rFonts w:ascii="Times New Roman" w:hAnsi="Times New Roman"/>
          <w:b/>
          <w:sz w:val="26"/>
        </w:rPr>
      </w:pPr>
      <w:r>
        <w:rPr>
          <w:rFonts w:ascii="Times New Roman" w:hAnsi="Times New Roman"/>
          <w:b/>
          <w:sz w:val="26"/>
        </w:rPr>
        <w:br w:type="page"/>
      </w:r>
    </w:p>
    <w:p w:rsidR="0025740E" w:rsidRPr="000C5DBC" w:rsidRDefault="009420A5" w:rsidP="009420A5">
      <w:pPr>
        <w:tabs>
          <w:tab w:val="left" w:pos="-720"/>
        </w:tabs>
        <w:suppressAutoHyphens/>
        <w:spacing w:line="360" w:lineRule="auto"/>
        <w:jc w:val="center"/>
        <w:rPr>
          <w:rFonts w:ascii="Times New Roman" w:hAnsi="Times New Roman"/>
          <w:b/>
          <w:sz w:val="26"/>
        </w:rPr>
      </w:pPr>
      <w:r>
        <w:rPr>
          <w:rFonts w:ascii="Times New Roman" w:hAnsi="Times New Roman"/>
          <w:b/>
          <w:sz w:val="26"/>
        </w:rPr>
        <w:lastRenderedPageBreak/>
        <w:t>H</w:t>
      </w:r>
      <w:r w:rsidR="000C5DBC" w:rsidRPr="000C5DBC">
        <w:rPr>
          <w:rFonts w:ascii="Times New Roman" w:hAnsi="Times New Roman"/>
          <w:b/>
          <w:sz w:val="26"/>
        </w:rPr>
        <w:t>istory of Proceeding</w:t>
      </w:r>
    </w:p>
    <w:p w:rsidR="000F32B0" w:rsidRDefault="000F32B0" w:rsidP="00463EB7">
      <w:pPr>
        <w:spacing w:line="360" w:lineRule="auto"/>
        <w:rPr>
          <w:rFonts w:ascii="Times New Roman" w:hAnsi="Times New Roman"/>
          <w:sz w:val="26"/>
        </w:rPr>
      </w:pPr>
    </w:p>
    <w:p w:rsidR="004A1442" w:rsidRPr="004A1442" w:rsidRDefault="004A1442" w:rsidP="004A1442">
      <w:pPr>
        <w:spacing w:line="360" w:lineRule="auto"/>
        <w:ind w:firstLine="1440"/>
        <w:rPr>
          <w:rFonts w:ascii="Times New Roman" w:hAnsi="Times New Roman"/>
          <w:sz w:val="26"/>
          <w:szCs w:val="26"/>
        </w:rPr>
      </w:pPr>
      <w:r w:rsidRPr="004A1442">
        <w:rPr>
          <w:rFonts w:ascii="Times New Roman" w:hAnsi="Times New Roman"/>
          <w:sz w:val="26"/>
          <w:szCs w:val="26"/>
        </w:rPr>
        <w:t xml:space="preserve">On January 25, 2013, </w:t>
      </w:r>
      <w:r>
        <w:rPr>
          <w:rFonts w:ascii="Times New Roman" w:hAnsi="Times New Roman"/>
          <w:sz w:val="26"/>
          <w:szCs w:val="26"/>
        </w:rPr>
        <w:t>the Complainant</w:t>
      </w:r>
      <w:r w:rsidRPr="004A1442">
        <w:rPr>
          <w:rFonts w:ascii="Times New Roman" w:hAnsi="Times New Roman"/>
          <w:sz w:val="26"/>
          <w:szCs w:val="26"/>
        </w:rPr>
        <w:t xml:space="preserve"> </w:t>
      </w:r>
      <w:r>
        <w:rPr>
          <w:rFonts w:ascii="Times New Roman" w:hAnsi="Times New Roman"/>
          <w:sz w:val="26"/>
          <w:szCs w:val="26"/>
        </w:rPr>
        <w:t>filed a Formal C</w:t>
      </w:r>
      <w:r w:rsidRPr="004A1442">
        <w:rPr>
          <w:rFonts w:ascii="Times New Roman" w:hAnsi="Times New Roman"/>
          <w:sz w:val="26"/>
          <w:szCs w:val="26"/>
        </w:rPr>
        <w:t xml:space="preserve">omplaint </w:t>
      </w:r>
      <w:r>
        <w:rPr>
          <w:rFonts w:ascii="Times New Roman" w:hAnsi="Times New Roman"/>
          <w:sz w:val="26"/>
          <w:szCs w:val="26"/>
        </w:rPr>
        <w:t xml:space="preserve">with the </w:t>
      </w:r>
      <w:r w:rsidRPr="004A1442">
        <w:rPr>
          <w:rFonts w:ascii="Times New Roman" w:hAnsi="Times New Roman"/>
          <w:sz w:val="26"/>
          <w:szCs w:val="26"/>
        </w:rPr>
        <w:t>Commission</w:t>
      </w:r>
      <w:r w:rsidR="007C5382">
        <w:rPr>
          <w:rFonts w:ascii="Times New Roman" w:hAnsi="Times New Roman"/>
          <w:sz w:val="26"/>
          <w:szCs w:val="26"/>
        </w:rPr>
        <w:t xml:space="preserve"> against West Penn, alleging</w:t>
      </w:r>
      <w:r w:rsidRPr="004A1442">
        <w:rPr>
          <w:rFonts w:ascii="Times New Roman" w:hAnsi="Times New Roman"/>
          <w:sz w:val="26"/>
          <w:szCs w:val="26"/>
        </w:rPr>
        <w:t xml:space="preserve"> that his air conditioning unit was damaged as a result of electric</w:t>
      </w:r>
      <w:r>
        <w:rPr>
          <w:rFonts w:ascii="Times New Roman" w:hAnsi="Times New Roman"/>
          <w:sz w:val="26"/>
          <w:szCs w:val="26"/>
        </w:rPr>
        <w:t>ity</w:t>
      </w:r>
      <w:r w:rsidR="007C5382">
        <w:rPr>
          <w:rFonts w:ascii="Times New Roman" w:hAnsi="Times New Roman"/>
          <w:sz w:val="26"/>
          <w:szCs w:val="26"/>
        </w:rPr>
        <w:t xml:space="preserve"> supplied by the Company </w:t>
      </w:r>
      <w:r w:rsidRPr="004A1442">
        <w:rPr>
          <w:rFonts w:ascii="Times New Roman" w:hAnsi="Times New Roman"/>
          <w:sz w:val="26"/>
          <w:szCs w:val="26"/>
        </w:rPr>
        <w:t xml:space="preserve">at a voltage level below acceptable levels.  As relief, </w:t>
      </w:r>
      <w:r>
        <w:rPr>
          <w:rFonts w:ascii="Times New Roman" w:hAnsi="Times New Roman"/>
          <w:sz w:val="26"/>
          <w:szCs w:val="26"/>
        </w:rPr>
        <w:t xml:space="preserve">the </w:t>
      </w:r>
      <w:r w:rsidRPr="004A1442">
        <w:rPr>
          <w:rFonts w:ascii="Times New Roman" w:hAnsi="Times New Roman"/>
          <w:sz w:val="26"/>
          <w:szCs w:val="26"/>
        </w:rPr>
        <w:t>Complainant reque</w:t>
      </w:r>
      <w:r w:rsidR="00853078">
        <w:rPr>
          <w:rFonts w:ascii="Times New Roman" w:hAnsi="Times New Roman"/>
          <w:sz w:val="26"/>
          <w:szCs w:val="26"/>
        </w:rPr>
        <w:t>sted as follows</w:t>
      </w:r>
      <w:r w:rsidR="007C5382">
        <w:rPr>
          <w:rFonts w:ascii="Times New Roman" w:hAnsi="Times New Roman"/>
          <w:sz w:val="26"/>
          <w:szCs w:val="26"/>
        </w:rPr>
        <w:t xml:space="preserve">: </w:t>
      </w:r>
      <w:r w:rsidR="00DD6FC1">
        <w:rPr>
          <w:rFonts w:ascii="Times New Roman" w:hAnsi="Times New Roman"/>
          <w:sz w:val="26"/>
          <w:szCs w:val="26"/>
        </w:rPr>
        <w:t xml:space="preserve"> </w:t>
      </w:r>
      <w:r w:rsidR="007C5382">
        <w:rPr>
          <w:rFonts w:ascii="Times New Roman" w:hAnsi="Times New Roman"/>
          <w:sz w:val="26"/>
          <w:szCs w:val="26"/>
        </w:rPr>
        <w:t>(1)</w:t>
      </w:r>
      <w:r w:rsidRPr="004A1442">
        <w:rPr>
          <w:rFonts w:ascii="Times New Roman" w:hAnsi="Times New Roman"/>
          <w:sz w:val="26"/>
          <w:szCs w:val="26"/>
        </w:rPr>
        <w:t xml:space="preserve"> </w:t>
      </w:r>
      <w:r w:rsidR="00853078">
        <w:rPr>
          <w:rFonts w:ascii="Times New Roman" w:hAnsi="Times New Roman"/>
          <w:sz w:val="26"/>
          <w:szCs w:val="26"/>
        </w:rPr>
        <w:t xml:space="preserve">that </w:t>
      </w:r>
      <w:r w:rsidRPr="004A1442">
        <w:rPr>
          <w:rFonts w:ascii="Times New Roman" w:hAnsi="Times New Roman"/>
          <w:sz w:val="26"/>
          <w:szCs w:val="26"/>
        </w:rPr>
        <w:t xml:space="preserve">West </w:t>
      </w:r>
      <w:r w:rsidR="007C5382">
        <w:rPr>
          <w:rFonts w:ascii="Times New Roman" w:hAnsi="Times New Roman"/>
          <w:sz w:val="26"/>
          <w:szCs w:val="26"/>
        </w:rPr>
        <w:t xml:space="preserve">Penn be ordered to modify its </w:t>
      </w:r>
      <w:r w:rsidRPr="004A1442">
        <w:rPr>
          <w:rFonts w:ascii="Times New Roman" w:hAnsi="Times New Roman"/>
          <w:sz w:val="26"/>
          <w:szCs w:val="26"/>
        </w:rPr>
        <w:t xml:space="preserve">equipment to ensure that the </w:t>
      </w:r>
      <w:r w:rsidR="007C5382">
        <w:rPr>
          <w:rFonts w:ascii="Times New Roman" w:hAnsi="Times New Roman"/>
          <w:sz w:val="26"/>
          <w:szCs w:val="26"/>
        </w:rPr>
        <w:t>voltage it supplies</w:t>
      </w:r>
      <w:r w:rsidRPr="004A1442">
        <w:rPr>
          <w:rFonts w:ascii="Times New Roman" w:hAnsi="Times New Roman"/>
          <w:sz w:val="26"/>
          <w:szCs w:val="26"/>
        </w:rPr>
        <w:t xml:space="preserve"> is within the standard deviation range</w:t>
      </w:r>
      <w:r w:rsidR="007C5382">
        <w:rPr>
          <w:rFonts w:ascii="Times New Roman" w:hAnsi="Times New Roman"/>
          <w:sz w:val="26"/>
          <w:szCs w:val="26"/>
        </w:rPr>
        <w:t>;</w:t>
      </w:r>
      <w:r w:rsidRPr="004A1442">
        <w:rPr>
          <w:rFonts w:ascii="Times New Roman" w:hAnsi="Times New Roman"/>
          <w:sz w:val="26"/>
          <w:szCs w:val="26"/>
        </w:rPr>
        <w:t xml:space="preserve"> and </w:t>
      </w:r>
      <w:r w:rsidR="007C5382">
        <w:rPr>
          <w:rFonts w:ascii="Times New Roman" w:hAnsi="Times New Roman"/>
          <w:sz w:val="26"/>
          <w:szCs w:val="26"/>
        </w:rPr>
        <w:t xml:space="preserve">(2) that West Penn be directed </w:t>
      </w:r>
      <w:r w:rsidRPr="004A1442">
        <w:rPr>
          <w:rFonts w:ascii="Times New Roman" w:hAnsi="Times New Roman"/>
          <w:sz w:val="26"/>
          <w:szCs w:val="26"/>
        </w:rPr>
        <w:t xml:space="preserve">to </w:t>
      </w:r>
      <w:r w:rsidR="007C5382">
        <w:rPr>
          <w:rFonts w:ascii="Times New Roman" w:hAnsi="Times New Roman"/>
          <w:sz w:val="26"/>
          <w:szCs w:val="26"/>
        </w:rPr>
        <w:t>pay for the damage caused to the Complainant’s</w:t>
      </w:r>
      <w:r w:rsidRPr="004A1442">
        <w:rPr>
          <w:rFonts w:ascii="Times New Roman" w:hAnsi="Times New Roman"/>
          <w:sz w:val="26"/>
          <w:szCs w:val="26"/>
        </w:rPr>
        <w:t xml:space="preserve"> air conditioning unit.  </w:t>
      </w:r>
    </w:p>
    <w:p w:rsidR="004A1442" w:rsidRPr="004A1442" w:rsidRDefault="004A1442" w:rsidP="004A1442">
      <w:pPr>
        <w:spacing w:line="360" w:lineRule="auto"/>
        <w:ind w:firstLine="720"/>
        <w:rPr>
          <w:rFonts w:ascii="Times New Roman" w:hAnsi="Times New Roman"/>
          <w:sz w:val="26"/>
          <w:szCs w:val="26"/>
        </w:rPr>
      </w:pPr>
    </w:p>
    <w:p w:rsidR="004A1442" w:rsidRPr="004A1442" w:rsidRDefault="004A1442" w:rsidP="004A1442">
      <w:pPr>
        <w:spacing w:line="360" w:lineRule="auto"/>
        <w:rPr>
          <w:rFonts w:ascii="Times New Roman" w:hAnsi="Times New Roman"/>
          <w:sz w:val="26"/>
          <w:szCs w:val="26"/>
        </w:rPr>
      </w:pPr>
      <w:r w:rsidRPr="004A1442">
        <w:rPr>
          <w:rFonts w:ascii="Times New Roman" w:hAnsi="Times New Roman"/>
          <w:sz w:val="26"/>
          <w:szCs w:val="26"/>
        </w:rPr>
        <w:tab/>
      </w:r>
      <w:r w:rsidRPr="004A1442">
        <w:rPr>
          <w:rFonts w:ascii="Times New Roman" w:hAnsi="Times New Roman"/>
          <w:sz w:val="26"/>
          <w:szCs w:val="26"/>
        </w:rPr>
        <w:tab/>
      </w:r>
      <w:r w:rsidR="007C5382">
        <w:rPr>
          <w:rFonts w:ascii="Times New Roman" w:hAnsi="Times New Roman"/>
          <w:sz w:val="26"/>
          <w:szCs w:val="26"/>
        </w:rPr>
        <w:t>The Company filed an A</w:t>
      </w:r>
      <w:r w:rsidRPr="004A1442">
        <w:rPr>
          <w:rFonts w:ascii="Times New Roman" w:hAnsi="Times New Roman"/>
          <w:sz w:val="26"/>
          <w:szCs w:val="26"/>
        </w:rPr>
        <w:t xml:space="preserve">nswer on February 21, </w:t>
      </w:r>
      <w:r w:rsidR="007C5382">
        <w:rPr>
          <w:rFonts w:ascii="Times New Roman" w:hAnsi="Times New Roman"/>
          <w:sz w:val="26"/>
          <w:szCs w:val="26"/>
        </w:rPr>
        <w:t>2013, in which it averred</w:t>
      </w:r>
      <w:r w:rsidR="002F33D2">
        <w:rPr>
          <w:rFonts w:ascii="Times New Roman" w:hAnsi="Times New Roman"/>
          <w:sz w:val="26"/>
          <w:szCs w:val="26"/>
        </w:rPr>
        <w:t xml:space="preserve">, </w:t>
      </w:r>
      <w:r w:rsidR="002F33D2" w:rsidRPr="00F31DB3">
        <w:rPr>
          <w:rFonts w:ascii="Times New Roman" w:hAnsi="Times New Roman"/>
          <w:i/>
          <w:sz w:val="26"/>
          <w:szCs w:val="26"/>
        </w:rPr>
        <w:t>inter alia</w:t>
      </w:r>
      <w:r w:rsidR="002F33D2">
        <w:rPr>
          <w:rFonts w:ascii="Times New Roman" w:hAnsi="Times New Roman"/>
          <w:sz w:val="26"/>
          <w:szCs w:val="26"/>
        </w:rPr>
        <w:t>, that</w:t>
      </w:r>
      <w:r w:rsidR="007C5382">
        <w:rPr>
          <w:rFonts w:ascii="Times New Roman" w:hAnsi="Times New Roman"/>
          <w:sz w:val="26"/>
          <w:szCs w:val="26"/>
        </w:rPr>
        <w:t xml:space="preserve"> it had not found</w:t>
      </w:r>
      <w:r w:rsidRPr="004A1442">
        <w:rPr>
          <w:rFonts w:ascii="Times New Roman" w:hAnsi="Times New Roman"/>
          <w:sz w:val="26"/>
          <w:szCs w:val="26"/>
        </w:rPr>
        <w:t xml:space="preserve"> any specific problems with the circuit providing el</w:t>
      </w:r>
      <w:r w:rsidR="002F33D2">
        <w:rPr>
          <w:rFonts w:ascii="Times New Roman" w:hAnsi="Times New Roman"/>
          <w:sz w:val="26"/>
          <w:szCs w:val="26"/>
        </w:rPr>
        <w:t>ectricity to the service address</w:t>
      </w:r>
      <w:r w:rsidRPr="004A1442">
        <w:rPr>
          <w:rFonts w:ascii="Times New Roman" w:hAnsi="Times New Roman"/>
          <w:sz w:val="26"/>
          <w:szCs w:val="26"/>
        </w:rPr>
        <w:t xml:space="preserve">.  </w:t>
      </w:r>
    </w:p>
    <w:p w:rsidR="007C5382" w:rsidRPr="004A1442" w:rsidRDefault="004A1442" w:rsidP="004A1442">
      <w:pPr>
        <w:spacing w:line="360" w:lineRule="auto"/>
        <w:rPr>
          <w:rFonts w:ascii="Times New Roman" w:hAnsi="Times New Roman"/>
          <w:sz w:val="26"/>
          <w:szCs w:val="26"/>
        </w:rPr>
      </w:pPr>
      <w:r w:rsidRPr="004A1442">
        <w:rPr>
          <w:rFonts w:ascii="Times New Roman" w:hAnsi="Times New Roman"/>
          <w:sz w:val="26"/>
          <w:szCs w:val="26"/>
        </w:rPr>
        <w:t xml:space="preserve">  </w:t>
      </w:r>
    </w:p>
    <w:p w:rsidR="00146C79" w:rsidRDefault="004A1442" w:rsidP="00146C79">
      <w:pPr>
        <w:spacing w:line="360" w:lineRule="auto"/>
        <w:rPr>
          <w:rFonts w:ascii="Times New Roman" w:hAnsi="Times New Roman"/>
          <w:sz w:val="26"/>
          <w:szCs w:val="26"/>
        </w:rPr>
      </w:pPr>
      <w:r w:rsidRPr="004A1442">
        <w:rPr>
          <w:rFonts w:ascii="Times New Roman" w:hAnsi="Times New Roman"/>
          <w:sz w:val="26"/>
          <w:szCs w:val="26"/>
        </w:rPr>
        <w:tab/>
      </w:r>
      <w:r w:rsidRPr="004A1442">
        <w:rPr>
          <w:rFonts w:ascii="Times New Roman" w:hAnsi="Times New Roman"/>
          <w:sz w:val="26"/>
          <w:szCs w:val="26"/>
        </w:rPr>
        <w:tab/>
      </w:r>
      <w:r w:rsidR="00146C79">
        <w:rPr>
          <w:rFonts w:ascii="Times New Roman" w:hAnsi="Times New Roman"/>
          <w:sz w:val="26"/>
          <w:szCs w:val="26"/>
        </w:rPr>
        <w:t xml:space="preserve">When the Parties proved unable to resolve this matter through mediation, a telephonic hearing was scheduled for December 5, 2013.  The telephonic hearing was convened as scheduled.  The </w:t>
      </w:r>
      <w:r w:rsidRPr="004A1442">
        <w:rPr>
          <w:rFonts w:ascii="Times New Roman" w:hAnsi="Times New Roman"/>
          <w:sz w:val="26"/>
          <w:szCs w:val="26"/>
        </w:rPr>
        <w:t xml:space="preserve">Complainant appeared </w:t>
      </w:r>
      <w:r w:rsidRPr="004A1442">
        <w:rPr>
          <w:rFonts w:ascii="Times New Roman" w:hAnsi="Times New Roman"/>
          <w:i/>
          <w:sz w:val="26"/>
          <w:szCs w:val="26"/>
        </w:rPr>
        <w:t>pro se</w:t>
      </w:r>
      <w:r w:rsidRPr="004A1442">
        <w:rPr>
          <w:rFonts w:ascii="Times New Roman" w:hAnsi="Times New Roman"/>
          <w:sz w:val="26"/>
          <w:szCs w:val="26"/>
        </w:rPr>
        <w:t xml:space="preserve"> and testifie</w:t>
      </w:r>
      <w:r w:rsidR="00146C79">
        <w:rPr>
          <w:rFonts w:ascii="Times New Roman" w:hAnsi="Times New Roman"/>
          <w:sz w:val="26"/>
          <w:szCs w:val="26"/>
        </w:rPr>
        <w:t>d on his own behalf.  The Company</w:t>
      </w:r>
      <w:r w:rsidRPr="004A1442">
        <w:rPr>
          <w:rFonts w:ascii="Times New Roman" w:hAnsi="Times New Roman"/>
          <w:sz w:val="26"/>
          <w:szCs w:val="26"/>
        </w:rPr>
        <w:t xml:space="preserve"> was represented by </w:t>
      </w:r>
      <w:r w:rsidR="00146C79">
        <w:rPr>
          <w:rFonts w:ascii="Times New Roman" w:hAnsi="Times New Roman"/>
          <w:sz w:val="26"/>
          <w:szCs w:val="26"/>
        </w:rPr>
        <w:t xml:space="preserve">counsel and </w:t>
      </w:r>
      <w:r w:rsidRPr="004A1442">
        <w:rPr>
          <w:rFonts w:ascii="Times New Roman" w:hAnsi="Times New Roman"/>
          <w:sz w:val="26"/>
          <w:szCs w:val="26"/>
        </w:rPr>
        <w:t xml:space="preserve">presented the </w:t>
      </w:r>
      <w:r w:rsidR="00DD6FC1">
        <w:rPr>
          <w:rFonts w:ascii="Times New Roman" w:hAnsi="Times New Roman"/>
          <w:sz w:val="26"/>
          <w:szCs w:val="26"/>
        </w:rPr>
        <w:t xml:space="preserve">testimony of four witnesses.  </w:t>
      </w:r>
      <w:r w:rsidR="00146C79">
        <w:rPr>
          <w:rFonts w:ascii="Times New Roman" w:hAnsi="Times New Roman"/>
          <w:sz w:val="26"/>
          <w:szCs w:val="26"/>
        </w:rPr>
        <w:t>Additionally, the Company proffered one E</w:t>
      </w:r>
      <w:r w:rsidRPr="004A1442">
        <w:rPr>
          <w:rFonts w:ascii="Times New Roman" w:hAnsi="Times New Roman"/>
          <w:sz w:val="26"/>
          <w:szCs w:val="26"/>
        </w:rPr>
        <w:t xml:space="preserve">xhibit, which was admitted into evidence.  </w:t>
      </w:r>
    </w:p>
    <w:p w:rsidR="00146C79" w:rsidRDefault="00146C79" w:rsidP="00146C79">
      <w:pPr>
        <w:spacing w:line="360" w:lineRule="auto"/>
        <w:rPr>
          <w:rFonts w:ascii="Times New Roman" w:hAnsi="Times New Roman"/>
          <w:sz w:val="26"/>
          <w:szCs w:val="26"/>
        </w:rPr>
      </w:pPr>
    </w:p>
    <w:p w:rsidR="004A1442" w:rsidRPr="00C15CDE" w:rsidRDefault="00146C79" w:rsidP="00C15CDE">
      <w:pPr>
        <w:spacing w:line="360" w:lineRule="auto"/>
        <w:rPr>
          <w:rFonts w:ascii="Times New Roman" w:hAnsi="Times New Roman"/>
          <w:bCs/>
          <w:spacing w:val="-3"/>
          <w:sz w:val="26"/>
          <w:szCs w:val="26"/>
        </w:rPr>
      </w:pPr>
      <w:r>
        <w:rPr>
          <w:rFonts w:ascii="Times New Roman" w:hAnsi="Times New Roman"/>
          <w:sz w:val="26"/>
          <w:szCs w:val="26"/>
        </w:rPr>
        <w:tab/>
      </w:r>
      <w:r>
        <w:rPr>
          <w:rFonts w:ascii="Times New Roman" w:hAnsi="Times New Roman"/>
          <w:sz w:val="26"/>
          <w:szCs w:val="26"/>
        </w:rPr>
        <w:tab/>
        <w:t>West Penn was also permitted to submit late-filed E</w:t>
      </w:r>
      <w:r w:rsidR="004A1442" w:rsidRPr="004A1442">
        <w:rPr>
          <w:rFonts w:ascii="Times New Roman" w:hAnsi="Times New Roman"/>
          <w:sz w:val="26"/>
          <w:szCs w:val="26"/>
        </w:rPr>
        <w:t xml:space="preserve">xhibits within ten days of the hearing and </w:t>
      </w:r>
      <w:r>
        <w:rPr>
          <w:rFonts w:ascii="Times New Roman" w:hAnsi="Times New Roman"/>
          <w:sz w:val="26"/>
          <w:szCs w:val="26"/>
        </w:rPr>
        <w:t xml:space="preserve">the </w:t>
      </w:r>
      <w:r w:rsidR="004A1442" w:rsidRPr="004A1442">
        <w:rPr>
          <w:rFonts w:ascii="Times New Roman" w:hAnsi="Times New Roman"/>
          <w:sz w:val="26"/>
          <w:szCs w:val="26"/>
        </w:rPr>
        <w:t>Com</w:t>
      </w:r>
      <w:r>
        <w:rPr>
          <w:rFonts w:ascii="Times New Roman" w:hAnsi="Times New Roman"/>
          <w:sz w:val="26"/>
          <w:szCs w:val="26"/>
        </w:rPr>
        <w:t>plainant was permitted to file O</w:t>
      </w:r>
      <w:r w:rsidR="004A1442" w:rsidRPr="004A1442">
        <w:rPr>
          <w:rFonts w:ascii="Times New Roman" w:hAnsi="Times New Roman"/>
          <w:sz w:val="26"/>
          <w:szCs w:val="26"/>
        </w:rPr>
        <w:t xml:space="preserve">bjections to the late-filed </w:t>
      </w:r>
      <w:r>
        <w:rPr>
          <w:rFonts w:ascii="Times New Roman" w:hAnsi="Times New Roman"/>
          <w:sz w:val="26"/>
          <w:szCs w:val="26"/>
        </w:rPr>
        <w:t>E</w:t>
      </w:r>
      <w:r w:rsidR="004A1442" w:rsidRPr="004A1442">
        <w:rPr>
          <w:rFonts w:ascii="Times New Roman" w:hAnsi="Times New Roman"/>
          <w:sz w:val="26"/>
          <w:szCs w:val="26"/>
        </w:rPr>
        <w:t>xhibits within ten d</w:t>
      </w:r>
      <w:r>
        <w:rPr>
          <w:rFonts w:ascii="Times New Roman" w:hAnsi="Times New Roman"/>
          <w:sz w:val="26"/>
          <w:szCs w:val="26"/>
        </w:rPr>
        <w:t>ays of receipt of the proposed E</w:t>
      </w:r>
      <w:r w:rsidR="004A1442" w:rsidRPr="004A1442">
        <w:rPr>
          <w:rFonts w:ascii="Times New Roman" w:hAnsi="Times New Roman"/>
          <w:sz w:val="26"/>
          <w:szCs w:val="26"/>
        </w:rPr>
        <w:t>xhibits.</w:t>
      </w:r>
      <w:r w:rsidR="004A1442" w:rsidRPr="004A1442">
        <w:rPr>
          <w:rFonts w:ascii="Times New Roman" w:hAnsi="Times New Roman"/>
          <w:bCs/>
          <w:spacing w:val="-3"/>
          <w:sz w:val="26"/>
          <w:szCs w:val="26"/>
        </w:rPr>
        <w:t xml:space="preserve">  On December 10, 2013, </w:t>
      </w:r>
      <w:r>
        <w:rPr>
          <w:rFonts w:ascii="Times New Roman" w:hAnsi="Times New Roman"/>
          <w:bCs/>
          <w:spacing w:val="-3"/>
          <w:sz w:val="26"/>
          <w:szCs w:val="26"/>
        </w:rPr>
        <w:t>West Penn</w:t>
      </w:r>
      <w:r w:rsidR="004A1442" w:rsidRPr="004A1442">
        <w:rPr>
          <w:rFonts w:ascii="Times New Roman" w:hAnsi="Times New Roman"/>
          <w:bCs/>
          <w:spacing w:val="-3"/>
          <w:sz w:val="26"/>
          <w:szCs w:val="26"/>
        </w:rPr>
        <w:t xml:space="preserve"> timely s</w:t>
      </w:r>
      <w:r>
        <w:rPr>
          <w:rFonts w:ascii="Times New Roman" w:hAnsi="Times New Roman"/>
          <w:bCs/>
          <w:spacing w:val="-3"/>
          <w:sz w:val="26"/>
          <w:szCs w:val="26"/>
        </w:rPr>
        <w:t>ubmitted one document.  West Penn’s late-filed E</w:t>
      </w:r>
      <w:r w:rsidR="004A1442" w:rsidRPr="004A1442">
        <w:rPr>
          <w:rFonts w:ascii="Times New Roman" w:hAnsi="Times New Roman"/>
          <w:bCs/>
          <w:spacing w:val="-3"/>
          <w:sz w:val="26"/>
          <w:szCs w:val="26"/>
        </w:rPr>
        <w:t xml:space="preserve">xhibit included </w:t>
      </w:r>
      <w:r>
        <w:rPr>
          <w:rFonts w:ascii="Times New Roman" w:hAnsi="Times New Roman"/>
          <w:sz w:val="26"/>
          <w:szCs w:val="26"/>
        </w:rPr>
        <w:t>a one-page L</w:t>
      </w:r>
      <w:r w:rsidR="004A1442" w:rsidRPr="004A1442">
        <w:rPr>
          <w:rFonts w:ascii="Times New Roman" w:hAnsi="Times New Roman"/>
          <w:sz w:val="26"/>
          <w:szCs w:val="26"/>
        </w:rPr>
        <w:t>etter</w:t>
      </w:r>
      <w:r>
        <w:rPr>
          <w:rFonts w:ascii="Times New Roman" w:hAnsi="Times New Roman"/>
          <w:sz w:val="26"/>
          <w:szCs w:val="26"/>
        </w:rPr>
        <w:t>,</w:t>
      </w:r>
      <w:r w:rsidR="004A1442" w:rsidRPr="004A1442">
        <w:rPr>
          <w:rFonts w:ascii="Times New Roman" w:hAnsi="Times New Roman"/>
          <w:sz w:val="26"/>
          <w:szCs w:val="26"/>
        </w:rPr>
        <w:t xml:space="preserve"> dated December 10, 2013</w:t>
      </w:r>
      <w:r>
        <w:rPr>
          <w:rFonts w:ascii="Times New Roman" w:hAnsi="Times New Roman"/>
          <w:sz w:val="26"/>
          <w:szCs w:val="26"/>
        </w:rPr>
        <w:t>,</w:t>
      </w:r>
      <w:r w:rsidR="004A1442" w:rsidRPr="004A1442">
        <w:rPr>
          <w:rFonts w:ascii="Times New Roman" w:hAnsi="Times New Roman"/>
          <w:sz w:val="26"/>
          <w:szCs w:val="26"/>
        </w:rPr>
        <w:t xml:space="preserve"> and a three-page document entitled “West Penn Power Company Tariff</w:t>
      </w:r>
      <w:r>
        <w:rPr>
          <w:rFonts w:ascii="Times New Roman" w:hAnsi="Times New Roman"/>
          <w:sz w:val="26"/>
          <w:szCs w:val="26"/>
        </w:rPr>
        <w:t>.”  The Exhibit was marked as West Penn</w:t>
      </w:r>
      <w:r w:rsidR="004A1442" w:rsidRPr="004A1442">
        <w:rPr>
          <w:rFonts w:ascii="Times New Roman" w:hAnsi="Times New Roman"/>
          <w:sz w:val="26"/>
          <w:szCs w:val="26"/>
        </w:rPr>
        <w:t xml:space="preserve"> Exhibit 2.</w:t>
      </w:r>
      <w:r w:rsidR="00C15CDE">
        <w:rPr>
          <w:rFonts w:ascii="Times New Roman" w:hAnsi="Times New Roman"/>
          <w:sz w:val="26"/>
          <w:szCs w:val="26"/>
        </w:rPr>
        <w:t xml:space="preserve">  </w:t>
      </w:r>
      <w:r w:rsidR="004A1442" w:rsidRPr="004A1442">
        <w:rPr>
          <w:rFonts w:ascii="Times New Roman" w:hAnsi="Times New Roman"/>
          <w:sz w:val="26"/>
          <w:szCs w:val="26"/>
        </w:rPr>
        <w:t xml:space="preserve">No objection </w:t>
      </w:r>
      <w:r w:rsidR="00C15CDE">
        <w:rPr>
          <w:rFonts w:ascii="Times New Roman" w:hAnsi="Times New Roman"/>
          <w:sz w:val="26"/>
          <w:szCs w:val="26"/>
        </w:rPr>
        <w:t>to the</w:t>
      </w:r>
      <w:r>
        <w:rPr>
          <w:rFonts w:ascii="Times New Roman" w:hAnsi="Times New Roman"/>
          <w:sz w:val="26"/>
          <w:szCs w:val="26"/>
        </w:rPr>
        <w:t xml:space="preserve"> Exhibit </w:t>
      </w:r>
      <w:r w:rsidR="004A1442" w:rsidRPr="004A1442">
        <w:rPr>
          <w:rFonts w:ascii="Times New Roman" w:hAnsi="Times New Roman"/>
          <w:sz w:val="26"/>
          <w:szCs w:val="26"/>
        </w:rPr>
        <w:t>was filed by</w:t>
      </w:r>
      <w:r>
        <w:rPr>
          <w:rFonts w:ascii="Times New Roman" w:hAnsi="Times New Roman"/>
          <w:sz w:val="26"/>
          <w:szCs w:val="26"/>
        </w:rPr>
        <w:t xml:space="preserve"> the </w:t>
      </w:r>
      <w:r w:rsidR="004A1442" w:rsidRPr="004A1442">
        <w:rPr>
          <w:rFonts w:ascii="Times New Roman" w:hAnsi="Times New Roman"/>
          <w:sz w:val="26"/>
          <w:szCs w:val="26"/>
        </w:rPr>
        <w:t xml:space="preserve">Complainant and </w:t>
      </w:r>
      <w:r>
        <w:rPr>
          <w:rFonts w:ascii="Times New Roman" w:hAnsi="Times New Roman"/>
          <w:bCs/>
          <w:spacing w:val="-3"/>
          <w:sz w:val="26"/>
          <w:szCs w:val="26"/>
        </w:rPr>
        <w:t>the Exhibit was adm</w:t>
      </w:r>
      <w:r w:rsidR="00F73727">
        <w:rPr>
          <w:rFonts w:ascii="Times New Roman" w:hAnsi="Times New Roman"/>
          <w:bCs/>
          <w:spacing w:val="-3"/>
          <w:sz w:val="26"/>
          <w:szCs w:val="26"/>
        </w:rPr>
        <w:t>itted into evidence</w:t>
      </w:r>
      <w:r w:rsidR="004A1442" w:rsidRPr="004A1442">
        <w:rPr>
          <w:rFonts w:ascii="Times New Roman" w:hAnsi="Times New Roman"/>
          <w:bCs/>
          <w:spacing w:val="-3"/>
          <w:sz w:val="26"/>
          <w:szCs w:val="26"/>
        </w:rPr>
        <w:t>.</w:t>
      </w:r>
      <w:r w:rsidR="00C15CDE">
        <w:rPr>
          <w:rFonts w:ascii="Times New Roman" w:hAnsi="Times New Roman"/>
          <w:bCs/>
          <w:spacing w:val="-3"/>
          <w:sz w:val="26"/>
          <w:szCs w:val="26"/>
        </w:rPr>
        <w:t xml:space="preserve">  </w:t>
      </w:r>
      <w:r w:rsidR="004A1442" w:rsidRPr="004A1442">
        <w:rPr>
          <w:rFonts w:ascii="Times New Roman" w:hAnsi="Times New Roman"/>
          <w:bCs/>
          <w:spacing w:val="-3"/>
          <w:sz w:val="26"/>
          <w:szCs w:val="26"/>
        </w:rPr>
        <w:lastRenderedPageBreak/>
        <w:t>The trans</w:t>
      </w:r>
      <w:r w:rsidR="00C15CDE">
        <w:rPr>
          <w:rFonts w:ascii="Times New Roman" w:hAnsi="Times New Roman"/>
          <w:bCs/>
          <w:spacing w:val="-3"/>
          <w:sz w:val="26"/>
          <w:szCs w:val="26"/>
        </w:rPr>
        <w:t>cript of the hearing contains sixty-eight</w:t>
      </w:r>
      <w:r w:rsidR="004A1442" w:rsidRPr="004A1442">
        <w:rPr>
          <w:rFonts w:ascii="Times New Roman" w:hAnsi="Times New Roman"/>
          <w:bCs/>
          <w:spacing w:val="-3"/>
          <w:sz w:val="26"/>
          <w:szCs w:val="26"/>
        </w:rPr>
        <w:t xml:space="preserve"> pages</w:t>
      </w:r>
      <w:r w:rsidR="00C15CDE">
        <w:rPr>
          <w:rFonts w:ascii="Times New Roman" w:hAnsi="Times New Roman"/>
          <w:bCs/>
          <w:spacing w:val="-3"/>
          <w:sz w:val="26"/>
          <w:szCs w:val="26"/>
        </w:rPr>
        <w:t>.  Th</w:t>
      </w:r>
      <w:r w:rsidR="00F31DB3">
        <w:rPr>
          <w:rFonts w:ascii="Times New Roman" w:hAnsi="Times New Roman"/>
          <w:bCs/>
          <w:spacing w:val="-3"/>
          <w:sz w:val="26"/>
          <w:szCs w:val="26"/>
        </w:rPr>
        <w:t>e record was closed on February </w:t>
      </w:r>
      <w:r w:rsidR="00C15CDE">
        <w:rPr>
          <w:rFonts w:ascii="Times New Roman" w:hAnsi="Times New Roman"/>
          <w:bCs/>
          <w:spacing w:val="-3"/>
          <w:sz w:val="26"/>
          <w:szCs w:val="26"/>
        </w:rPr>
        <w:t>28, 2014.</w:t>
      </w:r>
    </w:p>
    <w:p w:rsidR="00C5715F" w:rsidRDefault="00C5715F" w:rsidP="000114F4">
      <w:pPr>
        <w:tabs>
          <w:tab w:val="left" w:leader="dot" w:pos="720"/>
        </w:tabs>
        <w:spacing w:line="360" w:lineRule="auto"/>
        <w:ind w:firstLine="720"/>
        <w:rPr>
          <w:rFonts w:ascii="Times New Roman" w:hAnsi="Times New Roman"/>
          <w:sz w:val="26"/>
          <w:szCs w:val="26"/>
        </w:rPr>
      </w:pPr>
    </w:p>
    <w:p w:rsidR="00C15CDE" w:rsidRPr="00D02C1A" w:rsidRDefault="00C15CDE"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tab/>
        <w:t>In his Initial Decision, issued on March 13, 2014, ALJ Watson</w:t>
      </w:r>
      <w:r w:rsidR="00086189">
        <w:rPr>
          <w:rFonts w:ascii="Times New Roman" w:hAnsi="Times New Roman"/>
          <w:sz w:val="26"/>
          <w:szCs w:val="26"/>
        </w:rPr>
        <w:t xml:space="preserve"> concluded that the Complainant failed to carry his burden of proving that West Penn did not provide him with adequate, safe, efficient and reasonable utility service, in violation of Section 1501 of the Public Utility Code (Code), </w:t>
      </w:r>
      <w:r w:rsidR="00360017">
        <w:rPr>
          <w:rFonts w:ascii="Times New Roman" w:hAnsi="Times New Roman"/>
          <w:sz w:val="26"/>
          <w:szCs w:val="26"/>
        </w:rPr>
        <w:t>66 Pa. C.S. § 1501.  I.D. at 9.  Additionally, ALJ Watson con</w:t>
      </w:r>
      <w:r w:rsidR="009A67E2">
        <w:rPr>
          <w:rFonts w:ascii="Times New Roman" w:hAnsi="Times New Roman"/>
          <w:sz w:val="26"/>
          <w:szCs w:val="26"/>
        </w:rPr>
        <w:t xml:space="preserve">cluded that the evidence indicated that </w:t>
      </w:r>
      <w:r w:rsidR="00D02C1A">
        <w:rPr>
          <w:rFonts w:ascii="Times New Roman" w:hAnsi="Times New Roman"/>
          <w:sz w:val="26"/>
          <w:szCs w:val="26"/>
        </w:rPr>
        <w:t xml:space="preserve">West Penn responded to, and remedied, the Complainant’s concerns in a timely and appropriate manner.  </w:t>
      </w:r>
      <w:r w:rsidR="00D02C1A" w:rsidRPr="00D02C1A">
        <w:rPr>
          <w:rFonts w:ascii="Times New Roman" w:hAnsi="Times New Roman"/>
          <w:i/>
          <w:sz w:val="26"/>
          <w:szCs w:val="26"/>
        </w:rPr>
        <w:t>Id.</w:t>
      </w:r>
      <w:r w:rsidR="00D02C1A">
        <w:rPr>
          <w:rFonts w:ascii="Times New Roman" w:hAnsi="Times New Roman"/>
          <w:i/>
          <w:sz w:val="26"/>
          <w:szCs w:val="26"/>
        </w:rPr>
        <w:t xml:space="preserve">  </w:t>
      </w:r>
      <w:r w:rsidR="00D02C1A" w:rsidRPr="00D02C1A">
        <w:rPr>
          <w:rFonts w:ascii="Times New Roman" w:hAnsi="Times New Roman"/>
          <w:sz w:val="26"/>
          <w:szCs w:val="26"/>
        </w:rPr>
        <w:t xml:space="preserve">As a result, the ALJ recommended that the </w:t>
      </w:r>
      <w:r w:rsidR="00D02C1A">
        <w:rPr>
          <w:rFonts w:ascii="Times New Roman" w:hAnsi="Times New Roman"/>
          <w:sz w:val="26"/>
          <w:szCs w:val="26"/>
        </w:rPr>
        <w:t xml:space="preserve">instant </w:t>
      </w:r>
      <w:r w:rsidR="00D02C1A" w:rsidRPr="00D02C1A">
        <w:rPr>
          <w:rFonts w:ascii="Times New Roman" w:hAnsi="Times New Roman"/>
          <w:sz w:val="26"/>
          <w:szCs w:val="26"/>
        </w:rPr>
        <w:t>Complaint be dismissed.</w:t>
      </w:r>
    </w:p>
    <w:p w:rsidR="00C5715F" w:rsidRPr="00024F7B" w:rsidRDefault="00C5715F" w:rsidP="000114F4">
      <w:pPr>
        <w:tabs>
          <w:tab w:val="left" w:leader="dot" w:pos="720"/>
        </w:tabs>
        <w:spacing w:line="360" w:lineRule="auto"/>
        <w:ind w:firstLine="720"/>
        <w:rPr>
          <w:rFonts w:ascii="Times New Roman" w:hAnsi="Times New Roman"/>
          <w:sz w:val="26"/>
          <w:szCs w:val="26"/>
        </w:rPr>
      </w:pPr>
    </w:p>
    <w:p w:rsidR="00F54505" w:rsidRDefault="00F54505"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tab/>
      </w:r>
      <w:r w:rsidR="00EE1391">
        <w:rPr>
          <w:rFonts w:ascii="Times New Roman" w:hAnsi="Times New Roman"/>
          <w:sz w:val="26"/>
          <w:szCs w:val="26"/>
        </w:rPr>
        <w:t xml:space="preserve">The Complainant filed </w:t>
      </w:r>
      <w:r>
        <w:rPr>
          <w:rFonts w:ascii="Times New Roman" w:hAnsi="Times New Roman"/>
          <w:sz w:val="26"/>
          <w:szCs w:val="26"/>
        </w:rPr>
        <w:t xml:space="preserve">Exceptions </w:t>
      </w:r>
      <w:r w:rsidR="00EE1391">
        <w:rPr>
          <w:rFonts w:ascii="Times New Roman" w:hAnsi="Times New Roman"/>
          <w:sz w:val="26"/>
          <w:szCs w:val="26"/>
        </w:rPr>
        <w:t xml:space="preserve">to the Initial Decision on </w:t>
      </w:r>
      <w:r w:rsidR="00C5715F">
        <w:rPr>
          <w:rFonts w:ascii="Times New Roman" w:hAnsi="Times New Roman"/>
          <w:sz w:val="26"/>
          <w:szCs w:val="26"/>
        </w:rPr>
        <w:t>March 2</w:t>
      </w:r>
      <w:r w:rsidR="00024F7B">
        <w:rPr>
          <w:rFonts w:ascii="Times New Roman" w:hAnsi="Times New Roman"/>
          <w:sz w:val="26"/>
          <w:szCs w:val="26"/>
        </w:rPr>
        <w:t>8, 2014</w:t>
      </w:r>
      <w:r w:rsidR="00EE1391">
        <w:rPr>
          <w:rFonts w:ascii="Times New Roman" w:hAnsi="Times New Roman"/>
          <w:sz w:val="26"/>
          <w:szCs w:val="26"/>
        </w:rPr>
        <w:t xml:space="preserve">.  </w:t>
      </w:r>
      <w:r w:rsidR="00151F17">
        <w:rPr>
          <w:rFonts w:ascii="Times New Roman" w:hAnsi="Times New Roman"/>
          <w:sz w:val="26"/>
          <w:szCs w:val="26"/>
        </w:rPr>
        <w:t xml:space="preserve">On April 2, 2014, the Commission issued a Secretarial Letter to the Parties, noting that the Complainant had filed Exceptions to the Initial Decision.  However, a review of the filing revealed no certificate of service or other indication that the other Parties to the case had been served with the Exceptions.  Accordingly, a copy of the </w:t>
      </w:r>
      <w:r w:rsidR="000171E9">
        <w:rPr>
          <w:rFonts w:ascii="Times New Roman" w:hAnsi="Times New Roman"/>
          <w:sz w:val="26"/>
          <w:szCs w:val="26"/>
        </w:rPr>
        <w:t>Exceptions was</w:t>
      </w:r>
      <w:r w:rsidR="00D70107">
        <w:rPr>
          <w:rFonts w:ascii="Times New Roman" w:hAnsi="Times New Roman"/>
          <w:sz w:val="26"/>
          <w:szCs w:val="26"/>
        </w:rPr>
        <w:t xml:space="preserve"> attached to the Secretarial Letter, and the Parties were given until April 14, 2014, to file Replies to Exceptions.  </w:t>
      </w:r>
      <w:r w:rsidR="00C5715F">
        <w:rPr>
          <w:rFonts w:ascii="Times New Roman" w:hAnsi="Times New Roman"/>
          <w:sz w:val="26"/>
          <w:szCs w:val="26"/>
        </w:rPr>
        <w:t>West Penn</w:t>
      </w:r>
      <w:r w:rsidR="00EE1391">
        <w:rPr>
          <w:rFonts w:ascii="Times New Roman" w:hAnsi="Times New Roman"/>
          <w:sz w:val="26"/>
          <w:szCs w:val="26"/>
        </w:rPr>
        <w:t xml:space="preserve"> filed </w:t>
      </w:r>
      <w:r>
        <w:rPr>
          <w:rFonts w:ascii="Times New Roman" w:hAnsi="Times New Roman"/>
          <w:sz w:val="26"/>
          <w:szCs w:val="26"/>
        </w:rPr>
        <w:t>Replies to Exce</w:t>
      </w:r>
      <w:r w:rsidR="007028E9">
        <w:rPr>
          <w:rFonts w:ascii="Times New Roman" w:hAnsi="Times New Roman"/>
          <w:sz w:val="26"/>
          <w:szCs w:val="26"/>
        </w:rPr>
        <w:t xml:space="preserve">ptions </w:t>
      </w:r>
      <w:r w:rsidR="00EE1391">
        <w:rPr>
          <w:rFonts w:ascii="Times New Roman" w:hAnsi="Times New Roman"/>
          <w:sz w:val="26"/>
          <w:szCs w:val="26"/>
        </w:rPr>
        <w:t xml:space="preserve">on </w:t>
      </w:r>
      <w:r w:rsidR="00C5715F">
        <w:rPr>
          <w:rFonts w:ascii="Times New Roman" w:hAnsi="Times New Roman"/>
          <w:sz w:val="26"/>
          <w:szCs w:val="26"/>
        </w:rPr>
        <w:t>April 14</w:t>
      </w:r>
      <w:r w:rsidR="00EE1391">
        <w:rPr>
          <w:rFonts w:ascii="Times New Roman" w:hAnsi="Times New Roman"/>
          <w:sz w:val="26"/>
          <w:szCs w:val="26"/>
        </w:rPr>
        <w:t>, 2014</w:t>
      </w:r>
      <w:r>
        <w:rPr>
          <w:rFonts w:ascii="Times New Roman" w:hAnsi="Times New Roman"/>
          <w:sz w:val="26"/>
          <w:szCs w:val="26"/>
        </w:rPr>
        <w:t>.</w:t>
      </w:r>
    </w:p>
    <w:p w:rsidR="00615BF3" w:rsidRDefault="00615BF3" w:rsidP="00605FD7">
      <w:pPr>
        <w:pStyle w:val="ParaTab1"/>
        <w:spacing w:line="360" w:lineRule="auto"/>
        <w:ind w:firstLine="1350"/>
        <w:rPr>
          <w:rFonts w:ascii="Times New Roman" w:hAnsi="Times New Roman" w:cs="Times New Roman"/>
          <w:sz w:val="26"/>
          <w:szCs w:val="26"/>
        </w:rPr>
      </w:pPr>
    </w:p>
    <w:p w:rsidR="002C3034" w:rsidRPr="0034252B" w:rsidRDefault="002C3034" w:rsidP="006B5088">
      <w:pPr>
        <w:tabs>
          <w:tab w:val="left" w:pos="900"/>
        </w:tabs>
        <w:spacing w:line="360" w:lineRule="auto"/>
        <w:jc w:val="center"/>
        <w:rPr>
          <w:rFonts w:ascii="Times New Roman" w:hAnsi="Times New Roman"/>
          <w:sz w:val="26"/>
        </w:rPr>
      </w:pPr>
      <w:r w:rsidRPr="0034252B">
        <w:rPr>
          <w:rFonts w:ascii="Times New Roman" w:hAnsi="Times New Roman"/>
          <w:b/>
          <w:sz w:val="26"/>
        </w:rPr>
        <w:t>Discussion</w:t>
      </w:r>
    </w:p>
    <w:p w:rsidR="001D448F" w:rsidRDefault="001D448F" w:rsidP="0057233C">
      <w:pPr>
        <w:tabs>
          <w:tab w:val="left" w:pos="-720"/>
        </w:tabs>
        <w:suppressAutoHyphens/>
        <w:spacing w:line="360" w:lineRule="auto"/>
        <w:rPr>
          <w:rFonts w:ascii="Times New Roman" w:hAnsi="Times New Roman"/>
          <w:sz w:val="26"/>
        </w:rPr>
      </w:pPr>
    </w:p>
    <w:p w:rsidR="00B954E6" w:rsidRDefault="006B508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The ALJ made</w:t>
      </w:r>
      <w:r w:rsidR="00E00D43">
        <w:rPr>
          <w:rFonts w:ascii="Times New Roman" w:hAnsi="Times New Roman"/>
          <w:sz w:val="26"/>
        </w:rPr>
        <w:t xml:space="preserve"> twenty-one</w:t>
      </w:r>
      <w:r w:rsidR="00123461">
        <w:rPr>
          <w:rFonts w:ascii="Times New Roman" w:hAnsi="Times New Roman"/>
          <w:sz w:val="26"/>
        </w:rPr>
        <w:t xml:space="preserve"> </w:t>
      </w:r>
      <w:r>
        <w:rPr>
          <w:rFonts w:ascii="Times New Roman" w:hAnsi="Times New Roman"/>
          <w:sz w:val="26"/>
        </w:rPr>
        <w:t>Findings of Fact and</w:t>
      </w:r>
      <w:r w:rsidR="00BA6709">
        <w:rPr>
          <w:rFonts w:ascii="Times New Roman" w:hAnsi="Times New Roman"/>
          <w:sz w:val="26"/>
        </w:rPr>
        <w:t xml:space="preserve"> reached </w:t>
      </w:r>
      <w:r w:rsidR="00E00D43">
        <w:rPr>
          <w:rFonts w:ascii="Times New Roman" w:hAnsi="Times New Roman"/>
          <w:sz w:val="26"/>
        </w:rPr>
        <w:t>two</w:t>
      </w:r>
      <w:r w:rsidR="00BA6709">
        <w:rPr>
          <w:rFonts w:ascii="Times New Roman" w:hAnsi="Times New Roman"/>
          <w:sz w:val="26"/>
        </w:rPr>
        <w:t xml:space="preserve"> Conclusions of Law.</w:t>
      </w:r>
      <w:r w:rsidR="00E00D43">
        <w:rPr>
          <w:rFonts w:ascii="Times New Roman" w:hAnsi="Times New Roman"/>
          <w:sz w:val="26"/>
        </w:rPr>
        <w:t xml:space="preserve">  I.D. at 3-5</w:t>
      </w:r>
      <w:r>
        <w:rPr>
          <w:rFonts w:ascii="Times New Roman" w:hAnsi="Times New Roman"/>
          <w:sz w:val="26"/>
        </w:rPr>
        <w:t xml:space="preserve">, </w:t>
      </w:r>
      <w:r w:rsidR="00E00D43">
        <w:rPr>
          <w:rFonts w:ascii="Times New Roman" w:hAnsi="Times New Roman"/>
          <w:sz w:val="26"/>
        </w:rPr>
        <w:t>10</w:t>
      </w:r>
      <w:r w:rsidR="00B954E6">
        <w:rPr>
          <w:rFonts w:ascii="Times New Roman" w:hAnsi="Times New Roman"/>
          <w:sz w:val="26"/>
        </w:rPr>
        <w:t>.  We shall adopt and incorporate herein by reference the ALJ’s Findings of Fact and Conclusions of Law, unless they are reversed or modified by this Opinion and Order, either expressly or by necessary implication.</w:t>
      </w:r>
    </w:p>
    <w:p w:rsidR="008F4606" w:rsidRDefault="008F4606" w:rsidP="00FA3826">
      <w:pPr>
        <w:tabs>
          <w:tab w:val="left" w:pos="-720"/>
        </w:tabs>
        <w:suppressAutoHyphens/>
        <w:spacing w:line="360" w:lineRule="auto"/>
        <w:ind w:firstLine="1440"/>
        <w:rPr>
          <w:rFonts w:ascii="Times New Roman" w:hAnsi="Times New Roman"/>
          <w:sz w:val="26"/>
        </w:rPr>
      </w:pPr>
    </w:p>
    <w:p w:rsidR="0057233C" w:rsidRPr="00AF3DBA" w:rsidRDefault="000A7468" w:rsidP="00FA3826">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We note that any issue or Exception that we do not specifically delineate has been duly considered and will be denied without further discussion.  It is well settled that we are not required to consider, expressly or at length, each contention or argument </w:t>
      </w:r>
      <w:r>
        <w:rPr>
          <w:rFonts w:ascii="Times New Roman" w:hAnsi="Times New Roman"/>
          <w:sz w:val="26"/>
        </w:rPr>
        <w:lastRenderedPageBreak/>
        <w:t xml:space="preserve">raised by the </w:t>
      </w:r>
      <w:r w:rsidR="00C41F8E">
        <w:rPr>
          <w:rFonts w:ascii="Times New Roman" w:hAnsi="Times New Roman"/>
          <w:sz w:val="26"/>
        </w:rPr>
        <w:t>P</w:t>
      </w:r>
      <w:r>
        <w:rPr>
          <w:rFonts w:ascii="Times New Roman" w:hAnsi="Times New Roman"/>
          <w:sz w:val="26"/>
        </w:rPr>
        <w:t xml:space="preserve">arties.  </w:t>
      </w:r>
      <w:r w:rsidRPr="000A7468">
        <w:rPr>
          <w:rFonts w:ascii="Times New Roman" w:hAnsi="Times New Roman"/>
          <w:i/>
          <w:sz w:val="26"/>
        </w:rPr>
        <w:t>Consolidated Rail Corp. v. Pa. PUC</w:t>
      </w:r>
      <w:r>
        <w:rPr>
          <w:rFonts w:ascii="Times New Roman" w:hAnsi="Times New Roman"/>
          <w:sz w:val="26"/>
        </w:rPr>
        <w:t>,</w:t>
      </w:r>
      <w:r w:rsidR="00FA3826">
        <w:rPr>
          <w:rFonts w:ascii="Times New Roman" w:hAnsi="Times New Roman"/>
          <w:sz w:val="26"/>
        </w:rPr>
        <w:t xml:space="preserve"> 625 A.2d 741 (Pa. Cmwlth. 1993); </w:t>
      </w:r>
      <w:r w:rsidR="00FA3826" w:rsidRPr="00FA3826">
        <w:rPr>
          <w:rFonts w:ascii="Times New Roman" w:hAnsi="Times New Roman"/>
          <w:i/>
          <w:sz w:val="26"/>
        </w:rPr>
        <w:t>see also, generally</w:t>
      </w:r>
      <w:r w:rsidR="00FA3826">
        <w:rPr>
          <w:rFonts w:ascii="Times New Roman" w:hAnsi="Times New Roman"/>
          <w:sz w:val="26"/>
        </w:rPr>
        <w:t xml:space="preserve">, </w:t>
      </w:r>
      <w:r w:rsidR="0057233C">
        <w:rPr>
          <w:rFonts w:ascii="Times New Roman" w:hAnsi="Times New Roman"/>
          <w:i/>
          <w:sz w:val="26"/>
        </w:rPr>
        <w:t>Un</w:t>
      </w:r>
      <w:r w:rsidR="002C057F">
        <w:rPr>
          <w:rFonts w:ascii="Times New Roman" w:hAnsi="Times New Roman"/>
          <w:i/>
          <w:sz w:val="26"/>
        </w:rPr>
        <w:t>iversity of Pennsylvania</w:t>
      </w:r>
      <w:r w:rsidR="0057233C">
        <w:rPr>
          <w:rFonts w:ascii="Times New Roman" w:hAnsi="Times New Roman"/>
          <w:i/>
          <w:sz w:val="26"/>
        </w:rPr>
        <w:t xml:space="preserve"> v. Pa. PUC</w:t>
      </w:r>
      <w:r w:rsidR="0057233C">
        <w:rPr>
          <w:rFonts w:ascii="Times New Roman" w:hAnsi="Times New Roman"/>
          <w:sz w:val="26"/>
        </w:rPr>
        <w:t xml:space="preserve">, 485 A.2d 1217 (Pa. Cmwlth. 1984).  </w:t>
      </w:r>
    </w:p>
    <w:p w:rsidR="00F940A8" w:rsidRDefault="00F940A8" w:rsidP="00ED1AED">
      <w:pPr>
        <w:tabs>
          <w:tab w:val="left" w:pos="-720"/>
        </w:tabs>
        <w:suppressAutoHyphens/>
        <w:spacing w:line="360" w:lineRule="auto"/>
        <w:ind w:firstLine="1440"/>
        <w:rPr>
          <w:rFonts w:ascii="Times New Roman" w:hAnsi="Times New Roman"/>
          <w:sz w:val="26"/>
        </w:rPr>
      </w:pPr>
    </w:p>
    <w:p w:rsidR="00B76AD8" w:rsidRPr="00941C53" w:rsidRDefault="001D2CE0" w:rsidP="00B76AD8">
      <w:pPr>
        <w:tabs>
          <w:tab w:val="left" w:pos="-720"/>
        </w:tabs>
        <w:suppressAutoHyphens/>
        <w:spacing w:line="360" w:lineRule="auto"/>
        <w:rPr>
          <w:rFonts w:ascii="Times New Roman" w:hAnsi="Times New Roman"/>
          <w:b/>
          <w:sz w:val="26"/>
        </w:rPr>
      </w:pPr>
      <w:r>
        <w:rPr>
          <w:rFonts w:ascii="Times New Roman" w:hAnsi="Times New Roman"/>
          <w:b/>
          <w:sz w:val="26"/>
        </w:rPr>
        <w:t>Legal Standards</w:t>
      </w:r>
    </w:p>
    <w:p w:rsidR="00D555D3" w:rsidRPr="00E6642C" w:rsidRDefault="00D555D3" w:rsidP="00D555D3">
      <w:pPr>
        <w:spacing w:line="360" w:lineRule="auto"/>
        <w:rPr>
          <w:rFonts w:ascii="Times New Roman" w:hAnsi="Times New Roman"/>
          <w:sz w:val="26"/>
          <w:szCs w:val="26"/>
        </w:rPr>
      </w:pPr>
    </w:p>
    <w:p w:rsidR="00E00D43" w:rsidRPr="001C3E6C" w:rsidRDefault="00D555D3">
      <w:pPr>
        <w:spacing w:line="360" w:lineRule="auto"/>
        <w:ind w:firstLine="1440"/>
        <w:rPr>
          <w:rFonts w:ascii="Times New Roman" w:hAnsi="Times New Roman"/>
          <w:sz w:val="26"/>
          <w:szCs w:val="26"/>
        </w:rPr>
      </w:pPr>
      <w:r>
        <w:rPr>
          <w:rFonts w:ascii="Times New Roman" w:hAnsi="Times New Roman"/>
          <w:sz w:val="26"/>
          <w:szCs w:val="26"/>
        </w:rPr>
        <w:t>As t</w:t>
      </w:r>
      <w:r w:rsidR="00E00D43" w:rsidRPr="001C3E6C">
        <w:rPr>
          <w:rFonts w:ascii="Times New Roman" w:hAnsi="Times New Roman"/>
          <w:sz w:val="26"/>
          <w:szCs w:val="26"/>
        </w:rPr>
        <w:t>he proponent of a rule or order</w:t>
      </w:r>
      <w:r>
        <w:rPr>
          <w:rFonts w:ascii="Times New Roman" w:hAnsi="Times New Roman"/>
          <w:sz w:val="26"/>
          <w:szCs w:val="26"/>
        </w:rPr>
        <w:t>, the Complainant in this proceeding</w:t>
      </w:r>
      <w:r w:rsidR="00E00D43">
        <w:rPr>
          <w:rFonts w:ascii="Times New Roman" w:hAnsi="Times New Roman"/>
          <w:sz w:val="26"/>
          <w:szCs w:val="26"/>
        </w:rPr>
        <w:t xml:space="preserve"> </w:t>
      </w:r>
      <w:r w:rsidR="00E00D43" w:rsidRPr="001C3E6C">
        <w:rPr>
          <w:rFonts w:ascii="Times New Roman" w:hAnsi="Times New Roman"/>
          <w:sz w:val="26"/>
          <w:szCs w:val="26"/>
        </w:rPr>
        <w:t>bears the burden of proof pursuant to Section</w:t>
      </w:r>
      <w:r w:rsidR="002774AE">
        <w:rPr>
          <w:rFonts w:ascii="Times New Roman" w:hAnsi="Times New Roman"/>
          <w:sz w:val="26"/>
          <w:szCs w:val="26"/>
        </w:rPr>
        <w:t xml:space="preserve"> </w:t>
      </w:r>
      <w:r w:rsidR="00E00D43" w:rsidRPr="001C3E6C">
        <w:rPr>
          <w:rFonts w:ascii="Times New Roman" w:hAnsi="Times New Roman"/>
          <w:sz w:val="26"/>
          <w:szCs w:val="26"/>
        </w:rPr>
        <w:t xml:space="preserve">332(a) of the Code.  66 Pa. C.S. § 332(a).  </w:t>
      </w:r>
      <w:r>
        <w:rPr>
          <w:rFonts w:ascii="Times New Roman" w:hAnsi="Times New Roman"/>
          <w:sz w:val="26"/>
          <w:szCs w:val="26"/>
        </w:rPr>
        <w:t>To</w:t>
      </w:r>
      <w:r w:rsidR="00E00D43" w:rsidRPr="001C3E6C">
        <w:rPr>
          <w:rFonts w:ascii="Times New Roman" w:hAnsi="Times New Roman"/>
          <w:sz w:val="26"/>
          <w:szCs w:val="26"/>
        </w:rPr>
        <w:t xml:space="preserve"> establish a sufficient case and satisfy the burden of proof, the </w:t>
      </w:r>
      <w:r w:rsidR="002774AE">
        <w:rPr>
          <w:rFonts w:ascii="Times New Roman" w:hAnsi="Times New Roman"/>
          <w:sz w:val="26"/>
          <w:szCs w:val="26"/>
        </w:rPr>
        <w:t xml:space="preserve">Complainant </w:t>
      </w:r>
      <w:r w:rsidR="00E00D43">
        <w:rPr>
          <w:rFonts w:ascii="Times New Roman" w:hAnsi="Times New Roman"/>
          <w:sz w:val="26"/>
          <w:szCs w:val="26"/>
        </w:rPr>
        <w:t xml:space="preserve">must establish </w:t>
      </w:r>
      <w:r w:rsidR="002774AE">
        <w:rPr>
          <w:rFonts w:ascii="Times New Roman" w:hAnsi="Times New Roman"/>
          <w:sz w:val="26"/>
          <w:szCs w:val="26"/>
        </w:rPr>
        <w:t>h</w:t>
      </w:r>
      <w:r w:rsidR="00E00D43">
        <w:rPr>
          <w:rFonts w:ascii="Times New Roman" w:hAnsi="Times New Roman"/>
          <w:sz w:val="26"/>
          <w:szCs w:val="26"/>
        </w:rPr>
        <w:t xml:space="preserve">is case </w:t>
      </w:r>
      <w:r w:rsidR="00E00D43" w:rsidRPr="001C3E6C">
        <w:rPr>
          <w:rFonts w:ascii="Times New Roman" w:hAnsi="Times New Roman"/>
          <w:sz w:val="26"/>
          <w:szCs w:val="26"/>
        </w:rPr>
        <w:t xml:space="preserve">by a preponderance of the evidence.  </w:t>
      </w:r>
      <w:r w:rsidR="00E00D43" w:rsidRPr="001C3E6C">
        <w:rPr>
          <w:rFonts w:ascii="Times New Roman" w:hAnsi="Times New Roman"/>
          <w:i/>
          <w:iCs/>
          <w:sz w:val="26"/>
          <w:szCs w:val="26"/>
        </w:rPr>
        <w:t>Samuel J. Lansberry, Inc. v. Pa. PUC</w:t>
      </w:r>
      <w:r w:rsidR="00E00D43" w:rsidRPr="001C3E6C">
        <w:rPr>
          <w:rFonts w:ascii="Times New Roman" w:hAnsi="Times New Roman"/>
          <w:sz w:val="26"/>
          <w:szCs w:val="26"/>
        </w:rPr>
        <w:t xml:space="preserve">, 578 A.2d 600 (Pa. Cmwlth. 1990), </w:t>
      </w:r>
      <w:r w:rsidR="00E00D43" w:rsidRPr="001C3E6C">
        <w:rPr>
          <w:rFonts w:ascii="Times New Roman" w:hAnsi="Times New Roman"/>
          <w:i/>
          <w:sz w:val="26"/>
          <w:szCs w:val="26"/>
        </w:rPr>
        <w:t>alloc. denied,</w:t>
      </w:r>
      <w:r w:rsidR="00E00D43" w:rsidRPr="001C3E6C">
        <w:rPr>
          <w:rFonts w:ascii="Times New Roman" w:hAnsi="Times New Roman"/>
          <w:sz w:val="26"/>
          <w:szCs w:val="26"/>
        </w:rPr>
        <w:t xml:space="preserve"> 529 Pa. 654, 602 A.2d 863 (1992).  That is, the evidence </w:t>
      </w:r>
      <w:r w:rsidR="00E00D43">
        <w:rPr>
          <w:rFonts w:ascii="Times New Roman" w:hAnsi="Times New Roman"/>
          <w:sz w:val="26"/>
          <w:szCs w:val="26"/>
        </w:rPr>
        <w:t xml:space="preserve">presented by </w:t>
      </w:r>
      <w:r w:rsidR="002774AE">
        <w:rPr>
          <w:rFonts w:ascii="Times New Roman" w:hAnsi="Times New Roman"/>
          <w:sz w:val="26"/>
          <w:szCs w:val="26"/>
        </w:rPr>
        <w:t xml:space="preserve">the Complainant </w:t>
      </w:r>
      <w:r w:rsidR="00E00D43" w:rsidRPr="001C3E6C">
        <w:rPr>
          <w:rFonts w:ascii="Times New Roman" w:hAnsi="Times New Roman"/>
          <w:sz w:val="26"/>
          <w:szCs w:val="26"/>
        </w:rPr>
        <w:t xml:space="preserve">must be more convincing, by even the smallest amount, than that presented by the </w:t>
      </w:r>
      <w:r w:rsidR="002774AE">
        <w:rPr>
          <w:rFonts w:ascii="Times New Roman" w:hAnsi="Times New Roman"/>
          <w:sz w:val="26"/>
          <w:szCs w:val="26"/>
        </w:rPr>
        <w:t>Respondent</w:t>
      </w:r>
      <w:r w:rsidR="00E00D43" w:rsidRPr="001C3E6C">
        <w:rPr>
          <w:rFonts w:ascii="Times New Roman" w:hAnsi="Times New Roman"/>
          <w:sz w:val="26"/>
          <w:szCs w:val="26"/>
        </w:rPr>
        <w:t xml:space="preserve">.  </w:t>
      </w:r>
      <w:r w:rsidR="00E00D43" w:rsidRPr="001C3E6C">
        <w:rPr>
          <w:rFonts w:ascii="Times New Roman" w:hAnsi="Times New Roman"/>
          <w:i/>
          <w:sz w:val="26"/>
          <w:szCs w:val="26"/>
        </w:rPr>
        <w:t>Se-Ling Hosiery, Inc. v. Margulies</w:t>
      </w:r>
      <w:r w:rsidR="00E00D43" w:rsidRPr="001C3E6C">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E00D43" w:rsidRPr="001C3E6C">
        <w:rPr>
          <w:rFonts w:ascii="Times New Roman" w:hAnsi="Times New Roman"/>
          <w:i/>
          <w:sz w:val="26"/>
          <w:szCs w:val="26"/>
        </w:rPr>
        <w:t xml:space="preserve">Norfolk &amp; Western Ry. Co. v. Pa. PUC, </w:t>
      </w:r>
      <w:r w:rsidR="00E00D43" w:rsidRPr="001C3E6C">
        <w:rPr>
          <w:rFonts w:ascii="Times New Roman" w:hAnsi="Times New Roman"/>
          <w:sz w:val="26"/>
          <w:szCs w:val="26"/>
        </w:rPr>
        <w:t>489 Pa. 109, 413 A.2d 1037 (1980).</w:t>
      </w:r>
    </w:p>
    <w:p w:rsidR="00E00D43" w:rsidRPr="001C3E6C" w:rsidRDefault="00E00D43" w:rsidP="00E00D43">
      <w:pPr>
        <w:spacing w:line="360" w:lineRule="auto"/>
        <w:rPr>
          <w:rFonts w:ascii="Times New Roman" w:hAnsi="Times New Roman"/>
          <w:sz w:val="26"/>
          <w:szCs w:val="26"/>
        </w:rPr>
      </w:pPr>
    </w:p>
    <w:p w:rsidR="00E00D43" w:rsidRPr="005755D3" w:rsidRDefault="00E00D43" w:rsidP="00E00D43">
      <w:pPr>
        <w:spacing w:line="360" w:lineRule="auto"/>
        <w:ind w:firstLine="1440"/>
        <w:rPr>
          <w:rFonts w:ascii="Times New Roman" w:hAnsi="Times New Roman"/>
          <w:i/>
          <w:sz w:val="26"/>
          <w:szCs w:val="26"/>
        </w:rPr>
      </w:pPr>
      <w:r w:rsidRPr="001C3E6C">
        <w:rPr>
          <w:rFonts w:ascii="Times New Roman" w:hAnsi="Times New Roman"/>
          <w:sz w:val="26"/>
          <w:szCs w:val="26"/>
        </w:rPr>
        <w:t xml:space="preserve">Upon the presentation of evidence sufficient to initially satisfy the burden of proof, the burden of going forward with the evidence, to rebut the evidence of the </w:t>
      </w:r>
      <w:r>
        <w:rPr>
          <w:rFonts w:ascii="Times New Roman" w:hAnsi="Times New Roman"/>
          <w:sz w:val="26"/>
          <w:szCs w:val="26"/>
        </w:rPr>
        <w:t>Complainant</w:t>
      </w:r>
      <w:r w:rsidR="002774AE">
        <w:rPr>
          <w:rFonts w:ascii="Times New Roman" w:hAnsi="Times New Roman"/>
          <w:sz w:val="26"/>
          <w:szCs w:val="26"/>
        </w:rPr>
        <w:t>,</w:t>
      </w:r>
      <w:r>
        <w:rPr>
          <w:rFonts w:ascii="Times New Roman" w:hAnsi="Times New Roman"/>
          <w:sz w:val="26"/>
          <w:szCs w:val="26"/>
        </w:rPr>
        <w:t xml:space="preserve"> </w:t>
      </w:r>
      <w:r w:rsidRPr="001C3E6C">
        <w:rPr>
          <w:rFonts w:ascii="Times New Roman" w:hAnsi="Times New Roman"/>
          <w:sz w:val="26"/>
          <w:szCs w:val="26"/>
        </w:rPr>
        <w:t xml:space="preserve">shifts to the </w:t>
      </w:r>
      <w:r>
        <w:rPr>
          <w:rFonts w:ascii="Times New Roman" w:hAnsi="Times New Roman"/>
          <w:sz w:val="26"/>
          <w:szCs w:val="26"/>
        </w:rPr>
        <w:t>Company</w:t>
      </w:r>
      <w:r w:rsidRPr="001C3E6C">
        <w:rPr>
          <w:rFonts w:ascii="Times New Roman" w:hAnsi="Times New Roman"/>
          <w:sz w:val="26"/>
          <w:szCs w:val="26"/>
        </w:rPr>
        <w:t xml:space="preserve">.  If the evidence presented by the </w:t>
      </w:r>
      <w:r>
        <w:rPr>
          <w:rFonts w:ascii="Times New Roman" w:hAnsi="Times New Roman"/>
          <w:sz w:val="26"/>
          <w:szCs w:val="26"/>
        </w:rPr>
        <w:t xml:space="preserve">Company </w:t>
      </w:r>
      <w:r w:rsidRPr="001C3E6C">
        <w:rPr>
          <w:rFonts w:ascii="Times New Roman" w:hAnsi="Times New Roman"/>
          <w:sz w:val="26"/>
          <w:szCs w:val="26"/>
        </w:rPr>
        <w:t xml:space="preserve">is of co-equal value or “weight,” the burden of proof has not been satisfied.  The </w:t>
      </w:r>
      <w:r>
        <w:rPr>
          <w:rFonts w:ascii="Times New Roman" w:hAnsi="Times New Roman"/>
          <w:sz w:val="26"/>
          <w:szCs w:val="26"/>
        </w:rPr>
        <w:t xml:space="preserve">Complainant </w:t>
      </w:r>
      <w:r w:rsidRPr="001C3E6C">
        <w:rPr>
          <w:rFonts w:ascii="Times New Roman" w:hAnsi="Times New Roman"/>
          <w:sz w:val="26"/>
          <w:szCs w:val="26"/>
        </w:rPr>
        <w:t xml:space="preserve">now has to provide some additional evidence. </w:t>
      </w:r>
      <w:r w:rsidRPr="001C3E6C">
        <w:rPr>
          <w:rFonts w:ascii="Times New Roman" w:hAnsi="Times New Roman"/>
          <w:iCs/>
          <w:sz w:val="26"/>
          <w:szCs w:val="26"/>
        </w:rPr>
        <w:t xml:space="preserve"> </w:t>
      </w:r>
      <w:hyperlink r:id="rId9" w:history="1">
        <w:r w:rsidRPr="001C3E6C">
          <w:rPr>
            <w:rStyle w:val="Hyperlink"/>
            <w:rFonts w:ascii="Times New Roman" w:hAnsi="Times New Roman"/>
            <w:i/>
            <w:iCs/>
            <w:color w:val="auto"/>
            <w:sz w:val="26"/>
            <w:szCs w:val="26"/>
            <w:u w:val="none"/>
          </w:rPr>
          <w:t>Burleson v. Pa. PUC,</w:t>
        </w:r>
        <w:r w:rsidRPr="001C3E6C">
          <w:rPr>
            <w:rStyle w:val="Hyperlink"/>
            <w:rFonts w:ascii="Times New Roman" w:hAnsi="Times New Roman"/>
            <w:iCs/>
            <w:color w:val="auto"/>
            <w:sz w:val="26"/>
            <w:szCs w:val="26"/>
            <w:u w:val="none"/>
          </w:rPr>
          <w:t xml:space="preserve"> 443 A.2d 1373 (Pa. Cmwlth. 1982), </w:t>
        </w:r>
        <w:r w:rsidRPr="001C3E6C">
          <w:rPr>
            <w:rStyle w:val="Hyperlink"/>
            <w:rFonts w:ascii="Times New Roman" w:hAnsi="Times New Roman"/>
            <w:i/>
            <w:iCs/>
            <w:color w:val="auto"/>
            <w:sz w:val="26"/>
            <w:szCs w:val="26"/>
            <w:u w:val="none"/>
          </w:rPr>
          <w:t>aff’d,</w:t>
        </w:r>
        <w:r w:rsidRPr="001C3E6C">
          <w:rPr>
            <w:rStyle w:val="Hyperlink"/>
            <w:rFonts w:ascii="Times New Roman" w:hAnsi="Times New Roman"/>
            <w:iCs/>
            <w:color w:val="auto"/>
            <w:sz w:val="26"/>
            <w:szCs w:val="26"/>
            <w:u w:val="none"/>
          </w:rPr>
          <w:t xml:space="preserve"> 501 Pa. 433, 461 A.2d 1234 (1983).</w:t>
        </w:r>
      </w:hyperlink>
      <w:r>
        <w:rPr>
          <w:rFonts w:ascii="Times New Roman" w:hAnsi="Times New Roman"/>
          <w:i/>
          <w:sz w:val="26"/>
          <w:szCs w:val="26"/>
        </w:rPr>
        <w:t xml:space="preserve">  </w:t>
      </w:r>
      <w:r w:rsidRPr="001C3E6C">
        <w:rPr>
          <w:rFonts w:ascii="Times New Roman" w:hAnsi="Times New Roman"/>
          <w:sz w:val="26"/>
          <w:szCs w:val="26"/>
        </w:rPr>
        <w:t xml:space="preserve">While the burden of going forward with the evidence may </w:t>
      </w:r>
      <w:r w:rsidRPr="009E7D1C">
        <w:rPr>
          <w:rStyle w:val="term1"/>
          <w:rFonts w:ascii="Times New Roman" w:hAnsi="Times New Roman"/>
          <w:b w:val="0"/>
          <w:sz w:val="26"/>
          <w:szCs w:val="26"/>
        </w:rPr>
        <w:t>shift</w:t>
      </w:r>
      <w:r w:rsidRPr="001C3E6C">
        <w:rPr>
          <w:rFonts w:ascii="Times New Roman" w:hAnsi="Times New Roman"/>
          <w:sz w:val="26"/>
          <w:szCs w:val="26"/>
        </w:rPr>
        <w:t xml:space="preserve"> back and forth during a proceeding, the </w:t>
      </w:r>
      <w:r w:rsidRPr="009E7D1C">
        <w:rPr>
          <w:rStyle w:val="term1"/>
          <w:rFonts w:ascii="Times New Roman" w:hAnsi="Times New Roman"/>
          <w:b w:val="0"/>
          <w:sz w:val="26"/>
          <w:szCs w:val="26"/>
        </w:rPr>
        <w:t>burden of proof</w:t>
      </w:r>
      <w:r w:rsidRPr="001C3E6C">
        <w:rPr>
          <w:rFonts w:ascii="Times New Roman" w:hAnsi="Times New Roman"/>
          <w:sz w:val="26"/>
          <w:szCs w:val="26"/>
        </w:rPr>
        <w:t xml:space="preserve"> never </w:t>
      </w:r>
      <w:r w:rsidRPr="009E7D1C">
        <w:rPr>
          <w:rStyle w:val="term1"/>
          <w:rFonts w:ascii="Times New Roman" w:hAnsi="Times New Roman"/>
          <w:b w:val="0"/>
          <w:sz w:val="26"/>
          <w:szCs w:val="26"/>
        </w:rPr>
        <w:t>shifts.</w:t>
      </w:r>
      <w:r w:rsidR="00E6642C">
        <w:rPr>
          <w:rStyle w:val="term1"/>
          <w:rFonts w:ascii="Times New Roman" w:hAnsi="Times New Roman"/>
          <w:b w:val="0"/>
          <w:sz w:val="26"/>
          <w:szCs w:val="26"/>
        </w:rPr>
        <w:t xml:space="preserve"> </w:t>
      </w:r>
      <w:r w:rsidRPr="009E7D1C">
        <w:rPr>
          <w:rStyle w:val="term1"/>
          <w:rFonts w:ascii="Times New Roman" w:hAnsi="Times New Roman"/>
          <w:b w:val="0"/>
          <w:sz w:val="26"/>
          <w:szCs w:val="26"/>
        </w:rPr>
        <w:t xml:space="preserve"> The burden of proof</w:t>
      </w:r>
      <w:r w:rsidRPr="009E7D1C">
        <w:rPr>
          <w:rFonts w:ascii="Times New Roman" w:hAnsi="Times New Roman"/>
          <w:b/>
          <w:sz w:val="26"/>
          <w:szCs w:val="26"/>
        </w:rPr>
        <w:t xml:space="preserve"> </w:t>
      </w:r>
      <w:r w:rsidRPr="001C3E6C">
        <w:rPr>
          <w:rFonts w:ascii="Times New Roman" w:hAnsi="Times New Roman"/>
          <w:sz w:val="26"/>
          <w:szCs w:val="26"/>
        </w:rPr>
        <w:t xml:space="preserve">always remains on the party seeking affirmative relief from the Commission.  </w:t>
      </w:r>
      <w:r w:rsidRPr="001C3E6C">
        <w:rPr>
          <w:rFonts w:ascii="Times New Roman" w:hAnsi="Times New Roman"/>
          <w:i/>
          <w:sz w:val="26"/>
          <w:szCs w:val="26"/>
        </w:rPr>
        <w:t xml:space="preserve">Milkie v. Pa. PUC, </w:t>
      </w:r>
      <w:r w:rsidRPr="001C3E6C">
        <w:rPr>
          <w:rFonts w:ascii="Times New Roman" w:hAnsi="Times New Roman"/>
          <w:sz w:val="26"/>
          <w:szCs w:val="26"/>
        </w:rPr>
        <w:t>768 A.2d 1217 (Pa. Cmwlth. 2001).</w:t>
      </w:r>
    </w:p>
    <w:p w:rsidR="00E00D43" w:rsidRDefault="00E00D43" w:rsidP="00E00D43">
      <w:pPr>
        <w:spacing w:line="360" w:lineRule="auto"/>
        <w:rPr>
          <w:rFonts w:ascii="Times New Roman" w:hAnsi="Times New Roman"/>
          <w:b/>
          <w:sz w:val="26"/>
          <w:szCs w:val="26"/>
        </w:rPr>
      </w:pPr>
    </w:p>
    <w:p w:rsidR="00471B3A" w:rsidRDefault="00471B3A" w:rsidP="00781D4E">
      <w:pPr>
        <w:spacing w:line="360" w:lineRule="auto"/>
        <w:rPr>
          <w:rFonts w:ascii="Times New Roman" w:hAnsi="Times New Roman"/>
          <w:b/>
          <w:sz w:val="26"/>
          <w:szCs w:val="26"/>
        </w:rPr>
      </w:pPr>
    </w:p>
    <w:p w:rsidR="002026C1" w:rsidRPr="002026C1" w:rsidRDefault="00B96262" w:rsidP="00781D4E">
      <w:pPr>
        <w:spacing w:line="360" w:lineRule="auto"/>
        <w:rPr>
          <w:rFonts w:ascii="Times New Roman" w:hAnsi="Times New Roman"/>
          <w:b/>
          <w:sz w:val="26"/>
          <w:szCs w:val="26"/>
        </w:rPr>
      </w:pPr>
      <w:r>
        <w:rPr>
          <w:rFonts w:ascii="Times New Roman" w:hAnsi="Times New Roman"/>
          <w:b/>
          <w:sz w:val="26"/>
          <w:szCs w:val="26"/>
        </w:rPr>
        <w:lastRenderedPageBreak/>
        <w:t>Administrati</w:t>
      </w:r>
      <w:r w:rsidR="00824A3D">
        <w:rPr>
          <w:rFonts w:ascii="Times New Roman" w:hAnsi="Times New Roman"/>
          <w:b/>
          <w:sz w:val="26"/>
          <w:szCs w:val="26"/>
        </w:rPr>
        <w:t>ve Law Judge</w:t>
      </w:r>
      <w:r w:rsidR="007E68BE">
        <w:rPr>
          <w:rFonts w:ascii="Times New Roman" w:hAnsi="Times New Roman"/>
          <w:b/>
          <w:sz w:val="26"/>
          <w:szCs w:val="26"/>
        </w:rPr>
        <w:t xml:space="preserve">’s </w:t>
      </w:r>
      <w:r w:rsidR="00824A3D">
        <w:rPr>
          <w:rFonts w:ascii="Times New Roman" w:hAnsi="Times New Roman"/>
          <w:b/>
          <w:sz w:val="26"/>
          <w:szCs w:val="26"/>
        </w:rPr>
        <w:t>Initial Decision</w:t>
      </w:r>
    </w:p>
    <w:p w:rsidR="002026C1" w:rsidRDefault="002026C1" w:rsidP="007E68BE">
      <w:pPr>
        <w:spacing w:line="360" w:lineRule="auto"/>
        <w:ind w:firstLine="720"/>
        <w:rPr>
          <w:rFonts w:ascii="Times New Roman" w:hAnsi="Times New Roman"/>
          <w:sz w:val="26"/>
          <w:szCs w:val="26"/>
        </w:rPr>
      </w:pPr>
    </w:p>
    <w:p w:rsidR="009D2E33" w:rsidRDefault="00344DA0" w:rsidP="002026C1">
      <w:pPr>
        <w:spacing w:line="360" w:lineRule="auto"/>
        <w:ind w:firstLine="720"/>
        <w:rPr>
          <w:rFonts w:ascii="Times New Roman" w:hAnsi="Times New Roman"/>
          <w:sz w:val="26"/>
          <w:szCs w:val="26"/>
        </w:rPr>
      </w:pPr>
      <w:r>
        <w:rPr>
          <w:rFonts w:ascii="Times New Roman" w:hAnsi="Times New Roman"/>
          <w:sz w:val="26"/>
          <w:szCs w:val="26"/>
        </w:rPr>
        <w:tab/>
        <w:t>As above noted, the ALJ concluded that</w:t>
      </w:r>
      <w:r w:rsidR="001301AB">
        <w:rPr>
          <w:rFonts w:ascii="Times New Roman" w:hAnsi="Times New Roman"/>
          <w:sz w:val="26"/>
          <w:szCs w:val="26"/>
        </w:rPr>
        <w:t xml:space="preserve"> the Complainant failed to provide any credible evidence with regard to the cause of the damage to his air conditioning unit or that the voltage supplied by West Penn deviated from acceptable levels.  I.D. at 7.  Additionally, continued the ALJ, the Complainant presented no evidence to establish that the damage to his property was caused by any act or failure to act on the part of West Penn.  </w:t>
      </w:r>
      <w:r w:rsidR="001301AB" w:rsidRPr="001301AB">
        <w:rPr>
          <w:rFonts w:ascii="Times New Roman" w:hAnsi="Times New Roman"/>
          <w:i/>
          <w:sz w:val="26"/>
          <w:szCs w:val="26"/>
        </w:rPr>
        <w:t>Id.</w:t>
      </w:r>
    </w:p>
    <w:p w:rsidR="009D2E33" w:rsidRDefault="009D2E33" w:rsidP="002026C1">
      <w:pPr>
        <w:spacing w:line="360" w:lineRule="auto"/>
        <w:ind w:firstLine="720"/>
        <w:rPr>
          <w:rFonts w:ascii="Times New Roman" w:hAnsi="Times New Roman"/>
          <w:sz w:val="26"/>
          <w:szCs w:val="26"/>
        </w:rPr>
      </w:pPr>
    </w:p>
    <w:p w:rsidR="009D2E33" w:rsidRDefault="00493C8E" w:rsidP="002026C1">
      <w:pPr>
        <w:spacing w:line="360" w:lineRule="auto"/>
        <w:ind w:firstLine="720"/>
        <w:rPr>
          <w:rFonts w:ascii="Times New Roman" w:hAnsi="Times New Roman"/>
          <w:sz w:val="26"/>
          <w:szCs w:val="26"/>
        </w:rPr>
      </w:pPr>
      <w:r>
        <w:rPr>
          <w:rFonts w:ascii="Times New Roman" w:hAnsi="Times New Roman"/>
          <w:sz w:val="26"/>
          <w:szCs w:val="26"/>
        </w:rPr>
        <w:tab/>
        <w:t>The ALJ concluded as follows:</w:t>
      </w:r>
    </w:p>
    <w:p w:rsidR="00493C8E" w:rsidRDefault="00493C8E" w:rsidP="00493C8E">
      <w:pPr>
        <w:spacing w:line="360" w:lineRule="auto"/>
        <w:rPr>
          <w:rFonts w:ascii="Times New Roman" w:hAnsi="Times New Roman"/>
          <w:sz w:val="26"/>
          <w:szCs w:val="26"/>
        </w:rPr>
      </w:pPr>
    </w:p>
    <w:p w:rsidR="00493C8E" w:rsidRDefault="000A33CD" w:rsidP="000A33CD">
      <w:pPr>
        <w:ind w:left="1440" w:right="1440"/>
        <w:rPr>
          <w:rFonts w:ascii="Times New Roman" w:hAnsi="Times New Roman"/>
          <w:sz w:val="26"/>
          <w:szCs w:val="26"/>
        </w:rPr>
      </w:pPr>
      <w:r>
        <w:rPr>
          <w:rFonts w:ascii="Times New Roman" w:hAnsi="Times New Roman"/>
          <w:sz w:val="26"/>
          <w:szCs w:val="26"/>
        </w:rPr>
        <w:t>[The Complainant] has not established that [West Penn] failed to provide him with adequate, safe, efficient and reasonable utility service in violation of 66 Pa. C.S. § 1501.  [The Complainant] failed to establish a prima facie case, under the circumstances.</w:t>
      </w:r>
      <w:r w:rsidR="005517E0">
        <w:rPr>
          <w:rFonts w:ascii="Times New Roman" w:hAnsi="Times New Roman"/>
          <w:sz w:val="26"/>
          <w:szCs w:val="26"/>
        </w:rPr>
        <w:t xml:space="preserve">  In addition, the evidence indicates that [West Penn] timely and appropriately responded to [the Complainant’s] complaints and remedied the issues raised by Complainant.</w:t>
      </w:r>
      <w:r w:rsidR="004B6204">
        <w:rPr>
          <w:rFonts w:ascii="Times New Roman" w:hAnsi="Times New Roman"/>
          <w:sz w:val="26"/>
          <w:szCs w:val="26"/>
        </w:rPr>
        <w:t xml:space="preserve">  Accordingly, the formal complaint must be dismissed.</w:t>
      </w:r>
    </w:p>
    <w:p w:rsidR="00432E67" w:rsidRDefault="00432E67" w:rsidP="000A33CD">
      <w:pPr>
        <w:ind w:left="1440" w:right="1440"/>
        <w:rPr>
          <w:rFonts w:ascii="Times New Roman" w:hAnsi="Times New Roman"/>
          <w:sz w:val="26"/>
          <w:szCs w:val="26"/>
        </w:rPr>
      </w:pPr>
    </w:p>
    <w:p w:rsidR="00EC2846" w:rsidRDefault="00493C8E" w:rsidP="009D7B6E">
      <w:pPr>
        <w:spacing w:line="360" w:lineRule="auto"/>
        <w:rPr>
          <w:rFonts w:ascii="Times New Roman" w:hAnsi="Times New Roman"/>
          <w:sz w:val="26"/>
          <w:szCs w:val="26"/>
        </w:rPr>
      </w:pPr>
      <w:r>
        <w:rPr>
          <w:rFonts w:ascii="Times New Roman" w:hAnsi="Times New Roman"/>
          <w:sz w:val="26"/>
          <w:szCs w:val="26"/>
        </w:rPr>
        <w:t>I.D. at 9</w:t>
      </w:r>
      <w:r w:rsidR="00EC2846">
        <w:rPr>
          <w:rFonts w:ascii="Times New Roman" w:hAnsi="Times New Roman"/>
          <w:sz w:val="26"/>
          <w:szCs w:val="26"/>
        </w:rPr>
        <w:t>.</w:t>
      </w:r>
    </w:p>
    <w:p w:rsidR="004B6204" w:rsidRDefault="004B6204" w:rsidP="009D7B6E">
      <w:pPr>
        <w:spacing w:line="360" w:lineRule="auto"/>
        <w:rPr>
          <w:rFonts w:ascii="Times New Roman" w:hAnsi="Times New Roman"/>
          <w:sz w:val="26"/>
          <w:szCs w:val="26"/>
        </w:rPr>
      </w:pPr>
    </w:p>
    <w:p w:rsidR="00F765FC" w:rsidRPr="004E3C09" w:rsidRDefault="00816718" w:rsidP="00081846">
      <w:pPr>
        <w:spacing w:line="360" w:lineRule="auto"/>
        <w:rPr>
          <w:rFonts w:ascii="Times New Roman" w:hAnsi="Times New Roman"/>
          <w:b/>
          <w:sz w:val="26"/>
          <w:szCs w:val="26"/>
        </w:rPr>
      </w:pPr>
      <w:r>
        <w:rPr>
          <w:rFonts w:ascii="Times New Roman" w:hAnsi="Times New Roman"/>
          <w:b/>
          <w:sz w:val="26"/>
          <w:szCs w:val="26"/>
        </w:rPr>
        <w:t>Failure to Provide Electric Service at Adequate Voltage Levels</w:t>
      </w:r>
    </w:p>
    <w:p w:rsidR="00F765FC" w:rsidRDefault="00F765FC" w:rsidP="00081846">
      <w:pPr>
        <w:spacing w:line="360" w:lineRule="auto"/>
        <w:rPr>
          <w:rFonts w:ascii="Times New Roman" w:hAnsi="Times New Roman"/>
          <w:sz w:val="26"/>
          <w:szCs w:val="26"/>
        </w:rPr>
      </w:pPr>
    </w:p>
    <w:p w:rsidR="00816718" w:rsidRPr="004E3C09" w:rsidRDefault="00816718" w:rsidP="004E3C09">
      <w:pPr>
        <w:spacing w:line="360" w:lineRule="auto"/>
        <w:ind w:firstLine="720"/>
        <w:rPr>
          <w:rFonts w:ascii="Times New Roman" w:hAnsi="Times New Roman"/>
          <w:b/>
          <w:sz w:val="26"/>
          <w:szCs w:val="26"/>
        </w:rPr>
      </w:pPr>
      <w:r w:rsidRPr="004E3C09">
        <w:rPr>
          <w:rFonts w:ascii="Times New Roman" w:hAnsi="Times New Roman"/>
          <w:b/>
          <w:sz w:val="26"/>
          <w:szCs w:val="26"/>
        </w:rPr>
        <w:t>Exceptions and Replies to Exceptions</w:t>
      </w:r>
    </w:p>
    <w:p w:rsidR="00816718" w:rsidRDefault="00816718" w:rsidP="004E3C09">
      <w:pPr>
        <w:spacing w:line="360" w:lineRule="auto"/>
        <w:ind w:firstLine="1440"/>
        <w:rPr>
          <w:rFonts w:ascii="Times New Roman" w:hAnsi="Times New Roman"/>
          <w:sz w:val="26"/>
          <w:szCs w:val="26"/>
        </w:rPr>
      </w:pPr>
    </w:p>
    <w:p w:rsidR="00816718" w:rsidRDefault="001E722A" w:rsidP="004E3C09">
      <w:pPr>
        <w:spacing w:line="360" w:lineRule="auto"/>
        <w:ind w:firstLine="1440"/>
        <w:rPr>
          <w:rFonts w:ascii="Times New Roman" w:hAnsi="Times New Roman"/>
          <w:sz w:val="26"/>
          <w:szCs w:val="26"/>
        </w:rPr>
      </w:pPr>
      <w:r>
        <w:rPr>
          <w:rFonts w:ascii="Times New Roman" w:hAnsi="Times New Roman"/>
          <w:sz w:val="26"/>
          <w:szCs w:val="26"/>
        </w:rPr>
        <w:t xml:space="preserve">In his Exceptions, the Complainant continues to argue that the Respondent failed to provide him with electric service at sufficient voltage levels.  The </w:t>
      </w:r>
      <w:r w:rsidR="003F2D46">
        <w:rPr>
          <w:rFonts w:ascii="Times New Roman" w:hAnsi="Times New Roman"/>
          <w:sz w:val="26"/>
          <w:szCs w:val="26"/>
        </w:rPr>
        <w:t>Complainant</w:t>
      </w:r>
      <w:r>
        <w:rPr>
          <w:rFonts w:ascii="Times New Roman" w:hAnsi="Times New Roman"/>
          <w:sz w:val="26"/>
          <w:szCs w:val="26"/>
        </w:rPr>
        <w:t xml:space="preserve"> claims that he witnessed a voltage reading of 107 when the Respondent’s employee tested the voltage level at his house on July 10, 2012. </w:t>
      </w:r>
      <w:r w:rsidR="005647F3">
        <w:rPr>
          <w:rFonts w:ascii="Times New Roman" w:hAnsi="Times New Roman"/>
          <w:sz w:val="26"/>
          <w:szCs w:val="26"/>
        </w:rPr>
        <w:t xml:space="preserve"> </w:t>
      </w:r>
      <w:r w:rsidR="003F2D46">
        <w:rPr>
          <w:rFonts w:ascii="Times New Roman" w:hAnsi="Times New Roman"/>
          <w:sz w:val="26"/>
          <w:szCs w:val="26"/>
        </w:rPr>
        <w:t>Th</w:t>
      </w:r>
      <w:r w:rsidR="005647F3">
        <w:rPr>
          <w:rFonts w:ascii="Times New Roman" w:hAnsi="Times New Roman"/>
          <w:sz w:val="26"/>
          <w:szCs w:val="26"/>
        </w:rPr>
        <w:t>e</w:t>
      </w:r>
      <w:r w:rsidR="003F2D46">
        <w:rPr>
          <w:rFonts w:ascii="Times New Roman" w:hAnsi="Times New Roman"/>
          <w:sz w:val="26"/>
          <w:szCs w:val="26"/>
        </w:rPr>
        <w:t xml:space="preserve"> Complainant</w:t>
      </w:r>
      <w:r w:rsidR="005647F3">
        <w:rPr>
          <w:rFonts w:ascii="Times New Roman" w:hAnsi="Times New Roman"/>
          <w:sz w:val="26"/>
          <w:szCs w:val="26"/>
        </w:rPr>
        <w:t xml:space="preserve"> also states that either he or his wife were present each time the Respondent tested </w:t>
      </w:r>
      <w:r w:rsidR="003F2D46">
        <w:rPr>
          <w:rFonts w:ascii="Times New Roman" w:hAnsi="Times New Roman"/>
          <w:sz w:val="26"/>
          <w:szCs w:val="26"/>
        </w:rPr>
        <w:t xml:space="preserve">the </w:t>
      </w:r>
      <w:r w:rsidR="005647F3">
        <w:rPr>
          <w:rFonts w:ascii="Times New Roman" w:hAnsi="Times New Roman"/>
          <w:sz w:val="26"/>
          <w:szCs w:val="26"/>
        </w:rPr>
        <w:t>voltage levels</w:t>
      </w:r>
      <w:r w:rsidR="003F2D46">
        <w:rPr>
          <w:rFonts w:ascii="Times New Roman" w:hAnsi="Times New Roman"/>
          <w:sz w:val="26"/>
          <w:szCs w:val="26"/>
        </w:rPr>
        <w:t xml:space="preserve"> at </w:t>
      </w:r>
      <w:r w:rsidR="003F2D46">
        <w:rPr>
          <w:rFonts w:ascii="Times New Roman" w:hAnsi="Times New Roman"/>
          <w:sz w:val="26"/>
          <w:szCs w:val="26"/>
        </w:rPr>
        <w:lastRenderedPageBreak/>
        <w:t>his home</w:t>
      </w:r>
      <w:r w:rsidR="005647F3">
        <w:rPr>
          <w:rFonts w:ascii="Times New Roman" w:hAnsi="Times New Roman"/>
          <w:sz w:val="26"/>
          <w:szCs w:val="26"/>
        </w:rPr>
        <w:t xml:space="preserve">, and </w:t>
      </w:r>
      <w:r w:rsidR="00126E8A">
        <w:rPr>
          <w:rFonts w:ascii="Times New Roman" w:hAnsi="Times New Roman"/>
          <w:sz w:val="26"/>
          <w:szCs w:val="26"/>
        </w:rPr>
        <w:t xml:space="preserve">they </w:t>
      </w:r>
      <w:r w:rsidR="005647F3">
        <w:rPr>
          <w:rFonts w:ascii="Times New Roman" w:hAnsi="Times New Roman"/>
          <w:sz w:val="26"/>
          <w:szCs w:val="26"/>
        </w:rPr>
        <w:t>never witnessed a reading of 126 volts</w:t>
      </w:r>
      <w:r w:rsidR="00126E8A">
        <w:rPr>
          <w:rFonts w:ascii="Times New Roman" w:hAnsi="Times New Roman"/>
          <w:sz w:val="26"/>
          <w:szCs w:val="26"/>
        </w:rPr>
        <w:t xml:space="preserve"> --</w:t>
      </w:r>
      <w:r w:rsidR="00382985">
        <w:rPr>
          <w:rFonts w:ascii="Times New Roman" w:hAnsi="Times New Roman"/>
          <w:sz w:val="26"/>
          <w:szCs w:val="26"/>
        </w:rPr>
        <w:t xml:space="preserve"> </w:t>
      </w:r>
      <w:r w:rsidR="005647F3">
        <w:rPr>
          <w:rFonts w:ascii="Times New Roman" w:hAnsi="Times New Roman"/>
          <w:sz w:val="26"/>
          <w:szCs w:val="26"/>
        </w:rPr>
        <w:t xml:space="preserve">contrary to the testimony </w:t>
      </w:r>
      <w:r w:rsidR="00382985">
        <w:rPr>
          <w:rFonts w:ascii="Times New Roman" w:hAnsi="Times New Roman"/>
          <w:sz w:val="26"/>
          <w:szCs w:val="26"/>
        </w:rPr>
        <w:t xml:space="preserve">of West Penn’s witness, Carl Group.  </w:t>
      </w:r>
      <w:r w:rsidR="00126E8A">
        <w:rPr>
          <w:rFonts w:ascii="Times New Roman" w:hAnsi="Times New Roman"/>
          <w:sz w:val="26"/>
          <w:szCs w:val="26"/>
        </w:rPr>
        <w:t>Exc. at 1</w:t>
      </w:r>
      <w:r w:rsidR="00382985">
        <w:rPr>
          <w:rFonts w:ascii="Times New Roman" w:hAnsi="Times New Roman"/>
          <w:sz w:val="26"/>
          <w:szCs w:val="26"/>
        </w:rPr>
        <w:t>.  The Complainant further states that</w:t>
      </w:r>
      <w:r w:rsidR="006624FA">
        <w:rPr>
          <w:rFonts w:ascii="Times New Roman" w:hAnsi="Times New Roman"/>
          <w:sz w:val="26"/>
          <w:szCs w:val="26"/>
        </w:rPr>
        <w:t>, even after the hearing,</w:t>
      </w:r>
      <w:r w:rsidR="00382985">
        <w:rPr>
          <w:rFonts w:ascii="Times New Roman" w:hAnsi="Times New Roman"/>
          <w:sz w:val="26"/>
          <w:szCs w:val="26"/>
        </w:rPr>
        <w:t xml:space="preserve"> he continue</w:t>
      </w:r>
      <w:r w:rsidR="006624FA">
        <w:rPr>
          <w:rFonts w:ascii="Times New Roman" w:hAnsi="Times New Roman"/>
          <w:sz w:val="26"/>
          <w:szCs w:val="26"/>
        </w:rPr>
        <w:t>d</w:t>
      </w:r>
      <w:r w:rsidR="00382985">
        <w:rPr>
          <w:rFonts w:ascii="Times New Roman" w:hAnsi="Times New Roman"/>
          <w:sz w:val="26"/>
          <w:szCs w:val="26"/>
        </w:rPr>
        <w:t xml:space="preserve"> to receive service at unacceptably low voltage levels</w:t>
      </w:r>
      <w:r w:rsidR="00126E8A">
        <w:rPr>
          <w:rFonts w:ascii="Times New Roman" w:hAnsi="Times New Roman"/>
          <w:sz w:val="26"/>
          <w:szCs w:val="26"/>
        </w:rPr>
        <w:t>.</w:t>
      </w:r>
      <w:r w:rsidR="00382985">
        <w:rPr>
          <w:rFonts w:ascii="Times New Roman" w:hAnsi="Times New Roman"/>
          <w:sz w:val="26"/>
          <w:szCs w:val="26"/>
        </w:rPr>
        <w:t xml:space="preserve">  Exc. at 1.</w:t>
      </w:r>
    </w:p>
    <w:p w:rsidR="00382985" w:rsidRDefault="00382985" w:rsidP="004E3C09">
      <w:pPr>
        <w:spacing w:line="360" w:lineRule="auto"/>
        <w:ind w:firstLine="1440"/>
        <w:rPr>
          <w:rFonts w:ascii="Times New Roman" w:hAnsi="Times New Roman"/>
          <w:sz w:val="26"/>
          <w:szCs w:val="26"/>
        </w:rPr>
      </w:pPr>
    </w:p>
    <w:p w:rsidR="00382985" w:rsidRDefault="005B20A0" w:rsidP="004E3C09">
      <w:pPr>
        <w:spacing w:line="360" w:lineRule="auto"/>
        <w:ind w:firstLine="1440"/>
        <w:rPr>
          <w:rFonts w:ascii="Times New Roman" w:hAnsi="Times New Roman"/>
          <w:sz w:val="26"/>
          <w:szCs w:val="26"/>
        </w:rPr>
      </w:pPr>
      <w:r>
        <w:rPr>
          <w:rFonts w:ascii="Times New Roman" w:hAnsi="Times New Roman"/>
          <w:sz w:val="26"/>
          <w:szCs w:val="26"/>
        </w:rPr>
        <w:t>In response, West Penn contends that the “Commission’</w:t>
      </w:r>
      <w:r w:rsidR="00E6642C">
        <w:rPr>
          <w:rFonts w:ascii="Times New Roman" w:hAnsi="Times New Roman"/>
          <w:sz w:val="26"/>
          <w:szCs w:val="26"/>
        </w:rPr>
        <w:t>s Regulations at 52 </w:t>
      </w:r>
      <w:r>
        <w:rPr>
          <w:rFonts w:ascii="Times New Roman" w:hAnsi="Times New Roman"/>
          <w:sz w:val="26"/>
          <w:szCs w:val="26"/>
        </w:rPr>
        <w:t xml:space="preserve">Pa. Code § [57.14] provide that the standard acceptable voltage for service at the customer’s residence would be 120 volts with an acceptable deviation of 5%, or 114 to 126 volts.”  R.Exc. at 2.  </w:t>
      </w:r>
      <w:r w:rsidR="0019036B">
        <w:rPr>
          <w:rFonts w:ascii="Times New Roman" w:hAnsi="Times New Roman"/>
          <w:sz w:val="26"/>
          <w:szCs w:val="26"/>
        </w:rPr>
        <w:t xml:space="preserve">West Penn </w:t>
      </w:r>
      <w:r w:rsidR="00126E8A">
        <w:rPr>
          <w:rFonts w:ascii="Times New Roman" w:hAnsi="Times New Roman"/>
          <w:sz w:val="26"/>
          <w:szCs w:val="26"/>
        </w:rPr>
        <w:t xml:space="preserve">further </w:t>
      </w:r>
      <w:r w:rsidR="0019036B">
        <w:rPr>
          <w:rFonts w:ascii="Times New Roman" w:hAnsi="Times New Roman"/>
          <w:sz w:val="26"/>
          <w:szCs w:val="26"/>
        </w:rPr>
        <w:t>contends that the Complainant’</w:t>
      </w:r>
      <w:r w:rsidR="00241814">
        <w:rPr>
          <w:rFonts w:ascii="Times New Roman" w:hAnsi="Times New Roman"/>
          <w:sz w:val="26"/>
          <w:szCs w:val="26"/>
        </w:rPr>
        <w:t>s testimony regarding</w:t>
      </w:r>
      <w:r w:rsidR="0019036B">
        <w:rPr>
          <w:rFonts w:ascii="Times New Roman" w:hAnsi="Times New Roman"/>
          <w:sz w:val="26"/>
          <w:szCs w:val="26"/>
        </w:rPr>
        <w:t xml:space="preserve"> readings below 114 are contrary to the evidence.  </w:t>
      </w:r>
      <w:r w:rsidR="0019036B" w:rsidRPr="004E3C09">
        <w:rPr>
          <w:rFonts w:ascii="Times New Roman" w:hAnsi="Times New Roman"/>
          <w:i/>
          <w:sz w:val="26"/>
          <w:szCs w:val="26"/>
        </w:rPr>
        <w:t>Id</w:t>
      </w:r>
      <w:r w:rsidR="0019036B">
        <w:rPr>
          <w:rFonts w:ascii="Times New Roman" w:hAnsi="Times New Roman"/>
          <w:sz w:val="26"/>
          <w:szCs w:val="26"/>
        </w:rPr>
        <w:t>. at 3.  Nevertheless, the Respondent notes that a recording volt</w:t>
      </w:r>
      <w:r w:rsidR="004E0DBC">
        <w:rPr>
          <w:rFonts w:ascii="Times New Roman" w:hAnsi="Times New Roman"/>
          <w:sz w:val="26"/>
          <w:szCs w:val="26"/>
        </w:rPr>
        <w:t xml:space="preserve"> </w:t>
      </w:r>
      <w:r w:rsidR="0019036B">
        <w:rPr>
          <w:rFonts w:ascii="Times New Roman" w:hAnsi="Times New Roman"/>
          <w:sz w:val="26"/>
          <w:szCs w:val="26"/>
        </w:rPr>
        <w:t>meter, which was in place for a week, recorded voltage below 114 for period</w:t>
      </w:r>
      <w:r w:rsidR="00E00CC6">
        <w:rPr>
          <w:rFonts w:ascii="Times New Roman" w:hAnsi="Times New Roman"/>
          <w:sz w:val="26"/>
          <w:szCs w:val="26"/>
        </w:rPr>
        <w:t>s</w:t>
      </w:r>
      <w:r w:rsidR="0019036B">
        <w:rPr>
          <w:rFonts w:ascii="Times New Roman" w:hAnsi="Times New Roman"/>
          <w:sz w:val="26"/>
          <w:szCs w:val="26"/>
        </w:rPr>
        <w:t xml:space="preserve"> not exceeding ten minutes.  </w:t>
      </w:r>
      <w:r w:rsidR="0019036B" w:rsidRPr="004E3C09">
        <w:rPr>
          <w:rFonts w:ascii="Times New Roman" w:hAnsi="Times New Roman"/>
          <w:i/>
          <w:sz w:val="26"/>
          <w:szCs w:val="26"/>
        </w:rPr>
        <w:t>Id</w:t>
      </w:r>
      <w:r w:rsidR="0019036B">
        <w:rPr>
          <w:rFonts w:ascii="Times New Roman" w:hAnsi="Times New Roman"/>
          <w:sz w:val="26"/>
          <w:szCs w:val="26"/>
        </w:rPr>
        <w:t xml:space="preserve">.  West Penn’s witness testified that this level of electric service would not cause damage to appliances.  In addition, West Penn </w:t>
      </w:r>
      <w:r w:rsidR="00126E8A">
        <w:rPr>
          <w:rFonts w:ascii="Times New Roman" w:hAnsi="Times New Roman"/>
          <w:sz w:val="26"/>
          <w:szCs w:val="26"/>
        </w:rPr>
        <w:t xml:space="preserve">argues </w:t>
      </w:r>
      <w:r w:rsidR="00241814">
        <w:rPr>
          <w:rFonts w:ascii="Times New Roman" w:hAnsi="Times New Roman"/>
          <w:sz w:val="26"/>
          <w:szCs w:val="26"/>
        </w:rPr>
        <w:t xml:space="preserve">that </w:t>
      </w:r>
      <w:r w:rsidR="0019036B">
        <w:rPr>
          <w:rFonts w:ascii="Times New Roman" w:hAnsi="Times New Roman"/>
          <w:sz w:val="26"/>
          <w:szCs w:val="26"/>
        </w:rPr>
        <w:t xml:space="preserve">it took steps </w:t>
      </w:r>
      <w:r w:rsidR="00126E8A">
        <w:rPr>
          <w:rFonts w:ascii="Times New Roman" w:hAnsi="Times New Roman"/>
          <w:sz w:val="26"/>
          <w:szCs w:val="26"/>
        </w:rPr>
        <w:t xml:space="preserve">prior to the hearing </w:t>
      </w:r>
      <w:r w:rsidR="0019036B">
        <w:rPr>
          <w:rFonts w:ascii="Times New Roman" w:hAnsi="Times New Roman"/>
          <w:sz w:val="26"/>
          <w:szCs w:val="26"/>
        </w:rPr>
        <w:t xml:space="preserve">to raise the voltage levels </w:t>
      </w:r>
      <w:r w:rsidR="00126E8A">
        <w:rPr>
          <w:rFonts w:ascii="Times New Roman" w:hAnsi="Times New Roman"/>
          <w:sz w:val="26"/>
          <w:szCs w:val="26"/>
        </w:rPr>
        <w:t>at</w:t>
      </w:r>
      <w:r w:rsidR="0019036B">
        <w:rPr>
          <w:rFonts w:ascii="Times New Roman" w:hAnsi="Times New Roman"/>
          <w:sz w:val="26"/>
          <w:szCs w:val="26"/>
        </w:rPr>
        <w:t xml:space="preserve"> the Complainant’s residence.  </w:t>
      </w:r>
      <w:r w:rsidR="0019036B" w:rsidRPr="004E3C09">
        <w:rPr>
          <w:rFonts w:ascii="Times New Roman" w:hAnsi="Times New Roman"/>
          <w:i/>
          <w:sz w:val="26"/>
          <w:szCs w:val="26"/>
        </w:rPr>
        <w:t>Id</w:t>
      </w:r>
      <w:r w:rsidR="0019036B">
        <w:rPr>
          <w:rFonts w:ascii="Times New Roman" w:hAnsi="Times New Roman"/>
          <w:sz w:val="26"/>
          <w:szCs w:val="26"/>
        </w:rPr>
        <w:t>.</w:t>
      </w:r>
      <w:r w:rsidR="00E00CC6">
        <w:rPr>
          <w:rFonts w:ascii="Times New Roman" w:hAnsi="Times New Roman"/>
          <w:sz w:val="26"/>
          <w:szCs w:val="26"/>
        </w:rPr>
        <w:t xml:space="preserve">  Finally, West Penn contends that the Complainant’s Exceptions improperly attempt to introduce evidence not in the record, including evidence of events </w:t>
      </w:r>
      <w:r w:rsidR="006D07EC">
        <w:rPr>
          <w:rFonts w:ascii="Times New Roman" w:hAnsi="Times New Roman"/>
          <w:sz w:val="26"/>
          <w:szCs w:val="26"/>
        </w:rPr>
        <w:t xml:space="preserve">that </w:t>
      </w:r>
      <w:r w:rsidR="00E00CC6">
        <w:rPr>
          <w:rFonts w:ascii="Times New Roman" w:hAnsi="Times New Roman"/>
          <w:sz w:val="26"/>
          <w:szCs w:val="26"/>
        </w:rPr>
        <w:t>allegedly occurr</w:t>
      </w:r>
      <w:r w:rsidR="006D07EC">
        <w:rPr>
          <w:rFonts w:ascii="Times New Roman" w:hAnsi="Times New Roman"/>
          <w:sz w:val="26"/>
          <w:szCs w:val="26"/>
        </w:rPr>
        <w:t>ed</w:t>
      </w:r>
      <w:r w:rsidR="00E00CC6">
        <w:rPr>
          <w:rFonts w:ascii="Times New Roman" w:hAnsi="Times New Roman"/>
          <w:sz w:val="26"/>
          <w:szCs w:val="26"/>
        </w:rPr>
        <w:t xml:space="preserve"> after the date of the hearing.  </w:t>
      </w:r>
      <w:r w:rsidR="00E00CC6" w:rsidRPr="004E3C09">
        <w:rPr>
          <w:rFonts w:ascii="Times New Roman" w:hAnsi="Times New Roman"/>
          <w:i/>
          <w:sz w:val="26"/>
          <w:szCs w:val="26"/>
        </w:rPr>
        <w:t>Id</w:t>
      </w:r>
      <w:r w:rsidR="00E6642C">
        <w:rPr>
          <w:rFonts w:ascii="Times New Roman" w:hAnsi="Times New Roman"/>
          <w:sz w:val="26"/>
          <w:szCs w:val="26"/>
        </w:rPr>
        <w:t>. at </w:t>
      </w:r>
      <w:r w:rsidR="00E00CC6">
        <w:rPr>
          <w:rFonts w:ascii="Times New Roman" w:hAnsi="Times New Roman"/>
          <w:sz w:val="26"/>
          <w:szCs w:val="26"/>
        </w:rPr>
        <w:t>4-5.</w:t>
      </w:r>
    </w:p>
    <w:p w:rsidR="00816718" w:rsidRDefault="00816718" w:rsidP="004E3C09">
      <w:pPr>
        <w:spacing w:line="360" w:lineRule="auto"/>
        <w:ind w:firstLine="1440"/>
        <w:rPr>
          <w:rFonts w:ascii="Times New Roman" w:hAnsi="Times New Roman"/>
          <w:sz w:val="26"/>
          <w:szCs w:val="26"/>
        </w:rPr>
      </w:pPr>
    </w:p>
    <w:p w:rsidR="00816718" w:rsidRDefault="00816718" w:rsidP="004E3C09">
      <w:pPr>
        <w:spacing w:line="360" w:lineRule="auto"/>
        <w:ind w:firstLine="720"/>
        <w:rPr>
          <w:rFonts w:ascii="Times New Roman" w:hAnsi="Times New Roman"/>
          <w:b/>
          <w:sz w:val="26"/>
          <w:szCs w:val="26"/>
        </w:rPr>
      </w:pPr>
      <w:r>
        <w:rPr>
          <w:rFonts w:ascii="Times New Roman" w:hAnsi="Times New Roman"/>
          <w:b/>
          <w:sz w:val="26"/>
          <w:szCs w:val="26"/>
        </w:rPr>
        <w:t>Disposition</w:t>
      </w:r>
    </w:p>
    <w:p w:rsidR="00816718" w:rsidRPr="00E6642C" w:rsidRDefault="00816718" w:rsidP="004E3C09">
      <w:pPr>
        <w:spacing w:line="360" w:lineRule="auto"/>
        <w:ind w:firstLine="720"/>
        <w:rPr>
          <w:rFonts w:ascii="Times New Roman" w:hAnsi="Times New Roman"/>
          <w:sz w:val="26"/>
          <w:szCs w:val="26"/>
        </w:rPr>
      </w:pPr>
    </w:p>
    <w:p w:rsidR="00CA537C" w:rsidRDefault="00531CF8" w:rsidP="004E3C09">
      <w:pPr>
        <w:spacing w:line="360" w:lineRule="auto"/>
        <w:ind w:firstLine="1440"/>
        <w:rPr>
          <w:rFonts w:ascii="Times New Roman" w:hAnsi="Times New Roman"/>
          <w:sz w:val="26"/>
          <w:szCs w:val="26"/>
        </w:rPr>
      </w:pPr>
      <w:r>
        <w:rPr>
          <w:rFonts w:ascii="Times New Roman" w:hAnsi="Times New Roman"/>
          <w:sz w:val="26"/>
          <w:szCs w:val="26"/>
        </w:rPr>
        <w:t>In order for the</w:t>
      </w:r>
      <w:r w:rsidR="00CA537C">
        <w:rPr>
          <w:rFonts w:ascii="Times New Roman" w:hAnsi="Times New Roman"/>
          <w:sz w:val="26"/>
          <w:szCs w:val="26"/>
        </w:rPr>
        <w:t xml:space="preserve"> Complaint </w:t>
      </w:r>
      <w:r w:rsidR="001B018A">
        <w:rPr>
          <w:rFonts w:ascii="Times New Roman" w:hAnsi="Times New Roman"/>
          <w:sz w:val="26"/>
          <w:szCs w:val="26"/>
        </w:rPr>
        <w:t xml:space="preserve">to </w:t>
      </w:r>
      <w:r w:rsidR="00CA537C">
        <w:rPr>
          <w:rFonts w:ascii="Times New Roman" w:hAnsi="Times New Roman"/>
          <w:sz w:val="26"/>
          <w:szCs w:val="26"/>
        </w:rPr>
        <w:t>be sustained</w:t>
      </w:r>
      <w:r w:rsidR="001B018A">
        <w:rPr>
          <w:rFonts w:ascii="Times New Roman" w:hAnsi="Times New Roman"/>
          <w:sz w:val="26"/>
          <w:szCs w:val="26"/>
        </w:rPr>
        <w:t>, it must be</w:t>
      </w:r>
      <w:r w:rsidR="00CA537C">
        <w:rPr>
          <w:rFonts w:ascii="Times New Roman" w:hAnsi="Times New Roman"/>
          <w:sz w:val="26"/>
          <w:szCs w:val="26"/>
        </w:rPr>
        <w:t xml:space="preserve"> </w:t>
      </w:r>
      <w:r w:rsidR="00816718">
        <w:rPr>
          <w:rFonts w:ascii="Times New Roman" w:hAnsi="Times New Roman"/>
          <w:sz w:val="26"/>
          <w:szCs w:val="26"/>
        </w:rPr>
        <w:t>establis</w:t>
      </w:r>
      <w:r w:rsidR="00CA537C">
        <w:rPr>
          <w:rFonts w:ascii="Times New Roman" w:hAnsi="Times New Roman"/>
          <w:sz w:val="26"/>
          <w:szCs w:val="26"/>
        </w:rPr>
        <w:t xml:space="preserve">hed that the </w:t>
      </w:r>
      <w:r>
        <w:rPr>
          <w:rFonts w:ascii="Times New Roman" w:hAnsi="Times New Roman"/>
          <w:sz w:val="26"/>
          <w:szCs w:val="26"/>
        </w:rPr>
        <w:t>R</w:t>
      </w:r>
      <w:r w:rsidR="00CA537C">
        <w:rPr>
          <w:rFonts w:ascii="Times New Roman" w:hAnsi="Times New Roman"/>
          <w:sz w:val="26"/>
          <w:szCs w:val="26"/>
        </w:rPr>
        <w:t>espondent has violated the Code, a Commission Regulation or Order.  In this case, the Complai</w:t>
      </w:r>
      <w:r w:rsidR="001B018A">
        <w:rPr>
          <w:rFonts w:ascii="Times New Roman" w:hAnsi="Times New Roman"/>
          <w:sz w:val="26"/>
          <w:szCs w:val="26"/>
        </w:rPr>
        <w:t xml:space="preserve">nant </w:t>
      </w:r>
      <w:r w:rsidR="00CA537C">
        <w:rPr>
          <w:rFonts w:ascii="Times New Roman" w:hAnsi="Times New Roman"/>
          <w:sz w:val="26"/>
          <w:szCs w:val="26"/>
        </w:rPr>
        <w:t xml:space="preserve">alleged that West Penn provided him with electricity at voltage below acceptable levels.  The ALJ analyzed this </w:t>
      </w:r>
      <w:r>
        <w:rPr>
          <w:rFonts w:ascii="Times New Roman" w:hAnsi="Times New Roman"/>
          <w:sz w:val="26"/>
          <w:szCs w:val="26"/>
        </w:rPr>
        <w:t xml:space="preserve">allegation </w:t>
      </w:r>
      <w:r w:rsidR="00CA537C">
        <w:rPr>
          <w:rFonts w:ascii="Times New Roman" w:hAnsi="Times New Roman"/>
          <w:sz w:val="26"/>
          <w:szCs w:val="26"/>
        </w:rPr>
        <w:t xml:space="preserve">as a claim of failure to provide reasonable and adequate service, in violation of Section 1501 of the Code, 66 Pa. C.S. </w:t>
      </w:r>
      <w:r w:rsidR="00CA537C">
        <w:rPr>
          <w:rFonts w:ascii="Times New Roman" w:hAnsi="Times New Roman"/>
          <w:sz w:val="26"/>
          <w:szCs w:val="26"/>
        </w:rPr>
        <w:br/>
        <w:t>§ 1501.  According to the ALJ, the Complainant failed to prove that West Penn violated Section 1501.</w:t>
      </w:r>
      <w:r w:rsidR="008F0C93">
        <w:rPr>
          <w:rFonts w:ascii="Times New Roman" w:hAnsi="Times New Roman"/>
          <w:sz w:val="26"/>
          <w:szCs w:val="26"/>
        </w:rPr>
        <w:t xml:space="preserve">  </w:t>
      </w:r>
    </w:p>
    <w:p w:rsidR="00CA537C" w:rsidRDefault="00CA537C" w:rsidP="004E3C09">
      <w:pPr>
        <w:spacing w:line="360" w:lineRule="auto"/>
        <w:ind w:firstLine="1440"/>
        <w:rPr>
          <w:rFonts w:ascii="Times New Roman" w:hAnsi="Times New Roman"/>
          <w:sz w:val="26"/>
          <w:szCs w:val="26"/>
        </w:rPr>
      </w:pPr>
    </w:p>
    <w:p w:rsidR="001819D2" w:rsidRDefault="00CA537C" w:rsidP="004E3C09">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However, </w:t>
      </w:r>
      <w:r w:rsidR="00B10F18">
        <w:rPr>
          <w:rFonts w:ascii="Times New Roman" w:hAnsi="Times New Roman"/>
          <w:sz w:val="26"/>
          <w:szCs w:val="26"/>
        </w:rPr>
        <w:t xml:space="preserve">as West Penn notes in its Replies to Exceptions, </w:t>
      </w:r>
      <w:r>
        <w:rPr>
          <w:rFonts w:ascii="Times New Roman" w:hAnsi="Times New Roman"/>
          <w:sz w:val="26"/>
          <w:szCs w:val="26"/>
        </w:rPr>
        <w:t xml:space="preserve">our Regulations specifically address service voltage.  </w:t>
      </w:r>
      <w:r w:rsidR="001819D2">
        <w:rPr>
          <w:rFonts w:ascii="Times New Roman" w:hAnsi="Times New Roman"/>
          <w:sz w:val="26"/>
          <w:szCs w:val="26"/>
        </w:rPr>
        <w:t>Specifically, our Regulation at 52 Pa. Code § 57.14 states</w:t>
      </w:r>
      <w:r w:rsidR="009A478E">
        <w:rPr>
          <w:rFonts w:ascii="Times New Roman" w:hAnsi="Times New Roman"/>
          <w:sz w:val="26"/>
          <w:szCs w:val="26"/>
        </w:rPr>
        <w:t>, in pertinent part (emphasis added)</w:t>
      </w:r>
      <w:r w:rsidR="001819D2">
        <w:rPr>
          <w:rFonts w:ascii="Times New Roman" w:hAnsi="Times New Roman"/>
          <w:sz w:val="26"/>
          <w:szCs w:val="26"/>
        </w:rPr>
        <w:t>:</w:t>
      </w:r>
    </w:p>
    <w:p w:rsidR="005C4DBE" w:rsidRDefault="005C4DBE" w:rsidP="009A478E">
      <w:pPr>
        <w:ind w:left="1440" w:right="1440"/>
        <w:rPr>
          <w:rFonts w:ascii="Times New Roman" w:hAnsi="Times New Roman"/>
          <w:sz w:val="26"/>
          <w:szCs w:val="26"/>
        </w:rPr>
      </w:pPr>
    </w:p>
    <w:p w:rsidR="009A478E" w:rsidRDefault="009A478E" w:rsidP="009A478E">
      <w:pPr>
        <w:ind w:left="1440" w:right="1440"/>
        <w:rPr>
          <w:rFonts w:ascii="Times New Roman" w:hAnsi="Times New Roman"/>
          <w:sz w:val="26"/>
          <w:szCs w:val="26"/>
        </w:rPr>
      </w:pPr>
      <w:r>
        <w:rPr>
          <w:rFonts w:ascii="Times New Roman" w:hAnsi="Times New Roman"/>
          <w:sz w:val="26"/>
          <w:szCs w:val="26"/>
        </w:rPr>
        <w:tab/>
        <w:t xml:space="preserve">(a) </w:t>
      </w:r>
      <w:r>
        <w:rPr>
          <w:rFonts w:ascii="Times New Roman" w:hAnsi="Times New Roman"/>
          <w:sz w:val="26"/>
          <w:szCs w:val="26"/>
        </w:rPr>
        <w:tab/>
      </w:r>
      <w:r>
        <w:rPr>
          <w:rFonts w:ascii="Times New Roman" w:hAnsi="Times New Roman"/>
          <w:i/>
          <w:sz w:val="26"/>
          <w:szCs w:val="26"/>
        </w:rPr>
        <w:t xml:space="preserve">Standard voltage.  </w:t>
      </w:r>
      <w:r>
        <w:rPr>
          <w:rFonts w:ascii="Times New Roman" w:hAnsi="Times New Roman"/>
          <w:sz w:val="26"/>
          <w:szCs w:val="26"/>
        </w:rPr>
        <w:t>A public utility shall adopt a standard nominal service voltage for the entire territory served by the public utility, and shall file with the Commission data on such standard service voltage or voltages as part of its officially filed tariff.  The suitability and adequacy of the standard nominal service voltage or voltages adopted may be determined at any time by the Commission.</w:t>
      </w:r>
      <w:r w:rsidR="00642681">
        <w:rPr>
          <w:rFonts w:ascii="Times New Roman" w:hAnsi="Times New Roman"/>
          <w:sz w:val="26"/>
          <w:szCs w:val="26"/>
        </w:rPr>
        <w:t xml:space="preserve"> </w:t>
      </w:r>
    </w:p>
    <w:p w:rsidR="009A478E" w:rsidRDefault="009A478E" w:rsidP="009A478E">
      <w:pPr>
        <w:ind w:left="1440" w:right="1440"/>
        <w:rPr>
          <w:rFonts w:ascii="Times New Roman" w:hAnsi="Times New Roman"/>
          <w:sz w:val="26"/>
          <w:szCs w:val="26"/>
        </w:rPr>
      </w:pPr>
      <w:r>
        <w:rPr>
          <w:rFonts w:ascii="Times New Roman" w:hAnsi="Times New Roman"/>
          <w:sz w:val="26"/>
          <w:szCs w:val="26"/>
        </w:rPr>
        <w:tab/>
        <w:t xml:space="preserve">(b) </w:t>
      </w:r>
      <w:r>
        <w:rPr>
          <w:rFonts w:ascii="Times New Roman" w:hAnsi="Times New Roman"/>
          <w:sz w:val="26"/>
          <w:szCs w:val="26"/>
        </w:rPr>
        <w:tab/>
      </w:r>
      <w:r w:rsidRPr="00471B3A">
        <w:rPr>
          <w:rFonts w:ascii="Times New Roman" w:hAnsi="Times New Roman"/>
          <w:i/>
          <w:sz w:val="26"/>
          <w:szCs w:val="26"/>
        </w:rPr>
        <w:t>Allowable voltage variation (primarily lighting).</w:t>
      </w:r>
      <w:r>
        <w:rPr>
          <w:rFonts w:ascii="Times New Roman" w:hAnsi="Times New Roman"/>
          <w:sz w:val="26"/>
          <w:szCs w:val="26"/>
        </w:rPr>
        <w:t xml:space="preserve">  For service rendered primarily for lighting purposes, the allowable variation in voltage measured at the service terminals of the customer may not exceed, </w:t>
      </w:r>
      <w:r w:rsidRPr="00610CC6">
        <w:rPr>
          <w:rFonts w:ascii="Times New Roman" w:hAnsi="Times New Roman"/>
          <w:i/>
          <w:sz w:val="26"/>
          <w:szCs w:val="26"/>
        </w:rPr>
        <w:t>for a longer period than 1 minute in each instance</w:t>
      </w:r>
      <w:r>
        <w:rPr>
          <w:rFonts w:ascii="Times New Roman" w:hAnsi="Times New Roman"/>
          <w:sz w:val="26"/>
          <w:szCs w:val="26"/>
        </w:rPr>
        <w:t xml:space="preserve">, 5% above or below the standard nominal service voltage and a total variation from minimum to maximum of 8% during normal system operation. </w:t>
      </w:r>
    </w:p>
    <w:p w:rsidR="009A478E" w:rsidRDefault="009A478E" w:rsidP="009A478E">
      <w:pPr>
        <w:spacing w:line="360" w:lineRule="auto"/>
        <w:rPr>
          <w:rFonts w:ascii="Times New Roman" w:hAnsi="Times New Roman"/>
          <w:sz w:val="26"/>
          <w:szCs w:val="26"/>
        </w:rPr>
      </w:pPr>
    </w:p>
    <w:p w:rsidR="005C4DBE" w:rsidRDefault="005C4DBE">
      <w:pPr>
        <w:spacing w:line="360" w:lineRule="auto"/>
        <w:rPr>
          <w:rFonts w:ascii="Times New Roman" w:hAnsi="Times New Roman"/>
          <w:sz w:val="26"/>
          <w:szCs w:val="26"/>
        </w:rPr>
      </w:pPr>
      <w:r>
        <w:rPr>
          <w:rFonts w:ascii="Times New Roman" w:hAnsi="Times New Roman"/>
          <w:sz w:val="26"/>
          <w:szCs w:val="26"/>
        </w:rPr>
        <w:t xml:space="preserve">In this case, </w:t>
      </w:r>
      <w:r w:rsidR="00B10F18">
        <w:rPr>
          <w:rFonts w:ascii="Times New Roman" w:hAnsi="Times New Roman"/>
          <w:sz w:val="26"/>
          <w:szCs w:val="26"/>
        </w:rPr>
        <w:t xml:space="preserve">West Penn concedes that </w:t>
      </w:r>
      <w:r>
        <w:rPr>
          <w:rFonts w:ascii="Times New Roman" w:hAnsi="Times New Roman"/>
          <w:sz w:val="26"/>
          <w:szCs w:val="26"/>
        </w:rPr>
        <w:t xml:space="preserve">the nominal standard voltage for the Complainant </w:t>
      </w:r>
      <w:r w:rsidR="00531CF8">
        <w:rPr>
          <w:rFonts w:ascii="Times New Roman" w:hAnsi="Times New Roman"/>
          <w:sz w:val="26"/>
          <w:szCs w:val="26"/>
        </w:rPr>
        <w:t>is</w:t>
      </w:r>
      <w:r>
        <w:rPr>
          <w:rFonts w:ascii="Times New Roman" w:hAnsi="Times New Roman"/>
          <w:sz w:val="26"/>
          <w:szCs w:val="26"/>
        </w:rPr>
        <w:t xml:space="preserve"> 120 volts</w:t>
      </w:r>
      <w:r w:rsidR="00B10F18">
        <w:rPr>
          <w:rFonts w:ascii="Times New Roman" w:hAnsi="Times New Roman"/>
          <w:sz w:val="26"/>
          <w:szCs w:val="26"/>
        </w:rPr>
        <w:t xml:space="preserve"> and </w:t>
      </w:r>
      <w:r>
        <w:rPr>
          <w:rFonts w:ascii="Times New Roman" w:hAnsi="Times New Roman"/>
          <w:sz w:val="26"/>
          <w:szCs w:val="26"/>
        </w:rPr>
        <w:t xml:space="preserve">the allowable 5% deviation </w:t>
      </w:r>
      <w:r w:rsidR="00531CF8">
        <w:rPr>
          <w:rFonts w:ascii="Times New Roman" w:hAnsi="Times New Roman"/>
          <w:sz w:val="26"/>
          <w:szCs w:val="26"/>
        </w:rPr>
        <w:t>is</w:t>
      </w:r>
      <w:r>
        <w:rPr>
          <w:rFonts w:ascii="Times New Roman" w:hAnsi="Times New Roman"/>
          <w:sz w:val="26"/>
          <w:szCs w:val="26"/>
        </w:rPr>
        <w:t xml:space="preserve"> six volts, or a range of 114 volts to 126 volts.  Tr. at 23</w:t>
      </w:r>
      <w:r w:rsidR="00B10F18">
        <w:rPr>
          <w:rFonts w:ascii="Times New Roman" w:hAnsi="Times New Roman"/>
          <w:sz w:val="26"/>
          <w:szCs w:val="26"/>
        </w:rPr>
        <w:t>; R.Exc. at 2</w:t>
      </w:r>
      <w:r>
        <w:rPr>
          <w:rFonts w:ascii="Times New Roman" w:hAnsi="Times New Roman"/>
          <w:sz w:val="26"/>
          <w:szCs w:val="26"/>
        </w:rPr>
        <w:t>.</w:t>
      </w:r>
    </w:p>
    <w:p w:rsidR="005C4DBE" w:rsidRDefault="005C4DBE" w:rsidP="004E3C09">
      <w:pPr>
        <w:spacing w:line="360" w:lineRule="auto"/>
        <w:ind w:firstLine="1440"/>
        <w:rPr>
          <w:rFonts w:ascii="Times New Roman" w:hAnsi="Times New Roman"/>
          <w:sz w:val="26"/>
          <w:szCs w:val="26"/>
        </w:rPr>
      </w:pPr>
    </w:p>
    <w:p w:rsidR="00F765FC" w:rsidRPr="004E3C09" w:rsidRDefault="005C4DBE" w:rsidP="004E3C09">
      <w:pPr>
        <w:spacing w:line="360" w:lineRule="auto"/>
        <w:ind w:firstLine="1440"/>
        <w:rPr>
          <w:rFonts w:ascii="Times New Roman" w:hAnsi="Times New Roman"/>
          <w:b/>
          <w:sz w:val="26"/>
          <w:szCs w:val="26"/>
        </w:rPr>
      </w:pPr>
      <w:r>
        <w:rPr>
          <w:rFonts w:ascii="Times New Roman" w:hAnsi="Times New Roman"/>
          <w:sz w:val="26"/>
          <w:szCs w:val="26"/>
        </w:rPr>
        <w:t xml:space="preserve">The ALJ </w:t>
      </w:r>
      <w:r w:rsidR="00D4752A">
        <w:rPr>
          <w:rFonts w:ascii="Times New Roman" w:hAnsi="Times New Roman"/>
          <w:sz w:val="26"/>
          <w:szCs w:val="26"/>
        </w:rPr>
        <w:t xml:space="preserve">gave no weight to </w:t>
      </w:r>
      <w:r>
        <w:rPr>
          <w:rFonts w:ascii="Times New Roman" w:hAnsi="Times New Roman"/>
          <w:sz w:val="26"/>
          <w:szCs w:val="26"/>
        </w:rPr>
        <w:t xml:space="preserve">the Complainant’s testimony regarding voltage readings of less </w:t>
      </w:r>
      <w:r w:rsidR="00D4752A">
        <w:rPr>
          <w:rFonts w:ascii="Times New Roman" w:hAnsi="Times New Roman"/>
          <w:sz w:val="26"/>
          <w:szCs w:val="26"/>
        </w:rPr>
        <w:t>than 114 volts</w:t>
      </w:r>
      <w:r>
        <w:rPr>
          <w:rFonts w:ascii="Times New Roman" w:hAnsi="Times New Roman"/>
          <w:sz w:val="26"/>
          <w:szCs w:val="26"/>
        </w:rPr>
        <w:t>.</w:t>
      </w:r>
      <w:r w:rsidR="00D4752A">
        <w:rPr>
          <w:rFonts w:ascii="Times New Roman" w:hAnsi="Times New Roman"/>
          <w:sz w:val="26"/>
          <w:szCs w:val="26"/>
        </w:rPr>
        <w:t xml:space="preserve">  I.D. at 7.  In contrast, the ALJ gave considerable weight to the testimony introduced by the Respondent.  </w:t>
      </w:r>
    </w:p>
    <w:p w:rsidR="00F765FC" w:rsidRDefault="00F765FC" w:rsidP="00081846">
      <w:pPr>
        <w:spacing w:line="360" w:lineRule="auto"/>
        <w:rPr>
          <w:rFonts w:ascii="Times New Roman" w:hAnsi="Times New Roman"/>
          <w:sz w:val="26"/>
          <w:szCs w:val="26"/>
        </w:rPr>
      </w:pPr>
    </w:p>
    <w:p w:rsidR="00F765FC" w:rsidRDefault="00531CF8" w:rsidP="004E3C09">
      <w:pPr>
        <w:spacing w:line="360" w:lineRule="auto"/>
        <w:ind w:firstLine="1440"/>
        <w:rPr>
          <w:rFonts w:ascii="Times New Roman" w:hAnsi="Times New Roman"/>
          <w:sz w:val="26"/>
          <w:szCs w:val="26"/>
        </w:rPr>
      </w:pPr>
      <w:r>
        <w:rPr>
          <w:rFonts w:ascii="Times New Roman" w:hAnsi="Times New Roman"/>
          <w:sz w:val="26"/>
          <w:szCs w:val="26"/>
        </w:rPr>
        <w:t>One of t</w:t>
      </w:r>
      <w:r w:rsidR="002D4308">
        <w:rPr>
          <w:rFonts w:ascii="Times New Roman" w:hAnsi="Times New Roman"/>
          <w:sz w:val="26"/>
          <w:szCs w:val="26"/>
        </w:rPr>
        <w:t>he Respondent’s witness</w:t>
      </w:r>
      <w:r>
        <w:rPr>
          <w:rFonts w:ascii="Times New Roman" w:hAnsi="Times New Roman"/>
          <w:sz w:val="26"/>
          <w:szCs w:val="26"/>
        </w:rPr>
        <w:t>es,</w:t>
      </w:r>
      <w:r w:rsidR="002D4308">
        <w:rPr>
          <w:rFonts w:ascii="Times New Roman" w:hAnsi="Times New Roman"/>
          <w:sz w:val="26"/>
          <w:szCs w:val="26"/>
        </w:rPr>
        <w:t xml:space="preserve"> Thomas Waigand</w:t>
      </w:r>
      <w:r>
        <w:rPr>
          <w:rFonts w:ascii="Times New Roman" w:hAnsi="Times New Roman"/>
          <w:sz w:val="26"/>
          <w:szCs w:val="26"/>
        </w:rPr>
        <w:t>,</w:t>
      </w:r>
      <w:r w:rsidR="002D4308">
        <w:rPr>
          <w:rFonts w:ascii="Times New Roman" w:hAnsi="Times New Roman"/>
          <w:sz w:val="26"/>
          <w:szCs w:val="26"/>
        </w:rPr>
        <w:t xml:space="preserve"> testified as follows regarding the Respondent’s installation of a recording volt meter at the Complainant’s residence:</w:t>
      </w:r>
    </w:p>
    <w:p w:rsidR="002D4308" w:rsidRDefault="002D4308" w:rsidP="004E3C09">
      <w:pPr>
        <w:spacing w:line="360" w:lineRule="auto"/>
        <w:ind w:firstLine="1440"/>
        <w:rPr>
          <w:rFonts w:ascii="Times New Roman" w:hAnsi="Times New Roman"/>
          <w:sz w:val="26"/>
          <w:szCs w:val="26"/>
        </w:rPr>
      </w:pPr>
    </w:p>
    <w:p w:rsidR="002D4308" w:rsidRDefault="00D32515" w:rsidP="004E3C09">
      <w:pPr>
        <w:ind w:left="1440" w:right="1440" w:firstLine="720"/>
        <w:rPr>
          <w:rFonts w:ascii="Times New Roman" w:hAnsi="Times New Roman"/>
          <w:sz w:val="26"/>
          <w:szCs w:val="26"/>
        </w:rPr>
      </w:pPr>
      <w:r>
        <w:rPr>
          <w:rFonts w:ascii="Times New Roman" w:hAnsi="Times New Roman"/>
          <w:sz w:val="26"/>
          <w:szCs w:val="26"/>
        </w:rPr>
        <w:t>Q:  Could you explain what a recording volt meter is?</w:t>
      </w:r>
    </w:p>
    <w:p w:rsidR="00D32515" w:rsidRDefault="00D32515" w:rsidP="004E3C09">
      <w:pPr>
        <w:ind w:left="1440" w:right="1440" w:firstLine="720"/>
        <w:rPr>
          <w:rFonts w:ascii="Times New Roman" w:hAnsi="Times New Roman"/>
          <w:sz w:val="26"/>
          <w:szCs w:val="26"/>
        </w:rPr>
      </w:pPr>
      <w:r>
        <w:rPr>
          <w:rFonts w:ascii="Times New Roman" w:hAnsi="Times New Roman"/>
          <w:sz w:val="26"/>
          <w:szCs w:val="26"/>
        </w:rPr>
        <w:t xml:space="preserve">A:  </w:t>
      </w:r>
      <w:r w:rsidR="008B051D">
        <w:rPr>
          <w:rFonts w:ascii="Times New Roman" w:hAnsi="Times New Roman"/>
          <w:sz w:val="26"/>
          <w:szCs w:val="26"/>
        </w:rPr>
        <w:t xml:space="preserve">It’s a device installed at the meter socket of the customer which records the voltage over one or – typically a </w:t>
      </w:r>
      <w:r w:rsidR="008B051D">
        <w:rPr>
          <w:rFonts w:ascii="Times New Roman" w:hAnsi="Times New Roman"/>
          <w:sz w:val="26"/>
          <w:szCs w:val="26"/>
        </w:rPr>
        <w:lastRenderedPageBreak/>
        <w:t>one-week period.  Every second records the minimum, average and maximum voltage and stores that data.</w:t>
      </w:r>
    </w:p>
    <w:p w:rsidR="008B051D" w:rsidRDefault="008B051D" w:rsidP="004E3C09">
      <w:pPr>
        <w:ind w:left="1440" w:right="1440" w:firstLine="720"/>
        <w:rPr>
          <w:rFonts w:ascii="Times New Roman" w:hAnsi="Times New Roman"/>
          <w:sz w:val="26"/>
          <w:szCs w:val="26"/>
        </w:rPr>
      </w:pPr>
      <w:r>
        <w:rPr>
          <w:rFonts w:ascii="Times New Roman" w:hAnsi="Times New Roman"/>
          <w:sz w:val="26"/>
          <w:szCs w:val="26"/>
        </w:rPr>
        <w:t>Q:  What did that voltage test show?</w:t>
      </w:r>
    </w:p>
    <w:p w:rsidR="008B051D" w:rsidRDefault="008B051D" w:rsidP="004E3C09">
      <w:pPr>
        <w:ind w:left="1440" w:right="1440" w:firstLine="720"/>
        <w:rPr>
          <w:rFonts w:ascii="Times New Roman" w:hAnsi="Times New Roman"/>
          <w:sz w:val="26"/>
          <w:szCs w:val="26"/>
        </w:rPr>
      </w:pPr>
      <w:r>
        <w:rPr>
          <w:rFonts w:ascii="Times New Roman" w:hAnsi="Times New Roman"/>
          <w:sz w:val="26"/>
          <w:szCs w:val="26"/>
        </w:rPr>
        <w:t>A:  It indicates that during that time period when the recording volt meter was installed, there were short-duration periods of time in which the customer’s voltage was below 114 volts.</w:t>
      </w:r>
    </w:p>
    <w:p w:rsidR="008B051D" w:rsidRDefault="008B051D" w:rsidP="004E3C09">
      <w:pPr>
        <w:ind w:left="1440" w:right="1440" w:firstLine="720"/>
        <w:rPr>
          <w:rFonts w:ascii="Times New Roman" w:hAnsi="Times New Roman"/>
          <w:sz w:val="26"/>
          <w:szCs w:val="26"/>
        </w:rPr>
      </w:pPr>
      <w:r>
        <w:rPr>
          <w:rFonts w:ascii="Times New Roman" w:hAnsi="Times New Roman"/>
          <w:sz w:val="26"/>
          <w:szCs w:val="26"/>
        </w:rPr>
        <w:t>Q:  When you say, short durations, could you say how often or how long over a week’s period that was?</w:t>
      </w:r>
    </w:p>
    <w:p w:rsidR="008B051D" w:rsidRDefault="008B051D" w:rsidP="004E3C09">
      <w:pPr>
        <w:ind w:left="1440" w:right="1440" w:firstLine="720"/>
        <w:rPr>
          <w:rFonts w:ascii="Times New Roman" w:hAnsi="Times New Roman"/>
          <w:sz w:val="26"/>
          <w:szCs w:val="26"/>
        </w:rPr>
      </w:pPr>
      <w:r>
        <w:rPr>
          <w:rFonts w:ascii="Times New Roman" w:hAnsi="Times New Roman"/>
          <w:sz w:val="26"/>
          <w:szCs w:val="26"/>
        </w:rPr>
        <w:t>A:  During that one-week period, it looks like the maximum amount of time it was below 114 volts was maybe about ten minutes.</w:t>
      </w:r>
    </w:p>
    <w:p w:rsidR="008B051D" w:rsidRDefault="008B051D" w:rsidP="004E3C09">
      <w:pPr>
        <w:ind w:left="1440" w:right="1440" w:firstLine="720"/>
        <w:rPr>
          <w:rFonts w:ascii="Times New Roman" w:hAnsi="Times New Roman"/>
          <w:sz w:val="26"/>
          <w:szCs w:val="26"/>
        </w:rPr>
      </w:pPr>
      <w:r>
        <w:rPr>
          <w:rFonts w:ascii="Times New Roman" w:hAnsi="Times New Roman"/>
          <w:sz w:val="26"/>
          <w:szCs w:val="26"/>
        </w:rPr>
        <w:t xml:space="preserve">Q:  Was that all at once, or was it sporadic? </w:t>
      </w:r>
    </w:p>
    <w:p w:rsidR="008B051D" w:rsidRDefault="008B051D" w:rsidP="004E3C09">
      <w:pPr>
        <w:ind w:left="1440" w:right="1440" w:firstLine="720"/>
        <w:rPr>
          <w:rFonts w:ascii="Times New Roman" w:hAnsi="Times New Roman"/>
          <w:sz w:val="26"/>
          <w:szCs w:val="26"/>
        </w:rPr>
      </w:pPr>
      <w:r>
        <w:rPr>
          <w:rFonts w:ascii="Times New Roman" w:hAnsi="Times New Roman"/>
          <w:sz w:val="26"/>
          <w:szCs w:val="26"/>
        </w:rPr>
        <w:t>A:  It was sporadic, but that was the longest duration.  The other durations were less than ten minutes.</w:t>
      </w:r>
    </w:p>
    <w:p w:rsidR="0066371F" w:rsidRDefault="0066371F" w:rsidP="004E3C09">
      <w:pPr>
        <w:ind w:left="1440" w:right="1440" w:firstLine="720"/>
        <w:rPr>
          <w:rFonts w:ascii="Times New Roman" w:hAnsi="Times New Roman"/>
          <w:sz w:val="26"/>
          <w:szCs w:val="26"/>
        </w:rPr>
      </w:pPr>
    </w:p>
    <w:p w:rsidR="008B051D" w:rsidRDefault="008B051D" w:rsidP="004E3C09">
      <w:pPr>
        <w:ind w:left="1440" w:right="1440" w:firstLine="720"/>
        <w:rPr>
          <w:rFonts w:ascii="Times New Roman" w:hAnsi="Times New Roman"/>
          <w:sz w:val="26"/>
          <w:szCs w:val="26"/>
        </w:rPr>
      </w:pPr>
    </w:p>
    <w:p w:rsidR="0066371F" w:rsidRDefault="00D83CD3">
      <w:pPr>
        <w:spacing w:line="360" w:lineRule="auto"/>
        <w:rPr>
          <w:rFonts w:ascii="Times New Roman" w:hAnsi="Times New Roman"/>
          <w:sz w:val="26"/>
          <w:szCs w:val="26"/>
        </w:rPr>
      </w:pPr>
      <w:r>
        <w:rPr>
          <w:rFonts w:ascii="Times New Roman" w:hAnsi="Times New Roman"/>
          <w:sz w:val="26"/>
          <w:szCs w:val="26"/>
        </w:rPr>
        <w:t>Tr. 27-28.</w:t>
      </w:r>
      <w:r w:rsidR="0066371F">
        <w:rPr>
          <w:rFonts w:ascii="Times New Roman" w:hAnsi="Times New Roman"/>
          <w:sz w:val="26"/>
          <w:szCs w:val="26"/>
        </w:rPr>
        <w:t xml:space="preserve">  We believe this testimony (which the ALJ correctly found credible) establishes that West Penn violated Section 57.14(b) by providing electric service to the customer more than 5% below the standard nominal service voltage for more than one minute, in at least one instance.  To this extent, we will sustain the Complaint and grant the Complainant’s Exceptions.  In all other respects, we will deny the Exceptions and dismiss the Complaint.</w:t>
      </w:r>
    </w:p>
    <w:p w:rsidR="0066371F" w:rsidRDefault="0066371F">
      <w:pPr>
        <w:spacing w:line="360" w:lineRule="auto"/>
        <w:rPr>
          <w:rFonts w:ascii="Times New Roman" w:hAnsi="Times New Roman"/>
          <w:sz w:val="26"/>
          <w:szCs w:val="26"/>
        </w:rPr>
      </w:pPr>
    </w:p>
    <w:p w:rsidR="00D83CD3" w:rsidRPr="004E3C09" w:rsidRDefault="00D36CE1">
      <w:pPr>
        <w:spacing w:line="360" w:lineRule="auto"/>
        <w:rPr>
          <w:rFonts w:ascii="Times New Roman" w:hAnsi="Times New Roman"/>
          <w:b/>
          <w:sz w:val="26"/>
          <w:szCs w:val="26"/>
        </w:rPr>
      </w:pPr>
      <w:r>
        <w:rPr>
          <w:rFonts w:ascii="Times New Roman" w:hAnsi="Times New Roman"/>
          <w:b/>
          <w:sz w:val="26"/>
          <w:szCs w:val="26"/>
        </w:rPr>
        <w:t>Civil Penalty</w:t>
      </w:r>
    </w:p>
    <w:p w:rsidR="008F0C93" w:rsidRDefault="008F0C93" w:rsidP="004E3C09">
      <w:pPr>
        <w:spacing w:line="360" w:lineRule="auto"/>
        <w:ind w:firstLine="1440"/>
        <w:rPr>
          <w:rFonts w:ascii="Times New Roman" w:hAnsi="Times New Roman"/>
          <w:sz w:val="26"/>
          <w:szCs w:val="26"/>
        </w:rPr>
      </w:pPr>
    </w:p>
    <w:p w:rsidR="0090021E" w:rsidRPr="004E3C09" w:rsidRDefault="0090021E" w:rsidP="0090021E">
      <w:pPr>
        <w:spacing w:line="360" w:lineRule="auto"/>
        <w:ind w:firstLine="1440"/>
        <w:rPr>
          <w:rFonts w:ascii="Times New Roman" w:hAnsi="Times New Roman"/>
          <w:sz w:val="26"/>
          <w:szCs w:val="26"/>
        </w:rPr>
      </w:pPr>
      <w:r w:rsidRPr="004E3C09">
        <w:rPr>
          <w:rFonts w:ascii="Times New Roman" w:hAnsi="Times New Roman"/>
          <w:sz w:val="26"/>
          <w:szCs w:val="26"/>
        </w:rPr>
        <w:t xml:space="preserve">The Commission has promulgated a Policy Statement at 52 Pa. Code </w:t>
      </w:r>
      <w:r w:rsidR="00D36CE1">
        <w:rPr>
          <w:rFonts w:ascii="Times New Roman" w:hAnsi="Times New Roman"/>
          <w:sz w:val="26"/>
          <w:szCs w:val="26"/>
        </w:rPr>
        <w:br/>
      </w:r>
      <w:r w:rsidRPr="004E3C09">
        <w:rPr>
          <w:rFonts w:ascii="Times New Roman" w:hAnsi="Times New Roman"/>
          <w:sz w:val="26"/>
          <w:szCs w:val="26"/>
        </w:rPr>
        <w:t>§ 69.1201 that sets forth ten factors that we may consi</w:t>
      </w:r>
      <w:r w:rsidR="00531CF8">
        <w:rPr>
          <w:rFonts w:ascii="Times New Roman" w:hAnsi="Times New Roman"/>
          <w:sz w:val="26"/>
          <w:szCs w:val="26"/>
        </w:rPr>
        <w:t>der in evaluating whether a civil penalty</w:t>
      </w:r>
      <w:r w:rsidRPr="004E3C09">
        <w:rPr>
          <w:rFonts w:ascii="Times New Roman" w:hAnsi="Times New Roman"/>
          <w:sz w:val="26"/>
          <w:szCs w:val="26"/>
        </w:rPr>
        <w:t xml:space="preserve"> for violating a Commission order, regulation or statute is appropriate.  The Policy Statement sets forth the guidelines we use when determining whether, and to what extent, a civil penalty is warranted.  </w:t>
      </w:r>
      <w:r w:rsidR="000C6313">
        <w:rPr>
          <w:rFonts w:ascii="Times New Roman" w:hAnsi="Times New Roman"/>
          <w:sz w:val="26"/>
          <w:szCs w:val="26"/>
        </w:rPr>
        <w:t xml:space="preserve">Applying </w:t>
      </w:r>
      <w:r w:rsidRPr="004E3C09">
        <w:rPr>
          <w:rFonts w:ascii="Times New Roman" w:hAnsi="Times New Roman"/>
          <w:sz w:val="26"/>
          <w:szCs w:val="26"/>
        </w:rPr>
        <w:t xml:space="preserve">these guidelines </w:t>
      </w:r>
      <w:r w:rsidR="000C6313">
        <w:rPr>
          <w:rFonts w:ascii="Times New Roman" w:hAnsi="Times New Roman"/>
          <w:sz w:val="26"/>
          <w:szCs w:val="26"/>
        </w:rPr>
        <w:t xml:space="preserve">to the facts of this case, we find that </w:t>
      </w:r>
      <w:r w:rsidR="00D36CE1">
        <w:rPr>
          <w:rFonts w:ascii="Times New Roman" w:hAnsi="Times New Roman"/>
          <w:sz w:val="26"/>
          <w:szCs w:val="26"/>
        </w:rPr>
        <w:t>a civil penalty</w:t>
      </w:r>
      <w:r w:rsidR="000C6313">
        <w:rPr>
          <w:rFonts w:ascii="Times New Roman" w:hAnsi="Times New Roman"/>
          <w:sz w:val="26"/>
          <w:szCs w:val="26"/>
        </w:rPr>
        <w:t xml:space="preserve"> is not warranted</w:t>
      </w:r>
      <w:r w:rsidRPr="004E3C09">
        <w:rPr>
          <w:rFonts w:ascii="Times New Roman" w:hAnsi="Times New Roman"/>
          <w:sz w:val="26"/>
          <w:szCs w:val="26"/>
        </w:rPr>
        <w:t>.</w:t>
      </w:r>
    </w:p>
    <w:p w:rsidR="0090021E" w:rsidRPr="004E3C09" w:rsidRDefault="0090021E" w:rsidP="0090021E">
      <w:pPr>
        <w:spacing w:line="360" w:lineRule="auto"/>
        <w:ind w:firstLine="1440"/>
        <w:rPr>
          <w:rFonts w:ascii="Times New Roman" w:hAnsi="Times New Roman"/>
          <w:sz w:val="26"/>
          <w:szCs w:val="26"/>
        </w:rPr>
      </w:pPr>
    </w:p>
    <w:p w:rsidR="0090021E" w:rsidRPr="004E3C09" w:rsidRDefault="0090021E" w:rsidP="0090021E">
      <w:pPr>
        <w:spacing w:line="360" w:lineRule="auto"/>
        <w:ind w:firstLine="1440"/>
        <w:rPr>
          <w:rFonts w:ascii="Times New Roman" w:hAnsi="Times New Roman"/>
          <w:sz w:val="26"/>
          <w:szCs w:val="26"/>
        </w:rPr>
      </w:pPr>
      <w:r w:rsidRPr="004E3C09">
        <w:rPr>
          <w:rFonts w:ascii="Times New Roman" w:hAnsi="Times New Roman"/>
          <w:color w:val="000000"/>
          <w:sz w:val="26"/>
          <w:szCs w:val="26"/>
        </w:rPr>
        <w:lastRenderedPageBreak/>
        <w:t xml:space="preserve">The first factor we may consider is </w:t>
      </w:r>
      <w:r w:rsidRPr="004E3C09">
        <w:rPr>
          <w:rFonts w:ascii="Times New Roman" w:hAnsi="Times New Roman"/>
          <w:sz w:val="26"/>
          <w:szCs w:val="26"/>
        </w:rPr>
        <w:t xml:space="preserve">whether the conduct at issue is of a serious nature. 52 Pa. Code § 69.1201(c)(1).  “When conduct of a serious nature is involved, such as willful fraud or misrepresentation, the conduct may warrant a higher penalty. </w:t>
      </w:r>
      <w:r w:rsidR="00E6642C">
        <w:rPr>
          <w:rFonts w:ascii="Times New Roman" w:hAnsi="Times New Roman"/>
          <w:sz w:val="26"/>
          <w:szCs w:val="26"/>
        </w:rPr>
        <w:t xml:space="preserve"> </w:t>
      </w:r>
      <w:r w:rsidRPr="004E3C09">
        <w:rPr>
          <w:rFonts w:ascii="Times New Roman" w:hAnsi="Times New Roman"/>
          <w:sz w:val="26"/>
          <w:szCs w:val="26"/>
        </w:rPr>
        <w:t xml:space="preserve">When the conduct is less egregious, such as administrative filing or technical errors, it may warrant a lower penalty.”  </w:t>
      </w:r>
      <w:r w:rsidRPr="004E3C09">
        <w:rPr>
          <w:rFonts w:ascii="Times New Roman" w:hAnsi="Times New Roman"/>
          <w:i/>
          <w:sz w:val="26"/>
          <w:szCs w:val="26"/>
        </w:rPr>
        <w:t>Id</w:t>
      </w:r>
      <w:r w:rsidR="002248FB">
        <w:rPr>
          <w:rFonts w:ascii="Times New Roman" w:hAnsi="Times New Roman"/>
          <w:sz w:val="26"/>
          <w:szCs w:val="26"/>
        </w:rPr>
        <w:t xml:space="preserve">.  We find </w:t>
      </w:r>
      <w:r w:rsidR="00805D1E">
        <w:rPr>
          <w:rFonts w:ascii="Times New Roman" w:hAnsi="Times New Roman"/>
          <w:sz w:val="26"/>
          <w:szCs w:val="26"/>
        </w:rPr>
        <w:t>no evidence of willful fraud or misrepresentation by the Respondent.  We do not believe the first factor</w:t>
      </w:r>
      <w:r w:rsidR="00E7447E">
        <w:rPr>
          <w:rFonts w:ascii="Times New Roman" w:hAnsi="Times New Roman"/>
          <w:sz w:val="26"/>
          <w:szCs w:val="26"/>
        </w:rPr>
        <w:t xml:space="preserve"> warrant</w:t>
      </w:r>
      <w:r w:rsidR="00805D1E">
        <w:rPr>
          <w:rFonts w:ascii="Times New Roman" w:hAnsi="Times New Roman"/>
          <w:sz w:val="26"/>
          <w:szCs w:val="26"/>
        </w:rPr>
        <w:t>s</w:t>
      </w:r>
      <w:r w:rsidR="00E7447E">
        <w:rPr>
          <w:rFonts w:ascii="Times New Roman" w:hAnsi="Times New Roman"/>
          <w:sz w:val="26"/>
          <w:szCs w:val="26"/>
        </w:rPr>
        <w:t xml:space="preserve"> a high penalty</w:t>
      </w:r>
      <w:r w:rsidR="00805D1E">
        <w:rPr>
          <w:rFonts w:ascii="Times New Roman" w:hAnsi="Times New Roman"/>
          <w:sz w:val="26"/>
          <w:szCs w:val="26"/>
        </w:rPr>
        <w:t xml:space="preserve"> in this case</w:t>
      </w:r>
      <w:r w:rsidR="002248FB">
        <w:rPr>
          <w:rFonts w:ascii="Times New Roman" w:hAnsi="Times New Roman"/>
          <w:sz w:val="26"/>
          <w:szCs w:val="26"/>
        </w:rPr>
        <w:t>.</w:t>
      </w:r>
    </w:p>
    <w:p w:rsidR="0090021E" w:rsidRPr="004E3C09" w:rsidRDefault="0090021E" w:rsidP="0090021E">
      <w:pPr>
        <w:suppressAutoHyphens/>
        <w:spacing w:line="360" w:lineRule="auto"/>
        <w:ind w:firstLine="1440"/>
        <w:rPr>
          <w:rFonts w:ascii="Times New Roman" w:hAnsi="Times New Roman"/>
          <w:sz w:val="26"/>
          <w:szCs w:val="26"/>
        </w:rPr>
      </w:pPr>
    </w:p>
    <w:p w:rsidR="0090021E" w:rsidRPr="004E3C09" w:rsidRDefault="0090021E" w:rsidP="0090021E">
      <w:pPr>
        <w:suppressAutoHyphens/>
        <w:spacing w:line="360" w:lineRule="auto"/>
        <w:ind w:firstLine="1440"/>
        <w:rPr>
          <w:rFonts w:ascii="Times New Roman" w:hAnsi="Times New Roman"/>
          <w:sz w:val="26"/>
          <w:szCs w:val="26"/>
        </w:rPr>
      </w:pPr>
      <w:r w:rsidRPr="004E3C09">
        <w:rPr>
          <w:rFonts w:ascii="Times New Roman" w:hAnsi="Times New Roman"/>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4E3C09">
        <w:rPr>
          <w:rFonts w:ascii="Times New Roman" w:hAnsi="Times New Roman"/>
          <w:i/>
          <w:sz w:val="26"/>
          <w:szCs w:val="26"/>
        </w:rPr>
        <w:t>Id.</w:t>
      </w:r>
      <w:r w:rsidR="002248FB">
        <w:rPr>
          <w:rFonts w:ascii="Times New Roman" w:hAnsi="Times New Roman"/>
          <w:sz w:val="26"/>
          <w:szCs w:val="26"/>
        </w:rPr>
        <w:t xml:space="preserve">  We agree with the ALJ that the Complainant failed to establish that the low voltage caused damage to his air conditioning unit, nor did the Complainant establish that the low voltage </w:t>
      </w:r>
      <w:r w:rsidR="00E7447E">
        <w:rPr>
          <w:rFonts w:ascii="Times New Roman" w:hAnsi="Times New Roman"/>
          <w:sz w:val="26"/>
          <w:szCs w:val="26"/>
        </w:rPr>
        <w:t>caused any other property damage.  As such, we find that this factor does not warrant a high penalty.</w:t>
      </w:r>
    </w:p>
    <w:p w:rsidR="0090021E" w:rsidRPr="004E3C09" w:rsidRDefault="0090021E" w:rsidP="0090021E">
      <w:pPr>
        <w:suppressAutoHyphens/>
        <w:spacing w:line="360" w:lineRule="auto"/>
        <w:ind w:firstLine="1440"/>
        <w:rPr>
          <w:rFonts w:ascii="Times New Roman" w:hAnsi="Times New Roman"/>
          <w:sz w:val="26"/>
          <w:szCs w:val="26"/>
        </w:rPr>
      </w:pPr>
    </w:p>
    <w:p w:rsidR="0090021E" w:rsidRPr="004E3C09" w:rsidRDefault="0090021E" w:rsidP="0090021E">
      <w:pPr>
        <w:suppressAutoHyphens/>
        <w:spacing w:line="360" w:lineRule="auto"/>
        <w:ind w:firstLine="1440"/>
        <w:rPr>
          <w:rFonts w:ascii="Times New Roman" w:hAnsi="Times New Roman"/>
          <w:sz w:val="26"/>
          <w:szCs w:val="26"/>
        </w:rPr>
      </w:pPr>
      <w:r w:rsidRPr="00DB193C">
        <w:rPr>
          <w:rFonts w:ascii="Times New Roman" w:hAnsi="Times New Roman"/>
          <w:sz w:val="26"/>
          <w:szCs w:val="26"/>
        </w:rPr>
        <w:t>The third factor</w:t>
      </w:r>
      <w:r w:rsidR="00DB193C">
        <w:rPr>
          <w:rFonts w:ascii="Times New Roman" w:hAnsi="Times New Roman"/>
          <w:sz w:val="26"/>
          <w:szCs w:val="26"/>
        </w:rPr>
        <w:t>, which</w:t>
      </w:r>
      <w:r w:rsidRPr="00DB193C">
        <w:rPr>
          <w:rFonts w:ascii="Times New Roman" w:hAnsi="Times New Roman"/>
          <w:sz w:val="26"/>
          <w:szCs w:val="26"/>
        </w:rPr>
        <w:t xml:space="preserve"> pertains </w:t>
      </w:r>
      <w:r w:rsidR="00DB193C">
        <w:rPr>
          <w:rFonts w:ascii="Times New Roman" w:hAnsi="Times New Roman"/>
          <w:sz w:val="26"/>
          <w:szCs w:val="26"/>
        </w:rPr>
        <w:t>only to litigated cases, is whether the conduct at issue was deemed intentional or negligent</w:t>
      </w:r>
      <w:r w:rsidRPr="00DB193C">
        <w:rPr>
          <w:rFonts w:ascii="Times New Roman" w:hAnsi="Times New Roman"/>
          <w:sz w:val="26"/>
          <w:szCs w:val="26"/>
        </w:rPr>
        <w:t xml:space="preserve">.  </w:t>
      </w:r>
      <w:r w:rsidR="00DB193C">
        <w:rPr>
          <w:rFonts w:ascii="Times New Roman" w:hAnsi="Times New Roman"/>
          <w:sz w:val="26"/>
          <w:szCs w:val="26"/>
        </w:rPr>
        <w:t xml:space="preserve">Intentional conduct may result in a higher penalty.  </w:t>
      </w:r>
      <w:r w:rsidRPr="00DB193C">
        <w:rPr>
          <w:rFonts w:ascii="Times New Roman" w:hAnsi="Times New Roman"/>
          <w:sz w:val="26"/>
          <w:szCs w:val="26"/>
        </w:rPr>
        <w:t>52 Pa. Code § 69.1201(c)(3).</w:t>
      </w:r>
      <w:r w:rsidRPr="004E3C09">
        <w:rPr>
          <w:rFonts w:ascii="Times New Roman" w:hAnsi="Times New Roman"/>
          <w:sz w:val="26"/>
          <w:szCs w:val="26"/>
        </w:rPr>
        <w:t xml:space="preserve">  </w:t>
      </w:r>
      <w:r w:rsidR="00DB193C">
        <w:rPr>
          <w:rFonts w:ascii="Times New Roman" w:hAnsi="Times New Roman"/>
          <w:sz w:val="26"/>
          <w:szCs w:val="26"/>
        </w:rPr>
        <w:t>We see no evidence in the record to suggest that the Respondent intentionally provided electric service to the Complainant at levels below those required by our Regulations.</w:t>
      </w:r>
      <w:r w:rsidRPr="004E3C09">
        <w:rPr>
          <w:rFonts w:ascii="Times New Roman" w:hAnsi="Times New Roman"/>
          <w:sz w:val="26"/>
          <w:szCs w:val="26"/>
        </w:rPr>
        <w:t xml:space="preserve"> </w:t>
      </w:r>
    </w:p>
    <w:p w:rsidR="0090021E" w:rsidRPr="004E3C09" w:rsidRDefault="0090021E" w:rsidP="0090021E">
      <w:pPr>
        <w:suppressAutoHyphens/>
        <w:spacing w:line="360" w:lineRule="auto"/>
        <w:ind w:firstLine="1440"/>
        <w:rPr>
          <w:rFonts w:ascii="Times New Roman" w:hAnsi="Times New Roman"/>
          <w:sz w:val="26"/>
          <w:szCs w:val="26"/>
        </w:rPr>
      </w:pPr>
    </w:p>
    <w:p w:rsidR="0090021E" w:rsidRPr="004E3C09" w:rsidRDefault="0090021E" w:rsidP="0090021E">
      <w:pPr>
        <w:suppressAutoHyphens/>
        <w:spacing w:line="360" w:lineRule="auto"/>
        <w:ind w:firstLine="1440"/>
        <w:rPr>
          <w:rFonts w:ascii="Times New Roman" w:hAnsi="Times New Roman"/>
          <w:sz w:val="26"/>
          <w:szCs w:val="26"/>
        </w:rPr>
      </w:pPr>
      <w:r w:rsidRPr="004E3C09">
        <w:rPr>
          <w:rFonts w:ascii="Times New Roman" w:hAnsi="Times New Roman"/>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w:t>
      </w:r>
      <w:r w:rsidR="00E7447E">
        <w:rPr>
          <w:rFonts w:ascii="Times New Roman" w:hAnsi="Times New Roman"/>
          <w:sz w:val="26"/>
          <w:szCs w:val="26"/>
        </w:rPr>
        <w:t xml:space="preserve"> this case, the volt meter was installed for a week in late October 2012.  Tr. 27.  That meter detected low voltage at the Complainant’s residence.  In response, in March 2013, the Respondent </w:t>
      </w:r>
      <w:r w:rsidR="00E7447E">
        <w:rPr>
          <w:rFonts w:ascii="Times New Roman" w:hAnsi="Times New Roman"/>
          <w:sz w:val="26"/>
          <w:szCs w:val="26"/>
        </w:rPr>
        <w:lastRenderedPageBreak/>
        <w:t xml:space="preserve">installed three voltage regulators (large devices that are installed on poles, monitor the voltage, and regulate the voltage output).  </w:t>
      </w:r>
      <w:r w:rsidR="00E7447E">
        <w:rPr>
          <w:rFonts w:ascii="Times New Roman" w:hAnsi="Times New Roman"/>
          <w:i/>
          <w:sz w:val="26"/>
          <w:szCs w:val="26"/>
        </w:rPr>
        <w:t xml:space="preserve">Id. </w:t>
      </w:r>
      <w:r w:rsidR="000441D0">
        <w:rPr>
          <w:rFonts w:ascii="Times New Roman" w:hAnsi="Times New Roman"/>
          <w:sz w:val="26"/>
          <w:szCs w:val="26"/>
        </w:rPr>
        <w:t>at</w:t>
      </w:r>
      <w:r w:rsidR="00E7447E">
        <w:rPr>
          <w:rFonts w:ascii="Times New Roman" w:hAnsi="Times New Roman"/>
          <w:sz w:val="26"/>
          <w:szCs w:val="26"/>
        </w:rPr>
        <w:t xml:space="preserve"> 28-29.  </w:t>
      </w:r>
      <w:r w:rsidR="005E38DD">
        <w:rPr>
          <w:rFonts w:ascii="Times New Roman" w:hAnsi="Times New Roman"/>
          <w:sz w:val="26"/>
          <w:szCs w:val="26"/>
        </w:rPr>
        <w:t xml:space="preserve">Following the installation of these devices, the Respondent installed a volt meter at the Complainant’s residence again.  The resulting voltage readings ranged from 115 volts to 124 volts.  </w:t>
      </w:r>
      <w:r w:rsidR="005E38DD" w:rsidRPr="004E3C09">
        <w:rPr>
          <w:rFonts w:ascii="Times New Roman" w:hAnsi="Times New Roman"/>
          <w:i/>
          <w:sz w:val="26"/>
          <w:szCs w:val="26"/>
        </w:rPr>
        <w:t>Id</w:t>
      </w:r>
      <w:r w:rsidR="005E38DD">
        <w:rPr>
          <w:rFonts w:ascii="Times New Roman" w:hAnsi="Times New Roman"/>
          <w:sz w:val="26"/>
          <w:szCs w:val="26"/>
        </w:rPr>
        <w:t xml:space="preserve">. </w:t>
      </w:r>
      <w:r w:rsidR="000441D0">
        <w:rPr>
          <w:rFonts w:ascii="Times New Roman" w:hAnsi="Times New Roman"/>
          <w:sz w:val="26"/>
          <w:szCs w:val="26"/>
        </w:rPr>
        <w:t xml:space="preserve">at </w:t>
      </w:r>
      <w:r w:rsidR="005E38DD">
        <w:rPr>
          <w:rFonts w:ascii="Times New Roman" w:hAnsi="Times New Roman"/>
          <w:sz w:val="26"/>
          <w:szCs w:val="26"/>
        </w:rPr>
        <w:t xml:space="preserve">31.  </w:t>
      </w:r>
      <w:r w:rsidR="00E7447E">
        <w:rPr>
          <w:rFonts w:ascii="Times New Roman" w:hAnsi="Times New Roman"/>
          <w:sz w:val="26"/>
          <w:szCs w:val="26"/>
        </w:rPr>
        <w:t xml:space="preserve">The Respondent’s witness estimated the cost of this project as $50,000 to $60,000.  </w:t>
      </w:r>
      <w:r w:rsidR="00E7447E" w:rsidRPr="004E3C09">
        <w:rPr>
          <w:rFonts w:ascii="Times New Roman" w:hAnsi="Times New Roman"/>
          <w:i/>
          <w:sz w:val="26"/>
          <w:szCs w:val="26"/>
        </w:rPr>
        <w:t>Id</w:t>
      </w:r>
      <w:r w:rsidR="00E7447E">
        <w:rPr>
          <w:rFonts w:ascii="Times New Roman" w:hAnsi="Times New Roman"/>
          <w:sz w:val="26"/>
          <w:szCs w:val="26"/>
        </w:rPr>
        <w:t xml:space="preserve">. </w:t>
      </w:r>
      <w:r w:rsidR="000441D0">
        <w:rPr>
          <w:rFonts w:ascii="Times New Roman" w:hAnsi="Times New Roman"/>
          <w:sz w:val="26"/>
          <w:szCs w:val="26"/>
        </w:rPr>
        <w:t xml:space="preserve">at </w:t>
      </w:r>
      <w:r w:rsidR="00E7447E">
        <w:rPr>
          <w:rFonts w:ascii="Times New Roman" w:hAnsi="Times New Roman"/>
          <w:sz w:val="26"/>
          <w:szCs w:val="26"/>
        </w:rPr>
        <w:t xml:space="preserve">29. </w:t>
      </w:r>
      <w:r w:rsidR="002679F6">
        <w:rPr>
          <w:rFonts w:ascii="Times New Roman" w:hAnsi="Times New Roman"/>
          <w:sz w:val="26"/>
          <w:szCs w:val="26"/>
        </w:rPr>
        <w:t xml:space="preserve"> Under these circumstances, w</w:t>
      </w:r>
      <w:r w:rsidR="005E38DD">
        <w:rPr>
          <w:rFonts w:ascii="Times New Roman" w:hAnsi="Times New Roman"/>
          <w:sz w:val="26"/>
          <w:szCs w:val="26"/>
        </w:rPr>
        <w:t>e find that the fourth factor does not warrant a high penalty.</w:t>
      </w:r>
      <w:r w:rsidRPr="004E3C09">
        <w:rPr>
          <w:rFonts w:ascii="Times New Roman" w:hAnsi="Times New Roman"/>
          <w:sz w:val="26"/>
          <w:szCs w:val="26"/>
        </w:rPr>
        <w:t xml:space="preserve"> </w:t>
      </w:r>
    </w:p>
    <w:p w:rsidR="0090021E" w:rsidRPr="004E3C09" w:rsidRDefault="0090021E" w:rsidP="0090021E">
      <w:pPr>
        <w:suppressAutoHyphens/>
        <w:spacing w:line="360" w:lineRule="auto"/>
        <w:ind w:firstLine="1440"/>
        <w:rPr>
          <w:rFonts w:ascii="Times New Roman" w:hAnsi="Times New Roman"/>
          <w:sz w:val="26"/>
          <w:szCs w:val="26"/>
        </w:rPr>
      </w:pPr>
    </w:p>
    <w:p w:rsidR="0090021E" w:rsidRPr="004E3C09" w:rsidRDefault="0090021E" w:rsidP="0090021E">
      <w:pPr>
        <w:suppressAutoHyphens/>
        <w:spacing w:line="360" w:lineRule="auto"/>
        <w:ind w:firstLine="1440"/>
        <w:rPr>
          <w:rFonts w:ascii="Times New Roman" w:hAnsi="Times New Roman"/>
          <w:sz w:val="26"/>
          <w:szCs w:val="26"/>
        </w:rPr>
      </w:pPr>
      <w:r w:rsidRPr="004E3C09">
        <w:rPr>
          <w:rFonts w:ascii="Times New Roman" w:hAnsi="Times New Roman"/>
          <w:color w:val="000000"/>
          <w:sz w:val="26"/>
          <w:szCs w:val="26"/>
        </w:rPr>
        <w:t xml:space="preserve">The fifth factor we may consider is the number of customers affected and the duration of the violation.  </w:t>
      </w:r>
      <w:r w:rsidRPr="004E3C09">
        <w:rPr>
          <w:rFonts w:ascii="Times New Roman" w:hAnsi="Times New Roman"/>
          <w:sz w:val="26"/>
          <w:szCs w:val="26"/>
        </w:rPr>
        <w:t>52 Pa. C</w:t>
      </w:r>
      <w:r w:rsidR="005E38DD">
        <w:rPr>
          <w:rFonts w:ascii="Times New Roman" w:hAnsi="Times New Roman"/>
          <w:sz w:val="26"/>
          <w:szCs w:val="26"/>
        </w:rPr>
        <w:t>ode § 69.1201(c)(5).  There is only evidence of one customer being affected by the violation.  As stated above, the violation was detected in October 2012 and corrected in March 2013.  This factor does not warrant a high penalty.</w:t>
      </w:r>
    </w:p>
    <w:p w:rsidR="0090021E" w:rsidRPr="004E3C09" w:rsidRDefault="0090021E" w:rsidP="0090021E">
      <w:pPr>
        <w:suppressAutoHyphens/>
        <w:spacing w:line="360" w:lineRule="auto"/>
        <w:ind w:firstLine="1440"/>
        <w:rPr>
          <w:rFonts w:ascii="Times New Roman" w:hAnsi="Times New Roman"/>
          <w:sz w:val="26"/>
          <w:szCs w:val="26"/>
        </w:rPr>
      </w:pPr>
    </w:p>
    <w:p w:rsidR="0090021E" w:rsidRPr="004E3C09" w:rsidRDefault="0090021E" w:rsidP="0090021E">
      <w:pPr>
        <w:suppressAutoHyphens/>
        <w:spacing w:line="360" w:lineRule="auto"/>
        <w:ind w:firstLine="1440"/>
        <w:rPr>
          <w:rFonts w:ascii="Times New Roman" w:hAnsi="Times New Roman"/>
          <w:sz w:val="26"/>
          <w:szCs w:val="26"/>
        </w:rPr>
      </w:pPr>
      <w:r w:rsidRPr="004E3C09">
        <w:rPr>
          <w:rFonts w:ascii="Times New Roman" w:hAnsi="Times New Roman"/>
          <w:sz w:val="26"/>
          <w:szCs w:val="26"/>
        </w:rPr>
        <w:t xml:space="preserve">Another factor we may consider is whether the regulated entity cooperated with the Commission’s investigation.  52 Pa. Code </w:t>
      </w:r>
      <w:r w:rsidR="005E38DD">
        <w:rPr>
          <w:rFonts w:ascii="Times New Roman" w:hAnsi="Times New Roman"/>
          <w:sz w:val="26"/>
          <w:szCs w:val="26"/>
        </w:rPr>
        <w:t>§ 69.1201(c)(7).  Since this case involves a fully litigated consumer complaint, this factor does not warrant a high penalty.</w:t>
      </w:r>
    </w:p>
    <w:p w:rsidR="0090021E" w:rsidRPr="004E3C09" w:rsidRDefault="0090021E" w:rsidP="0090021E">
      <w:pPr>
        <w:suppressAutoHyphens/>
        <w:spacing w:line="360" w:lineRule="auto"/>
        <w:ind w:firstLine="1440"/>
        <w:rPr>
          <w:rFonts w:ascii="Times New Roman" w:hAnsi="Times New Roman"/>
          <w:sz w:val="26"/>
          <w:szCs w:val="26"/>
        </w:rPr>
      </w:pPr>
    </w:p>
    <w:p w:rsidR="0090021E" w:rsidRPr="004E3C09" w:rsidRDefault="0090021E" w:rsidP="0090021E">
      <w:pPr>
        <w:spacing w:line="360" w:lineRule="auto"/>
        <w:ind w:firstLine="1440"/>
        <w:rPr>
          <w:rFonts w:ascii="Times New Roman" w:hAnsi="Times New Roman"/>
          <w:sz w:val="26"/>
          <w:szCs w:val="26"/>
        </w:rPr>
      </w:pPr>
      <w:r w:rsidRPr="00692466">
        <w:rPr>
          <w:rFonts w:ascii="Times New Roman" w:hAnsi="Times New Roman"/>
          <w:sz w:val="26"/>
          <w:szCs w:val="26"/>
        </w:rPr>
        <w:t xml:space="preserve">We may also consider the compliance history of the regulated entity which committed the violation.  52 Pa. Code § 69.1201(c)(6).  </w:t>
      </w:r>
      <w:r w:rsidR="005E38DD" w:rsidRPr="00692466">
        <w:rPr>
          <w:rFonts w:ascii="Times New Roman" w:hAnsi="Times New Roman"/>
          <w:sz w:val="26"/>
          <w:szCs w:val="26"/>
        </w:rPr>
        <w:t xml:space="preserve">There is no evidence in the record regarding the Respondent’s compliance history.  A review of our records reveals </w:t>
      </w:r>
      <w:r w:rsidR="00692466">
        <w:rPr>
          <w:rFonts w:ascii="Times New Roman" w:hAnsi="Times New Roman"/>
          <w:sz w:val="26"/>
          <w:szCs w:val="26"/>
        </w:rPr>
        <w:t>only</w:t>
      </w:r>
      <w:r w:rsidR="005E38DD" w:rsidRPr="00692466">
        <w:rPr>
          <w:rFonts w:ascii="Times New Roman" w:hAnsi="Times New Roman"/>
          <w:sz w:val="26"/>
          <w:szCs w:val="26"/>
        </w:rPr>
        <w:t xml:space="preserve"> </w:t>
      </w:r>
      <w:r w:rsidR="00692466">
        <w:rPr>
          <w:rFonts w:ascii="Times New Roman" w:hAnsi="Times New Roman"/>
          <w:sz w:val="26"/>
          <w:szCs w:val="26"/>
        </w:rPr>
        <w:t>two cases in the last five years in which the Respondent was ordered to pay a civil penalty</w:t>
      </w:r>
      <w:r w:rsidRPr="00692466">
        <w:rPr>
          <w:rFonts w:ascii="Times New Roman" w:hAnsi="Times New Roman"/>
          <w:sz w:val="26"/>
          <w:szCs w:val="26"/>
        </w:rPr>
        <w:t>.</w:t>
      </w:r>
      <w:r w:rsidR="00692466">
        <w:rPr>
          <w:rFonts w:ascii="Times New Roman" w:hAnsi="Times New Roman"/>
          <w:sz w:val="26"/>
          <w:szCs w:val="26"/>
        </w:rPr>
        <w:t xml:space="preserve">  In </w:t>
      </w:r>
      <w:r w:rsidR="00692466" w:rsidRPr="00692466">
        <w:rPr>
          <w:rFonts w:ascii="Times New Roman" w:hAnsi="Times New Roman"/>
          <w:i/>
          <w:sz w:val="26"/>
          <w:szCs w:val="26"/>
        </w:rPr>
        <w:t>Pa. PUC, Bureau of Investigation and Enforcement v. West Penn Power Company</w:t>
      </w:r>
      <w:r w:rsidR="00692466">
        <w:rPr>
          <w:rFonts w:ascii="Times New Roman" w:hAnsi="Times New Roman"/>
          <w:sz w:val="26"/>
          <w:szCs w:val="26"/>
        </w:rPr>
        <w:t>, Docket No. C-2013-2367239 (Order entered January 9, 2014) the Commission approved the settlement of a case</w:t>
      </w:r>
      <w:r w:rsidR="00580B6A">
        <w:rPr>
          <w:rFonts w:ascii="Times New Roman" w:hAnsi="Times New Roman"/>
          <w:sz w:val="26"/>
          <w:szCs w:val="26"/>
        </w:rPr>
        <w:t xml:space="preserve"> in which the Bureau of Investigation and Enforcement </w:t>
      </w:r>
      <w:r w:rsidR="00692466">
        <w:rPr>
          <w:rFonts w:ascii="Times New Roman" w:hAnsi="Times New Roman"/>
          <w:sz w:val="26"/>
          <w:szCs w:val="26"/>
        </w:rPr>
        <w:t>alleged</w:t>
      </w:r>
      <w:r w:rsidR="00580B6A">
        <w:rPr>
          <w:rFonts w:ascii="Times New Roman" w:hAnsi="Times New Roman"/>
          <w:sz w:val="26"/>
          <w:szCs w:val="26"/>
        </w:rPr>
        <w:t xml:space="preserve"> that West Penn </w:t>
      </w:r>
      <w:r w:rsidR="00692466">
        <w:rPr>
          <w:rFonts w:ascii="Times New Roman" w:hAnsi="Times New Roman"/>
          <w:sz w:val="26"/>
          <w:szCs w:val="26"/>
        </w:rPr>
        <w:t xml:space="preserve">committed </w:t>
      </w:r>
      <w:r w:rsidR="00580B6A">
        <w:rPr>
          <w:rFonts w:ascii="Times New Roman" w:hAnsi="Times New Roman"/>
          <w:sz w:val="26"/>
          <w:szCs w:val="26"/>
        </w:rPr>
        <w:t xml:space="preserve">eighty-six </w:t>
      </w:r>
      <w:r w:rsidR="00692466">
        <w:rPr>
          <w:rFonts w:ascii="Times New Roman" w:hAnsi="Times New Roman"/>
          <w:sz w:val="26"/>
          <w:szCs w:val="26"/>
        </w:rPr>
        <w:t>violations of the Code in connection with an incident in which a woman was electrocuted when she came in contact with a fallen distribution line.</w:t>
      </w:r>
      <w:r w:rsidR="00580B6A">
        <w:rPr>
          <w:rFonts w:ascii="Times New Roman" w:hAnsi="Times New Roman"/>
          <w:sz w:val="26"/>
          <w:szCs w:val="26"/>
        </w:rPr>
        <w:t xml:space="preserve">  In </w:t>
      </w:r>
      <w:r w:rsidR="00580B6A" w:rsidRPr="00580B6A">
        <w:rPr>
          <w:rFonts w:ascii="Times New Roman" w:hAnsi="Times New Roman"/>
          <w:i/>
          <w:sz w:val="26"/>
          <w:szCs w:val="26"/>
        </w:rPr>
        <w:t>McKay v. West Penn Power Company</w:t>
      </w:r>
      <w:r w:rsidR="00580B6A">
        <w:rPr>
          <w:rFonts w:ascii="Times New Roman" w:hAnsi="Times New Roman"/>
          <w:sz w:val="26"/>
          <w:szCs w:val="26"/>
        </w:rPr>
        <w:t xml:space="preserve">, Docket No. C-2013-2367239 (Order entered March 12, 2014), </w:t>
      </w:r>
      <w:r w:rsidR="00ED5A10">
        <w:rPr>
          <w:rFonts w:ascii="Times New Roman" w:hAnsi="Times New Roman"/>
          <w:sz w:val="26"/>
          <w:szCs w:val="26"/>
        </w:rPr>
        <w:t xml:space="preserve">West Penn was ordered to pay a $500 civil penalty for violating 66 Pa. C.S. § 1501 by failing to provide reasonable customer service to the </w:t>
      </w:r>
      <w:r w:rsidR="00ED5A10">
        <w:rPr>
          <w:rFonts w:ascii="Times New Roman" w:hAnsi="Times New Roman"/>
          <w:sz w:val="26"/>
          <w:szCs w:val="26"/>
        </w:rPr>
        <w:lastRenderedPageBreak/>
        <w:t>complainant in that case.  We find that the compliance history of the Respondent does not warrant a high civil penalty in this case.</w:t>
      </w:r>
    </w:p>
    <w:p w:rsidR="0090021E" w:rsidRPr="004E3C09" w:rsidRDefault="0090021E" w:rsidP="0090021E">
      <w:pPr>
        <w:suppressAutoHyphens/>
        <w:spacing w:line="360" w:lineRule="auto"/>
        <w:ind w:firstLine="1440"/>
        <w:rPr>
          <w:rFonts w:ascii="Times New Roman" w:hAnsi="Times New Roman"/>
          <w:sz w:val="26"/>
          <w:szCs w:val="26"/>
        </w:rPr>
      </w:pPr>
    </w:p>
    <w:p w:rsidR="0090021E" w:rsidRDefault="0090021E" w:rsidP="004E3C09">
      <w:pPr>
        <w:suppressAutoHyphens/>
        <w:spacing w:line="360" w:lineRule="auto"/>
        <w:ind w:firstLine="1440"/>
        <w:rPr>
          <w:rFonts w:ascii="Times New Roman" w:hAnsi="Times New Roman"/>
          <w:color w:val="000000"/>
          <w:sz w:val="26"/>
          <w:szCs w:val="26"/>
        </w:rPr>
      </w:pPr>
      <w:r w:rsidRPr="004E3C09">
        <w:rPr>
          <w:rFonts w:ascii="Times New Roman" w:hAnsi="Times New Roman"/>
          <w:sz w:val="26"/>
          <w:szCs w:val="26"/>
        </w:rPr>
        <w:t>In addition, we may consider the amount of the civil penalty necessary to deter future violations as well as past Commission decisions in similar situations.  52 Pa. Code § 69.1201(c)(8) and (</w:t>
      </w:r>
      <w:r w:rsidR="005E38DD">
        <w:rPr>
          <w:rFonts w:ascii="Times New Roman" w:hAnsi="Times New Roman"/>
          <w:sz w:val="26"/>
          <w:szCs w:val="26"/>
        </w:rPr>
        <w:t xml:space="preserve">c)(9).  </w:t>
      </w:r>
      <w:r w:rsidRPr="004E3C09">
        <w:rPr>
          <w:rFonts w:ascii="Times New Roman" w:hAnsi="Times New Roman"/>
          <w:color w:val="000000"/>
          <w:sz w:val="26"/>
          <w:szCs w:val="26"/>
        </w:rPr>
        <w:t xml:space="preserve">The tenth factor we may consider is other relevant factors.  </w:t>
      </w:r>
      <w:r w:rsidRPr="004E3C09">
        <w:rPr>
          <w:rFonts w:ascii="Times New Roman" w:hAnsi="Times New Roman"/>
          <w:sz w:val="26"/>
          <w:szCs w:val="26"/>
        </w:rPr>
        <w:t xml:space="preserve">52 Pa. Code § 69.1201(c)(8) and (c)(10).  </w:t>
      </w:r>
      <w:r w:rsidR="00CF34E6">
        <w:rPr>
          <w:rFonts w:ascii="Times New Roman" w:hAnsi="Times New Roman"/>
          <w:sz w:val="26"/>
          <w:szCs w:val="26"/>
        </w:rPr>
        <w:t>As stated previously, the Respondent installed three voltage regulators at a cost of $50,000 to $60,000</w:t>
      </w:r>
      <w:r w:rsidR="00773401">
        <w:rPr>
          <w:rFonts w:ascii="Times New Roman" w:hAnsi="Times New Roman"/>
          <w:sz w:val="26"/>
          <w:szCs w:val="26"/>
        </w:rPr>
        <w:t xml:space="preserve"> to address the low voltage issue at the Complainant’s residence</w:t>
      </w:r>
      <w:r w:rsidR="00CF34E6">
        <w:rPr>
          <w:rFonts w:ascii="Times New Roman" w:hAnsi="Times New Roman"/>
          <w:sz w:val="26"/>
          <w:szCs w:val="26"/>
        </w:rPr>
        <w:t>.  I</w:t>
      </w:r>
      <w:r w:rsidR="005E38DD">
        <w:rPr>
          <w:rFonts w:ascii="Times New Roman" w:hAnsi="Times New Roman"/>
          <w:color w:val="000000"/>
          <w:sz w:val="26"/>
          <w:szCs w:val="26"/>
        </w:rPr>
        <w:t>n addition</w:t>
      </w:r>
      <w:r w:rsidR="00CF34E6">
        <w:rPr>
          <w:rFonts w:ascii="Times New Roman" w:hAnsi="Times New Roman"/>
          <w:color w:val="000000"/>
          <w:sz w:val="26"/>
          <w:szCs w:val="26"/>
        </w:rPr>
        <w:t xml:space="preserve">, </w:t>
      </w:r>
      <w:r w:rsidR="00773401">
        <w:rPr>
          <w:rFonts w:ascii="Times New Roman" w:hAnsi="Times New Roman"/>
          <w:color w:val="000000"/>
          <w:sz w:val="26"/>
          <w:szCs w:val="26"/>
        </w:rPr>
        <w:t xml:space="preserve">we find it relevant that </w:t>
      </w:r>
      <w:r w:rsidR="00CF34E6">
        <w:rPr>
          <w:rFonts w:ascii="Times New Roman" w:hAnsi="Times New Roman"/>
          <w:color w:val="000000"/>
          <w:sz w:val="26"/>
          <w:szCs w:val="26"/>
        </w:rPr>
        <w:t>West Penn paid $2,556 to the Complainant’s insurance company</w:t>
      </w:r>
      <w:r w:rsidR="00773401">
        <w:rPr>
          <w:rFonts w:ascii="Times New Roman" w:hAnsi="Times New Roman"/>
          <w:color w:val="000000"/>
          <w:sz w:val="26"/>
          <w:szCs w:val="26"/>
        </w:rPr>
        <w:t>,</w:t>
      </w:r>
      <w:r w:rsidR="00CF34E6">
        <w:rPr>
          <w:rFonts w:ascii="Times New Roman" w:hAnsi="Times New Roman"/>
          <w:color w:val="000000"/>
          <w:sz w:val="26"/>
          <w:szCs w:val="26"/>
        </w:rPr>
        <w:t xml:space="preserve"> and $500 to the Complainant and his wife</w:t>
      </w:r>
      <w:r w:rsidR="00773401">
        <w:rPr>
          <w:rFonts w:ascii="Times New Roman" w:hAnsi="Times New Roman"/>
          <w:color w:val="000000"/>
          <w:sz w:val="26"/>
          <w:szCs w:val="26"/>
        </w:rPr>
        <w:t>,</w:t>
      </w:r>
      <w:r w:rsidR="00CF34E6">
        <w:rPr>
          <w:rFonts w:ascii="Times New Roman" w:hAnsi="Times New Roman"/>
          <w:color w:val="000000"/>
          <w:sz w:val="26"/>
          <w:szCs w:val="26"/>
        </w:rPr>
        <w:t xml:space="preserve"> for the loss of the Complainant’s air conditioner.  Tr. 36-37.  Under these circumstances, we do not believe a civil penalty is necessary to deter future violations.</w:t>
      </w:r>
    </w:p>
    <w:p w:rsidR="00CF34E6" w:rsidRDefault="00CF34E6" w:rsidP="004E3C09">
      <w:pPr>
        <w:suppressAutoHyphens/>
        <w:spacing w:line="360" w:lineRule="auto"/>
        <w:ind w:firstLine="1440"/>
        <w:rPr>
          <w:rFonts w:ascii="Times New Roman" w:hAnsi="Times New Roman"/>
          <w:color w:val="000000"/>
          <w:sz w:val="26"/>
          <w:szCs w:val="26"/>
        </w:rPr>
      </w:pPr>
    </w:p>
    <w:p w:rsidR="00A60939" w:rsidRDefault="00CF34E6" w:rsidP="004E3C09">
      <w:pPr>
        <w:suppressAutoHyphens/>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Applying the ten factors set forth in the </w:t>
      </w:r>
      <w:r w:rsidRPr="004E3C09">
        <w:rPr>
          <w:rFonts w:ascii="Times New Roman" w:hAnsi="Times New Roman"/>
          <w:i/>
          <w:color w:val="000000"/>
          <w:sz w:val="26"/>
          <w:szCs w:val="26"/>
        </w:rPr>
        <w:t>Policy State</w:t>
      </w:r>
      <w:r>
        <w:rPr>
          <w:rFonts w:ascii="Times New Roman" w:hAnsi="Times New Roman"/>
          <w:i/>
          <w:color w:val="000000"/>
          <w:sz w:val="26"/>
          <w:szCs w:val="26"/>
        </w:rPr>
        <w:t>m</w:t>
      </w:r>
      <w:r w:rsidRPr="004E3C09">
        <w:rPr>
          <w:rFonts w:ascii="Times New Roman" w:hAnsi="Times New Roman"/>
          <w:i/>
          <w:color w:val="000000"/>
          <w:sz w:val="26"/>
          <w:szCs w:val="26"/>
        </w:rPr>
        <w:t>ent</w:t>
      </w:r>
      <w:r>
        <w:rPr>
          <w:rFonts w:ascii="Times New Roman" w:hAnsi="Times New Roman"/>
          <w:color w:val="000000"/>
          <w:sz w:val="26"/>
          <w:szCs w:val="26"/>
        </w:rPr>
        <w:t xml:space="preserve"> to the unique facts and circumstances of this particular case, we find that no civil penalty is warrant</w:t>
      </w:r>
      <w:r w:rsidR="002F7861">
        <w:rPr>
          <w:rFonts w:ascii="Times New Roman" w:hAnsi="Times New Roman"/>
          <w:color w:val="000000"/>
          <w:sz w:val="26"/>
          <w:szCs w:val="26"/>
        </w:rPr>
        <w:t>ed.</w:t>
      </w:r>
      <w:r w:rsidR="00A60939">
        <w:rPr>
          <w:rFonts w:ascii="Times New Roman" w:hAnsi="Times New Roman"/>
          <w:color w:val="000000"/>
          <w:sz w:val="26"/>
          <w:szCs w:val="26"/>
        </w:rPr>
        <w:t xml:space="preserve">  Nevertheless, the violation identified in this Opinion and Order will be considered when evaluating the Respondent’s compliance history in future cases.</w:t>
      </w:r>
    </w:p>
    <w:p w:rsidR="00CF34E6" w:rsidRDefault="00A60939" w:rsidP="004E3C09">
      <w:pPr>
        <w:suppressAutoHyphens/>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 </w:t>
      </w: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D5C2D"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Based upon our review of the pleading</w:t>
      </w:r>
      <w:r w:rsidR="00FF1652">
        <w:rPr>
          <w:rFonts w:ascii="Times New Roman" w:hAnsi="Times New Roman"/>
          <w:sz w:val="26"/>
        </w:rPr>
        <w:t>s</w:t>
      </w:r>
      <w:r>
        <w:rPr>
          <w:rFonts w:ascii="Times New Roman" w:hAnsi="Times New Roman"/>
          <w:sz w:val="26"/>
        </w:rPr>
        <w:t xml:space="preserve">, </w:t>
      </w:r>
      <w:r w:rsidR="00AF1F6A">
        <w:rPr>
          <w:rFonts w:ascii="Times New Roman" w:hAnsi="Times New Roman"/>
          <w:sz w:val="26"/>
        </w:rPr>
        <w:t xml:space="preserve">the evidence, </w:t>
      </w:r>
      <w:r>
        <w:rPr>
          <w:rFonts w:ascii="Times New Roman" w:hAnsi="Times New Roman"/>
          <w:sz w:val="26"/>
        </w:rPr>
        <w:t xml:space="preserve">the Parties’ positions, and the applicable law, we shall </w:t>
      </w:r>
      <w:r w:rsidR="00276433">
        <w:rPr>
          <w:rFonts w:ascii="Times New Roman" w:hAnsi="Times New Roman"/>
          <w:sz w:val="26"/>
        </w:rPr>
        <w:t xml:space="preserve">take the following actions: </w:t>
      </w:r>
      <w:r w:rsidR="00C5624C">
        <w:rPr>
          <w:rFonts w:ascii="Times New Roman" w:hAnsi="Times New Roman"/>
          <w:sz w:val="26"/>
        </w:rPr>
        <w:t xml:space="preserve"> </w:t>
      </w:r>
      <w:r w:rsidR="00276433">
        <w:rPr>
          <w:rFonts w:ascii="Times New Roman" w:hAnsi="Times New Roman"/>
          <w:sz w:val="26"/>
        </w:rPr>
        <w:t xml:space="preserve">(1) </w:t>
      </w:r>
      <w:r w:rsidR="00EF2B2F">
        <w:rPr>
          <w:rFonts w:ascii="Times New Roman" w:hAnsi="Times New Roman"/>
          <w:sz w:val="26"/>
        </w:rPr>
        <w:t>grant, in part, and deny, in part,</w:t>
      </w:r>
      <w:r w:rsidR="00A1049D">
        <w:rPr>
          <w:rFonts w:ascii="Times New Roman" w:hAnsi="Times New Roman"/>
          <w:sz w:val="26"/>
        </w:rPr>
        <w:t xml:space="preserve"> </w:t>
      </w:r>
      <w:r w:rsidR="00195C34">
        <w:rPr>
          <w:rFonts w:ascii="Times New Roman" w:hAnsi="Times New Roman"/>
          <w:sz w:val="26"/>
        </w:rPr>
        <w:t>the Complainant’</w:t>
      </w:r>
      <w:r w:rsidR="00E6198A">
        <w:rPr>
          <w:rFonts w:ascii="Times New Roman" w:hAnsi="Times New Roman"/>
          <w:sz w:val="26"/>
        </w:rPr>
        <w:t>s</w:t>
      </w:r>
      <w:r>
        <w:rPr>
          <w:rFonts w:ascii="Times New Roman" w:hAnsi="Times New Roman"/>
          <w:sz w:val="26"/>
        </w:rPr>
        <w:t xml:space="preserve"> Exceptions</w:t>
      </w:r>
      <w:r w:rsidR="00276433">
        <w:rPr>
          <w:rFonts w:ascii="Times New Roman" w:hAnsi="Times New Roman"/>
          <w:sz w:val="26"/>
        </w:rPr>
        <w:t xml:space="preserve">; (2) </w:t>
      </w:r>
      <w:r w:rsidR="00E24390">
        <w:rPr>
          <w:rFonts w:ascii="Times New Roman" w:hAnsi="Times New Roman"/>
          <w:sz w:val="26"/>
        </w:rPr>
        <w:t>adopt</w:t>
      </w:r>
      <w:r>
        <w:rPr>
          <w:rFonts w:ascii="Times New Roman" w:hAnsi="Times New Roman"/>
          <w:sz w:val="26"/>
        </w:rPr>
        <w:t xml:space="preserve"> the AL</w:t>
      </w:r>
      <w:r w:rsidR="00CB6C90">
        <w:rPr>
          <w:rFonts w:ascii="Times New Roman" w:hAnsi="Times New Roman"/>
          <w:sz w:val="26"/>
        </w:rPr>
        <w:t>J’s Initial Decision</w:t>
      </w:r>
      <w:r w:rsidR="00EF2B2F">
        <w:rPr>
          <w:rFonts w:ascii="Times New Roman" w:hAnsi="Times New Roman"/>
          <w:sz w:val="26"/>
        </w:rPr>
        <w:t>, as modified</w:t>
      </w:r>
      <w:r w:rsidR="006F5428">
        <w:rPr>
          <w:rFonts w:ascii="Times New Roman" w:hAnsi="Times New Roman"/>
          <w:sz w:val="26"/>
        </w:rPr>
        <w:t xml:space="preserve">; </w:t>
      </w:r>
      <w:r w:rsidR="00351B09">
        <w:rPr>
          <w:rFonts w:ascii="Times New Roman" w:hAnsi="Times New Roman"/>
          <w:sz w:val="26"/>
        </w:rPr>
        <w:t xml:space="preserve">and </w:t>
      </w:r>
      <w:r w:rsidR="00276433">
        <w:rPr>
          <w:rFonts w:ascii="Times New Roman" w:hAnsi="Times New Roman"/>
          <w:sz w:val="26"/>
        </w:rPr>
        <w:t xml:space="preserve">(3) </w:t>
      </w:r>
      <w:r w:rsidR="00AF1F6A">
        <w:rPr>
          <w:rFonts w:ascii="Times New Roman" w:hAnsi="Times New Roman"/>
          <w:sz w:val="26"/>
        </w:rPr>
        <w:t xml:space="preserve">sustain </w:t>
      </w:r>
      <w:r w:rsidR="00276433">
        <w:rPr>
          <w:rFonts w:ascii="Times New Roman" w:hAnsi="Times New Roman"/>
          <w:sz w:val="26"/>
        </w:rPr>
        <w:t xml:space="preserve">the </w:t>
      </w:r>
      <w:r w:rsidR="00351B09">
        <w:rPr>
          <w:rFonts w:ascii="Times New Roman" w:hAnsi="Times New Roman"/>
          <w:sz w:val="26"/>
        </w:rPr>
        <w:t>Complaint</w:t>
      </w:r>
      <w:r w:rsidR="00AF1F6A">
        <w:rPr>
          <w:rFonts w:ascii="Times New Roman" w:hAnsi="Times New Roman"/>
          <w:sz w:val="26"/>
        </w:rPr>
        <w:t>, in part, and dismiss it, in part</w:t>
      </w:r>
      <w:r w:rsidR="00276433">
        <w:rPr>
          <w:rFonts w:ascii="Times New Roman" w:hAnsi="Times New Roman"/>
          <w:sz w:val="26"/>
        </w:rPr>
        <w:t xml:space="preserve">; </w:t>
      </w:r>
      <w:r w:rsidR="006F5428">
        <w:rPr>
          <w:rFonts w:ascii="Times New Roman" w:hAnsi="Times New Roman"/>
          <w:b/>
          <w:sz w:val="26"/>
        </w:rPr>
        <w:t>THEREFORE,</w:t>
      </w:r>
    </w:p>
    <w:p w:rsidR="00AB3C60" w:rsidRPr="001E690D" w:rsidRDefault="00AB3C60">
      <w:pPr>
        <w:tabs>
          <w:tab w:val="left" w:pos="-720"/>
        </w:tabs>
        <w:suppressAutoHyphens/>
        <w:spacing w:line="360" w:lineRule="auto"/>
        <w:rPr>
          <w:rFonts w:ascii="Times New Roman" w:hAnsi="Times New Roman"/>
          <w:sz w:val="26"/>
        </w:rPr>
      </w:pPr>
    </w:p>
    <w:p w:rsidR="0025740E" w:rsidRDefault="006F5428" w:rsidP="00C5624C">
      <w:pPr>
        <w:pStyle w:val="BodyText3"/>
        <w:keepNext/>
        <w:spacing w:line="360" w:lineRule="auto"/>
        <w:ind w:firstLine="1440"/>
      </w:pPr>
      <w:r>
        <w:lastRenderedPageBreak/>
        <w:t>IT IS ORDERED:</w:t>
      </w:r>
    </w:p>
    <w:p w:rsidR="006E484F" w:rsidRDefault="006E484F" w:rsidP="00C5624C">
      <w:pPr>
        <w:pStyle w:val="BodyText3"/>
        <w:keepNext/>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195C34">
        <w:rPr>
          <w:b w:val="0"/>
        </w:rPr>
        <w:t xml:space="preserve">Exceptions filed by </w:t>
      </w:r>
      <w:r w:rsidR="00AB3C60">
        <w:rPr>
          <w:b w:val="0"/>
        </w:rPr>
        <w:t>David M. Williams</w:t>
      </w:r>
      <w:r w:rsidR="006E1CFE">
        <w:rPr>
          <w:b w:val="0"/>
        </w:rPr>
        <w:t xml:space="preserve"> on </w:t>
      </w:r>
      <w:r w:rsidR="00AB3C60">
        <w:rPr>
          <w:b w:val="0"/>
        </w:rPr>
        <w:t>March 2</w:t>
      </w:r>
      <w:r w:rsidR="00195C34">
        <w:rPr>
          <w:b w:val="0"/>
        </w:rPr>
        <w:t>8, 2014</w:t>
      </w:r>
      <w:r w:rsidR="00FB7AF8">
        <w:rPr>
          <w:b w:val="0"/>
        </w:rPr>
        <w:t>,</w:t>
      </w:r>
      <w:r w:rsidR="00003C2E">
        <w:rPr>
          <w:b w:val="0"/>
        </w:rPr>
        <w:t xml:space="preserve"> to the Initial Decision of Administrative Law Judge </w:t>
      </w:r>
      <w:r w:rsidR="00AB3C60">
        <w:rPr>
          <w:b w:val="0"/>
        </w:rPr>
        <w:t>Jeffrey A. Watson</w:t>
      </w:r>
      <w:r w:rsidR="00003C2E">
        <w:rPr>
          <w:b w:val="0"/>
        </w:rPr>
        <w:t>,</w:t>
      </w:r>
      <w:r w:rsidR="00B0017F">
        <w:rPr>
          <w:b w:val="0"/>
        </w:rPr>
        <w:t xml:space="preserve"> </w:t>
      </w:r>
      <w:r w:rsidR="00276634">
        <w:rPr>
          <w:b w:val="0"/>
        </w:rPr>
        <w:t xml:space="preserve">are </w:t>
      </w:r>
      <w:r w:rsidR="00EF2B2F">
        <w:rPr>
          <w:b w:val="0"/>
        </w:rPr>
        <w:t xml:space="preserve">granted, in part, and </w:t>
      </w:r>
      <w:r w:rsidR="0093589E">
        <w:rPr>
          <w:b w:val="0"/>
        </w:rPr>
        <w:t>denied</w:t>
      </w:r>
      <w:r w:rsidR="00EF2B2F">
        <w:rPr>
          <w:b w:val="0"/>
        </w:rPr>
        <w:t>, in part</w:t>
      </w:r>
      <w:r w:rsidR="00A60939">
        <w:rPr>
          <w:b w:val="0"/>
        </w:rPr>
        <w:t>, consistent with this Opinion and Order</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195C34" w:rsidRDefault="001063F2" w:rsidP="0063529A">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63529A">
        <w:rPr>
          <w:rFonts w:ascii="Times New Roman" w:hAnsi="Times New Roman"/>
          <w:sz w:val="26"/>
        </w:rPr>
        <w:t xml:space="preserve">ve </w:t>
      </w:r>
      <w:r w:rsidR="0063529A" w:rsidRPr="00195C34">
        <w:rPr>
          <w:rFonts w:ascii="Times New Roman" w:hAnsi="Times New Roman"/>
          <w:sz w:val="26"/>
          <w:szCs w:val="26"/>
        </w:rPr>
        <w:t xml:space="preserve">Law </w:t>
      </w:r>
      <w:r w:rsidR="00A60939">
        <w:rPr>
          <w:rFonts w:ascii="Times New Roman" w:hAnsi="Times New Roman"/>
          <w:sz w:val="26"/>
          <w:szCs w:val="26"/>
        </w:rPr>
        <w:t xml:space="preserve">Judge </w:t>
      </w:r>
      <w:r w:rsidR="00AB3C60">
        <w:rPr>
          <w:rFonts w:ascii="Times New Roman" w:hAnsi="Times New Roman"/>
          <w:sz w:val="26"/>
          <w:szCs w:val="26"/>
        </w:rPr>
        <w:t>Jeffrey</w:t>
      </w:r>
      <w:r w:rsidR="00195C34" w:rsidRPr="00195C34">
        <w:rPr>
          <w:rFonts w:ascii="Times New Roman" w:hAnsi="Times New Roman"/>
          <w:sz w:val="26"/>
          <w:szCs w:val="26"/>
        </w:rPr>
        <w:t xml:space="preserve"> A. </w:t>
      </w:r>
      <w:r w:rsidR="00AB3C60">
        <w:rPr>
          <w:rFonts w:ascii="Times New Roman" w:hAnsi="Times New Roman"/>
          <w:sz w:val="26"/>
          <w:szCs w:val="26"/>
        </w:rPr>
        <w:t>Wat</w:t>
      </w:r>
      <w:r w:rsidR="00195C34" w:rsidRPr="00195C34">
        <w:rPr>
          <w:rFonts w:ascii="Times New Roman" w:hAnsi="Times New Roman"/>
          <w:sz w:val="26"/>
          <w:szCs w:val="26"/>
        </w:rPr>
        <w:t>son</w:t>
      </w:r>
      <w:r w:rsidR="00ED5C2D" w:rsidRPr="00195C34">
        <w:rPr>
          <w:rFonts w:ascii="Times New Roman" w:hAnsi="Times New Roman"/>
          <w:sz w:val="26"/>
          <w:szCs w:val="26"/>
        </w:rPr>
        <w:t xml:space="preserve">, issued on </w:t>
      </w:r>
      <w:r w:rsidR="00AB3C60">
        <w:rPr>
          <w:rFonts w:ascii="Times New Roman" w:hAnsi="Times New Roman"/>
          <w:sz w:val="26"/>
          <w:szCs w:val="26"/>
        </w:rPr>
        <w:t>March 13</w:t>
      </w:r>
      <w:r w:rsidR="00195C34">
        <w:rPr>
          <w:rFonts w:ascii="Times New Roman" w:hAnsi="Times New Roman"/>
          <w:sz w:val="26"/>
          <w:szCs w:val="26"/>
        </w:rPr>
        <w:t>, 2014</w:t>
      </w:r>
      <w:r w:rsidR="00FB7AF8" w:rsidRPr="00195C34">
        <w:rPr>
          <w:rFonts w:ascii="Times New Roman" w:hAnsi="Times New Roman"/>
          <w:sz w:val="26"/>
          <w:szCs w:val="26"/>
        </w:rPr>
        <w:t>,</w:t>
      </w:r>
      <w:r w:rsidR="006F5428" w:rsidRPr="00195C34">
        <w:rPr>
          <w:rFonts w:ascii="Times New Roman" w:hAnsi="Times New Roman"/>
          <w:sz w:val="26"/>
          <w:szCs w:val="26"/>
        </w:rPr>
        <w:t xml:space="preserve"> </w:t>
      </w:r>
      <w:r w:rsidR="00917E69" w:rsidRPr="00195C34">
        <w:rPr>
          <w:rFonts w:ascii="Times New Roman" w:hAnsi="Times New Roman"/>
          <w:sz w:val="26"/>
          <w:szCs w:val="26"/>
        </w:rPr>
        <w:t>is</w:t>
      </w:r>
      <w:r w:rsidR="00ED5C2D" w:rsidRPr="00195C34">
        <w:rPr>
          <w:rFonts w:ascii="Times New Roman" w:hAnsi="Times New Roman"/>
          <w:sz w:val="26"/>
          <w:szCs w:val="26"/>
        </w:rPr>
        <w:t xml:space="preserve"> </w:t>
      </w:r>
      <w:r w:rsidR="003D60CB" w:rsidRPr="00195C34">
        <w:rPr>
          <w:rFonts w:ascii="Times New Roman" w:hAnsi="Times New Roman"/>
          <w:sz w:val="26"/>
          <w:szCs w:val="26"/>
        </w:rPr>
        <w:t>adopt</w:t>
      </w:r>
      <w:r w:rsidR="003D60CB" w:rsidRPr="00195C34">
        <w:rPr>
          <w:rFonts w:ascii="Times New Roman" w:hAnsi="Times New Roman"/>
          <w:sz w:val="26"/>
        </w:rPr>
        <w:t>ed</w:t>
      </w:r>
      <w:r w:rsidR="00EF2B2F">
        <w:rPr>
          <w:rFonts w:ascii="Times New Roman" w:hAnsi="Times New Roman"/>
          <w:sz w:val="26"/>
        </w:rPr>
        <w:t xml:space="preserve"> as modified by this Opinion and Order</w:t>
      </w:r>
      <w:r w:rsidR="00CF79A6" w:rsidRPr="00195C34">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4251E8" w:rsidRDefault="004251E8" w:rsidP="004251E8">
      <w:pPr>
        <w:spacing w:line="360" w:lineRule="auto"/>
        <w:rPr>
          <w:rFonts w:ascii="Times New Roman" w:hAnsi="Times New Roman"/>
          <w:sz w:val="26"/>
          <w:szCs w:val="26"/>
        </w:rPr>
      </w:pPr>
      <w:r>
        <w:rPr>
          <w:spacing w:val="-3"/>
        </w:rPr>
        <w:tab/>
      </w:r>
      <w:r>
        <w:rPr>
          <w:spacing w:val="-3"/>
        </w:rPr>
        <w:tab/>
      </w:r>
      <w:r w:rsidRPr="004251E8">
        <w:rPr>
          <w:rFonts w:ascii="Times New Roman" w:hAnsi="Times New Roman"/>
          <w:spacing w:val="-3"/>
          <w:sz w:val="26"/>
          <w:szCs w:val="26"/>
        </w:rPr>
        <w:t>3.</w:t>
      </w:r>
      <w:r w:rsidRPr="004251E8">
        <w:rPr>
          <w:rFonts w:ascii="Times New Roman" w:hAnsi="Times New Roman"/>
          <w:spacing w:val="-3"/>
          <w:sz w:val="26"/>
          <w:szCs w:val="26"/>
        </w:rPr>
        <w:tab/>
      </w:r>
      <w:r w:rsidRPr="004251E8">
        <w:rPr>
          <w:rFonts w:ascii="Times New Roman" w:hAnsi="Times New Roman"/>
          <w:sz w:val="26"/>
          <w:szCs w:val="26"/>
        </w:rPr>
        <w:t xml:space="preserve">That the Complaint of </w:t>
      </w:r>
      <w:r w:rsidR="00AB3C60">
        <w:rPr>
          <w:rFonts w:ascii="Times New Roman" w:hAnsi="Times New Roman"/>
          <w:sz w:val="26"/>
          <w:szCs w:val="26"/>
        </w:rPr>
        <w:t>David M. Williams</w:t>
      </w:r>
      <w:r w:rsidR="00B30A3A">
        <w:rPr>
          <w:rFonts w:ascii="Times New Roman" w:hAnsi="Times New Roman"/>
          <w:sz w:val="26"/>
          <w:szCs w:val="26"/>
        </w:rPr>
        <w:t>,</w:t>
      </w:r>
      <w:r w:rsidRPr="004251E8">
        <w:rPr>
          <w:rFonts w:ascii="Times New Roman" w:hAnsi="Times New Roman"/>
          <w:sz w:val="26"/>
          <w:szCs w:val="26"/>
        </w:rPr>
        <w:t xml:space="preserve"> against </w:t>
      </w:r>
      <w:r w:rsidR="00AB3C60">
        <w:rPr>
          <w:rFonts w:ascii="Times New Roman" w:hAnsi="Times New Roman"/>
          <w:sz w:val="26"/>
          <w:szCs w:val="26"/>
        </w:rPr>
        <w:t>West Penn Power Company at Docket No. C-2013</w:t>
      </w:r>
      <w:r w:rsidRPr="004251E8">
        <w:rPr>
          <w:rFonts w:ascii="Times New Roman" w:hAnsi="Times New Roman"/>
          <w:sz w:val="26"/>
          <w:szCs w:val="26"/>
        </w:rPr>
        <w:t>-</w:t>
      </w:r>
      <w:r w:rsidR="00AB3C60">
        <w:rPr>
          <w:rFonts w:ascii="Times New Roman" w:hAnsi="Times New Roman"/>
          <w:sz w:val="26"/>
          <w:szCs w:val="26"/>
        </w:rPr>
        <w:t>2345879</w:t>
      </w:r>
      <w:r w:rsidRPr="004251E8">
        <w:rPr>
          <w:rFonts w:ascii="Times New Roman" w:hAnsi="Times New Roman"/>
          <w:sz w:val="26"/>
          <w:szCs w:val="26"/>
        </w:rPr>
        <w:t xml:space="preserve"> is </w:t>
      </w:r>
      <w:r w:rsidR="00A60939">
        <w:rPr>
          <w:rFonts w:ascii="Times New Roman" w:hAnsi="Times New Roman"/>
          <w:sz w:val="26"/>
          <w:szCs w:val="26"/>
        </w:rPr>
        <w:t xml:space="preserve">sustained, in part, and </w:t>
      </w:r>
      <w:r w:rsidR="00C6652A">
        <w:rPr>
          <w:rFonts w:ascii="Times New Roman" w:hAnsi="Times New Roman"/>
          <w:sz w:val="26"/>
          <w:szCs w:val="26"/>
        </w:rPr>
        <w:t>dismissed</w:t>
      </w:r>
      <w:r w:rsidR="00A60939">
        <w:rPr>
          <w:rFonts w:ascii="Times New Roman" w:hAnsi="Times New Roman"/>
          <w:sz w:val="26"/>
          <w:szCs w:val="26"/>
        </w:rPr>
        <w:t>, in part, consistent with this Opinion and order</w:t>
      </w:r>
      <w:r w:rsidRPr="004251E8">
        <w:rPr>
          <w:rFonts w:ascii="Times New Roman" w:hAnsi="Times New Roman"/>
          <w:sz w:val="26"/>
          <w:szCs w:val="26"/>
        </w:rPr>
        <w:t>.</w:t>
      </w:r>
    </w:p>
    <w:p w:rsidR="00A60939" w:rsidRDefault="00A60939" w:rsidP="004251E8">
      <w:pPr>
        <w:spacing w:line="360" w:lineRule="auto"/>
        <w:rPr>
          <w:rFonts w:ascii="Times New Roman" w:hAnsi="Times New Roman"/>
          <w:sz w:val="26"/>
          <w:szCs w:val="26"/>
        </w:rPr>
      </w:pPr>
    </w:p>
    <w:p w:rsidR="00A60939" w:rsidRPr="004251E8" w:rsidRDefault="00A60939" w:rsidP="004E3C09">
      <w:pPr>
        <w:spacing w:line="360" w:lineRule="auto"/>
        <w:ind w:firstLine="1440"/>
        <w:rPr>
          <w:rFonts w:ascii="Times New Roman" w:hAnsi="Times New Roman"/>
          <w:sz w:val="26"/>
          <w:szCs w:val="26"/>
        </w:rPr>
      </w:pPr>
      <w:r w:rsidRPr="00CA4A6B">
        <w:rPr>
          <w:rFonts w:ascii="Times New Roman" w:hAnsi="Times New Roman"/>
          <w:sz w:val="26"/>
          <w:szCs w:val="26"/>
        </w:rPr>
        <w:t>4.</w:t>
      </w:r>
      <w:r w:rsidRPr="00CA4A6B">
        <w:rPr>
          <w:rFonts w:ascii="Times New Roman" w:hAnsi="Times New Roman"/>
          <w:sz w:val="26"/>
          <w:szCs w:val="26"/>
        </w:rPr>
        <w:tab/>
        <w:t xml:space="preserve">That West Penn Power Company shall cease and desist from </w:t>
      </w:r>
      <w:r w:rsidR="00CA4A6B">
        <w:rPr>
          <w:rFonts w:ascii="Times New Roman" w:hAnsi="Times New Roman"/>
          <w:sz w:val="26"/>
          <w:szCs w:val="26"/>
        </w:rPr>
        <w:t xml:space="preserve">further </w:t>
      </w:r>
      <w:r w:rsidRPr="00CA4A6B">
        <w:rPr>
          <w:rFonts w:ascii="Times New Roman" w:hAnsi="Times New Roman"/>
          <w:sz w:val="26"/>
          <w:szCs w:val="26"/>
        </w:rPr>
        <w:t>violati</w:t>
      </w:r>
      <w:r w:rsidR="00CA4A6B">
        <w:rPr>
          <w:rFonts w:ascii="Times New Roman" w:hAnsi="Times New Roman"/>
          <w:sz w:val="26"/>
          <w:szCs w:val="26"/>
        </w:rPr>
        <w:t>o</w:t>
      </w:r>
      <w:r w:rsidRPr="00CA4A6B">
        <w:rPr>
          <w:rFonts w:ascii="Times New Roman" w:hAnsi="Times New Roman"/>
          <w:sz w:val="26"/>
          <w:szCs w:val="26"/>
        </w:rPr>
        <w:t>n</w:t>
      </w:r>
      <w:r w:rsidR="00CA4A6B">
        <w:rPr>
          <w:rFonts w:ascii="Times New Roman" w:hAnsi="Times New Roman"/>
          <w:sz w:val="26"/>
          <w:szCs w:val="26"/>
        </w:rPr>
        <w:t>s of</w:t>
      </w:r>
      <w:r w:rsidRPr="00CA4A6B">
        <w:rPr>
          <w:rFonts w:ascii="Times New Roman" w:hAnsi="Times New Roman"/>
          <w:sz w:val="26"/>
          <w:szCs w:val="26"/>
        </w:rPr>
        <w:t xml:space="preserve"> the Public Utility Code, </w:t>
      </w:r>
      <w:r w:rsidR="00CA4A6B">
        <w:rPr>
          <w:rFonts w:ascii="Times New Roman" w:hAnsi="Times New Roman"/>
          <w:sz w:val="26"/>
          <w:szCs w:val="26"/>
        </w:rPr>
        <w:t xml:space="preserve">66 Pa. C.S. § 101 </w:t>
      </w:r>
      <w:r w:rsidR="00CA4A6B">
        <w:rPr>
          <w:rFonts w:ascii="Times New Roman" w:hAnsi="Times New Roman"/>
          <w:i/>
          <w:sz w:val="26"/>
          <w:szCs w:val="26"/>
        </w:rPr>
        <w:t xml:space="preserve">et seq., </w:t>
      </w:r>
      <w:r w:rsidRPr="00CA4A6B">
        <w:rPr>
          <w:rFonts w:ascii="Times New Roman" w:hAnsi="Times New Roman"/>
          <w:sz w:val="26"/>
          <w:szCs w:val="26"/>
        </w:rPr>
        <w:t>the Commission’s Regulations</w:t>
      </w:r>
      <w:r w:rsidR="00CA4A6B">
        <w:rPr>
          <w:rFonts w:ascii="Times New Roman" w:hAnsi="Times New Roman"/>
          <w:sz w:val="26"/>
          <w:szCs w:val="26"/>
        </w:rPr>
        <w:t xml:space="preserve">, 52 Pa. Code § 1.1 </w:t>
      </w:r>
      <w:r w:rsidR="00CA4A6B" w:rsidRPr="00CA4A6B">
        <w:rPr>
          <w:rFonts w:ascii="Times New Roman" w:hAnsi="Times New Roman"/>
          <w:i/>
          <w:sz w:val="26"/>
          <w:szCs w:val="26"/>
        </w:rPr>
        <w:t>et seq.</w:t>
      </w:r>
      <w:r w:rsidR="00CA4A6B">
        <w:rPr>
          <w:rFonts w:ascii="Times New Roman" w:hAnsi="Times New Roman"/>
          <w:i/>
          <w:sz w:val="26"/>
          <w:szCs w:val="26"/>
        </w:rPr>
        <w:t>,</w:t>
      </w:r>
      <w:r w:rsidRPr="00CA4A6B">
        <w:rPr>
          <w:rFonts w:ascii="Times New Roman" w:hAnsi="Times New Roman"/>
          <w:sz w:val="26"/>
          <w:szCs w:val="26"/>
        </w:rPr>
        <w:t xml:space="preserve"> and </w:t>
      </w:r>
      <w:r w:rsidR="00CA4A6B">
        <w:rPr>
          <w:rFonts w:ascii="Times New Roman" w:hAnsi="Times New Roman"/>
          <w:sz w:val="26"/>
          <w:szCs w:val="26"/>
        </w:rPr>
        <w:t>the Commi</w:t>
      </w:r>
      <w:r w:rsidR="007E20AB">
        <w:rPr>
          <w:rFonts w:ascii="Times New Roman" w:hAnsi="Times New Roman"/>
          <w:sz w:val="26"/>
          <w:szCs w:val="26"/>
        </w:rPr>
        <w:t>s</w:t>
      </w:r>
      <w:r w:rsidR="00CA4A6B">
        <w:rPr>
          <w:rFonts w:ascii="Times New Roman" w:hAnsi="Times New Roman"/>
          <w:sz w:val="26"/>
          <w:szCs w:val="26"/>
        </w:rPr>
        <w:t xml:space="preserve">sion’s </w:t>
      </w:r>
      <w:r w:rsidRPr="00CA4A6B">
        <w:rPr>
          <w:rFonts w:ascii="Times New Roman" w:hAnsi="Times New Roman"/>
          <w:sz w:val="26"/>
          <w:szCs w:val="26"/>
        </w:rPr>
        <w:t>Orders.</w:t>
      </w:r>
    </w:p>
    <w:p w:rsidR="004251E8" w:rsidRPr="004251E8" w:rsidRDefault="004251E8" w:rsidP="004251E8">
      <w:pPr>
        <w:spacing w:line="360" w:lineRule="auto"/>
        <w:rPr>
          <w:rFonts w:ascii="Times New Roman" w:hAnsi="Times New Roman"/>
          <w:sz w:val="26"/>
          <w:szCs w:val="26"/>
        </w:rPr>
      </w:pPr>
      <w:r w:rsidRPr="004251E8">
        <w:rPr>
          <w:rFonts w:ascii="Times New Roman" w:hAnsi="Times New Roman"/>
          <w:sz w:val="26"/>
          <w:szCs w:val="26"/>
        </w:rPr>
        <w:tab/>
      </w:r>
      <w:r w:rsidRPr="004251E8">
        <w:rPr>
          <w:rFonts w:ascii="Times New Roman" w:hAnsi="Times New Roman"/>
          <w:sz w:val="26"/>
          <w:szCs w:val="26"/>
        </w:rPr>
        <w:tab/>
      </w:r>
    </w:p>
    <w:p w:rsidR="004251E8" w:rsidRPr="004251E8" w:rsidRDefault="00FD4487" w:rsidP="008D2AE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60939">
        <w:rPr>
          <w:rFonts w:ascii="Times New Roman" w:hAnsi="Times New Roman"/>
          <w:sz w:val="26"/>
          <w:szCs w:val="26"/>
        </w:rPr>
        <w:t>5</w:t>
      </w:r>
      <w:r w:rsidR="004251E8" w:rsidRPr="004251E8">
        <w:rPr>
          <w:rFonts w:ascii="Times New Roman" w:hAnsi="Times New Roman"/>
          <w:sz w:val="26"/>
          <w:szCs w:val="26"/>
        </w:rPr>
        <w:t>.</w:t>
      </w:r>
      <w:r w:rsidR="004251E8" w:rsidRPr="004251E8">
        <w:rPr>
          <w:rFonts w:ascii="Times New Roman" w:hAnsi="Times New Roman"/>
          <w:sz w:val="26"/>
          <w:szCs w:val="26"/>
        </w:rPr>
        <w:tab/>
        <w:t>That the case</w:t>
      </w:r>
      <w:r w:rsidR="008568F8">
        <w:rPr>
          <w:rFonts w:ascii="Times New Roman" w:hAnsi="Times New Roman"/>
          <w:sz w:val="26"/>
          <w:szCs w:val="26"/>
        </w:rPr>
        <w:t xml:space="preserve"> at Docket No.</w:t>
      </w:r>
      <w:r w:rsidR="00AB3C60">
        <w:rPr>
          <w:rFonts w:ascii="Times New Roman" w:hAnsi="Times New Roman"/>
          <w:sz w:val="26"/>
          <w:szCs w:val="26"/>
        </w:rPr>
        <w:t xml:space="preserve"> C-2013</w:t>
      </w:r>
      <w:r w:rsidRPr="004251E8">
        <w:rPr>
          <w:rFonts w:ascii="Times New Roman" w:hAnsi="Times New Roman"/>
          <w:sz w:val="26"/>
          <w:szCs w:val="26"/>
        </w:rPr>
        <w:t>-</w:t>
      </w:r>
      <w:r w:rsidR="00AB3C60">
        <w:rPr>
          <w:rFonts w:ascii="Times New Roman" w:hAnsi="Times New Roman"/>
          <w:sz w:val="26"/>
          <w:szCs w:val="26"/>
        </w:rPr>
        <w:t>2345879</w:t>
      </w:r>
      <w:r w:rsidR="00CA4A6B">
        <w:rPr>
          <w:rFonts w:ascii="Times New Roman" w:hAnsi="Times New Roman"/>
          <w:sz w:val="26"/>
          <w:szCs w:val="26"/>
        </w:rPr>
        <w:t xml:space="preserve"> shall be</w:t>
      </w:r>
      <w:r w:rsidR="004251E8" w:rsidRPr="004251E8">
        <w:rPr>
          <w:rFonts w:ascii="Times New Roman" w:hAnsi="Times New Roman"/>
          <w:sz w:val="26"/>
          <w:szCs w:val="26"/>
        </w:rPr>
        <w:t xml:space="preserve"> marked closed.</w:t>
      </w:r>
    </w:p>
    <w:p w:rsidR="002B7182" w:rsidRDefault="002B7182" w:rsidP="00F63D15">
      <w:pPr>
        <w:pStyle w:val="BodyTextIndent2"/>
        <w:spacing w:after="0" w:line="360" w:lineRule="auto"/>
        <w:ind w:left="0" w:firstLine="1440"/>
        <w:rPr>
          <w:spacing w:val="-3"/>
          <w:sz w:val="26"/>
        </w:rPr>
      </w:pPr>
    </w:p>
    <w:p w:rsidR="00DF212A" w:rsidRDefault="00C767E8">
      <w:pPr>
        <w:tabs>
          <w:tab w:val="left" w:pos="-720"/>
        </w:tabs>
        <w:suppressAutoHyphens/>
        <w:rPr>
          <w:rFonts w:ascii="Times New Roman" w:hAnsi="Times New Roman"/>
          <w:b/>
          <w:sz w:val="26"/>
        </w:rPr>
      </w:pPr>
      <w:bookmarkStart w:id="0" w:name="_GoBack"/>
      <w:r>
        <w:rPr>
          <w:noProof/>
        </w:rPr>
        <w:drawing>
          <wp:anchor distT="0" distB="0" distL="114300" distR="114300" simplePos="0" relativeHeight="251659264" behindDoc="1" locked="0" layoutInCell="1" allowOverlap="1" wp14:anchorId="2F8F3A69" wp14:editId="24C0A3A4">
            <wp:simplePos x="0" y="0"/>
            <wp:positionH relativeFrom="column">
              <wp:posOffset>2913380</wp:posOffset>
            </wp:positionH>
            <wp:positionV relativeFrom="paragraph">
              <wp:posOffset>6985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6F5428" w:rsidRDefault="006F5428" w:rsidP="00072E00">
      <w:pPr>
        <w:widowControl w:val="0"/>
        <w:tabs>
          <w:tab w:val="left" w:pos="-720"/>
        </w:tabs>
        <w:suppressAutoHyphens/>
        <w:rPr>
          <w:rFonts w:ascii="Times New Roman" w:hAnsi="Times New Roman"/>
          <w:b/>
          <w:sz w:val="26"/>
        </w:rPr>
      </w:pPr>
    </w:p>
    <w:p w:rsidR="00344844" w:rsidRDefault="00344844" w:rsidP="00072E00">
      <w:pPr>
        <w:widowControl w:val="0"/>
        <w:tabs>
          <w:tab w:val="left" w:pos="-720"/>
        </w:tabs>
        <w:suppressAutoHyphens/>
        <w:rPr>
          <w:rFonts w:ascii="Times New Roman" w:hAnsi="Times New Roman"/>
          <w:b/>
          <w:sz w:val="26"/>
        </w:rPr>
      </w:pPr>
    </w:p>
    <w:p w:rsidR="00F40641" w:rsidRDefault="00F40641" w:rsidP="00072E00">
      <w:pPr>
        <w:widowControl w:val="0"/>
        <w:tabs>
          <w:tab w:val="left" w:pos="-720"/>
        </w:tabs>
        <w:suppressAutoHyphens/>
        <w:rPr>
          <w:rFonts w:ascii="Times New Roman" w:hAnsi="Times New Roman"/>
          <w:b/>
          <w:sz w:val="26"/>
        </w:rPr>
      </w:pPr>
    </w:p>
    <w:p w:rsidR="006F5428" w:rsidRDefault="00F45AF2" w:rsidP="00072E00">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072E00">
      <w:pPr>
        <w:widowControl w:val="0"/>
        <w:tabs>
          <w:tab w:val="left" w:pos="-720"/>
        </w:tabs>
        <w:suppressAutoHyphens/>
        <w:rPr>
          <w:rFonts w:ascii="Times New Roman" w:hAnsi="Times New Roman"/>
          <w:sz w:val="26"/>
        </w:rPr>
      </w:pPr>
    </w:p>
    <w:p w:rsidR="009F5D88" w:rsidRDefault="009F5D88" w:rsidP="00072E00">
      <w:pPr>
        <w:widowControl w:val="0"/>
        <w:tabs>
          <w:tab w:val="left" w:pos="-720"/>
        </w:tabs>
        <w:suppressAutoHyphens/>
        <w:rPr>
          <w:rFonts w:ascii="Times New Roman" w:hAnsi="Times New Roman"/>
          <w:sz w:val="26"/>
        </w:rPr>
      </w:pP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(SEAL)</w:t>
      </w:r>
    </w:p>
    <w:p w:rsidR="00312F4C" w:rsidRDefault="00312F4C" w:rsidP="00072E00">
      <w:pPr>
        <w:widowControl w:val="0"/>
        <w:tabs>
          <w:tab w:val="left" w:pos="-720"/>
        </w:tabs>
        <w:suppressAutoHyphens/>
        <w:rPr>
          <w:rFonts w:ascii="Times New Roman" w:hAnsi="Times New Roman"/>
          <w:sz w:val="26"/>
        </w:rPr>
      </w:pPr>
    </w:p>
    <w:p w:rsidR="006F5428" w:rsidRDefault="008F5A11" w:rsidP="00072E00">
      <w:pPr>
        <w:widowControl w:val="0"/>
        <w:tabs>
          <w:tab w:val="left" w:pos="-720"/>
        </w:tabs>
        <w:suppressAutoHyphens/>
        <w:rPr>
          <w:rFonts w:ascii="Times New Roman" w:hAnsi="Times New Roman"/>
          <w:sz w:val="26"/>
        </w:rPr>
      </w:pPr>
      <w:r>
        <w:rPr>
          <w:rFonts w:ascii="Times New Roman" w:hAnsi="Times New Roman"/>
          <w:sz w:val="26"/>
        </w:rPr>
        <w:t xml:space="preserve">ORDER ADOPTED:  </w:t>
      </w:r>
      <w:r w:rsidR="00AE692D">
        <w:rPr>
          <w:rFonts w:ascii="Times New Roman" w:hAnsi="Times New Roman"/>
          <w:sz w:val="26"/>
        </w:rPr>
        <w:t>May 22</w:t>
      </w:r>
      <w:r w:rsidR="00312F99">
        <w:rPr>
          <w:rFonts w:ascii="Times New Roman" w:hAnsi="Times New Roman"/>
          <w:sz w:val="26"/>
        </w:rPr>
        <w:t>, 2014</w:t>
      </w:r>
    </w:p>
    <w:p w:rsidR="00312F4C" w:rsidRDefault="00312F4C" w:rsidP="00072E00">
      <w:pPr>
        <w:widowControl w:val="0"/>
        <w:tabs>
          <w:tab w:val="left" w:pos="-720"/>
        </w:tabs>
        <w:suppressAutoHyphens/>
        <w:rPr>
          <w:rFonts w:ascii="Times New Roman" w:hAnsi="Times New Roman"/>
          <w:sz w:val="26"/>
        </w:rPr>
      </w:pPr>
    </w:p>
    <w:p w:rsidR="008B375E" w:rsidRDefault="006F5428" w:rsidP="00072E00">
      <w:pPr>
        <w:widowControl w:val="0"/>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C767E8">
        <w:rPr>
          <w:rFonts w:ascii="Times New Roman" w:hAnsi="Times New Roman"/>
          <w:sz w:val="26"/>
        </w:rPr>
        <w:t>May 22, 2014</w:t>
      </w:r>
    </w:p>
    <w:sectPr w:rsidR="008B375E"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7F" w:rsidRDefault="00077E7F">
      <w:pPr>
        <w:spacing w:line="20" w:lineRule="exact"/>
      </w:pPr>
    </w:p>
  </w:endnote>
  <w:endnote w:type="continuationSeparator" w:id="0">
    <w:p w:rsidR="00077E7F" w:rsidRDefault="00077E7F">
      <w:r>
        <w:t xml:space="preserve"> </w:t>
      </w:r>
    </w:p>
  </w:endnote>
  <w:endnote w:type="continuationNotice" w:id="1">
    <w:p w:rsidR="00077E7F" w:rsidRDefault="00077E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C767E8">
                            <w:rPr>
                              <w:rFonts w:ascii="Times New Roman" w:hAnsi="Times New Roman"/>
                              <w:noProof/>
                              <w:spacing w:val="-3"/>
                              <w:sz w:val="26"/>
                            </w:rPr>
                            <w:t>12</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C767E8">
                      <w:rPr>
                        <w:rFonts w:ascii="Times New Roman" w:hAnsi="Times New Roman"/>
                        <w:noProof/>
                        <w:spacing w:val="-3"/>
                        <w:sz w:val="26"/>
                      </w:rPr>
                      <w:t>12</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7F" w:rsidRDefault="00077E7F">
      <w:r>
        <w:separator/>
      </w:r>
    </w:p>
  </w:footnote>
  <w:footnote w:type="continuationSeparator" w:id="0">
    <w:p w:rsidR="00077E7F" w:rsidRDefault="00077E7F">
      <w:r>
        <w:continuationSeparator/>
      </w:r>
    </w:p>
  </w:footnote>
  <w:footnote w:id="1">
    <w:p w:rsidR="00024103" w:rsidRPr="004E3C09" w:rsidRDefault="00024103">
      <w:pPr>
        <w:pStyle w:val="FootnoteText"/>
        <w:rPr>
          <w:rFonts w:ascii="Times New Roman" w:hAnsi="Times New Roman"/>
          <w:sz w:val="26"/>
          <w:szCs w:val="26"/>
        </w:rPr>
      </w:pPr>
      <w:r w:rsidRPr="004E3C09">
        <w:rPr>
          <w:rFonts w:ascii="Times New Roman" w:hAnsi="Times New Roman"/>
          <w:sz w:val="26"/>
          <w:szCs w:val="26"/>
        </w:rPr>
        <w:tab/>
      </w:r>
      <w:r w:rsidRPr="004E3C09">
        <w:rPr>
          <w:rStyle w:val="FootnoteReference"/>
          <w:rFonts w:ascii="Times New Roman" w:hAnsi="Times New Roman"/>
          <w:sz w:val="26"/>
          <w:szCs w:val="26"/>
        </w:rPr>
        <w:footnoteRef/>
      </w:r>
      <w:r w:rsidRPr="004E3C09">
        <w:rPr>
          <w:rFonts w:ascii="Times New Roman" w:hAnsi="Times New Roman"/>
          <w:sz w:val="26"/>
          <w:szCs w:val="26"/>
        </w:rPr>
        <w:t xml:space="preserve"> </w:t>
      </w:r>
      <w:r w:rsidRPr="004E3C09">
        <w:rPr>
          <w:rFonts w:ascii="Times New Roman" w:hAnsi="Times New Roman"/>
          <w:sz w:val="26"/>
          <w:szCs w:val="26"/>
        </w:rPr>
        <w:tab/>
        <w:t xml:space="preserve">For reasons discussed </w:t>
      </w:r>
      <w:r w:rsidRPr="004E3C09">
        <w:rPr>
          <w:rFonts w:ascii="Times New Roman" w:hAnsi="Times New Roman"/>
          <w:i/>
          <w:sz w:val="26"/>
          <w:szCs w:val="26"/>
        </w:rPr>
        <w:t>infra</w:t>
      </w:r>
      <w:r w:rsidRPr="004E3C09">
        <w:rPr>
          <w:rFonts w:ascii="Times New Roman" w:hAnsi="Times New Roman"/>
          <w:sz w:val="26"/>
          <w:szCs w:val="26"/>
        </w:rPr>
        <w:t>, these Replies were timely filed.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95F78"/>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0E84223D"/>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DC07F4"/>
    <w:multiLevelType w:val="singleLevel"/>
    <w:tmpl w:val="EACAD926"/>
    <w:lvl w:ilvl="0">
      <w:start w:val="1"/>
      <w:numFmt w:val="decimal"/>
      <w:lvlText w:val="%1."/>
      <w:lvlJc w:val="left"/>
      <w:pPr>
        <w:tabs>
          <w:tab w:val="num" w:pos="2160"/>
        </w:tabs>
        <w:ind w:left="2160" w:hanging="720"/>
      </w:pPr>
    </w:lvl>
  </w:abstractNum>
  <w:abstractNum w:abstractNumId="1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nsid w:val="21340877"/>
    <w:multiLevelType w:val="singleLevel"/>
    <w:tmpl w:val="C9484A08"/>
    <w:lvl w:ilvl="0">
      <w:start w:val="1"/>
      <w:numFmt w:val="decimal"/>
      <w:lvlText w:val="%1."/>
      <w:lvlJc w:val="left"/>
      <w:pPr>
        <w:tabs>
          <w:tab w:val="num" w:pos="1800"/>
        </w:tabs>
        <w:ind w:left="0" w:firstLine="1440"/>
      </w:pPr>
    </w:lvl>
  </w:abstractNum>
  <w:abstractNum w:abstractNumId="13">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8909AF"/>
    <w:multiLevelType w:val="singleLevel"/>
    <w:tmpl w:val="C7E6794A"/>
    <w:lvl w:ilvl="0">
      <w:start w:val="1"/>
      <w:numFmt w:val="decimal"/>
      <w:lvlText w:val="%1."/>
      <w:lvlJc w:val="left"/>
      <w:pPr>
        <w:tabs>
          <w:tab w:val="num" w:pos="1800"/>
        </w:tabs>
        <w:ind w:left="0" w:firstLine="1440"/>
      </w:pPr>
    </w:lvl>
  </w:abstractNum>
  <w:abstractNum w:abstractNumId="15">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nsid w:val="23616D9C"/>
    <w:multiLevelType w:val="singleLevel"/>
    <w:tmpl w:val="0409000F"/>
    <w:lvl w:ilvl="0">
      <w:start w:val="1"/>
      <w:numFmt w:val="decimal"/>
      <w:lvlText w:val="%1."/>
      <w:lvlJc w:val="left"/>
      <w:pPr>
        <w:tabs>
          <w:tab w:val="num" w:pos="360"/>
        </w:tabs>
        <w:ind w:left="360" w:hanging="360"/>
      </w:pPr>
    </w:lvl>
  </w:abstractNum>
  <w:abstractNum w:abstractNumId="17">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nsid w:val="279132C9"/>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1B2CB3"/>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22">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1692AAE"/>
    <w:multiLevelType w:val="singleLevel"/>
    <w:tmpl w:val="C9484A08"/>
    <w:lvl w:ilvl="0">
      <w:start w:val="1"/>
      <w:numFmt w:val="decimal"/>
      <w:lvlText w:val="%1."/>
      <w:lvlJc w:val="left"/>
      <w:pPr>
        <w:tabs>
          <w:tab w:val="num" w:pos="1800"/>
        </w:tabs>
        <w:ind w:left="0" w:firstLine="1440"/>
      </w:pPr>
    </w:lvl>
  </w:abstractNum>
  <w:abstractNum w:abstractNumId="24">
    <w:nsid w:val="46586CD1"/>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F3A2307"/>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9">
    <w:nsid w:val="52B52F81"/>
    <w:multiLevelType w:val="singleLevel"/>
    <w:tmpl w:val="C7E6794A"/>
    <w:lvl w:ilvl="0">
      <w:start w:val="1"/>
      <w:numFmt w:val="decimal"/>
      <w:lvlText w:val="%1."/>
      <w:lvlJc w:val="left"/>
      <w:pPr>
        <w:tabs>
          <w:tab w:val="num" w:pos="1800"/>
        </w:tabs>
        <w:ind w:left="0" w:firstLine="1440"/>
      </w:pPr>
    </w:lvl>
  </w:abstractNum>
  <w:abstractNum w:abstractNumId="3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31">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AB7061"/>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F13712"/>
    <w:multiLevelType w:val="singleLevel"/>
    <w:tmpl w:val="74AE9626"/>
    <w:lvl w:ilvl="0">
      <w:start w:val="1"/>
      <w:numFmt w:val="decimal"/>
      <w:lvlText w:val="%1."/>
      <w:lvlJc w:val="left"/>
      <w:pPr>
        <w:tabs>
          <w:tab w:val="num" w:pos="2160"/>
        </w:tabs>
        <w:ind w:left="2160" w:hanging="720"/>
      </w:pPr>
    </w:lvl>
  </w:abstractNum>
  <w:abstractNum w:abstractNumId="34">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6">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8">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30"/>
  </w:num>
  <w:num w:numId="3">
    <w:abstractNumId w:val="2"/>
  </w:num>
  <w:num w:numId="4">
    <w:abstractNumId w:val="4"/>
  </w:num>
  <w:num w:numId="5">
    <w:abstractNumId w:val="11"/>
  </w:num>
  <w:num w:numId="6">
    <w:abstractNumId w:val="16"/>
  </w:num>
  <w:num w:numId="7">
    <w:abstractNumId w:val="28"/>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7"/>
  </w:num>
  <w:num w:numId="12">
    <w:abstractNumId w:val="6"/>
  </w:num>
  <w:num w:numId="13">
    <w:abstractNumId w:val="15"/>
  </w:num>
  <w:num w:numId="14">
    <w:abstractNumId w:val="23"/>
  </w:num>
  <w:num w:numId="15">
    <w:abstractNumId w:val="12"/>
  </w:num>
  <w:num w:numId="16">
    <w:abstractNumId w:val="29"/>
  </w:num>
  <w:num w:numId="17">
    <w:abstractNumId w:val="14"/>
  </w:num>
  <w:num w:numId="18">
    <w:abstractNumId w:val="3"/>
  </w:num>
  <w:num w:numId="19">
    <w:abstractNumId w:val="21"/>
  </w:num>
  <w:num w:numId="20">
    <w:abstractNumId w:val="42"/>
  </w:num>
  <w:num w:numId="21">
    <w:abstractNumId w:val="35"/>
  </w:num>
  <w:num w:numId="22">
    <w:abstractNumId w:val="33"/>
  </w:num>
  <w:num w:numId="23">
    <w:abstractNumId w:val="31"/>
  </w:num>
  <w:num w:numId="24">
    <w:abstractNumId w:val="39"/>
  </w:num>
  <w:num w:numId="25">
    <w:abstractNumId w:val="13"/>
  </w:num>
  <w:num w:numId="26">
    <w:abstractNumId w:val="22"/>
  </w:num>
  <w:num w:numId="27">
    <w:abstractNumId w:val="25"/>
  </w:num>
  <w:num w:numId="28">
    <w:abstractNumId w:val="40"/>
  </w:num>
  <w:num w:numId="29">
    <w:abstractNumId w:val="36"/>
  </w:num>
  <w:num w:numId="30">
    <w:abstractNumId w:val="41"/>
  </w:num>
  <w:num w:numId="31">
    <w:abstractNumId w:val="34"/>
  </w:num>
  <w:num w:numId="32">
    <w:abstractNumId w:val="20"/>
  </w:num>
  <w:num w:numId="33">
    <w:abstractNumId w:val="8"/>
  </w:num>
  <w:num w:numId="34">
    <w:abstractNumId w:val="26"/>
  </w:num>
  <w:num w:numId="35">
    <w:abstractNumId w:val="7"/>
  </w:num>
  <w:num w:numId="36">
    <w:abstractNumId w:val="38"/>
  </w:num>
  <w:num w:numId="37">
    <w:abstractNumId w:val="24"/>
  </w:num>
  <w:num w:numId="38">
    <w:abstractNumId w:val="27"/>
  </w:num>
  <w:num w:numId="39">
    <w:abstractNumId w:val="19"/>
  </w:num>
  <w:num w:numId="40">
    <w:abstractNumId w:val="32"/>
  </w:num>
  <w:num w:numId="41">
    <w:abstractNumId w:val="1"/>
  </w:num>
  <w:num w:numId="42">
    <w:abstractNumId w:val="18"/>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1B9"/>
    <w:rsid w:val="00001709"/>
    <w:rsid w:val="00001D19"/>
    <w:rsid w:val="000025CC"/>
    <w:rsid w:val="000028E5"/>
    <w:rsid w:val="00003453"/>
    <w:rsid w:val="00003AE3"/>
    <w:rsid w:val="00003C2E"/>
    <w:rsid w:val="0000418B"/>
    <w:rsid w:val="0000449D"/>
    <w:rsid w:val="0000482B"/>
    <w:rsid w:val="00004D9E"/>
    <w:rsid w:val="0000568E"/>
    <w:rsid w:val="000058FF"/>
    <w:rsid w:val="00005FA1"/>
    <w:rsid w:val="00005FFD"/>
    <w:rsid w:val="00006851"/>
    <w:rsid w:val="000079F0"/>
    <w:rsid w:val="00007C39"/>
    <w:rsid w:val="00010E4B"/>
    <w:rsid w:val="0001116D"/>
    <w:rsid w:val="000114F4"/>
    <w:rsid w:val="000116AC"/>
    <w:rsid w:val="00011D3E"/>
    <w:rsid w:val="00012233"/>
    <w:rsid w:val="00012249"/>
    <w:rsid w:val="00012305"/>
    <w:rsid w:val="000123F2"/>
    <w:rsid w:val="0001257C"/>
    <w:rsid w:val="00012D9A"/>
    <w:rsid w:val="00012DA9"/>
    <w:rsid w:val="000132E9"/>
    <w:rsid w:val="00014642"/>
    <w:rsid w:val="000146E9"/>
    <w:rsid w:val="00014D93"/>
    <w:rsid w:val="00014F99"/>
    <w:rsid w:val="00015653"/>
    <w:rsid w:val="000161B6"/>
    <w:rsid w:val="00016CF0"/>
    <w:rsid w:val="000171E9"/>
    <w:rsid w:val="00017C18"/>
    <w:rsid w:val="00017E9A"/>
    <w:rsid w:val="00017EBA"/>
    <w:rsid w:val="000207AE"/>
    <w:rsid w:val="000208D5"/>
    <w:rsid w:val="000210FE"/>
    <w:rsid w:val="0002118C"/>
    <w:rsid w:val="00021886"/>
    <w:rsid w:val="00021A70"/>
    <w:rsid w:val="00021D01"/>
    <w:rsid w:val="0002241F"/>
    <w:rsid w:val="000225BA"/>
    <w:rsid w:val="00022C7B"/>
    <w:rsid w:val="00023E60"/>
    <w:rsid w:val="00024103"/>
    <w:rsid w:val="00024329"/>
    <w:rsid w:val="0002481B"/>
    <w:rsid w:val="00024F7B"/>
    <w:rsid w:val="0002505B"/>
    <w:rsid w:val="000267F1"/>
    <w:rsid w:val="0002742C"/>
    <w:rsid w:val="000304B9"/>
    <w:rsid w:val="00030570"/>
    <w:rsid w:val="0003066F"/>
    <w:rsid w:val="00030ABF"/>
    <w:rsid w:val="00031260"/>
    <w:rsid w:val="0003167C"/>
    <w:rsid w:val="00031B1F"/>
    <w:rsid w:val="00031FAC"/>
    <w:rsid w:val="00032056"/>
    <w:rsid w:val="000324B6"/>
    <w:rsid w:val="00032943"/>
    <w:rsid w:val="00032C5E"/>
    <w:rsid w:val="00033AFD"/>
    <w:rsid w:val="00033CC2"/>
    <w:rsid w:val="0003459A"/>
    <w:rsid w:val="00034B34"/>
    <w:rsid w:val="00034D58"/>
    <w:rsid w:val="00034F63"/>
    <w:rsid w:val="000355CB"/>
    <w:rsid w:val="000356B7"/>
    <w:rsid w:val="000368E9"/>
    <w:rsid w:val="00036CA9"/>
    <w:rsid w:val="00037D01"/>
    <w:rsid w:val="00040C48"/>
    <w:rsid w:val="00041152"/>
    <w:rsid w:val="0004175D"/>
    <w:rsid w:val="00041BA2"/>
    <w:rsid w:val="00042406"/>
    <w:rsid w:val="00042765"/>
    <w:rsid w:val="00043D1F"/>
    <w:rsid w:val="000441D0"/>
    <w:rsid w:val="0004473C"/>
    <w:rsid w:val="00044767"/>
    <w:rsid w:val="000448F5"/>
    <w:rsid w:val="00044979"/>
    <w:rsid w:val="000455E1"/>
    <w:rsid w:val="00045669"/>
    <w:rsid w:val="00045AEC"/>
    <w:rsid w:val="00046E5C"/>
    <w:rsid w:val="000476B4"/>
    <w:rsid w:val="000503DD"/>
    <w:rsid w:val="0005158A"/>
    <w:rsid w:val="000518CB"/>
    <w:rsid w:val="00051D63"/>
    <w:rsid w:val="00051E77"/>
    <w:rsid w:val="0005385F"/>
    <w:rsid w:val="000539A0"/>
    <w:rsid w:val="00053A8E"/>
    <w:rsid w:val="00053AC7"/>
    <w:rsid w:val="000541BC"/>
    <w:rsid w:val="00054C2A"/>
    <w:rsid w:val="00054FBC"/>
    <w:rsid w:val="00055139"/>
    <w:rsid w:val="000555BD"/>
    <w:rsid w:val="00056282"/>
    <w:rsid w:val="00056403"/>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433A"/>
    <w:rsid w:val="00064658"/>
    <w:rsid w:val="0006469F"/>
    <w:rsid w:val="00064ECE"/>
    <w:rsid w:val="00065049"/>
    <w:rsid w:val="0006531E"/>
    <w:rsid w:val="00065D17"/>
    <w:rsid w:val="00067169"/>
    <w:rsid w:val="00067221"/>
    <w:rsid w:val="0006785C"/>
    <w:rsid w:val="00070046"/>
    <w:rsid w:val="00070390"/>
    <w:rsid w:val="00070729"/>
    <w:rsid w:val="0007096D"/>
    <w:rsid w:val="0007106C"/>
    <w:rsid w:val="00071102"/>
    <w:rsid w:val="000714BD"/>
    <w:rsid w:val="00071A00"/>
    <w:rsid w:val="00071C5C"/>
    <w:rsid w:val="00071E96"/>
    <w:rsid w:val="00071EB4"/>
    <w:rsid w:val="00072C9F"/>
    <w:rsid w:val="00072E00"/>
    <w:rsid w:val="00072E99"/>
    <w:rsid w:val="00073003"/>
    <w:rsid w:val="00073362"/>
    <w:rsid w:val="000734D9"/>
    <w:rsid w:val="000736AA"/>
    <w:rsid w:val="00073F43"/>
    <w:rsid w:val="000741D6"/>
    <w:rsid w:val="000741FB"/>
    <w:rsid w:val="000745A4"/>
    <w:rsid w:val="00074672"/>
    <w:rsid w:val="000747D0"/>
    <w:rsid w:val="00074CF3"/>
    <w:rsid w:val="00074D5B"/>
    <w:rsid w:val="00074FE2"/>
    <w:rsid w:val="000761D6"/>
    <w:rsid w:val="0007640A"/>
    <w:rsid w:val="000764B4"/>
    <w:rsid w:val="00076865"/>
    <w:rsid w:val="00076E88"/>
    <w:rsid w:val="00077B4E"/>
    <w:rsid w:val="00077E7F"/>
    <w:rsid w:val="000801BF"/>
    <w:rsid w:val="000801DE"/>
    <w:rsid w:val="000803E7"/>
    <w:rsid w:val="00080A5E"/>
    <w:rsid w:val="000810E8"/>
    <w:rsid w:val="000812B5"/>
    <w:rsid w:val="000813BD"/>
    <w:rsid w:val="00081846"/>
    <w:rsid w:val="00082215"/>
    <w:rsid w:val="00082654"/>
    <w:rsid w:val="00082731"/>
    <w:rsid w:val="00082B42"/>
    <w:rsid w:val="00082B9D"/>
    <w:rsid w:val="00083105"/>
    <w:rsid w:val="0008338E"/>
    <w:rsid w:val="0008459C"/>
    <w:rsid w:val="00084D1E"/>
    <w:rsid w:val="00084EBC"/>
    <w:rsid w:val="00086189"/>
    <w:rsid w:val="00086DA7"/>
    <w:rsid w:val="000873DD"/>
    <w:rsid w:val="000878D2"/>
    <w:rsid w:val="00087AE4"/>
    <w:rsid w:val="00087B2C"/>
    <w:rsid w:val="00090622"/>
    <w:rsid w:val="00090834"/>
    <w:rsid w:val="00091772"/>
    <w:rsid w:val="00091CA5"/>
    <w:rsid w:val="00092374"/>
    <w:rsid w:val="0009254B"/>
    <w:rsid w:val="00092E45"/>
    <w:rsid w:val="00094381"/>
    <w:rsid w:val="000945A3"/>
    <w:rsid w:val="00094730"/>
    <w:rsid w:val="00094E3A"/>
    <w:rsid w:val="000964E0"/>
    <w:rsid w:val="00096841"/>
    <w:rsid w:val="00096843"/>
    <w:rsid w:val="000968B1"/>
    <w:rsid w:val="000968E3"/>
    <w:rsid w:val="00096B32"/>
    <w:rsid w:val="00096D39"/>
    <w:rsid w:val="00096E25"/>
    <w:rsid w:val="00096E54"/>
    <w:rsid w:val="00097C9B"/>
    <w:rsid w:val="000A038C"/>
    <w:rsid w:val="000A143C"/>
    <w:rsid w:val="000A1977"/>
    <w:rsid w:val="000A1EEA"/>
    <w:rsid w:val="000A236D"/>
    <w:rsid w:val="000A2B3E"/>
    <w:rsid w:val="000A3379"/>
    <w:rsid w:val="000A33CD"/>
    <w:rsid w:val="000A36F1"/>
    <w:rsid w:val="000A39AC"/>
    <w:rsid w:val="000A42F6"/>
    <w:rsid w:val="000A47A0"/>
    <w:rsid w:val="000A4D7D"/>
    <w:rsid w:val="000A5672"/>
    <w:rsid w:val="000A5BD4"/>
    <w:rsid w:val="000A5D91"/>
    <w:rsid w:val="000A5E37"/>
    <w:rsid w:val="000A6258"/>
    <w:rsid w:val="000A68DD"/>
    <w:rsid w:val="000A72C2"/>
    <w:rsid w:val="000A7457"/>
    <w:rsid w:val="000A7468"/>
    <w:rsid w:val="000A7B12"/>
    <w:rsid w:val="000A7D28"/>
    <w:rsid w:val="000A7EE7"/>
    <w:rsid w:val="000B041F"/>
    <w:rsid w:val="000B08B1"/>
    <w:rsid w:val="000B162A"/>
    <w:rsid w:val="000B1709"/>
    <w:rsid w:val="000B24AB"/>
    <w:rsid w:val="000B2BB6"/>
    <w:rsid w:val="000B2CF5"/>
    <w:rsid w:val="000B349D"/>
    <w:rsid w:val="000B3D96"/>
    <w:rsid w:val="000B3F56"/>
    <w:rsid w:val="000B43C4"/>
    <w:rsid w:val="000B4A87"/>
    <w:rsid w:val="000B51CA"/>
    <w:rsid w:val="000B5240"/>
    <w:rsid w:val="000B5411"/>
    <w:rsid w:val="000B584B"/>
    <w:rsid w:val="000B5D73"/>
    <w:rsid w:val="000B655B"/>
    <w:rsid w:val="000B6CFE"/>
    <w:rsid w:val="000B6FCB"/>
    <w:rsid w:val="000B78B9"/>
    <w:rsid w:val="000B7AEF"/>
    <w:rsid w:val="000B7B11"/>
    <w:rsid w:val="000B7B4E"/>
    <w:rsid w:val="000C0C3C"/>
    <w:rsid w:val="000C0F11"/>
    <w:rsid w:val="000C1B4B"/>
    <w:rsid w:val="000C2207"/>
    <w:rsid w:val="000C31AA"/>
    <w:rsid w:val="000C3508"/>
    <w:rsid w:val="000C3BD1"/>
    <w:rsid w:val="000C41AA"/>
    <w:rsid w:val="000C4209"/>
    <w:rsid w:val="000C50F6"/>
    <w:rsid w:val="000C584A"/>
    <w:rsid w:val="000C599E"/>
    <w:rsid w:val="000C5B13"/>
    <w:rsid w:val="000C5B56"/>
    <w:rsid w:val="000C5DBC"/>
    <w:rsid w:val="000C6313"/>
    <w:rsid w:val="000C6BE8"/>
    <w:rsid w:val="000C7F5E"/>
    <w:rsid w:val="000D0A12"/>
    <w:rsid w:val="000D0C23"/>
    <w:rsid w:val="000D1236"/>
    <w:rsid w:val="000D138C"/>
    <w:rsid w:val="000D19C2"/>
    <w:rsid w:val="000D1A2D"/>
    <w:rsid w:val="000D1ED2"/>
    <w:rsid w:val="000D2DF0"/>
    <w:rsid w:val="000D3772"/>
    <w:rsid w:val="000D3A44"/>
    <w:rsid w:val="000D42CB"/>
    <w:rsid w:val="000D4628"/>
    <w:rsid w:val="000D4643"/>
    <w:rsid w:val="000D473A"/>
    <w:rsid w:val="000D5B11"/>
    <w:rsid w:val="000D5D05"/>
    <w:rsid w:val="000D656D"/>
    <w:rsid w:val="000D6652"/>
    <w:rsid w:val="000D6757"/>
    <w:rsid w:val="000D6D41"/>
    <w:rsid w:val="000D724C"/>
    <w:rsid w:val="000D7330"/>
    <w:rsid w:val="000D7513"/>
    <w:rsid w:val="000D7E0A"/>
    <w:rsid w:val="000E0045"/>
    <w:rsid w:val="000E010E"/>
    <w:rsid w:val="000E03FD"/>
    <w:rsid w:val="000E06DD"/>
    <w:rsid w:val="000E1DDE"/>
    <w:rsid w:val="000E1EB4"/>
    <w:rsid w:val="000E2536"/>
    <w:rsid w:val="000E2613"/>
    <w:rsid w:val="000E2F4C"/>
    <w:rsid w:val="000E2F50"/>
    <w:rsid w:val="000E3332"/>
    <w:rsid w:val="000E3B5A"/>
    <w:rsid w:val="000E4366"/>
    <w:rsid w:val="000E5AA2"/>
    <w:rsid w:val="000E627B"/>
    <w:rsid w:val="000E6A8F"/>
    <w:rsid w:val="000E6F98"/>
    <w:rsid w:val="000F0030"/>
    <w:rsid w:val="000F0701"/>
    <w:rsid w:val="000F0826"/>
    <w:rsid w:val="000F09D5"/>
    <w:rsid w:val="000F0E4E"/>
    <w:rsid w:val="000F1916"/>
    <w:rsid w:val="000F32B0"/>
    <w:rsid w:val="000F33FE"/>
    <w:rsid w:val="000F4912"/>
    <w:rsid w:val="000F5394"/>
    <w:rsid w:val="000F57F4"/>
    <w:rsid w:val="000F60A4"/>
    <w:rsid w:val="000F630B"/>
    <w:rsid w:val="000F6520"/>
    <w:rsid w:val="000F6C5D"/>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816"/>
    <w:rsid w:val="001212B1"/>
    <w:rsid w:val="0012136C"/>
    <w:rsid w:val="00121782"/>
    <w:rsid w:val="00122115"/>
    <w:rsid w:val="00122A85"/>
    <w:rsid w:val="001231A2"/>
    <w:rsid w:val="00123461"/>
    <w:rsid w:val="00124286"/>
    <w:rsid w:val="0012446D"/>
    <w:rsid w:val="001249AB"/>
    <w:rsid w:val="00126E8A"/>
    <w:rsid w:val="00126F05"/>
    <w:rsid w:val="00130083"/>
    <w:rsid w:val="001301AB"/>
    <w:rsid w:val="00130594"/>
    <w:rsid w:val="00130877"/>
    <w:rsid w:val="00131184"/>
    <w:rsid w:val="00131219"/>
    <w:rsid w:val="00131471"/>
    <w:rsid w:val="00131722"/>
    <w:rsid w:val="0013228E"/>
    <w:rsid w:val="001324F4"/>
    <w:rsid w:val="00133142"/>
    <w:rsid w:val="00133EDC"/>
    <w:rsid w:val="0013495B"/>
    <w:rsid w:val="001349CD"/>
    <w:rsid w:val="00134DC8"/>
    <w:rsid w:val="00134E29"/>
    <w:rsid w:val="001373D7"/>
    <w:rsid w:val="001378FA"/>
    <w:rsid w:val="001404FC"/>
    <w:rsid w:val="00140659"/>
    <w:rsid w:val="001408AD"/>
    <w:rsid w:val="00140932"/>
    <w:rsid w:val="00140C81"/>
    <w:rsid w:val="00140E7C"/>
    <w:rsid w:val="00141243"/>
    <w:rsid w:val="001415E8"/>
    <w:rsid w:val="00141614"/>
    <w:rsid w:val="00141A35"/>
    <w:rsid w:val="0014257B"/>
    <w:rsid w:val="001426DD"/>
    <w:rsid w:val="00142CD9"/>
    <w:rsid w:val="00143743"/>
    <w:rsid w:val="0014471B"/>
    <w:rsid w:val="00144C0B"/>
    <w:rsid w:val="001460AF"/>
    <w:rsid w:val="00146AAA"/>
    <w:rsid w:val="00146C79"/>
    <w:rsid w:val="00146DFE"/>
    <w:rsid w:val="00147594"/>
    <w:rsid w:val="0014771B"/>
    <w:rsid w:val="00150133"/>
    <w:rsid w:val="001502CC"/>
    <w:rsid w:val="00150796"/>
    <w:rsid w:val="00150BCF"/>
    <w:rsid w:val="00150E74"/>
    <w:rsid w:val="00151040"/>
    <w:rsid w:val="00151455"/>
    <w:rsid w:val="001516AB"/>
    <w:rsid w:val="00151721"/>
    <w:rsid w:val="001517A7"/>
    <w:rsid w:val="00151F17"/>
    <w:rsid w:val="0015278B"/>
    <w:rsid w:val="001530BD"/>
    <w:rsid w:val="00153461"/>
    <w:rsid w:val="00153717"/>
    <w:rsid w:val="001539CC"/>
    <w:rsid w:val="00154082"/>
    <w:rsid w:val="001540F9"/>
    <w:rsid w:val="00154199"/>
    <w:rsid w:val="00154952"/>
    <w:rsid w:val="00154997"/>
    <w:rsid w:val="00154C6C"/>
    <w:rsid w:val="00154F08"/>
    <w:rsid w:val="00154F17"/>
    <w:rsid w:val="00155132"/>
    <w:rsid w:val="00155703"/>
    <w:rsid w:val="00155F22"/>
    <w:rsid w:val="001571F4"/>
    <w:rsid w:val="00157370"/>
    <w:rsid w:val="00157D73"/>
    <w:rsid w:val="00157FCA"/>
    <w:rsid w:val="00160534"/>
    <w:rsid w:val="00160D5B"/>
    <w:rsid w:val="00160EEE"/>
    <w:rsid w:val="00162054"/>
    <w:rsid w:val="0016245E"/>
    <w:rsid w:val="00162520"/>
    <w:rsid w:val="00162D5B"/>
    <w:rsid w:val="001635A8"/>
    <w:rsid w:val="00163897"/>
    <w:rsid w:val="00163C97"/>
    <w:rsid w:val="00163F7D"/>
    <w:rsid w:val="00163FC7"/>
    <w:rsid w:val="0016467C"/>
    <w:rsid w:val="001647BA"/>
    <w:rsid w:val="00164B6B"/>
    <w:rsid w:val="00165144"/>
    <w:rsid w:val="00165219"/>
    <w:rsid w:val="00165F2D"/>
    <w:rsid w:val="00166003"/>
    <w:rsid w:val="00166C35"/>
    <w:rsid w:val="00166CD6"/>
    <w:rsid w:val="0016726D"/>
    <w:rsid w:val="0016728B"/>
    <w:rsid w:val="00167600"/>
    <w:rsid w:val="00167EB4"/>
    <w:rsid w:val="001708CB"/>
    <w:rsid w:val="00170DA6"/>
    <w:rsid w:val="00171243"/>
    <w:rsid w:val="00171349"/>
    <w:rsid w:val="00173747"/>
    <w:rsid w:val="00173A6C"/>
    <w:rsid w:val="00173CCA"/>
    <w:rsid w:val="00173E3F"/>
    <w:rsid w:val="00174390"/>
    <w:rsid w:val="00175566"/>
    <w:rsid w:val="0017604C"/>
    <w:rsid w:val="001819D2"/>
    <w:rsid w:val="00181B6A"/>
    <w:rsid w:val="00181F19"/>
    <w:rsid w:val="001825C8"/>
    <w:rsid w:val="00182928"/>
    <w:rsid w:val="00182BF3"/>
    <w:rsid w:val="0018382E"/>
    <w:rsid w:val="00183A3B"/>
    <w:rsid w:val="001852B3"/>
    <w:rsid w:val="001868A5"/>
    <w:rsid w:val="00186BB2"/>
    <w:rsid w:val="00186BD1"/>
    <w:rsid w:val="0018789E"/>
    <w:rsid w:val="00187CCA"/>
    <w:rsid w:val="0019036B"/>
    <w:rsid w:val="00190A5C"/>
    <w:rsid w:val="00190BB8"/>
    <w:rsid w:val="00190FA3"/>
    <w:rsid w:val="001918FA"/>
    <w:rsid w:val="001925DF"/>
    <w:rsid w:val="001931A0"/>
    <w:rsid w:val="00194037"/>
    <w:rsid w:val="00195780"/>
    <w:rsid w:val="0019592C"/>
    <w:rsid w:val="00195C34"/>
    <w:rsid w:val="001968AA"/>
    <w:rsid w:val="00197188"/>
    <w:rsid w:val="0019768E"/>
    <w:rsid w:val="00197798"/>
    <w:rsid w:val="00197A27"/>
    <w:rsid w:val="001A004D"/>
    <w:rsid w:val="001A0294"/>
    <w:rsid w:val="001A0692"/>
    <w:rsid w:val="001A097B"/>
    <w:rsid w:val="001A14C4"/>
    <w:rsid w:val="001A1BFB"/>
    <w:rsid w:val="001A1D8A"/>
    <w:rsid w:val="001A2363"/>
    <w:rsid w:val="001A30CB"/>
    <w:rsid w:val="001A4EA4"/>
    <w:rsid w:val="001A4EF0"/>
    <w:rsid w:val="001A5648"/>
    <w:rsid w:val="001A6203"/>
    <w:rsid w:val="001A6252"/>
    <w:rsid w:val="001A63A4"/>
    <w:rsid w:val="001A6587"/>
    <w:rsid w:val="001A65E3"/>
    <w:rsid w:val="001A72C4"/>
    <w:rsid w:val="001A7CF6"/>
    <w:rsid w:val="001B018A"/>
    <w:rsid w:val="001B02DB"/>
    <w:rsid w:val="001B04BB"/>
    <w:rsid w:val="001B0794"/>
    <w:rsid w:val="001B07C0"/>
    <w:rsid w:val="001B1173"/>
    <w:rsid w:val="001B257D"/>
    <w:rsid w:val="001B2C6D"/>
    <w:rsid w:val="001B4F7D"/>
    <w:rsid w:val="001B4FB7"/>
    <w:rsid w:val="001B575A"/>
    <w:rsid w:val="001B602B"/>
    <w:rsid w:val="001B61E3"/>
    <w:rsid w:val="001B6F4B"/>
    <w:rsid w:val="001B7E37"/>
    <w:rsid w:val="001C01DB"/>
    <w:rsid w:val="001C07D4"/>
    <w:rsid w:val="001C100D"/>
    <w:rsid w:val="001C113F"/>
    <w:rsid w:val="001C2DD1"/>
    <w:rsid w:val="001C3865"/>
    <w:rsid w:val="001C3E6C"/>
    <w:rsid w:val="001C442E"/>
    <w:rsid w:val="001C4E14"/>
    <w:rsid w:val="001C4ECE"/>
    <w:rsid w:val="001C5002"/>
    <w:rsid w:val="001C5039"/>
    <w:rsid w:val="001C5602"/>
    <w:rsid w:val="001C6087"/>
    <w:rsid w:val="001C6166"/>
    <w:rsid w:val="001C6261"/>
    <w:rsid w:val="001C65BF"/>
    <w:rsid w:val="001C66D8"/>
    <w:rsid w:val="001C66F3"/>
    <w:rsid w:val="001C7242"/>
    <w:rsid w:val="001D0007"/>
    <w:rsid w:val="001D035C"/>
    <w:rsid w:val="001D0DDC"/>
    <w:rsid w:val="001D0E05"/>
    <w:rsid w:val="001D132B"/>
    <w:rsid w:val="001D18CB"/>
    <w:rsid w:val="001D20E4"/>
    <w:rsid w:val="001D27A2"/>
    <w:rsid w:val="001D2CE0"/>
    <w:rsid w:val="001D33E1"/>
    <w:rsid w:val="001D3C6E"/>
    <w:rsid w:val="001D3F55"/>
    <w:rsid w:val="001D448F"/>
    <w:rsid w:val="001D49C6"/>
    <w:rsid w:val="001D4F80"/>
    <w:rsid w:val="001D570C"/>
    <w:rsid w:val="001D5BB7"/>
    <w:rsid w:val="001D5E7A"/>
    <w:rsid w:val="001D7608"/>
    <w:rsid w:val="001D768F"/>
    <w:rsid w:val="001E09D9"/>
    <w:rsid w:val="001E0AB1"/>
    <w:rsid w:val="001E20F0"/>
    <w:rsid w:val="001E28DF"/>
    <w:rsid w:val="001E3532"/>
    <w:rsid w:val="001E4446"/>
    <w:rsid w:val="001E44DF"/>
    <w:rsid w:val="001E4A5D"/>
    <w:rsid w:val="001E4FFB"/>
    <w:rsid w:val="001E54BB"/>
    <w:rsid w:val="001E5F09"/>
    <w:rsid w:val="001E5FE4"/>
    <w:rsid w:val="001E685A"/>
    <w:rsid w:val="001E690D"/>
    <w:rsid w:val="001E722A"/>
    <w:rsid w:val="001E7428"/>
    <w:rsid w:val="001E7769"/>
    <w:rsid w:val="001E7FB8"/>
    <w:rsid w:val="001F0260"/>
    <w:rsid w:val="001F14B1"/>
    <w:rsid w:val="001F2134"/>
    <w:rsid w:val="001F2590"/>
    <w:rsid w:val="001F2DC7"/>
    <w:rsid w:val="001F3B77"/>
    <w:rsid w:val="001F5764"/>
    <w:rsid w:val="001F5922"/>
    <w:rsid w:val="001F5B0A"/>
    <w:rsid w:val="001F5D68"/>
    <w:rsid w:val="001F6104"/>
    <w:rsid w:val="001F69F2"/>
    <w:rsid w:val="001F6A75"/>
    <w:rsid w:val="001F7254"/>
    <w:rsid w:val="001F7BEF"/>
    <w:rsid w:val="001F7E30"/>
    <w:rsid w:val="0020031F"/>
    <w:rsid w:val="0020054A"/>
    <w:rsid w:val="00200AF1"/>
    <w:rsid w:val="00202517"/>
    <w:rsid w:val="002026C1"/>
    <w:rsid w:val="002028A0"/>
    <w:rsid w:val="00202C50"/>
    <w:rsid w:val="00202D94"/>
    <w:rsid w:val="00202EE6"/>
    <w:rsid w:val="00203292"/>
    <w:rsid w:val="002032F2"/>
    <w:rsid w:val="00203A52"/>
    <w:rsid w:val="002048A8"/>
    <w:rsid w:val="002049D8"/>
    <w:rsid w:val="00205231"/>
    <w:rsid w:val="00205B2E"/>
    <w:rsid w:val="00205B82"/>
    <w:rsid w:val="00205D08"/>
    <w:rsid w:val="00206186"/>
    <w:rsid w:val="002065EB"/>
    <w:rsid w:val="00206A20"/>
    <w:rsid w:val="0020701E"/>
    <w:rsid w:val="0020734D"/>
    <w:rsid w:val="002075C0"/>
    <w:rsid w:val="00211734"/>
    <w:rsid w:val="0021180A"/>
    <w:rsid w:val="00212CC1"/>
    <w:rsid w:val="00214F80"/>
    <w:rsid w:val="00215A92"/>
    <w:rsid w:val="00216950"/>
    <w:rsid w:val="0021716E"/>
    <w:rsid w:val="00217364"/>
    <w:rsid w:val="002175D4"/>
    <w:rsid w:val="002179D7"/>
    <w:rsid w:val="00217D43"/>
    <w:rsid w:val="002204D5"/>
    <w:rsid w:val="0022080A"/>
    <w:rsid w:val="00220C42"/>
    <w:rsid w:val="002211F9"/>
    <w:rsid w:val="00221F09"/>
    <w:rsid w:val="00221F97"/>
    <w:rsid w:val="002224EF"/>
    <w:rsid w:val="00222B8C"/>
    <w:rsid w:val="00222C8B"/>
    <w:rsid w:val="00222E8C"/>
    <w:rsid w:val="00222E9A"/>
    <w:rsid w:val="00223C1E"/>
    <w:rsid w:val="00223EE4"/>
    <w:rsid w:val="002248FB"/>
    <w:rsid w:val="00224959"/>
    <w:rsid w:val="00224F7E"/>
    <w:rsid w:val="002255F3"/>
    <w:rsid w:val="00225799"/>
    <w:rsid w:val="00226B32"/>
    <w:rsid w:val="002270F0"/>
    <w:rsid w:val="00230001"/>
    <w:rsid w:val="00230486"/>
    <w:rsid w:val="0023152E"/>
    <w:rsid w:val="002318D1"/>
    <w:rsid w:val="00231DB1"/>
    <w:rsid w:val="002322F4"/>
    <w:rsid w:val="00232965"/>
    <w:rsid w:val="00232D3F"/>
    <w:rsid w:val="00232FD8"/>
    <w:rsid w:val="002334F7"/>
    <w:rsid w:val="002335DB"/>
    <w:rsid w:val="00233C1D"/>
    <w:rsid w:val="00234342"/>
    <w:rsid w:val="00234A53"/>
    <w:rsid w:val="00235430"/>
    <w:rsid w:val="002355BB"/>
    <w:rsid w:val="0023672B"/>
    <w:rsid w:val="00236E76"/>
    <w:rsid w:val="00237AC3"/>
    <w:rsid w:val="00240550"/>
    <w:rsid w:val="00240EA5"/>
    <w:rsid w:val="0024144D"/>
    <w:rsid w:val="00241758"/>
    <w:rsid w:val="00241814"/>
    <w:rsid w:val="0024272D"/>
    <w:rsid w:val="00242CAC"/>
    <w:rsid w:val="0024329A"/>
    <w:rsid w:val="00243388"/>
    <w:rsid w:val="002443BD"/>
    <w:rsid w:val="00244BC0"/>
    <w:rsid w:val="00244E3D"/>
    <w:rsid w:val="00245109"/>
    <w:rsid w:val="0024514A"/>
    <w:rsid w:val="00245A0E"/>
    <w:rsid w:val="00246085"/>
    <w:rsid w:val="0024612C"/>
    <w:rsid w:val="00246C82"/>
    <w:rsid w:val="002476D4"/>
    <w:rsid w:val="00247741"/>
    <w:rsid w:val="00247797"/>
    <w:rsid w:val="002477E9"/>
    <w:rsid w:val="00247CF8"/>
    <w:rsid w:val="00250BE9"/>
    <w:rsid w:val="00250DBE"/>
    <w:rsid w:val="00250DEF"/>
    <w:rsid w:val="00250E8F"/>
    <w:rsid w:val="00251042"/>
    <w:rsid w:val="00251774"/>
    <w:rsid w:val="002522A9"/>
    <w:rsid w:val="002523D7"/>
    <w:rsid w:val="0025246F"/>
    <w:rsid w:val="002527EC"/>
    <w:rsid w:val="0025369C"/>
    <w:rsid w:val="00253DEE"/>
    <w:rsid w:val="00254D68"/>
    <w:rsid w:val="00254DF0"/>
    <w:rsid w:val="00254EB7"/>
    <w:rsid w:val="00254F6A"/>
    <w:rsid w:val="0025535D"/>
    <w:rsid w:val="0025599B"/>
    <w:rsid w:val="00255F34"/>
    <w:rsid w:val="002565A7"/>
    <w:rsid w:val="0025669D"/>
    <w:rsid w:val="002566EA"/>
    <w:rsid w:val="00256775"/>
    <w:rsid w:val="0025740E"/>
    <w:rsid w:val="002616C6"/>
    <w:rsid w:val="00261A64"/>
    <w:rsid w:val="00261C0F"/>
    <w:rsid w:val="00261E38"/>
    <w:rsid w:val="00262249"/>
    <w:rsid w:val="00262336"/>
    <w:rsid w:val="00262821"/>
    <w:rsid w:val="00264109"/>
    <w:rsid w:val="00264E72"/>
    <w:rsid w:val="00264F8F"/>
    <w:rsid w:val="0026665E"/>
    <w:rsid w:val="00266BFD"/>
    <w:rsid w:val="00267783"/>
    <w:rsid w:val="002679F6"/>
    <w:rsid w:val="002703B0"/>
    <w:rsid w:val="0027052F"/>
    <w:rsid w:val="00270980"/>
    <w:rsid w:val="00271632"/>
    <w:rsid w:val="002718B5"/>
    <w:rsid w:val="00271D60"/>
    <w:rsid w:val="00272398"/>
    <w:rsid w:val="00272D14"/>
    <w:rsid w:val="002734AD"/>
    <w:rsid w:val="002739DE"/>
    <w:rsid w:val="00274B1B"/>
    <w:rsid w:val="00274CCC"/>
    <w:rsid w:val="002752C4"/>
    <w:rsid w:val="002756F9"/>
    <w:rsid w:val="00276433"/>
    <w:rsid w:val="00276505"/>
    <w:rsid w:val="00276634"/>
    <w:rsid w:val="00276769"/>
    <w:rsid w:val="002773F0"/>
    <w:rsid w:val="002774AE"/>
    <w:rsid w:val="002779F7"/>
    <w:rsid w:val="00280580"/>
    <w:rsid w:val="00280E0F"/>
    <w:rsid w:val="002814C4"/>
    <w:rsid w:val="00281D56"/>
    <w:rsid w:val="00281F78"/>
    <w:rsid w:val="00282879"/>
    <w:rsid w:val="00282943"/>
    <w:rsid w:val="002837DF"/>
    <w:rsid w:val="00283DD8"/>
    <w:rsid w:val="002840CE"/>
    <w:rsid w:val="00285BE5"/>
    <w:rsid w:val="00286129"/>
    <w:rsid w:val="002861BF"/>
    <w:rsid w:val="002862B5"/>
    <w:rsid w:val="0028634E"/>
    <w:rsid w:val="00286583"/>
    <w:rsid w:val="0028662B"/>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1F60"/>
    <w:rsid w:val="0029213E"/>
    <w:rsid w:val="00292257"/>
    <w:rsid w:val="002924AB"/>
    <w:rsid w:val="00292C7B"/>
    <w:rsid w:val="00292F8C"/>
    <w:rsid w:val="002931A8"/>
    <w:rsid w:val="002935DA"/>
    <w:rsid w:val="00293828"/>
    <w:rsid w:val="00293D78"/>
    <w:rsid w:val="00294150"/>
    <w:rsid w:val="00294626"/>
    <w:rsid w:val="00294D5C"/>
    <w:rsid w:val="0029538B"/>
    <w:rsid w:val="0029666D"/>
    <w:rsid w:val="00296A84"/>
    <w:rsid w:val="00296E0E"/>
    <w:rsid w:val="00296FBF"/>
    <w:rsid w:val="00297652"/>
    <w:rsid w:val="0029768D"/>
    <w:rsid w:val="00297AF2"/>
    <w:rsid w:val="00297E2E"/>
    <w:rsid w:val="00297E8A"/>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68D"/>
    <w:rsid w:val="002B178E"/>
    <w:rsid w:val="002B1A62"/>
    <w:rsid w:val="002B2177"/>
    <w:rsid w:val="002B2E95"/>
    <w:rsid w:val="002B3087"/>
    <w:rsid w:val="002B334D"/>
    <w:rsid w:val="002B336A"/>
    <w:rsid w:val="002B37F5"/>
    <w:rsid w:val="002B3B30"/>
    <w:rsid w:val="002B3D24"/>
    <w:rsid w:val="002B3E6E"/>
    <w:rsid w:val="002B58D7"/>
    <w:rsid w:val="002B5AD6"/>
    <w:rsid w:val="002B5EEB"/>
    <w:rsid w:val="002B61B9"/>
    <w:rsid w:val="002B6485"/>
    <w:rsid w:val="002B6BCD"/>
    <w:rsid w:val="002B6BCE"/>
    <w:rsid w:val="002B6D7E"/>
    <w:rsid w:val="002B70FD"/>
    <w:rsid w:val="002B7182"/>
    <w:rsid w:val="002B746B"/>
    <w:rsid w:val="002B748D"/>
    <w:rsid w:val="002B7514"/>
    <w:rsid w:val="002B7CDD"/>
    <w:rsid w:val="002C0560"/>
    <w:rsid w:val="002C057F"/>
    <w:rsid w:val="002C05A3"/>
    <w:rsid w:val="002C06FF"/>
    <w:rsid w:val="002C077C"/>
    <w:rsid w:val="002C079B"/>
    <w:rsid w:val="002C099E"/>
    <w:rsid w:val="002C0A17"/>
    <w:rsid w:val="002C0A90"/>
    <w:rsid w:val="002C108D"/>
    <w:rsid w:val="002C133A"/>
    <w:rsid w:val="002C1486"/>
    <w:rsid w:val="002C179F"/>
    <w:rsid w:val="002C18CC"/>
    <w:rsid w:val="002C1ED9"/>
    <w:rsid w:val="002C207F"/>
    <w:rsid w:val="002C2BB5"/>
    <w:rsid w:val="002C2E4E"/>
    <w:rsid w:val="002C3034"/>
    <w:rsid w:val="002C3252"/>
    <w:rsid w:val="002C354D"/>
    <w:rsid w:val="002C37A1"/>
    <w:rsid w:val="002C3819"/>
    <w:rsid w:val="002C3EF0"/>
    <w:rsid w:val="002C4424"/>
    <w:rsid w:val="002C442F"/>
    <w:rsid w:val="002C4AD9"/>
    <w:rsid w:val="002C5295"/>
    <w:rsid w:val="002C56B3"/>
    <w:rsid w:val="002C5742"/>
    <w:rsid w:val="002C699A"/>
    <w:rsid w:val="002C6CBE"/>
    <w:rsid w:val="002C6FB2"/>
    <w:rsid w:val="002C7751"/>
    <w:rsid w:val="002C7E78"/>
    <w:rsid w:val="002D0F05"/>
    <w:rsid w:val="002D36D1"/>
    <w:rsid w:val="002D3B39"/>
    <w:rsid w:val="002D4308"/>
    <w:rsid w:val="002D51FB"/>
    <w:rsid w:val="002D5805"/>
    <w:rsid w:val="002D602E"/>
    <w:rsid w:val="002E0600"/>
    <w:rsid w:val="002E0F6A"/>
    <w:rsid w:val="002E19CE"/>
    <w:rsid w:val="002E1F03"/>
    <w:rsid w:val="002E2EDF"/>
    <w:rsid w:val="002E2FEF"/>
    <w:rsid w:val="002E30C0"/>
    <w:rsid w:val="002E3864"/>
    <w:rsid w:val="002E3F23"/>
    <w:rsid w:val="002E403A"/>
    <w:rsid w:val="002E47C5"/>
    <w:rsid w:val="002E49A3"/>
    <w:rsid w:val="002E57EC"/>
    <w:rsid w:val="002E5CBE"/>
    <w:rsid w:val="002E6CEF"/>
    <w:rsid w:val="002E719B"/>
    <w:rsid w:val="002E725C"/>
    <w:rsid w:val="002E72A7"/>
    <w:rsid w:val="002F06B9"/>
    <w:rsid w:val="002F07AC"/>
    <w:rsid w:val="002F09BB"/>
    <w:rsid w:val="002F0A74"/>
    <w:rsid w:val="002F0B6E"/>
    <w:rsid w:val="002F0D79"/>
    <w:rsid w:val="002F1FC3"/>
    <w:rsid w:val="002F204E"/>
    <w:rsid w:val="002F2671"/>
    <w:rsid w:val="002F33D2"/>
    <w:rsid w:val="002F37B8"/>
    <w:rsid w:val="002F3BCB"/>
    <w:rsid w:val="002F407C"/>
    <w:rsid w:val="002F4AF8"/>
    <w:rsid w:val="002F51F1"/>
    <w:rsid w:val="002F5490"/>
    <w:rsid w:val="002F6326"/>
    <w:rsid w:val="002F6658"/>
    <w:rsid w:val="002F74C9"/>
    <w:rsid w:val="002F7822"/>
    <w:rsid w:val="002F7861"/>
    <w:rsid w:val="003010B8"/>
    <w:rsid w:val="003014A0"/>
    <w:rsid w:val="00302895"/>
    <w:rsid w:val="00302E6F"/>
    <w:rsid w:val="003039D9"/>
    <w:rsid w:val="00304748"/>
    <w:rsid w:val="00304A13"/>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F1C"/>
    <w:rsid w:val="00311FFB"/>
    <w:rsid w:val="00312CD2"/>
    <w:rsid w:val="00312F4C"/>
    <w:rsid w:val="00312F99"/>
    <w:rsid w:val="0031360D"/>
    <w:rsid w:val="003136BD"/>
    <w:rsid w:val="003150EF"/>
    <w:rsid w:val="00315155"/>
    <w:rsid w:val="0031522B"/>
    <w:rsid w:val="00315469"/>
    <w:rsid w:val="003155A8"/>
    <w:rsid w:val="00315996"/>
    <w:rsid w:val="003159CE"/>
    <w:rsid w:val="00316142"/>
    <w:rsid w:val="003163E3"/>
    <w:rsid w:val="0031695B"/>
    <w:rsid w:val="00317059"/>
    <w:rsid w:val="00317C29"/>
    <w:rsid w:val="00320C45"/>
    <w:rsid w:val="00322800"/>
    <w:rsid w:val="0032282C"/>
    <w:rsid w:val="003229B3"/>
    <w:rsid w:val="00322EF2"/>
    <w:rsid w:val="00322FC9"/>
    <w:rsid w:val="00323036"/>
    <w:rsid w:val="00323053"/>
    <w:rsid w:val="00323329"/>
    <w:rsid w:val="00323F91"/>
    <w:rsid w:val="003240B1"/>
    <w:rsid w:val="00325B26"/>
    <w:rsid w:val="00325BB7"/>
    <w:rsid w:val="003261A5"/>
    <w:rsid w:val="003262DD"/>
    <w:rsid w:val="003263D2"/>
    <w:rsid w:val="00327170"/>
    <w:rsid w:val="00327441"/>
    <w:rsid w:val="00327EDB"/>
    <w:rsid w:val="00330186"/>
    <w:rsid w:val="0033030C"/>
    <w:rsid w:val="003304ED"/>
    <w:rsid w:val="00330F79"/>
    <w:rsid w:val="003312F3"/>
    <w:rsid w:val="0033136F"/>
    <w:rsid w:val="00333389"/>
    <w:rsid w:val="00333812"/>
    <w:rsid w:val="00333C86"/>
    <w:rsid w:val="00334463"/>
    <w:rsid w:val="00334D51"/>
    <w:rsid w:val="00334ED0"/>
    <w:rsid w:val="00335288"/>
    <w:rsid w:val="00335331"/>
    <w:rsid w:val="00335517"/>
    <w:rsid w:val="00335BD1"/>
    <w:rsid w:val="003366FA"/>
    <w:rsid w:val="003378CB"/>
    <w:rsid w:val="00337928"/>
    <w:rsid w:val="00340086"/>
    <w:rsid w:val="003405AA"/>
    <w:rsid w:val="00341416"/>
    <w:rsid w:val="00341650"/>
    <w:rsid w:val="003417B1"/>
    <w:rsid w:val="00341E68"/>
    <w:rsid w:val="00342526"/>
    <w:rsid w:val="0034252B"/>
    <w:rsid w:val="003431EF"/>
    <w:rsid w:val="0034357F"/>
    <w:rsid w:val="00343D84"/>
    <w:rsid w:val="00344844"/>
    <w:rsid w:val="00344DA0"/>
    <w:rsid w:val="00344DA8"/>
    <w:rsid w:val="00344DF7"/>
    <w:rsid w:val="0034549E"/>
    <w:rsid w:val="00345E93"/>
    <w:rsid w:val="0034612A"/>
    <w:rsid w:val="00346456"/>
    <w:rsid w:val="003474DD"/>
    <w:rsid w:val="00347B40"/>
    <w:rsid w:val="00347BB2"/>
    <w:rsid w:val="00350670"/>
    <w:rsid w:val="00351270"/>
    <w:rsid w:val="003513C9"/>
    <w:rsid w:val="00351530"/>
    <w:rsid w:val="00351B09"/>
    <w:rsid w:val="00351B7C"/>
    <w:rsid w:val="00351E88"/>
    <w:rsid w:val="00351F90"/>
    <w:rsid w:val="003532F4"/>
    <w:rsid w:val="00353610"/>
    <w:rsid w:val="003542C2"/>
    <w:rsid w:val="00354D08"/>
    <w:rsid w:val="00355A25"/>
    <w:rsid w:val="00355F30"/>
    <w:rsid w:val="0035697C"/>
    <w:rsid w:val="00356F62"/>
    <w:rsid w:val="00360017"/>
    <w:rsid w:val="0036071D"/>
    <w:rsid w:val="0036164E"/>
    <w:rsid w:val="00362610"/>
    <w:rsid w:val="00362667"/>
    <w:rsid w:val="00362ADD"/>
    <w:rsid w:val="00362B9D"/>
    <w:rsid w:val="003636A9"/>
    <w:rsid w:val="00363895"/>
    <w:rsid w:val="0036435B"/>
    <w:rsid w:val="003654F1"/>
    <w:rsid w:val="00366BA9"/>
    <w:rsid w:val="00366E8F"/>
    <w:rsid w:val="0036711B"/>
    <w:rsid w:val="003673FC"/>
    <w:rsid w:val="00367849"/>
    <w:rsid w:val="00370772"/>
    <w:rsid w:val="00371B53"/>
    <w:rsid w:val="00371D76"/>
    <w:rsid w:val="00371F48"/>
    <w:rsid w:val="0037278F"/>
    <w:rsid w:val="00372A55"/>
    <w:rsid w:val="00373127"/>
    <w:rsid w:val="003733D4"/>
    <w:rsid w:val="003737B4"/>
    <w:rsid w:val="003737E5"/>
    <w:rsid w:val="003739B8"/>
    <w:rsid w:val="003744BD"/>
    <w:rsid w:val="00374639"/>
    <w:rsid w:val="003747E1"/>
    <w:rsid w:val="00374AB2"/>
    <w:rsid w:val="00374D39"/>
    <w:rsid w:val="00374EB9"/>
    <w:rsid w:val="00375D13"/>
    <w:rsid w:val="0037636E"/>
    <w:rsid w:val="003764A8"/>
    <w:rsid w:val="00376C59"/>
    <w:rsid w:val="00377139"/>
    <w:rsid w:val="00377ADD"/>
    <w:rsid w:val="00377C8C"/>
    <w:rsid w:val="00377C9D"/>
    <w:rsid w:val="003805D9"/>
    <w:rsid w:val="003807AE"/>
    <w:rsid w:val="00380BE6"/>
    <w:rsid w:val="00381282"/>
    <w:rsid w:val="003813EA"/>
    <w:rsid w:val="00381498"/>
    <w:rsid w:val="00381519"/>
    <w:rsid w:val="0038155A"/>
    <w:rsid w:val="00381887"/>
    <w:rsid w:val="00382985"/>
    <w:rsid w:val="00382A9C"/>
    <w:rsid w:val="0038372F"/>
    <w:rsid w:val="00383875"/>
    <w:rsid w:val="00384228"/>
    <w:rsid w:val="0038540F"/>
    <w:rsid w:val="00385C87"/>
    <w:rsid w:val="00386020"/>
    <w:rsid w:val="00386353"/>
    <w:rsid w:val="00386752"/>
    <w:rsid w:val="00386E30"/>
    <w:rsid w:val="0038715E"/>
    <w:rsid w:val="003876FE"/>
    <w:rsid w:val="00387972"/>
    <w:rsid w:val="00387C38"/>
    <w:rsid w:val="00387E82"/>
    <w:rsid w:val="00387F4D"/>
    <w:rsid w:val="0039013D"/>
    <w:rsid w:val="00390D99"/>
    <w:rsid w:val="00390FE4"/>
    <w:rsid w:val="00391162"/>
    <w:rsid w:val="0039181F"/>
    <w:rsid w:val="00391A51"/>
    <w:rsid w:val="0039235E"/>
    <w:rsid w:val="00392B1C"/>
    <w:rsid w:val="00392DF4"/>
    <w:rsid w:val="00393482"/>
    <w:rsid w:val="0039396E"/>
    <w:rsid w:val="00393A2B"/>
    <w:rsid w:val="003948BB"/>
    <w:rsid w:val="003949AA"/>
    <w:rsid w:val="00395017"/>
    <w:rsid w:val="0039513D"/>
    <w:rsid w:val="00395260"/>
    <w:rsid w:val="00395BB7"/>
    <w:rsid w:val="00396EC3"/>
    <w:rsid w:val="003A0046"/>
    <w:rsid w:val="003A042C"/>
    <w:rsid w:val="003A0442"/>
    <w:rsid w:val="003A05A7"/>
    <w:rsid w:val="003A1C1F"/>
    <w:rsid w:val="003A1EEA"/>
    <w:rsid w:val="003A1FE5"/>
    <w:rsid w:val="003A2C1F"/>
    <w:rsid w:val="003A2E94"/>
    <w:rsid w:val="003A3062"/>
    <w:rsid w:val="003A329B"/>
    <w:rsid w:val="003A4A08"/>
    <w:rsid w:val="003A52B0"/>
    <w:rsid w:val="003A5DB9"/>
    <w:rsid w:val="003A6568"/>
    <w:rsid w:val="003A7360"/>
    <w:rsid w:val="003A73E4"/>
    <w:rsid w:val="003A7424"/>
    <w:rsid w:val="003A7EC3"/>
    <w:rsid w:val="003B03A2"/>
    <w:rsid w:val="003B0B5A"/>
    <w:rsid w:val="003B1589"/>
    <w:rsid w:val="003B1DAF"/>
    <w:rsid w:val="003B3019"/>
    <w:rsid w:val="003B4334"/>
    <w:rsid w:val="003B456B"/>
    <w:rsid w:val="003B4794"/>
    <w:rsid w:val="003B4A99"/>
    <w:rsid w:val="003B54B1"/>
    <w:rsid w:val="003B56F7"/>
    <w:rsid w:val="003B5863"/>
    <w:rsid w:val="003B6029"/>
    <w:rsid w:val="003B60E8"/>
    <w:rsid w:val="003B63A9"/>
    <w:rsid w:val="003B680C"/>
    <w:rsid w:val="003B6E05"/>
    <w:rsid w:val="003B71C3"/>
    <w:rsid w:val="003B7C09"/>
    <w:rsid w:val="003C0108"/>
    <w:rsid w:val="003C05B8"/>
    <w:rsid w:val="003C10CD"/>
    <w:rsid w:val="003C1599"/>
    <w:rsid w:val="003C1D15"/>
    <w:rsid w:val="003C2E27"/>
    <w:rsid w:val="003C33F2"/>
    <w:rsid w:val="003C40AC"/>
    <w:rsid w:val="003C4316"/>
    <w:rsid w:val="003C4C2B"/>
    <w:rsid w:val="003C513E"/>
    <w:rsid w:val="003C51DE"/>
    <w:rsid w:val="003C589B"/>
    <w:rsid w:val="003C58E5"/>
    <w:rsid w:val="003C5B5C"/>
    <w:rsid w:val="003C63D9"/>
    <w:rsid w:val="003C67AC"/>
    <w:rsid w:val="003C6A24"/>
    <w:rsid w:val="003C6A91"/>
    <w:rsid w:val="003C6AFE"/>
    <w:rsid w:val="003C6B9B"/>
    <w:rsid w:val="003C6F12"/>
    <w:rsid w:val="003C7DB8"/>
    <w:rsid w:val="003D0394"/>
    <w:rsid w:val="003D099E"/>
    <w:rsid w:val="003D0FE2"/>
    <w:rsid w:val="003D3441"/>
    <w:rsid w:val="003D3949"/>
    <w:rsid w:val="003D512E"/>
    <w:rsid w:val="003D5441"/>
    <w:rsid w:val="003D57E8"/>
    <w:rsid w:val="003D60CB"/>
    <w:rsid w:val="003D7283"/>
    <w:rsid w:val="003D74BD"/>
    <w:rsid w:val="003E0105"/>
    <w:rsid w:val="003E071B"/>
    <w:rsid w:val="003E07F9"/>
    <w:rsid w:val="003E08D8"/>
    <w:rsid w:val="003E0DF7"/>
    <w:rsid w:val="003E13BB"/>
    <w:rsid w:val="003E15E0"/>
    <w:rsid w:val="003E185E"/>
    <w:rsid w:val="003E2252"/>
    <w:rsid w:val="003E25E6"/>
    <w:rsid w:val="003E2861"/>
    <w:rsid w:val="003E28F0"/>
    <w:rsid w:val="003E2F5A"/>
    <w:rsid w:val="003E3181"/>
    <w:rsid w:val="003E33FB"/>
    <w:rsid w:val="003E34A2"/>
    <w:rsid w:val="003E3811"/>
    <w:rsid w:val="003E4107"/>
    <w:rsid w:val="003E4930"/>
    <w:rsid w:val="003E4E7C"/>
    <w:rsid w:val="003E56AE"/>
    <w:rsid w:val="003E7344"/>
    <w:rsid w:val="003E7803"/>
    <w:rsid w:val="003E7DF9"/>
    <w:rsid w:val="003F0355"/>
    <w:rsid w:val="003F0CA0"/>
    <w:rsid w:val="003F14D8"/>
    <w:rsid w:val="003F15AF"/>
    <w:rsid w:val="003F1AE4"/>
    <w:rsid w:val="003F1E03"/>
    <w:rsid w:val="003F2D46"/>
    <w:rsid w:val="003F2FDC"/>
    <w:rsid w:val="003F3635"/>
    <w:rsid w:val="003F36F3"/>
    <w:rsid w:val="003F3E06"/>
    <w:rsid w:val="003F4B78"/>
    <w:rsid w:val="003F4E80"/>
    <w:rsid w:val="003F4F31"/>
    <w:rsid w:val="003F5157"/>
    <w:rsid w:val="003F52F7"/>
    <w:rsid w:val="003F5951"/>
    <w:rsid w:val="003F5C6D"/>
    <w:rsid w:val="003F61B0"/>
    <w:rsid w:val="003F6C60"/>
    <w:rsid w:val="003F719E"/>
    <w:rsid w:val="003F74E5"/>
    <w:rsid w:val="0040012A"/>
    <w:rsid w:val="00400F6B"/>
    <w:rsid w:val="0040137F"/>
    <w:rsid w:val="0040199D"/>
    <w:rsid w:val="00401D61"/>
    <w:rsid w:val="0040241A"/>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284"/>
    <w:rsid w:val="00411571"/>
    <w:rsid w:val="004116B1"/>
    <w:rsid w:val="004118A7"/>
    <w:rsid w:val="00412A8A"/>
    <w:rsid w:val="004133E9"/>
    <w:rsid w:val="00413AD9"/>
    <w:rsid w:val="00413BFD"/>
    <w:rsid w:val="00413FDE"/>
    <w:rsid w:val="004149D9"/>
    <w:rsid w:val="004169D2"/>
    <w:rsid w:val="004174F2"/>
    <w:rsid w:val="00417AE7"/>
    <w:rsid w:val="00417C90"/>
    <w:rsid w:val="00420275"/>
    <w:rsid w:val="00420625"/>
    <w:rsid w:val="00420D34"/>
    <w:rsid w:val="0042248F"/>
    <w:rsid w:val="004227E7"/>
    <w:rsid w:val="00422BC2"/>
    <w:rsid w:val="00422BF9"/>
    <w:rsid w:val="004239FC"/>
    <w:rsid w:val="00423E70"/>
    <w:rsid w:val="004243DA"/>
    <w:rsid w:val="00424EB1"/>
    <w:rsid w:val="00424F7A"/>
    <w:rsid w:val="00424FA2"/>
    <w:rsid w:val="004251E8"/>
    <w:rsid w:val="00425EA3"/>
    <w:rsid w:val="0042629E"/>
    <w:rsid w:val="00426B41"/>
    <w:rsid w:val="00426BEA"/>
    <w:rsid w:val="00430A7A"/>
    <w:rsid w:val="00430B1E"/>
    <w:rsid w:val="00431795"/>
    <w:rsid w:val="00432176"/>
    <w:rsid w:val="00432E67"/>
    <w:rsid w:val="00433ABB"/>
    <w:rsid w:val="004345F8"/>
    <w:rsid w:val="00434DFB"/>
    <w:rsid w:val="00435698"/>
    <w:rsid w:val="0043627B"/>
    <w:rsid w:val="00436752"/>
    <w:rsid w:val="004371BE"/>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75C2"/>
    <w:rsid w:val="00447ADE"/>
    <w:rsid w:val="00450109"/>
    <w:rsid w:val="00450341"/>
    <w:rsid w:val="004503CC"/>
    <w:rsid w:val="004505E0"/>
    <w:rsid w:val="00450BDD"/>
    <w:rsid w:val="00450D2D"/>
    <w:rsid w:val="00451B11"/>
    <w:rsid w:val="00452468"/>
    <w:rsid w:val="004527F7"/>
    <w:rsid w:val="004528C2"/>
    <w:rsid w:val="0045305B"/>
    <w:rsid w:val="00453662"/>
    <w:rsid w:val="00453920"/>
    <w:rsid w:val="00453B92"/>
    <w:rsid w:val="004559BE"/>
    <w:rsid w:val="00455B9B"/>
    <w:rsid w:val="00456C6C"/>
    <w:rsid w:val="00456EEC"/>
    <w:rsid w:val="00457052"/>
    <w:rsid w:val="0045775A"/>
    <w:rsid w:val="004578E0"/>
    <w:rsid w:val="00457AC8"/>
    <w:rsid w:val="00457C4F"/>
    <w:rsid w:val="004608BA"/>
    <w:rsid w:val="004609BC"/>
    <w:rsid w:val="00460A6D"/>
    <w:rsid w:val="004613AC"/>
    <w:rsid w:val="00461F8D"/>
    <w:rsid w:val="0046209C"/>
    <w:rsid w:val="00462706"/>
    <w:rsid w:val="004627D6"/>
    <w:rsid w:val="00462933"/>
    <w:rsid w:val="00462D5E"/>
    <w:rsid w:val="00462D8E"/>
    <w:rsid w:val="0046338A"/>
    <w:rsid w:val="00463886"/>
    <w:rsid w:val="004638D7"/>
    <w:rsid w:val="0046390D"/>
    <w:rsid w:val="00463BEC"/>
    <w:rsid w:val="00463EB7"/>
    <w:rsid w:val="0046424A"/>
    <w:rsid w:val="004652F7"/>
    <w:rsid w:val="004656E3"/>
    <w:rsid w:val="004671AA"/>
    <w:rsid w:val="0046748A"/>
    <w:rsid w:val="00467980"/>
    <w:rsid w:val="00467BDE"/>
    <w:rsid w:val="00467CB4"/>
    <w:rsid w:val="004717EE"/>
    <w:rsid w:val="0047180E"/>
    <w:rsid w:val="00471B3A"/>
    <w:rsid w:val="00471C9F"/>
    <w:rsid w:val="004721E5"/>
    <w:rsid w:val="004724E5"/>
    <w:rsid w:val="0047282A"/>
    <w:rsid w:val="00472A17"/>
    <w:rsid w:val="00472C97"/>
    <w:rsid w:val="00472DA7"/>
    <w:rsid w:val="004736E9"/>
    <w:rsid w:val="00473908"/>
    <w:rsid w:val="0047424B"/>
    <w:rsid w:val="0047425A"/>
    <w:rsid w:val="004752F4"/>
    <w:rsid w:val="00475427"/>
    <w:rsid w:val="00475EB1"/>
    <w:rsid w:val="004760C5"/>
    <w:rsid w:val="004761BB"/>
    <w:rsid w:val="004767B8"/>
    <w:rsid w:val="00476FBD"/>
    <w:rsid w:val="0047758A"/>
    <w:rsid w:val="004775FB"/>
    <w:rsid w:val="00477684"/>
    <w:rsid w:val="00477924"/>
    <w:rsid w:val="004803E2"/>
    <w:rsid w:val="004807E1"/>
    <w:rsid w:val="00482D83"/>
    <w:rsid w:val="004835B2"/>
    <w:rsid w:val="00483BEE"/>
    <w:rsid w:val="00484101"/>
    <w:rsid w:val="00485177"/>
    <w:rsid w:val="00485A7E"/>
    <w:rsid w:val="0048612D"/>
    <w:rsid w:val="00486C9A"/>
    <w:rsid w:val="00487535"/>
    <w:rsid w:val="004876EB"/>
    <w:rsid w:val="00487AA9"/>
    <w:rsid w:val="004903BE"/>
    <w:rsid w:val="00491373"/>
    <w:rsid w:val="004918AF"/>
    <w:rsid w:val="00491C62"/>
    <w:rsid w:val="00492443"/>
    <w:rsid w:val="00492874"/>
    <w:rsid w:val="0049331C"/>
    <w:rsid w:val="00493C8E"/>
    <w:rsid w:val="0049452F"/>
    <w:rsid w:val="00494CF8"/>
    <w:rsid w:val="00494ECF"/>
    <w:rsid w:val="0049639D"/>
    <w:rsid w:val="004965BB"/>
    <w:rsid w:val="004966FE"/>
    <w:rsid w:val="00496AD8"/>
    <w:rsid w:val="004A00C1"/>
    <w:rsid w:val="004A0959"/>
    <w:rsid w:val="004A0EAB"/>
    <w:rsid w:val="004A127D"/>
    <w:rsid w:val="004A1442"/>
    <w:rsid w:val="004A203F"/>
    <w:rsid w:val="004A37A7"/>
    <w:rsid w:val="004A48B5"/>
    <w:rsid w:val="004A4A78"/>
    <w:rsid w:val="004A4A96"/>
    <w:rsid w:val="004A5740"/>
    <w:rsid w:val="004A5D8F"/>
    <w:rsid w:val="004A6034"/>
    <w:rsid w:val="004A6387"/>
    <w:rsid w:val="004A64C0"/>
    <w:rsid w:val="004A6F16"/>
    <w:rsid w:val="004B0944"/>
    <w:rsid w:val="004B1E21"/>
    <w:rsid w:val="004B2016"/>
    <w:rsid w:val="004B2CFD"/>
    <w:rsid w:val="004B3022"/>
    <w:rsid w:val="004B3A62"/>
    <w:rsid w:val="004B3FFF"/>
    <w:rsid w:val="004B41B6"/>
    <w:rsid w:val="004B4223"/>
    <w:rsid w:val="004B44C8"/>
    <w:rsid w:val="004B473A"/>
    <w:rsid w:val="004B4AF3"/>
    <w:rsid w:val="004B5024"/>
    <w:rsid w:val="004B5234"/>
    <w:rsid w:val="004B5728"/>
    <w:rsid w:val="004B5734"/>
    <w:rsid w:val="004B6204"/>
    <w:rsid w:val="004B64C7"/>
    <w:rsid w:val="004B6A18"/>
    <w:rsid w:val="004B7088"/>
    <w:rsid w:val="004C0829"/>
    <w:rsid w:val="004C0B45"/>
    <w:rsid w:val="004C13B1"/>
    <w:rsid w:val="004C16F6"/>
    <w:rsid w:val="004C1AA9"/>
    <w:rsid w:val="004C1BDF"/>
    <w:rsid w:val="004C2CF7"/>
    <w:rsid w:val="004C2F74"/>
    <w:rsid w:val="004C35CA"/>
    <w:rsid w:val="004C377E"/>
    <w:rsid w:val="004C3AA9"/>
    <w:rsid w:val="004C4523"/>
    <w:rsid w:val="004C4C9E"/>
    <w:rsid w:val="004C52CF"/>
    <w:rsid w:val="004C5622"/>
    <w:rsid w:val="004C5EAC"/>
    <w:rsid w:val="004C64A4"/>
    <w:rsid w:val="004C6BD7"/>
    <w:rsid w:val="004C6F9B"/>
    <w:rsid w:val="004D005A"/>
    <w:rsid w:val="004D0112"/>
    <w:rsid w:val="004D06F2"/>
    <w:rsid w:val="004D136C"/>
    <w:rsid w:val="004D201B"/>
    <w:rsid w:val="004D2750"/>
    <w:rsid w:val="004D27DA"/>
    <w:rsid w:val="004D2812"/>
    <w:rsid w:val="004D2970"/>
    <w:rsid w:val="004D369F"/>
    <w:rsid w:val="004D4035"/>
    <w:rsid w:val="004D511C"/>
    <w:rsid w:val="004D7559"/>
    <w:rsid w:val="004D79A7"/>
    <w:rsid w:val="004E0511"/>
    <w:rsid w:val="004E0DBC"/>
    <w:rsid w:val="004E0E59"/>
    <w:rsid w:val="004E0EA9"/>
    <w:rsid w:val="004E1953"/>
    <w:rsid w:val="004E2154"/>
    <w:rsid w:val="004E228D"/>
    <w:rsid w:val="004E272C"/>
    <w:rsid w:val="004E2851"/>
    <w:rsid w:val="004E3A65"/>
    <w:rsid w:val="004E3C09"/>
    <w:rsid w:val="004E3DD3"/>
    <w:rsid w:val="004E3EE7"/>
    <w:rsid w:val="004E3F90"/>
    <w:rsid w:val="004E42F4"/>
    <w:rsid w:val="004E4A9A"/>
    <w:rsid w:val="004E4B5B"/>
    <w:rsid w:val="004E5226"/>
    <w:rsid w:val="004E58FC"/>
    <w:rsid w:val="004E593F"/>
    <w:rsid w:val="004E65C7"/>
    <w:rsid w:val="004E6E53"/>
    <w:rsid w:val="004E709F"/>
    <w:rsid w:val="004E7AD7"/>
    <w:rsid w:val="004E7C7A"/>
    <w:rsid w:val="004F0C02"/>
    <w:rsid w:val="004F0CFE"/>
    <w:rsid w:val="004F1518"/>
    <w:rsid w:val="004F18EA"/>
    <w:rsid w:val="004F24DF"/>
    <w:rsid w:val="004F292D"/>
    <w:rsid w:val="004F3171"/>
    <w:rsid w:val="004F3A39"/>
    <w:rsid w:val="004F3EBC"/>
    <w:rsid w:val="004F4F18"/>
    <w:rsid w:val="004F4FCF"/>
    <w:rsid w:val="004F501C"/>
    <w:rsid w:val="004F5428"/>
    <w:rsid w:val="004F577F"/>
    <w:rsid w:val="004F5E00"/>
    <w:rsid w:val="004F623F"/>
    <w:rsid w:val="004F68AB"/>
    <w:rsid w:val="004F74BA"/>
    <w:rsid w:val="004F7838"/>
    <w:rsid w:val="004F799E"/>
    <w:rsid w:val="004F7D6A"/>
    <w:rsid w:val="00500890"/>
    <w:rsid w:val="00500E3F"/>
    <w:rsid w:val="00500EC5"/>
    <w:rsid w:val="00501393"/>
    <w:rsid w:val="005013B0"/>
    <w:rsid w:val="00501497"/>
    <w:rsid w:val="00501BC4"/>
    <w:rsid w:val="005020D8"/>
    <w:rsid w:val="005021AA"/>
    <w:rsid w:val="005034C9"/>
    <w:rsid w:val="00503853"/>
    <w:rsid w:val="005039DC"/>
    <w:rsid w:val="00503AC7"/>
    <w:rsid w:val="00503E19"/>
    <w:rsid w:val="00503EFF"/>
    <w:rsid w:val="005042D6"/>
    <w:rsid w:val="00504475"/>
    <w:rsid w:val="00504B14"/>
    <w:rsid w:val="00504CA4"/>
    <w:rsid w:val="00504F58"/>
    <w:rsid w:val="005054B9"/>
    <w:rsid w:val="00505575"/>
    <w:rsid w:val="005056CB"/>
    <w:rsid w:val="005058FB"/>
    <w:rsid w:val="00505A3B"/>
    <w:rsid w:val="00505C1B"/>
    <w:rsid w:val="00506846"/>
    <w:rsid w:val="00507961"/>
    <w:rsid w:val="00507A63"/>
    <w:rsid w:val="00511065"/>
    <w:rsid w:val="00511392"/>
    <w:rsid w:val="00511ADD"/>
    <w:rsid w:val="00511F86"/>
    <w:rsid w:val="0051232E"/>
    <w:rsid w:val="00512B22"/>
    <w:rsid w:val="0051323C"/>
    <w:rsid w:val="0051369E"/>
    <w:rsid w:val="0051388E"/>
    <w:rsid w:val="005138F4"/>
    <w:rsid w:val="00513EC1"/>
    <w:rsid w:val="00514390"/>
    <w:rsid w:val="005143DC"/>
    <w:rsid w:val="0051473E"/>
    <w:rsid w:val="0051519F"/>
    <w:rsid w:val="00515A71"/>
    <w:rsid w:val="00516755"/>
    <w:rsid w:val="00516AAA"/>
    <w:rsid w:val="00516B47"/>
    <w:rsid w:val="00516DDA"/>
    <w:rsid w:val="00516E0B"/>
    <w:rsid w:val="00516F33"/>
    <w:rsid w:val="00516F8B"/>
    <w:rsid w:val="005171C3"/>
    <w:rsid w:val="005171C5"/>
    <w:rsid w:val="00517781"/>
    <w:rsid w:val="00520365"/>
    <w:rsid w:val="00521B3D"/>
    <w:rsid w:val="00521F55"/>
    <w:rsid w:val="00522AE9"/>
    <w:rsid w:val="005233A9"/>
    <w:rsid w:val="0052368D"/>
    <w:rsid w:val="005236C0"/>
    <w:rsid w:val="00523823"/>
    <w:rsid w:val="00523B8C"/>
    <w:rsid w:val="005242FA"/>
    <w:rsid w:val="00525067"/>
    <w:rsid w:val="005257FF"/>
    <w:rsid w:val="00525EEE"/>
    <w:rsid w:val="0052635B"/>
    <w:rsid w:val="00526905"/>
    <w:rsid w:val="00526BF1"/>
    <w:rsid w:val="0052774A"/>
    <w:rsid w:val="00527B83"/>
    <w:rsid w:val="00527EB1"/>
    <w:rsid w:val="005300AD"/>
    <w:rsid w:val="0053016A"/>
    <w:rsid w:val="005308C3"/>
    <w:rsid w:val="00530C2D"/>
    <w:rsid w:val="00530FDA"/>
    <w:rsid w:val="005314DF"/>
    <w:rsid w:val="0053166B"/>
    <w:rsid w:val="00531CF8"/>
    <w:rsid w:val="005332FB"/>
    <w:rsid w:val="00533356"/>
    <w:rsid w:val="00533DCD"/>
    <w:rsid w:val="00534397"/>
    <w:rsid w:val="00534F08"/>
    <w:rsid w:val="00535716"/>
    <w:rsid w:val="00535CCC"/>
    <w:rsid w:val="00535F11"/>
    <w:rsid w:val="00537096"/>
    <w:rsid w:val="00537A96"/>
    <w:rsid w:val="0054057F"/>
    <w:rsid w:val="005407E2"/>
    <w:rsid w:val="00540F43"/>
    <w:rsid w:val="005412ED"/>
    <w:rsid w:val="00541B94"/>
    <w:rsid w:val="00541D9E"/>
    <w:rsid w:val="00542305"/>
    <w:rsid w:val="00542B32"/>
    <w:rsid w:val="00543152"/>
    <w:rsid w:val="00543332"/>
    <w:rsid w:val="00543602"/>
    <w:rsid w:val="00543BF7"/>
    <w:rsid w:val="00544C74"/>
    <w:rsid w:val="00545B8E"/>
    <w:rsid w:val="00546798"/>
    <w:rsid w:val="005467BB"/>
    <w:rsid w:val="005468FD"/>
    <w:rsid w:val="00546DD9"/>
    <w:rsid w:val="00546F79"/>
    <w:rsid w:val="00547713"/>
    <w:rsid w:val="005502CF"/>
    <w:rsid w:val="00550CE9"/>
    <w:rsid w:val="00550FCE"/>
    <w:rsid w:val="005513F2"/>
    <w:rsid w:val="005517E0"/>
    <w:rsid w:val="00551923"/>
    <w:rsid w:val="00551F3D"/>
    <w:rsid w:val="00553C09"/>
    <w:rsid w:val="0055412F"/>
    <w:rsid w:val="00554132"/>
    <w:rsid w:val="00554190"/>
    <w:rsid w:val="00554287"/>
    <w:rsid w:val="00555BF3"/>
    <w:rsid w:val="005566A2"/>
    <w:rsid w:val="00556F3A"/>
    <w:rsid w:val="00557278"/>
    <w:rsid w:val="00557B8A"/>
    <w:rsid w:val="00557C4A"/>
    <w:rsid w:val="00560A32"/>
    <w:rsid w:val="005614FE"/>
    <w:rsid w:val="00561BDC"/>
    <w:rsid w:val="00561CA7"/>
    <w:rsid w:val="0056216E"/>
    <w:rsid w:val="00562198"/>
    <w:rsid w:val="005627E9"/>
    <w:rsid w:val="00562AC2"/>
    <w:rsid w:val="005634A4"/>
    <w:rsid w:val="00563558"/>
    <w:rsid w:val="00563D9E"/>
    <w:rsid w:val="00563E9D"/>
    <w:rsid w:val="0056435A"/>
    <w:rsid w:val="005647F3"/>
    <w:rsid w:val="00566B63"/>
    <w:rsid w:val="00566DD9"/>
    <w:rsid w:val="00567243"/>
    <w:rsid w:val="005675E4"/>
    <w:rsid w:val="00570484"/>
    <w:rsid w:val="005708B9"/>
    <w:rsid w:val="00571B45"/>
    <w:rsid w:val="00571E42"/>
    <w:rsid w:val="0057233C"/>
    <w:rsid w:val="005726E5"/>
    <w:rsid w:val="00572C07"/>
    <w:rsid w:val="00573337"/>
    <w:rsid w:val="00573BA0"/>
    <w:rsid w:val="00573E3B"/>
    <w:rsid w:val="00573F7A"/>
    <w:rsid w:val="005746AB"/>
    <w:rsid w:val="005749C4"/>
    <w:rsid w:val="005750F5"/>
    <w:rsid w:val="005753E6"/>
    <w:rsid w:val="00575D9D"/>
    <w:rsid w:val="00576351"/>
    <w:rsid w:val="0057645A"/>
    <w:rsid w:val="005765CB"/>
    <w:rsid w:val="005769A8"/>
    <w:rsid w:val="00576BF6"/>
    <w:rsid w:val="00577DC1"/>
    <w:rsid w:val="00580375"/>
    <w:rsid w:val="00580B6A"/>
    <w:rsid w:val="00580D93"/>
    <w:rsid w:val="00581273"/>
    <w:rsid w:val="00581613"/>
    <w:rsid w:val="00581E06"/>
    <w:rsid w:val="005823E7"/>
    <w:rsid w:val="00582EAB"/>
    <w:rsid w:val="00583388"/>
    <w:rsid w:val="005833B9"/>
    <w:rsid w:val="0058351C"/>
    <w:rsid w:val="005835F1"/>
    <w:rsid w:val="005844A7"/>
    <w:rsid w:val="005846DD"/>
    <w:rsid w:val="00585674"/>
    <w:rsid w:val="00585CB1"/>
    <w:rsid w:val="0058601A"/>
    <w:rsid w:val="005865B3"/>
    <w:rsid w:val="00586639"/>
    <w:rsid w:val="00586826"/>
    <w:rsid w:val="0058702D"/>
    <w:rsid w:val="0058703C"/>
    <w:rsid w:val="005876AC"/>
    <w:rsid w:val="00590E3A"/>
    <w:rsid w:val="005922C4"/>
    <w:rsid w:val="00592D98"/>
    <w:rsid w:val="005937F3"/>
    <w:rsid w:val="00593872"/>
    <w:rsid w:val="00593992"/>
    <w:rsid w:val="005941C8"/>
    <w:rsid w:val="0059486E"/>
    <w:rsid w:val="00595D0D"/>
    <w:rsid w:val="00595DC2"/>
    <w:rsid w:val="0059602A"/>
    <w:rsid w:val="0059672B"/>
    <w:rsid w:val="00596736"/>
    <w:rsid w:val="00596979"/>
    <w:rsid w:val="00596C1F"/>
    <w:rsid w:val="0059765D"/>
    <w:rsid w:val="00597E29"/>
    <w:rsid w:val="005A0B22"/>
    <w:rsid w:val="005A0BBD"/>
    <w:rsid w:val="005A0E67"/>
    <w:rsid w:val="005A2505"/>
    <w:rsid w:val="005A26ED"/>
    <w:rsid w:val="005A39F3"/>
    <w:rsid w:val="005A44E4"/>
    <w:rsid w:val="005A4781"/>
    <w:rsid w:val="005A5963"/>
    <w:rsid w:val="005A6202"/>
    <w:rsid w:val="005A72B0"/>
    <w:rsid w:val="005A760B"/>
    <w:rsid w:val="005A7E70"/>
    <w:rsid w:val="005B0719"/>
    <w:rsid w:val="005B07EF"/>
    <w:rsid w:val="005B0D1E"/>
    <w:rsid w:val="005B20A0"/>
    <w:rsid w:val="005B222E"/>
    <w:rsid w:val="005B26B1"/>
    <w:rsid w:val="005B280C"/>
    <w:rsid w:val="005B29D3"/>
    <w:rsid w:val="005B2E01"/>
    <w:rsid w:val="005B317B"/>
    <w:rsid w:val="005B3560"/>
    <w:rsid w:val="005B4AFD"/>
    <w:rsid w:val="005B4B2B"/>
    <w:rsid w:val="005B52E5"/>
    <w:rsid w:val="005B56AD"/>
    <w:rsid w:val="005B5DA9"/>
    <w:rsid w:val="005B6085"/>
    <w:rsid w:val="005B65B8"/>
    <w:rsid w:val="005B7245"/>
    <w:rsid w:val="005B7738"/>
    <w:rsid w:val="005B7962"/>
    <w:rsid w:val="005B7F9B"/>
    <w:rsid w:val="005C0444"/>
    <w:rsid w:val="005C05CA"/>
    <w:rsid w:val="005C1B6F"/>
    <w:rsid w:val="005C201A"/>
    <w:rsid w:val="005C32CE"/>
    <w:rsid w:val="005C39EB"/>
    <w:rsid w:val="005C3C92"/>
    <w:rsid w:val="005C463A"/>
    <w:rsid w:val="005C4DBE"/>
    <w:rsid w:val="005C4F38"/>
    <w:rsid w:val="005C5496"/>
    <w:rsid w:val="005C64BB"/>
    <w:rsid w:val="005C75F2"/>
    <w:rsid w:val="005C7DAD"/>
    <w:rsid w:val="005D00EB"/>
    <w:rsid w:val="005D043A"/>
    <w:rsid w:val="005D0C53"/>
    <w:rsid w:val="005D0FF9"/>
    <w:rsid w:val="005D33E0"/>
    <w:rsid w:val="005D37AB"/>
    <w:rsid w:val="005D3A42"/>
    <w:rsid w:val="005D4285"/>
    <w:rsid w:val="005D52DE"/>
    <w:rsid w:val="005D5719"/>
    <w:rsid w:val="005D5B43"/>
    <w:rsid w:val="005D61DC"/>
    <w:rsid w:val="005D65C0"/>
    <w:rsid w:val="005D6D5A"/>
    <w:rsid w:val="005D76E3"/>
    <w:rsid w:val="005E028F"/>
    <w:rsid w:val="005E0430"/>
    <w:rsid w:val="005E12A0"/>
    <w:rsid w:val="005E173F"/>
    <w:rsid w:val="005E17AC"/>
    <w:rsid w:val="005E1A01"/>
    <w:rsid w:val="005E2A02"/>
    <w:rsid w:val="005E3043"/>
    <w:rsid w:val="005E30E0"/>
    <w:rsid w:val="005E38D9"/>
    <w:rsid w:val="005E38DD"/>
    <w:rsid w:val="005E3939"/>
    <w:rsid w:val="005E476E"/>
    <w:rsid w:val="005E49D1"/>
    <w:rsid w:val="005E4A77"/>
    <w:rsid w:val="005E5A52"/>
    <w:rsid w:val="005E5FE6"/>
    <w:rsid w:val="005E658D"/>
    <w:rsid w:val="005F03D9"/>
    <w:rsid w:val="005F05D4"/>
    <w:rsid w:val="005F067B"/>
    <w:rsid w:val="005F1336"/>
    <w:rsid w:val="005F1B21"/>
    <w:rsid w:val="005F2A8E"/>
    <w:rsid w:val="005F304E"/>
    <w:rsid w:val="005F36C2"/>
    <w:rsid w:val="005F4229"/>
    <w:rsid w:val="005F49DF"/>
    <w:rsid w:val="005F4A78"/>
    <w:rsid w:val="005F50A7"/>
    <w:rsid w:val="005F51C3"/>
    <w:rsid w:val="005F51D6"/>
    <w:rsid w:val="005F528F"/>
    <w:rsid w:val="005F5BAD"/>
    <w:rsid w:val="005F5C0B"/>
    <w:rsid w:val="005F5E84"/>
    <w:rsid w:val="005F63F5"/>
    <w:rsid w:val="005F740D"/>
    <w:rsid w:val="005F77D8"/>
    <w:rsid w:val="005F7AB6"/>
    <w:rsid w:val="005F7F04"/>
    <w:rsid w:val="006001E4"/>
    <w:rsid w:val="00602CEA"/>
    <w:rsid w:val="0060355F"/>
    <w:rsid w:val="00603FE4"/>
    <w:rsid w:val="00604337"/>
    <w:rsid w:val="006048AA"/>
    <w:rsid w:val="00605045"/>
    <w:rsid w:val="00605092"/>
    <w:rsid w:val="006059D9"/>
    <w:rsid w:val="00605A1C"/>
    <w:rsid w:val="00605DF3"/>
    <w:rsid w:val="00605FD7"/>
    <w:rsid w:val="00606819"/>
    <w:rsid w:val="00606D21"/>
    <w:rsid w:val="0060717D"/>
    <w:rsid w:val="0060722F"/>
    <w:rsid w:val="006073A9"/>
    <w:rsid w:val="006075B0"/>
    <w:rsid w:val="0060796E"/>
    <w:rsid w:val="00607D18"/>
    <w:rsid w:val="00607D9A"/>
    <w:rsid w:val="0061028E"/>
    <w:rsid w:val="006108D6"/>
    <w:rsid w:val="00610CC6"/>
    <w:rsid w:val="00610EB5"/>
    <w:rsid w:val="0061142A"/>
    <w:rsid w:val="006115CE"/>
    <w:rsid w:val="00612D52"/>
    <w:rsid w:val="00612DEA"/>
    <w:rsid w:val="0061353B"/>
    <w:rsid w:val="00613E91"/>
    <w:rsid w:val="006158DB"/>
    <w:rsid w:val="00615BF3"/>
    <w:rsid w:val="00616287"/>
    <w:rsid w:val="00616DD0"/>
    <w:rsid w:val="00616EF7"/>
    <w:rsid w:val="006178D1"/>
    <w:rsid w:val="00617DD8"/>
    <w:rsid w:val="00620E4F"/>
    <w:rsid w:val="00622212"/>
    <w:rsid w:val="00622A9C"/>
    <w:rsid w:val="00623A3A"/>
    <w:rsid w:val="00623BF8"/>
    <w:rsid w:val="00623FB1"/>
    <w:rsid w:val="00624398"/>
    <w:rsid w:val="006243EA"/>
    <w:rsid w:val="006250E5"/>
    <w:rsid w:val="00625621"/>
    <w:rsid w:val="0062590B"/>
    <w:rsid w:val="006269FF"/>
    <w:rsid w:val="00626C4B"/>
    <w:rsid w:val="00626F11"/>
    <w:rsid w:val="006270F9"/>
    <w:rsid w:val="00627680"/>
    <w:rsid w:val="00627699"/>
    <w:rsid w:val="006327CD"/>
    <w:rsid w:val="00633450"/>
    <w:rsid w:val="006336A2"/>
    <w:rsid w:val="00634260"/>
    <w:rsid w:val="00634697"/>
    <w:rsid w:val="0063493F"/>
    <w:rsid w:val="00634C98"/>
    <w:rsid w:val="0063529A"/>
    <w:rsid w:val="006359A4"/>
    <w:rsid w:val="00637D3F"/>
    <w:rsid w:val="00640138"/>
    <w:rsid w:val="00640565"/>
    <w:rsid w:val="0064101B"/>
    <w:rsid w:val="0064123A"/>
    <w:rsid w:val="006412BA"/>
    <w:rsid w:val="00641403"/>
    <w:rsid w:val="00641472"/>
    <w:rsid w:val="0064181B"/>
    <w:rsid w:val="00641A8D"/>
    <w:rsid w:val="00641BE2"/>
    <w:rsid w:val="00641D0F"/>
    <w:rsid w:val="00642681"/>
    <w:rsid w:val="00642B74"/>
    <w:rsid w:val="00642E13"/>
    <w:rsid w:val="00643DFC"/>
    <w:rsid w:val="00643FB3"/>
    <w:rsid w:val="0064417C"/>
    <w:rsid w:val="00645C92"/>
    <w:rsid w:val="00645E9F"/>
    <w:rsid w:val="00646129"/>
    <w:rsid w:val="00646557"/>
    <w:rsid w:val="00647BD2"/>
    <w:rsid w:val="00647FA0"/>
    <w:rsid w:val="00647FEA"/>
    <w:rsid w:val="0065041B"/>
    <w:rsid w:val="00650FD7"/>
    <w:rsid w:val="00651078"/>
    <w:rsid w:val="00651144"/>
    <w:rsid w:val="00651934"/>
    <w:rsid w:val="0065211B"/>
    <w:rsid w:val="006522FD"/>
    <w:rsid w:val="006524E8"/>
    <w:rsid w:val="00652C4F"/>
    <w:rsid w:val="00653384"/>
    <w:rsid w:val="00653C2D"/>
    <w:rsid w:val="006545C8"/>
    <w:rsid w:val="006546DA"/>
    <w:rsid w:val="00654C6D"/>
    <w:rsid w:val="0065525A"/>
    <w:rsid w:val="0065536C"/>
    <w:rsid w:val="00655706"/>
    <w:rsid w:val="00655D17"/>
    <w:rsid w:val="00656236"/>
    <w:rsid w:val="00656E6F"/>
    <w:rsid w:val="0065700D"/>
    <w:rsid w:val="00657562"/>
    <w:rsid w:val="00657568"/>
    <w:rsid w:val="00657EDA"/>
    <w:rsid w:val="00660697"/>
    <w:rsid w:val="00660A3D"/>
    <w:rsid w:val="00660BB2"/>
    <w:rsid w:val="006615F7"/>
    <w:rsid w:val="006617BD"/>
    <w:rsid w:val="006624FA"/>
    <w:rsid w:val="006628AE"/>
    <w:rsid w:val="00662D3F"/>
    <w:rsid w:val="0066317B"/>
    <w:rsid w:val="0066371F"/>
    <w:rsid w:val="00664421"/>
    <w:rsid w:val="0066453B"/>
    <w:rsid w:val="00664AFF"/>
    <w:rsid w:val="00665731"/>
    <w:rsid w:val="00666379"/>
    <w:rsid w:val="00667A8B"/>
    <w:rsid w:val="0067006D"/>
    <w:rsid w:val="0067063C"/>
    <w:rsid w:val="00671C5A"/>
    <w:rsid w:val="00671DF8"/>
    <w:rsid w:val="00671E6A"/>
    <w:rsid w:val="00671FE3"/>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2E01"/>
    <w:rsid w:val="006836C0"/>
    <w:rsid w:val="0068373B"/>
    <w:rsid w:val="0068389A"/>
    <w:rsid w:val="006843C7"/>
    <w:rsid w:val="006847C5"/>
    <w:rsid w:val="00685BAA"/>
    <w:rsid w:val="0068728A"/>
    <w:rsid w:val="006873DA"/>
    <w:rsid w:val="006874AE"/>
    <w:rsid w:val="006876D3"/>
    <w:rsid w:val="00687EF7"/>
    <w:rsid w:val="006908B5"/>
    <w:rsid w:val="006919FD"/>
    <w:rsid w:val="00692179"/>
    <w:rsid w:val="00692466"/>
    <w:rsid w:val="00692B7E"/>
    <w:rsid w:val="006938C7"/>
    <w:rsid w:val="00694E33"/>
    <w:rsid w:val="0069524C"/>
    <w:rsid w:val="0069575A"/>
    <w:rsid w:val="00695B52"/>
    <w:rsid w:val="00695D3B"/>
    <w:rsid w:val="006960EC"/>
    <w:rsid w:val="00696825"/>
    <w:rsid w:val="00696AB9"/>
    <w:rsid w:val="00697C55"/>
    <w:rsid w:val="00697D1B"/>
    <w:rsid w:val="006A0738"/>
    <w:rsid w:val="006A078B"/>
    <w:rsid w:val="006A1401"/>
    <w:rsid w:val="006A15F3"/>
    <w:rsid w:val="006A1A13"/>
    <w:rsid w:val="006A24BF"/>
    <w:rsid w:val="006A2F47"/>
    <w:rsid w:val="006A30DA"/>
    <w:rsid w:val="006A325A"/>
    <w:rsid w:val="006A386A"/>
    <w:rsid w:val="006A49AD"/>
    <w:rsid w:val="006A4AE7"/>
    <w:rsid w:val="006A4AF6"/>
    <w:rsid w:val="006A55DA"/>
    <w:rsid w:val="006A5CD6"/>
    <w:rsid w:val="006A6888"/>
    <w:rsid w:val="006A6B7B"/>
    <w:rsid w:val="006A77BE"/>
    <w:rsid w:val="006A7E0B"/>
    <w:rsid w:val="006A7EE7"/>
    <w:rsid w:val="006B0DD6"/>
    <w:rsid w:val="006B1365"/>
    <w:rsid w:val="006B13BA"/>
    <w:rsid w:val="006B18B4"/>
    <w:rsid w:val="006B1E3E"/>
    <w:rsid w:val="006B26BE"/>
    <w:rsid w:val="006B28BF"/>
    <w:rsid w:val="006B2EC5"/>
    <w:rsid w:val="006B33FA"/>
    <w:rsid w:val="006B3401"/>
    <w:rsid w:val="006B3657"/>
    <w:rsid w:val="006B3B6A"/>
    <w:rsid w:val="006B41D7"/>
    <w:rsid w:val="006B4B0A"/>
    <w:rsid w:val="006B4B61"/>
    <w:rsid w:val="006B4C0B"/>
    <w:rsid w:val="006B5088"/>
    <w:rsid w:val="006B5682"/>
    <w:rsid w:val="006B56F6"/>
    <w:rsid w:val="006B5C2B"/>
    <w:rsid w:val="006B5CB2"/>
    <w:rsid w:val="006B6015"/>
    <w:rsid w:val="006B6AC8"/>
    <w:rsid w:val="006B7F4D"/>
    <w:rsid w:val="006C0571"/>
    <w:rsid w:val="006C05EA"/>
    <w:rsid w:val="006C0C30"/>
    <w:rsid w:val="006C10B6"/>
    <w:rsid w:val="006C1E31"/>
    <w:rsid w:val="006C220F"/>
    <w:rsid w:val="006C2328"/>
    <w:rsid w:val="006C26EF"/>
    <w:rsid w:val="006C2779"/>
    <w:rsid w:val="006C3964"/>
    <w:rsid w:val="006C3A2A"/>
    <w:rsid w:val="006C4149"/>
    <w:rsid w:val="006C418C"/>
    <w:rsid w:val="006C5077"/>
    <w:rsid w:val="006C59FE"/>
    <w:rsid w:val="006C629A"/>
    <w:rsid w:val="006C66E1"/>
    <w:rsid w:val="006C6F08"/>
    <w:rsid w:val="006C7784"/>
    <w:rsid w:val="006D02D8"/>
    <w:rsid w:val="006D065C"/>
    <w:rsid w:val="006D07EC"/>
    <w:rsid w:val="006D0BC7"/>
    <w:rsid w:val="006D12E6"/>
    <w:rsid w:val="006D23C5"/>
    <w:rsid w:val="006D2551"/>
    <w:rsid w:val="006D26DD"/>
    <w:rsid w:val="006D2E63"/>
    <w:rsid w:val="006D2FD7"/>
    <w:rsid w:val="006D41D9"/>
    <w:rsid w:val="006D474E"/>
    <w:rsid w:val="006D5000"/>
    <w:rsid w:val="006D521F"/>
    <w:rsid w:val="006D5309"/>
    <w:rsid w:val="006D61DE"/>
    <w:rsid w:val="006D63AB"/>
    <w:rsid w:val="006D6FF6"/>
    <w:rsid w:val="006D7972"/>
    <w:rsid w:val="006D7B1F"/>
    <w:rsid w:val="006E00F0"/>
    <w:rsid w:val="006E0405"/>
    <w:rsid w:val="006E0AC2"/>
    <w:rsid w:val="006E171B"/>
    <w:rsid w:val="006E1B29"/>
    <w:rsid w:val="006E1CFE"/>
    <w:rsid w:val="006E3186"/>
    <w:rsid w:val="006E31D2"/>
    <w:rsid w:val="006E3C75"/>
    <w:rsid w:val="006E3DF5"/>
    <w:rsid w:val="006E3E02"/>
    <w:rsid w:val="006E42D3"/>
    <w:rsid w:val="006E443D"/>
    <w:rsid w:val="006E484F"/>
    <w:rsid w:val="006E4A30"/>
    <w:rsid w:val="006E5206"/>
    <w:rsid w:val="006E54C7"/>
    <w:rsid w:val="006E5BFB"/>
    <w:rsid w:val="006E6C36"/>
    <w:rsid w:val="006E79EB"/>
    <w:rsid w:val="006E7AFD"/>
    <w:rsid w:val="006F0E3F"/>
    <w:rsid w:val="006F13F9"/>
    <w:rsid w:val="006F1E7A"/>
    <w:rsid w:val="006F235C"/>
    <w:rsid w:val="006F2ED3"/>
    <w:rsid w:val="006F3042"/>
    <w:rsid w:val="006F3B9B"/>
    <w:rsid w:val="006F4393"/>
    <w:rsid w:val="006F44AC"/>
    <w:rsid w:val="006F45D6"/>
    <w:rsid w:val="006F47DE"/>
    <w:rsid w:val="006F5219"/>
    <w:rsid w:val="006F5428"/>
    <w:rsid w:val="006F5BED"/>
    <w:rsid w:val="006F5D88"/>
    <w:rsid w:val="006F6B2C"/>
    <w:rsid w:val="006F6D0E"/>
    <w:rsid w:val="006F6D6E"/>
    <w:rsid w:val="006F6DA0"/>
    <w:rsid w:val="006F6F42"/>
    <w:rsid w:val="006F7634"/>
    <w:rsid w:val="006F7D02"/>
    <w:rsid w:val="007012FA"/>
    <w:rsid w:val="00702059"/>
    <w:rsid w:val="00702193"/>
    <w:rsid w:val="007024BC"/>
    <w:rsid w:val="007028E9"/>
    <w:rsid w:val="00702D23"/>
    <w:rsid w:val="00702DCF"/>
    <w:rsid w:val="00702F20"/>
    <w:rsid w:val="00702FF2"/>
    <w:rsid w:val="0070361C"/>
    <w:rsid w:val="007042E3"/>
    <w:rsid w:val="00704611"/>
    <w:rsid w:val="00704FCD"/>
    <w:rsid w:val="00706A64"/>
    <w:rsid w:val="00706EDF"/>
    <w:rsid w:val="007076E4"/>
    <w:rsid w:val="0070770B"/>
    <w:rsid w:val="0070794C"/>
    <w:rsid w:val="00711404"/>
    <w:rsid w:val="007120D9"/>
    <w:rsid w:val="00712969"/>
    <w:rsid w:val="00713464"/>
    <w:rsid w:val="00713E03"/>
    <w:rsid w:val="0071415A"/>
    <w:rsid w:val="007142CB"/>
    <w:rsid w:val="00714601"/>
    <w:rsid w:val="00714C28"/>
    <w:rsid w:val="00714CA6"/>
    <w:rsid w:val="00715830"/>
    <w:rsid w:val="00715934"/>
    <w:rsid w:val="00716AD9"/>
    <w:rsid w:val="00716B09"/>
    <w:rsid w:val="00716D38"/>
    <w:rsid w:val="00720EC2"/>
    <w:rsid w:val="0072169C"/>
    <w:rsid w:val="00722412"/>
    <w:rsid w:val="00723EF5"/>
    <w:rsid w:val="007258DD"/>
    <w:rsid w:val="00725925"/>
    <w:rsid w:val="00725A1C"/>
    <w:rsid w:val="007264D1"/>
    <w:rsid w:val="007266BE"/>
    <w:rsid w:val="00726F8E"/>
    <w:rsid w:val="00727B55"/>
    <w:rsid w:val="00727F44"/>
    <w:rsid w:val="0073005B"/>
    <w:rsid w:val="007309B5"/>
    <w:rsid w:val="00730FDE"/>
    <w:rsid w:val="0073164C"/>
    <w:rsid w:val="00731666"/>
    <w:rsid w:val="00731A4E"/>
    <w:rsid w:val="007323FA"/>
    <w:rsid w:val="00733A6C"/>
    <w:rsid w:val="00733D00"/>
    <w:rsid w:val="00734522"/>
    <w:rsid w:val="00734B67"/>
    <w:rsid w:val="007351BE"/>
    <w:rsid w:val="007354ED"/>
    <w:rsid w:val="007354FD"/>
    <w:rsid w:val="0073564C"/>
    <w:rsid w:val="007356F6"/>
    <w:rsid w:val="00735D2C"/>
    <w:rsid w:val="00736003"/>
    <w:rsid w:val="00736B3E"/>
    <w:rsid w:val="00736EF7"/>
    <w:rsid w:val="0073786E"/>
    <w:rsid w:val="00737A83"/>
    <w:rsid w:val="00737D83"/>
    <w:rsid w:val="00737FF4"/>
    <w:rsid w:val="00740966"/>
    <w:rsid w:val="00740B08"/>
    <w:rsid w:val="00740BEF"/>
    <w:rsid w:val="00740C5A"/>
    <w:rsid w:val="00741115"/>
    <w:rsid w:val="00741123"/>
    <w:rsid w:val="0074146D"/>
    <w:rsid w:val="0074302B"/>
    <w:rsid w:val="007430C0"/>
    <w:rsid w:val="00743925"/>
    <w:rsid w:val="00743B2B"/>
    <w:rsid w:val="00743BC9"/>
    <w:rsid w:val="00744363"/>
    <w:rsid w:val="007453E5"/>
    <w:rsid w:val="00745C2E"/>
    <w:rsid w:val="00745D36"/>
    <w:rsid w:val="00745DE6"/>
    <w:rsid w:val="00745F5D"/>
    <w:rsid w:val="007461AF"/>
    <w:rsid w:val="00746C76"/>
    <w:rsid w:val="00747D97"/>
    <w:rsid w:val="007508CF"/>
    <w:rsid w:val="00750A64"/>
    <w:rsid w:val="00750DFB"/>
    <w:rsid w:val="007516F1"/>
    <w:rsid w:val="00751E92"/>
    <w:rsid w:val="0075209B"/>
    <w:rsid w:val="007530F2"/>
    <w:rsid w:val="007532E9"/>
    <w:rsid w:val="00753701"/>
    <w:rsid w:val="00753D97"/>
    <w:rsid w:val="0075564D"/>
    <w:rsid w:val="0075599F"/>
    <w:rsid w:val="007561A7"/>
    <w:rsid w:val="00756A7A"/>
    <w:rsid w:val="00756B88"/>
    <w:rsid w:val="007606D9"/>
    <w:rsid w:val="00761A18"/>
    <w:rsid w:val="00761EB5"/>
    <w:rsid w:val="007631CD"/>
    <w:rsid w:val="00763242"/>
    <w:rsid w:val="0076354C"/>
    <w:rsid w:val="007639E7"/>
    <w:rsid w:val="00765051"/>
    <w:rsid w:val="007664ED"/>
    <w:rsid w:val="00766B38"/>
    <w:rsid w:val="00766D51"/>
    <w:rsid w:val="0076701E"/>
    <w:rsid w:val="0076764E"/>
    <w:rsid w:val="00767A00"/>
    <w:rsid w:val="00767A3E"/>
    <w:rsid w:val="007704DC"/>
    <w:rsid w:val="00770DDF"/>
    <w:rsid w:val="0077111F"/>
    <w:rsid w:val="00771E51"/>
    <w:rsid w:val="00772850"/>
    <w:rsid w:val="00772AEC"/>
    <w:rsid w:val="00773401"/>
    <w:rsid w:val="007739D0"/>
    <w:rsid w:val="00774234"/>
    <w:rsid w:val="00774D13"/>
    <w:rsid w:val="007755E8"/>
    <w:rsid w:val="007756B7"/>
    <w:rsid w:val="00775E33"/>
    <w:rsid w:val="0077640B"/>
    <w:rsid w:val="00776B4B"/>
    <w:rsid w:val="00776D20"/>
    <w:rsid w:val="00777B16"/>
    <w:rsid w:val="00780102"/>
    <w:rsid w:val="00781132"/>
    <w:rsid w:val="00781755"/>
    <w:rsid w:val="00781C18"/>
    <w:rsid w:val="00781D02"/>
    <w:rsid w:val="00781D4E"/>
    <w:rsid w:val="00781F1F"/>
    <w:rsid w:val="0078222A"/>
    <w:rsid w:val="00782446"/>
    <w:rsid w:val="00783C3C"/>
    <w:rsid w:val="00784903"/>
    <w:rsid w:val="00784B0B"/>
    <w:rsid w:val="00784F5F"/>
    <w:rsid w:val="00785356"/>
    <w:rsid w:val="007857C6"/>
    <w:rsid w:val="00785EE5"/>
    <w:rsid w:val="007863FF"/>
    <w:rsid w:val="00786DD9"/>
    <w:rsid w:val="007870FC"/>
    <w:rsid w:val="00787E2F"/>
    <w:rsid w:val="00787F96"/>
    <w:rsid w:val="00791FB5"/>
    <w:rsid w:val="00792BBC"/>
    <w:rsid w:val="00792E9B"/>
    <w:rsid w:val="00794173"/>
    <w:rsid w:val="00794716"/>
    <w:rsid w:val="007949FE"/>
    <w:rsid w:val="007959BD"/>
    <w:rsid w:val="0079623A"/>
    <w:rsid w:val="007965F4"/>
    <w:rsid w:val="00796640"/>
    <w:rsid w:val="00796ECB"/>
    <w:rsid w:val="00797042"/>
    <w:rsid w:val="007974AB"/>
    <w:rsid w:val="0079756A"/>
    <w:rsid w:val="00797620"/>
    <w:rsid w:val="00797999"/>
    <w:rsid w:val="007A084B"/>
    <w:rsid w:val="007A1437"/>
    <w:rsid w:val="007A202E"/>
    <w:rsid w:val="007A23B8"/>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6CE"/>
    <w:rsid w:val="007A6C76"/>
    <w:rsid w:val="007A73FF"/>
    <w:rsid w:val="007A7708"/>
    <w:rsid w:val="007A7ACD"/>
    <w:rsid w:val="007A7E57"/>
    <w:rsid w:val="007A7FE9"/>
    <w:rsid w:val="007B01AC"/>
    <w:rsid w:val="007B0304"/>
    <w:rsid w:val="007B0A95"/>
    <w:rsid w:val="007B0B5C"/>
    <w:rsid w:val="007B0BF1"/>
    <w:rsid w:val="007B117C"/>
    <w:rsid w:val="007B2490"/>
    <w:rsid w:val="007B24C3"/>
    <w:rsid w:val="007B2E1A"/>
    <w:rsid w:val="007B34D6"/>
    <w:rsid w:val="007B35BA"/>
    <w:rsid w:val="007B3C67"/>
    <w:rsid w:val="007B3F2E"/>
    <w:rsid w:val="007B4207"/>
    <w:rsid w:val="007B482E"/>
    <w:rsid w:val="007B48CD"/>
    <w:rsid w:val="007B5210"/>
    <w:rsid w:val="007B5770"/>
    <w:rsid w:val="007B578B"/>
    <w:rsid w:val="007B6278"/>
    <w:rsid w:val="007B65F6"/>
    <w:rsid w:val="007B66A1"/>
    <w:rsid w:val="007C00F6"/>
    <w:rsid w:val="007C066E"/>
    <w:rsid w:val="007C0699"/>
    <w:rsid w:val="007C0BC4"/>
    <w:rsid w:val="007C16C2"/>
    <w:rsid w:val="007C1F96"/>
    <w:rsid w:val="007C2376"/>
    <w:rsid w:val="007C25BE"/>
    <w:rsid w:val="007C32F4"/>
    <w:rsid w:val="007C336C"/>
    <w:rsid w:val="007C337C"/>
    <w:rsid w:val="007C3817"/>
    <w:rsid w:val="007C3A9B"/>
    <w:rsid w:val="007C4A1C"/>
    <w:rsid w:val="007C5382"/>
    <w:rsid w:val="007C5F09"/>
    <w:rsid w:val="007C6007"/>
    <w:rsid w:val="007C67A6"/>
    <w:rsid w:val="007C6812"/>
    <w:rsid w:val="007D0611"/>
    <w:rsid w:val="007D0AA8"/>
    <w:rsid w:val="007D0B84"/>
    <w:rsid w:val="007D0D74"/>
    <w:rsid w:val="007D0F28"/>
    <w:rsid w:val="007D114A"/>
    <w:rsid w:val="007D154B"/>
    <w:rsid w:val="007D2B32"/>
    <w:rsid w:val="007D2CD6"/>
    <w:rsid w:val="007D32AC"/>
    <w:rsid w:val="007D337F"/>
    <w:rsid w:val="007D3DF8"/>
    <w:rsid w:val="007D45AA"/>
    <w:rsid w:val="007D4979"/>
    <w:rsid w:val="007D4C2D"/>
    <w:rsid w:val="007D4FF6"/>
    <w:rsid w:val="007D5315"/>
    <w:rsid w:val="007D672B"/>
    <w:rsid w:val="007D6C93"/>
    <w:rsid w:val="007D772F"/>
    <w:rsid w:val="007E0B34"/>
    <w:rsid w:val="007E19CA"/>
    <w:rsid w:val="007E1A83"/>
    <w:rsid w:val="007E20AB"/>
    <w:rsid w:val="007E20CD"/>
    <w:rsid w:val="007E29AA"/>
    <w:rsid w:val="007E2B86"/>
    <w:rsid w:val="007E2F74"/>
    <w:rsid w:val="007E301F"/>
    <w:rsid w:val="007E3342"/>
    <w:rsid w:val="007E4262"/>
    <w:rsid w:val="007E4D81"/>
    <w:rsid w:val="007E5085"/>
    <w:rsid w:val="007E658A"/>
    <w:rsid w:val="007E6847"/>
    <w:rsid w:val="007E68BE"/>
    <w:rsid w:val="007F0358"/>
    <w:rsid w:val="007F0F14"/>
    <w:rsid w:val="007F2E23"/>
    <w:rsid w:val="007F3566"/>
    <w:rsid w:val="007F35DB"/>
    <w:rsid w:val="007F43B0"/>
    <w:rsid w:val="007F5930"/>
    <w:rsid w:val="007F6522"/>
    <w:rsid w:val="007F67B8"/>
    <w:rsid w:val="007F69B3"/>
    <w:rsid w:val="007F72A0"/>
    <w:rsid w:val="007F76E7"/>
    <w:rsid w:val="007F7EEE"/>
    <w:rsid w:val="008008CC"/>
    <w:rsid w:val="0080113E"/>
    <w:rsid w:val="0080157E"/>
    <w:rsid w:val="00801597"/>
    <w:rsid w:val="008017F2"/>
    <w:rsid w:val="00801910"/>
    <w:rsid w:val="00802272"/>
    <w:rsid w:val="008035A8"/>
    <w:rsid w:val="00803C64"/>
    <w:rsid w:val="00804518"/>
    <w:rsid w:val="0080501B"/>
    <w:rsid w:val="00805443"/>
    <w:rsid w:val="0080597D"/>
    <w:rsid w:val="00805A31"/>
    <w:rsid w:val="00805D1E"/>
    <w:rsid w:val="00806CAE"/>
    <w:rsid w:val="0081012A"/>
    <w:rsid w:val="00810308"/>
    <w:rsid w:val="00810BEC"/>
    <w:rsid w:val="008111E7"/>
    <w:rsid w:val="0081171B"/>
    <w:rsid w:val="0081178C"/>
    <w:rsid w:val="00811A57"/>
    <w:rsid w:val="00811DDC"/>
    <w:rsid w:val="00812AC3"/>
    <w:rsid w:val="00812B3C"/>
    <w:rsid w:val="00812C7D"/>
    <w:rsid w:val="008132FD"/>
    <w:rsid w:val="008139D9"/>
    <w:rsid w:val="0081483B"/>
    <w:rsid w:val="00814900"/>
    <w:rsid w:val="00814D68"/>
    <w:rsid w:val="0081538E"/>
    <w:rsid w:val="0081635F"/>
    <w:rsid w:val="00816718"/>
    <w:rsid w:val="00817040"/>
    <w:rsid w:val="008170D7"/>
    <w:rsid w:val="00817505"/>
    <w:rsid w:val="00817730"/>
    <w:rsid w:val="008200C4"/>
    <w:rsid w:val="008201F8"/>
    <w:rsid w:val="00820433"/>
    <w:rsid w:val="00820BAE"/>
    <w:rsid w:val="00820E1C"/>
    <w:rsid w:val="00820F81"/>
    <w:rsid w:val="008216DC"/>
    <w:rsid w:val="00821737"/>
    <w:rsid w:val="00821C02"/>
    <w:rsid w:val="00821C2D"/>
    <w:rsid w:val="0082249F"/>
    <w:rsid w:val="008227FE"/>
    <w:rsid w:val="00822872"/>
    <w:rsid w:val="00822DB7"/>
    <w:rsid w:val="00823852"/>
    <w:rsid w:val="00823BAB"/>
    <w:rsid w:val="00823C17"/>
    <w:rsid w:val="0082462C"/>
    <w:rsid w:val="0082464D"/>
    <w:rsid w:val="00824A3D"/>
    <w:rsid w:val="00825853"/>
    <w:rsid w:val="0082601E"/>
    <w:rsid w:val="00826BDC"/>
    <w:rsid w:val="008271C6"/>
    <w:rsid w:val="0082756A"/>
    <w:rsid w:val="00827E46"/>
    <w:rsid w:val="00831546"/>
    <w:rsid w:val="00831765"/>
    <w:rsid w:val="00832480"/>
    <w:rsid w:val="00832BB1"/>
    <w:rsid w:val="00833941"/>
    <w:rsid w:val="0083419F"/>
    <w:rsid w:val="0083423E"/>
    <w:rsid w:val="00834266"/>
    <w:rsid w:val="00836201"/>
    <w:rsid w:val="008371F1"/>
    <w:rsid w:val="0083754E"/>
    <w:rsid w:val="00837DA8"/>
    <w:rsid w:val="00837F6F"/>
    <w:rsid w:val="008408FD"/>
    <w:rsid w:val="00840A65"/>
    <w:rsid w:val="00840DBB"/>
    <w:rsid w:val="00841270"/>
    <w:rsid w:val="00841FDE"/>
    <w:rsid w:val="00843594"/>
    <w:rsid w:val="00843FBF"/>
    <w:rsid w:val="008449F9"/>
    <w:rsid w:val="008449FC"/>
    <w:rsid w:val="00845C3A"/>
    <w:rsid w:val="00845D1B"/>
    <w:rsid w:val="00846371"/>
    <w:rsid w:val="008469F0"/>
    <w:rsid w:val="00847726"/>
    <w:rsid w:val="00847BE5"/>
    <w:rsid w:val="00850214"/>
    <w:rsid w:val="008504CF"/>
    <w:rsid w:val="00850702"/>
    <w:rsid w:val="00850761"/>
    <w:rsid w:val="00850E9D"/>
    <w:rsid w:val="00851541"/>
    <w:rsid w:val="008519A8"/>
    <w:rsid w:val="00851CC1"/>
    <w:rsid w:val="00851F92"/>
    <w:rsid w:val="00852164"/>
    <w:rsid w:val="008527BF"/>
    <w:rsid w:val="008529BE"/>
    <w:rsid w:val="00853078"/>
    <w:rsid w:val="008545D9"/>
    <w:rsid w:val="0085491A"/>
    <w:rsid w:val="00854B47"/>
    <w:rsid w:val="008550E4"/>
    <w:rsid w:val="008555C7"/>
    <w:rsid w:val="00855C00"/>
    <w:rsid w:val="00856281"/>
    <w:rsid w:val="008568F8"/>
    <w:rsid w:val="008569B0"/>
    <w:rsid w:val="00856E8B"/>
    <w:rsid w:val="008574E2"/>
    <w:rsid w:val="00857528"/>
    <w:rsid w:val="008575A5"/>
    <w:rsid w:val="00857676"/>
    <w:rsid w:val="00857A1A"/>
    <w:rsid w:val="00857DD7"/>
    <w:rsid w:val="008617ED"/>
    <w:rsid w:val="008623C4"/>
    <w:rsid w:val="008625E7"/>
    <w:rsid w:val="0086345E"/>
    <w:rsid w:val="00863536"/>
    <w:rsid w:val="00863747"/>
    <w:rsid w:val="00863767"/>
    <w:rsid w:val="00863B40"/>
    <w:rsid w:val="0086497B"/>
    <w:rsid w:val="00865035"/>
    <w:rsid w:val="008650E3"/>
    <w:rsid w:val="00865DFA"/>
    <w:rsid w:val="0086636A"/>
    <w:rsid w:val="008667DF"/>
    <w:rsid w:val="0086705A"/>
    <w:rsid w:val="0086788D"/>
    <w:rsid w:val="00867B60"/>
    <w:rsid w:val="008706CD"/>
    <w:rsid w:val="00870F1D"/>
    <w:rsid w:val="00871AC1"/>
    <w:rsid w:val="00871DB2"/>
    <w:rsid w:val="00872663"/>
    <w:rsid w:val="0087276C"/>
    <w:rsid w:val="008727E7"/>
    <w:rsid w:val="008732DF"/>
    <w:rsid w:val="0087366F"/>
    <w:rsid w:val="00873821"/>
    <w:rsid w:val="0087428B"/>
    <w:rsid w:val="0087538B"/>
    <w:rsid w:val="0087605E"/>
    <w:rsid w:val="0087655C"/>
    <w:rsid w:val="00876862"/>
    <w:rsid w:val="00877006"/>
    <w:rsid w:val="0087701E"/>
    <w:rsid w:val="008772AC"/>
    <w:rsid w:val="008775C8"/>
    <w:rsid w:val="008777E2"/>
    <w:rsid w:val="008779C1"/>
    <w:rsid w:val="00877BD9"/>
    <w:rsid w:val="00877C12"/>
    <w:rsid w:val="00877F47"/>
    <w:rsid w:val="008809F6"/>
    <w:rsid w:val="0088150A"/>
    <w:rsid w:val="0088191B"/>
    <w:rsid w:val="008823AE"/>
    <w:rsid w:val="0088247D"/>
    <w:rsid w:val="00882727"/>
    <w:rsid w:val="0088322A"/>
    <w:rsid w:val="00883FF5"/>
    <w:rsid w:val="00884550"/>
    <w:rsid w:val="008845C0"/>
    <w:rsid w:val="00884679"/>
    <w:rsid w:val="008846AF"/>
    <w:rsid w:val="00886434"/>
    <w:rsid w:val="008869FE"/>
    <w:rsid w:val="0088706E"/>
    <w:rsid w:val="00890597"/>
    <w:rsid w:val="00891145"/>
    <w:rsid w:val="00891A65"/>
    <w:rsid w:val="00893C04"/>
    <w:rsid w:val="008949E5"/>
    <w:rsid w:val="00894A64"/>
    <w:rsid w:val="0089674F"/>
    <w:rsid w:val="00897FB7"/>
    <w:rsid w:val="008A0B36"/>
    <w:rsid w:val="008A1027"/>
    <w:rsid w:val="008A2A2E"/>
    <w:rsid w:val="008A2AEE"/>
    <w:rsid w:val="008A2C89"/>
    <w:rsid w:val="008A2D1A"/>
    <w:rsid w:val="008A2D98"/>
    <w:rsid w:val="008A33BE"/>
    <w:rsid w:val="008A516D"/>
    <w:rsid w:val="008A51C2"/>
    <w:rsid w:val="008A6372"/>
    <w:rsid w:val="008A7581"/>
    <w:rsid w:val="008A75D8"/>
    <w:rsid w:val="008B051D"/>
    <w:rsid w:val="008B051E"/>
    <w:rsid w:val="008B06A3"/>
    <w:rsid w:val="008B06EF"/>
    <w:rsid w:val="008B0812"/>
    <w:rsid w:val="008B08CA"/>
    <w:rsid w:val="008B1931"/>
    <w:rsid w:val="008B2613"/>
    <w:rsid w:val="008B360C"/>
    <w:rsid w:val="008B375E"/>
    <w:rsid w:val="008B3DC9"/>
    <w:rsid w:val="008B42A3"/>
    <w:rsid w:val="008B53F1"/>
    <w:rsid w:val="008B63F3"/>
    <w:rsid w:val="008B656D"/>
    <w:rsid w:val="008B7AC9"/>
    <w:rsid w:val="008B7B4F"/>
    <w:rsid w:val="008C1B22"/>
    <w:rsid w:val="008C1C0F"/>
    <w:rsid w:val="008C29A4"/>
    <w:rsid w:val="008C2A34"/>
    <w:rsid w:val="008C3673"/>
    <w:rsid w:val="008C3A99"/>
    <w:rsid w:val="008C4284"/>
    <w:rsid w:val="008C42FF"/>
    <w:rsid w:val="008C43EA"/>
    <w:rsid w:val="008C444E"/>
    <w:rsid w:val="008C5017"/>
    <w:rsid w:val="008C50EC"/>
    <w:rsid w:val="008C5308"/>
    <w:rsid w:val="008C57E9"/>
    <w:rsid w:val="008C58AB"/>
    <w:rsid w:val="008C5B6F"/>
    <w:rsid w:val="008C7362"/>
    <w:rsid w:val="008C777A"/>
    <w:rsid w:val="008C7F98"/>
    <w:rsid w:val="008D0184"/>
    <w:rsid w:val="008D101E"/>
    <w:rsid w:val="008D1BAC"/>
    <w:rsid w:val="008D203A"/>
    <w:rsid w:val="008D2AEC"/>
    <w:rsid w:val="008D2B0B"/>
    <w:rsid w:val="008D3601"/>
    <w:rsid w:val="008D4DFE"/>
    <w:rsid w:val="008D50AA"/>
    <w:rsid w:val="008D5DFF"/>
    <w:rsid w:val="008D5EF6"/>
    <w:rsid w:val="008D6A40"/>
    <w:rsid w:val="008D6E72"/>
    <w:rsid w:val="008D7B6D"/>
    <w:rsid w:val="008D7CBD"/>
    <w:rsid w:val="008E0157"/>
    <w:rsid w:val="008E0D13"/>
    <w:rsid w:val="008E0F30"/>
    <w:rsid w:val="008E17CF"/>
    <w:rsid w:val="008E1D17"/>
    <w:rsid w:val="008E1DB3"/>
    <w:rsid w:val="008E1DBB"/>
    <w:rsid w:val="008E2302"/>
    <w:rsid w:val="008E289C"/>
    <w:rsid w:val="008E2995"/>
    <w:rsid w:val="008E4510"/>
    <w:rsid w:val="008E45F0"/>
    <w:rsid w:val="008E535C"/>
    <w:rsid w:val="008E6D19"/>
    <w:rsid w:val="008E6DE5"/>
    <w:rsid w:val="008E6DE6"/>
    <w:rsid w:val="008E70C5"/>
    <w:rsid w:val="008E72DD"/>
    <w:rsid w:val="008E743E"/>
    <w:rsid w:val="008E7690"/>
    <w:rsid w:val="008E7799"/>
    <w:rsid w:val="008E7BCA"/>
    <w:rsid w:val="008F01C0"/>
    <w:rsid w:val="008F09D1"/>
    <w:rsid w:val="008F0C93"/>
    <w:rsid w:val="008F1984"/>
    <w:rsid w:val="008F2D11"/>
    <w:rsid w:val="008F36CD"/>
    <w:rsid w:val="008F36E1"/>
    <w:rsid w:val="008F4427"/>
    <w:rsid w:val="008F459B"/>
    <w:rsid w:val="008F4606"/>
    <w:rsid w:val="008F5A11"/>
    <w:rsid w:val="008F6493"/>
    <w:rsid w:val="008F65E2"/>
    <w:rsid w:val="008F781E"/>
    <w:rsid w:val="008F795E"/>
    <w:rsid w:val="008F7A59"/>
    <w:rsid w:val="0090021E"/>
    <w:rsid w:val="009004C9"/>
    <w:rsid w:val="00900575"/>
    <w:rsid w:val="009008AC"/>
    <w:rsid w:val="00900FDC"/>
    <w:rsid w:val="00901934"/>
    <w:rsid w:val="00901BB3"/>
    <w:rsid w:val="00901BBB"/>
    <w:rsid w:val="009022A2"/>
    <w:rsid w:val="00902A2B"/>
    <w:rsid w:val="00902B5A"/>
    <w:rsid w:val="00902D5A"/>
    <w:rsid w:val="0090359F"/>
    <w:rsid w:val="0090366F"/>
    <w:rsid w:val="00903C40"/>
    <w:rsid w:val="0090402A"/>
    <w:rsid w:val="0090462C"/>
    <w:rsid w:val="009059C1"/>
    <w:rsid w:val="0090600A"/>
    <w:rsid w:val="00906ECE"/>
    <w:rsid w:val="00906EF1"/>
    <w:rsid w:val="00907AD9"/>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7DC"/>
    <w:rsid w:val="009177EE"/>
    <w:rsid w:val="00917C2C"/>
    <w:rsid w:val="00917E69"/>
    <w:rsid w:val="00921240"/>
    <w:rsid w:val="009214C0"/>
    <w:rsid w:val="00921A72"/>
    <w:rsid w:val="009224B9"/>
    <w:rsid w:val="0092272E"/>
    <w:rsid w:val="00922737"/>
    <w:rsid w:val="00922AC8"/>
    <w:rsid w:val="00923528"/>
    <w:rsid w:val="00924824"/>
    <w:rsid w:val="00925240"/>
    <w:rsid w:val="00925831"/>
    <w:rsid w:val="00925BE1"/>
    <w:rsid w:val="009260C5"/>
    <w:rsid w:val="00926997"/>
    <w:rsid w:val="00926F96"/>
    <w:rsid w:val="00927408"/>
    <w:rsid w:val="0092770C"/>
    <w:rsid w:val="00927974"/>
    <w:rsid w:val="00927C06"/>
    <w:rsid w:val="00930547"/>
    <w:rsid w:val="00930AEA"/>
    <w:rsid w:val="00931FAD"/>
    <w:rsid w:val="0093295D"/>
    <w:rsid w:val="00932C53"/>
    <w:rsid w:val="00932F45"/>
    <w:rsid w:val="0093367F"/>
    <w:rsid w:val="00933BB3"/>
    <w:rsid w:val="00933F00"/>
    <w:rsid w:val="00933F9E"/>
    <w:rsid w:val="0093406A"/>
    <w:rsid w:val="00934156"/>
    <w:rsid w:val="009342AD"/>
    <w:rsid w:val="009349DA"/>
    <w:rsid w:val="009351E7"/>
    <w:rsid w:val="0093589E"/>
    <w:rsid w:val="00935AA3"/>
    <w:rsid w:val="00935ABB"/>
    <w:rsid w:val="009363C4"/>
    <w:rsid w:val="0093705D"/>
    <w:rsid w:val="009376C3"/>
    <w:rsid w:val="00937DA8"/>
    <w:rsid w:val="00940069"/>
    <w:rsid w:val="00940EE8"/>
    <w:rsid w:val="009413D3"/>
    <w:rsid w:val="00941DA2"/>
    <w:rsid w:val="009420A5"/>
    <w:rsid w:val="0094267A"/>
    <w:rsid w:val="00942B71"/>
    <w:rsid w:val="00943BCA"/>
    <w:rsid w:val="009446D4"/>
    <w:rsid w:val="009449B8"/>
    <w:rsid w:val="009456AC"/>
    <w:rsid w:val="009458D4"/>
    <w:rsid w:val="009467A6"/>
    <w:rsid w:val="009474D6"/>
    <w:rsid w:val="00947DFD"/>
    <w:rsid w:val="009501C9"/>
    <w:rsid w:val="0095055D"/>
    <w:rsid w:val="009506B5"/>
    <w:rsid w:val="0095089A"/>
    <w:rsid w:val="00950D2E"/>
    <w:rsid w:val="00950FD9"/>
    <w:rsid w:val="0095115A"/>
    <w:rsid w:val="0095123E"/>
    <w:rsid w:val="00951F77"/>
    <w:rsid w:val="00952BEC"/>
    <w:rsid w:val="00952D4C"/>
    <w:rsid w:val="009545E0"/>
    <w:rsid w:val="0095483A"/>
    <w:rsid w:val="00954C6B"/>
    <w:rsid w:val="00955526"/>
    <w:rsid w:val="00955587"/>
    <w:rsid w:val="00955D20"/>
    <w:rsid w:val="00956047"/>
    <w:rsid w:val="009563C4"/>
    <w:rsid w:val="009563D1"/>
    <w:rsid w:val="009563EF"/>
    <w:rsid w:val="00956CDB"/>
    <w:rsid w:val="00957693"/>
    <w:rsid w:val="00957EFF"/>
    <w:rsid w:val="00957F57"/>
    <w:rsid w:val="00961F88"/>
    <w:rsid w:val="00963369"/>
    <w:rsid w:val="009633B4"/>
    <w:rsid w:val="009644CF"/>
    <w:rsid w:val="00965053"/>
    <w:rsid w:val="00965956"/>
    <w:rsid w:val="00965BFC"/>
    <w:rsid w:val="00966A50"/>
    <w:rsid w:val="00967EA4"/>
    <w:rsid w:val="009704B5"/>
    <w:rsid w:val="00970B45"/>
    <w:rsid w:val="00970BF7"/>
    <w:rsid w:val="00970F26"/>
    <w:rsid w:val="00971282"/>
    <w:rsid w:val="00971287"/>
    <w:rsid w:val="00971526"/>
    <w:rsid w:val="00972CE3"/>
    <w:rsid w:val="00972D42"/>
    <w:rsid w:val="00972FB2"/>
    <w:rsid w:val="00973A46"/>
    <w:rsid w:val="00973C35"/>
    <w:rsid w:val="0097551E"/>
    <w:rsid w:val="009758D6"/>
    <w:rsid w:val="00975BA2"/>
    <w:rsid w:val="00976B35"/>
    <w:rsid w:val="009800CC"/>
    <w:rsid w:val="00980DB7"/>
    <w:rsid w:val="00981812"/>
    <w:rsid w:val="009826EB"/>
    <w:rsid w:val="00983C0C"/>
    <w:rsid w:val="009840C0"/>
    <w:rsid w:val="00984D03"/>
    <w:rsid w:val="00985332"/>
    <w:rsid w:val="0098619C"/>
    <w:rsid w:val="00986419"/>
    <w:rsid w:val="0098645D"/>
    <w:rsid w:val="0098670F"/>
    <w:rsid w:val="0098695D"/>
    <w:rsid w:val="0098745B"/>
    <w:rsid w:val="009877AF"/>
    <w:rsid w:val="0099034C"/>
    <w:rsid w:val="009904ED"/>
    <w:rsid w:val="00990E1B"/>
    <w:rsid w:val="0099166D"/>
    <w:rsid w:val="009916D6"/>
    <w:rsid w:val="00992076"/>
    <w:rsid w:val="00992CBA"/>
    <w:rsid w:val="00993AED"/>
    <w:rsid w:val="00993C61"/>
    <w:rsid w:val="0099400A"/>
    <w:rsid w:val="0099433C"/>
    <w:rsid w:val="00994BA1"/>
    <w:rsid w:val="009950D2"/>
    <w:rsid w:val="00995D05"/>
    <w:rsid w:val="00996A71"/>
    <w:rsid w:val="00996EE5"/>
    <w:rsid w:val="00996FC6"/>
    <w:rsid w:val="00997502"/>
    <w:rsid w:val="0099783D"/>
    <w:rsid w:val="009A01C6"/>
    <w:rsid w:val="009A0321"/>
    <w:rsid w:val="009A2392"/>
    <w:rsid w:val="009A341B"/>
    <w:rsid w:val="009A4148"/>
    <w:rsid w:val="009A4197"/>
    <w:rsid w:val="009A4467"/>
    <w:rsid w:val="009A478E"/>
    <w:rsid w:val="009A4B24"/>
    <w:rsid w:val="009A4CB5"/>
    <w:rsid w:val="009A4D84"/>
    <w:rsid w:val="009A56DB"/>
    <w:rsid w:val="009A5926"/>
    <w:rsid w:val="009A669B"/>
    <w:rsid w:val="009A67E2"/>
    <w:rsid w:val="009A68C1"/>
    <w:rsid w:val="009B03F3"/>
    <w:rsid w:val="009B0525"/>
    <w:rsid w:val="009B12B4"/>
    <w:rsid w:val="009B19B8"/>
    <w:rsid w:val="009B1A87"/>
    <w:rsid w:val="009B2034"/>
    <w:rsid w:val="009B2611"/>
    <w:rsid w:val="009B2B77"/>
    <w:rsid w:val="009B3346"/>
    <w:rsid w:val="009B347E"/>
    <w:rsid w:val="009B3A97"/>
    <w:rsid w:val="009B4D93"/>
    <w:rsid w:val="009B5472"/>
    <w:rsid w:val="009B5A59"/>
    <w:rsid w:val="009B6373"/>
    <w:rsid w:val="009B6397"/>
    <w:rsid w:val="009B65F4"/>
    <w:rsid w:val="009B6A28"/>
    <w:rsid w:val="009B6BF4"/>
    <w:rsid w:val="009B7C2A"/>
    <w:rsid w:val="009B7D90"/>
    <w:rsid w:val="009B7DE9"/>
    <w:rsid w:val="009B7EEA"/>
    <w:rsid w:val="009C07B7"/>
    <w:rsid w:val="009C0BD7"/>
    <w:rsid w:val="009C10A8"/>
    <w:rsid w:val="009C1FFE"/>
    <w:rsid w:val="009C28FD"/>
    <w:rsid w:val="009C3475"/>
    <w:rsid w:val="009C3E36"/>
    <w:rsid w:val="009C401D"/>
    <w:rsid w:val="009C4045"/>
    <w:rsid w:val="009C4F9C"/>
    <w:rsid w:val="009C5499"/>
    <w:rsid w:val="009C5606"/>
    <w:rsid w:val="009C6852"/>
    <w:rsid w:val="009C7611"/>
    <w:rsid w:val="009C77B3"/>
    <w:rsid w:val="009D0C3B"/>
    <w:rsid w:val="009D0EC7"/>
    <w:rsid w:val="009D0EF9"/>
    <w:rsid w:val="009D0FBA"/>
    <w:rsid w:val="009D1156"/>
    <w:rsid w:val="009D1DF3"/>
    <w:rsid w:val="009D2467"/>
    <w:rsid w:val="009D2C18"/>
    <w:rsid w:val="009D2E33"/>
    <w:rsid w:val="009D303F"/>
    <w:rsid w:val="009D3358"/>
    <w:rsid w:val="009D3D82"/>
    <w:rsid w:val="009D53D8"/>
    <w:rsid w:val="009D5BB2"/>
    <w:rsid w:val="009D5D80"/>
    <w:rsid w:val="009D6245"/>
    <w:rsid w:val="009D6401"/>
    <w:rsid w:val="009D64BF"/>
    <w:rsid w:val="009D7013"/>
    <w:rsid w:val="009D78A3"/>
    <w:rsid w:val="009D797A"/>
    <w:rsid w:val="009D7B6E"/>
    <w:rsid w:val="009E13C9"/>
    <w:rsid w:val="009E1B68"/>
    <w:rsid w:val="009E381D"/>
    <w:rsid w:val="009E3E37"/>
    <w:rsid w:val="009E48CD"/>
    <w:rsid w:val="009E4B71"/>
    <w:rsid w:val="009E52A5"/>
    <w:rsid w:val="009E56E0"/>
    <w:rsid w:val="009E66F0"/>
    <w:rsid w:val="009E6D6F"/>
    <w:rsid w:val="009E6D9E"/>
    <w:rsid w:val="009E7D1C"/>
    <w:rsid w:val="009E7DD1"/>
    <w:rsid w:val="009E7E36"/>
    <w:rsid w:val="009F042F"/>
    <w:rsid w:val="009F0A7D"/>
    <w:rsid w:val="009F0BA8"/>
    <w:rsid w:val="009F10F7"/>
    <w:rsid w:val="009F2373"/>
    <w:rsid w:val="009F23E3"/>
    <w:rsid w:val="009F2790"/>
    <w:rsid w:val="009F2C79"/>
    <w:rsid w:val="009F38DB"/>
    <w:rsid w:val="009F395C"/>
    <w:rsid w:val="009F4113"/>
    <w:rsid w:val="009F424E"/>
    <w:rsid w:val="009F4454"/>
    <w:rsid w:val="009F5A85"/>
    <w:rsid w:val="009F5D88"/>
    <w:rsid w:val="009F5FF5"/>
    <w:rsid w:val="009F699C"/>
    <w:rsid w:val="00A0021A"/>
    <w:rsid w:val="00A004E9"/>
    <w:rsid w:val="00A005C0"/>
    <w:rsid w:val="00A00687"/>
    <w:rsid w:val="00A0120D"/>
    <w:rsid w:val="00A02144"/>
    <w:rsid w:val="00A02653"/>
    <w:rsid w:val="00A02C89"/>
    <w:rsid w:val="00A02EA0"/>
    <w:rsid w:val="00A02FC5"/>
    <w:rsid w:val="00A0396C"/>
    <w:rsid w:val="00A03E08"/>
    <w:rsid w:val="00A04B07"/>
    <w:rsid w:val="00A05202"/>
    <w:rsid w:val="00A06C18"/>
    <w:rsid w:val="00A06E45"/>
    <w:rsid w:val="00A0764A"/>
    <w:rsid w:val="00A07F99"/>
    <w:rsid w:val="00A1049D"/>
    <w:rsid w:val="00A1054E"/>
    <w:rsid w:val="00A11E8D"/>
    <w:rsid w:val="00A120F0"/>
    <w:rsid w:val="00A122A1"/>
    <w:rsid w:val="00A12388"/>
    <w:rsid w:val="00A12710"/>
    <w:rsid w:val="00A12E56"/>
    <w:rsid w:val="00A14096"/>
    <w:rsid w:val="00A14721"/>
    <w:rsid w:val="00A14CE7"/>
    <w:rsid w:val="00A15838"/>
    <w:rsid w:val="00A15DD3"/>
    <w:rsid w:val="00A15EF1"/>
    <w:rsid w:val="00A16A2C"/>
    <w:rsid w:val="00A16FD0"/>
    <w:rsid w:val="00A17172"/>
    <w:rsid w:val="00A17325"/>
    <w:rsid w:val="00A17491"/>
    <w:rsid w:val="00A17725"/>
    <w:rsid w:val="00A177F7"/>
    <w:rsid w:val="00A17E04"/>
    <w:rsid w:val="00A2011A"/>
    <w:rsid w:val="00A208FE"/>
    <w:rsid w:val="00A20D12"/>
    <w:rsid w:val="00A21F31"/>
    <w:rsid w:val="00A22DD5"/>
    <w:rsid w:val="00A23075"/>
    <w:rsid w:val="00A2375F"/>
    <w:rsid w:val="00A24968"/>
    <w:rsid w:val="00A24B83"/>
    <w:rsid w:val="00A250D6"/>
    <w:rsid w:val="00A261F5"/>
    <w:rsid w:val="00A272B7"/>
    <w:rsid w:val="00A27651"/>
    <w:rsid w:val="00A27930"/>
    <w:rsid w:val="00A27EFE"/>
    <w:rsid w:val="00A30248"/>
    <w:rsid w:val="00A30F24"/>
    <w:rsid w:val="00A31931"/>
    <w:rsid w:val="00A31D2F"/>
    <w:rsid w:val="00A32118"/>
    <w:rsid w:val="00A321ED"/>
    <w:rsid w:val="00A336C0"/>
    <w:rsid w:val="00A336FC"/>
    <w:rsid w:val="00A33AE7"/>
    <w:rsid w:val="00A34721"/>
    <w:rsid w:val="00A349AD"/>
    <w:rsid w:val="00A352B0"/>
    <w:rsid w:val="00A354DA"/>
    <w:rsid w:val="00A35BE9"/>
    <w:rsid w:val="00A35D91"/>
    <w:rsid w:val="00A36045"/>
    <w:rsid w:val="00A36307"/>
    <w:rsid w:val="00A36C2A"/>
    <w:rsid w:val="00A36FDA"/>
    <w:rsid w:val="00A40223"/>
    <w:rsid w:val="00A403A9"/>
    <w:rsid w:val="00A40976"/>
    <w:rsid w:val="00A409F4"/>
    <w:rsid w:val="00A40BAB"/>
    <w:rsid w:val="00A41C8F"/>
    <w:rsid w:val="00A421F9"/>
    <w:rsid w:val="00A42482"/>
    <w:rsid w:val="00A435BC"/>
    <w:rsid w:val="00A43726"/>
    <w:rsid w:val="00A4394F"/>
    <w:rsid w:val="00A43C25"/>
    <w:rsid w:val="00A4487D"/>
    <w:rsid w:val="00A449CD"/>
    <w:rsid w:val="00A4505F"/>
    <w:rsid w:val="00A451EE"/>
    <w:rsid w:val="00A45291"/>
    <w:rsid w:val="00A452F0"/>
    <w:rsid w:val="00A45801"/>
    <w:rsid w:val="00A45C50"/>
    <w:rsid w:val="00A46EAB"/>
    <w:rsid w:val="00A46FF8"/>
    <w:rsid w:val="00A479DB"/>
    <w:rsid w:val="00A50D15"/>
    <w:rsid w:val="00A50F31"/>
    <w:rsid w:val="00A519AD"/>
    <w:rsid w:val="00A51A0E"/>
    <w:rsid w:val="00A51C55"/>
    <w:rsid w:val="00A51D43"/>
    <w:rsid w:val="00A51F60"/>
    <w:rsid w:val="00A52B2D"/>
    <w:rsid w:val="00A530E5"/>
    <w:rsid w:val="00A536EE"/>
    <w:rsid w:val="00A53E71"/>
    <w:rsid w:val="00A542DD"/>
    <w:rsid w:val="00A54C91"/>
    <w:rsid w:val="00A5545A"/>
    <w:rsid w:val="00A556C0"/>
    <w:rsid w:val="00A55771"/>
    <w:rsid w:val="00A55813"/>
    <w:rsid w:val="00A559D0"/>
    <w:rsid w:val="00A55AC7"/>
    <w:rsid w:val="00A55B7A"/>
    <w:rsid w:val="00A56422"/>
    <w:rsid w:val="00A56829"/>
    <w:rsid w:val="00A56C3D"/>
    <w:rsid w:val="00A56F4D"/>
    <w:rsid w:val="00A57A96"/>
    <w:rsid w:val="00A57B64"/>
    <w:rsid w:val="00A57C2C"/>
    <w:rsid w:val="00A602FA"/>
    <w:rsid w:val="00A60939"/>
    <w:rsid w:val="00A60AC3"/>
    <w:rsid w:val="00A60C20"/>
    <w:rsid w:val="00A6156D"/>
    <w:rsid w:val="00A6252F"/>
    <w:rsid w:val="00A627E9"/>
    <w:rsid w:val="00A629C2"/>
    <w:rsid w:val="00A63830"/>
    <w:rsid w:val="00A63981"/>
    <w:rsid w:val="00A63B11"/>
    <w:rsid w:val="00A63EEC"/>
    <w:rsid w:val="00A64956"/>
    <w:rsid w:val="00A64D0D"/>
    <w:rsid w:val="00A654F3"/>
    <w:rsid w:val="00A65A5E"/>
    <w:rsid w:val="00A660DA"/>
    <w:rsid w:val="00A661AB"/>
    <w:rsid w:val="00A6770D"/>
    <w:rsid w:val="00A704AB"/>
    <w:rsid w:val="00A70997"/>
    <w:rsid w:val="00A70F7B"/>
    <w:rsid w:val="00A71134"/>
    <w:rsid w:val="00A729BC"/>
    <w:rsid w:val="00A72CA3"/>
    <w:rsid w:val="00A73097"/>
    <w:rsid w:val="00A73EC4"/>
    <w:rsid w:val="00A74105"/>
    <w:rsid w:val="00A746F2"/>
    <w:rsid w:val="00A74804"/>
    <w:rsid w:val="00A74E5B"/>
    <w:rsid w:val="00A753F7"/>
    <w:rsid w:val="00A7558A"/>
    <w:rsid w:val="00A75D7D"/>
    <w:rsid w:val="00A75E05"/>
    <w:rsid w:val="00A75E48"/>
    <w:rsid w:val="00A767D9"/>
    <w:rsid w:val="00A77031"/>
    <w:rsid w:val="00A779BC"/>
    <w:rsid w:val="00A77B60"/>
    <w:rsid w:val="00A77D30"/>
    <w:rsid w:val="00A80290"/>
    <w:rsid w:val="00A8036D"/>
    <w:rsid w:val="00A80641"/>
    <w:rsid w:val="00A807B5"/>
    <w:rsid w:val="00A81796"/>
    <w:rsid w:val="00A82331"/>
    <w:rsid w:val="00A82B11"/>
    <w:rsid w:val="00A832EC"/>
    <w:rsid w:val="00A83342"/>
    <w:rsid w:val="00A83B16"/>
    <w:rsid w:val="00A84752"/>
    <w:rsid w:val="00A853FA"/>
    <w:rsid w:val="00A854CB"/>
    <w:rsid w:val="00A858BF"/>
    <w:rsid w:val="00A85EA5"/>
    <w:rsid w:val="00A8676A"/>
    <w:rsid w:val="00A876D4"/>
    <w:rsid w:val="00A8794E"/>
    <w:rsid w:val="00A90503"/>
    <w:rsid w:val="00A919F3"/>
    <w:rsid w:val="00A92871"/>
    <w:rsid w:val="00A93788"/>
    <w:rsid w:val="00A93E8A"/>
    <w:rsid w:val="00A952E8"/>
    <w:rsid w:val="00A95726"/>
    <w:rsid w:val="00A96085"/>
    <w:rsid w:val="00A96813"/>
    <w:rsid w:val="00A968B2"/>
    <w:rsid w:val="00A96EA2"/>
    <w:rsid w:val="00A978C9"/>
    <w:rsid w:val="00AA02E0"/>
    <w:rsid w:val="00AA0C44"/>
    <w:rsid w:val="00AA1050"/>
    <w:rsid w:val="00AA14B1"/>
    <w:rsid w:val="00AA1677"/>
    <w:rsid w:val="00AA25F0"/>
    <w:rsid w:val="00AA2F05"/>
    <w:rsid w:val="00AA3057"/>
    <w:rsid w:val="00AA3507"/>
    <w:rsid w:val="00AA364B"/>
    <w:rsid w:val="00AA3E3E"/>
    <w:rsid w:val="00AA480F"/>
    <w:rsid w:val="00AA536E"/>
    <w:rsid w:val="00AA613F"/>
    <w:rsid w:val="00AA635B"/>
    <w:rsid w:val="00AA7306"/>
    <w:rsid w:val="00AA760C"/>
    <w:rsid w:val="00AA76EC"/>
    <w:rsid w:val="00AA7B54"/>
    <w:rsid w:val="00AA7D6E"/>
    <w:rsid w:val="00AB0AF6"/>
    <w:rsid w:val="00AB118E"/>
    <w:rsid w:val="00AB129C"/>
    <w:rsid w:val="00AB137E"/>
    <w:rsid w:val="00AB16C0"/>
    <w:rsid w:val="00AB1A76"/>
    <w:rsid w:val="00AB25DE"/>
    <w:rsid w:val="00AB2B90"/>
    <w:rsid w:val="00AB320A"/>
    <w:rsid w:val="00AB3BFF"/>
    <w:rsid w:val="00AB3C60"/>
    <w:rsid w:val="00AB3F0A"/>
    <w:rsid w:val="00AB4413"/>
    <w:rsid w:val="00AB45AB"/>
    <w:rsid w:val="00AB4D8D"/>
    <w:rsid w:val="00AB5A28"/>
    <w:rsid w:val="00AB6639"/>
    <w:rsid w:val="00AB6D5E"/>
    <w:rsid w:val="00AB6EE8"/>
    <w:rsid w:val="00AB77EE"/>
    <w:rsid w:val="00AB799B"/>
    <w:rsid w:val="00AB7EC1"/>
    <w:rsid w:val="00AB7EE2"/>
    <w:rsid w:val="00AC0511"/>
    <w:rsid w:val="00AC0CC9"/>
    <w:rsid w:val="00AC16D9"/>
    <w:rsid w:val="00AC23CC"/>
    <w:rsid w:val="00AC23F4"/>
    <w:rsid w:val="00AC263D"/>
    <w:rsid w:val="00AC2A67"/>
    <w:rsid w:val="00AC2ED5"/>
    <w:rsid w:val="00AC3296"/>
    <w:rsid w:val="00AC4540"/>
    <w:rsid w:val="00AC4B60"/>
    <w:rsid w:val="00AC5109"/>
    <w:rsid w:val="00AC5317"/>
    <w:rsid w:val="00AC564C"/>
    <w:rsid w:val="00AC593D"/>
    <w:rsid w:val="00AC5962"/>
    <w:rsid w:val="00AC5B8E"/>
    <w:rsid w:val="00AC5C94"/>
    <w:rsid w:val="00AC5E5C"/>
    <w:rsid w:val="00AC5FCE"/>
    <w:rsid w:val="00AC6B5D"/>
    <w:rsid w:val="00AC6E74"/>
    <w:rsid w:val="00AC7462"/>
    <w:rsid w:val="00AC752F"/>
    <w:rsid w:val="00AC7D68"/>
    <w:rsid w:val="00AD051A"/>
    <w:rsid w:val="00AD0B82"/>
    <w:rsid w:val="00AD122A"/>
    <w:rsid w:val="00AD1765"/>
    <w:rsid w:val="00AD1F1B"/>
    <w:rsid w:val="00AD1F59"/>
    <w:rsid w:val="00AD1FF7"/>
    <w:rsid w:val="00AD2746"/>
    <w:rsid w:val="00AD2789"/>
    <w:rsid w:val="00AD28D9"/>
    <w:rsid w:val="00AD2D0A"/>
    <w:rsid w:val="00AD319D"/>
    <w:rsid w:val="00AD3A10"/>
    <w:rsid w:val="00AD4F74"/>
    <w:rsid w:val="00AD530B"/>
    <w:rsid w:val="00AD75DD"/>
    <w:rsid w:val="00AD76AB"/>
    <w:rsid w:val="00AD7D20"/>
    <w:rsid w:val="00AE0504"/>
    <w:rsid w:val="00AE09A5"/>
    <w:rsid w:val="00AE09D0"/>
    <w:rsid w:val="00AE0AC7"/>
    <w:rsid w:val="00AE1520"/>
    <w:rsid w:val="00AE1586"/>
    <w:rsid w:val="00AE1A8E"/>
    <w:rsid w:val="00AE1CD9"/>
    <w:rsid w:val="00AE2426"/>
    <w:rsid w:val="00AE2B15"/>
    <w:rsid w:val="00AE4F30"/>
    <w:rsid w:val="00AE516B"/>
    <w:rsid w:val="00AE549E"/>
    <w:rsid w:val="00AE59DC"/>
    <w:rsid w:val="00AE5D64"/>
    <w:rsid w:val="00AE6169"/>
    <w:rsid w:val="00AE62B2"/>
    <w:rsid w:val="00AE65DB"/>
    <w:rsid w:val="00AE692D"/>
    <w:rsid w:val="00AE73F4"/>
    <w:rsid w:val="00AE7C12"/>
    <w:rsid w:val="00AE7DE3"/>
    <w:rsid w:val="00AF0D21"/>
    <w:rsid w:val="00AF12B1"/>
    <w:rsid w:val="00AF1827"/>
    <w:rsid w:val="00AF1C1C"/>
    <w:rsid w:val="00AF1C68"/>
    <w:rsid w:val="00AF1F6A"/>
    <w:rsid w:val="00AF25E2"/>
    <w:rsid w:val="00AF27F5"/>
    <w:rsid w:val="00AF3DBA"/>
    <w:rsid w:val="00AF48B2"/>
    <w:rsid w:val="00AF4FA0"/>
    <w:rsid w:val="00AF500E"/>
    <w:rsid w:val="00AF56A0"/>
    <w:rsid w:val="00AF7620"/>
    <w:rsid w:val="00AF7EB6"/>
    <w:rsid w:val="00B0017F"/>
    <w:rsid w:val="00B003D0"/>
    <w:rsid w:val="00B00A00"/>
    <w:rsid w:val="00B0153A"/>
    <w:rsid w:val="00B020BA"/>
    <w:rsid w:val="00B023FF"/>
    <w:rsid w:val="00B02451"/>
    <w:rsid w:val="00B03029"/>
    <w:rsid w:val="00B03497"/>
    <w:rsid w:val="00B0423C"/>
    <w:rsid w:val="00B0432C"/>
    <w:rsid w:val="00B054C8"/>
    <w:rsid w:val="00B0614B"/>
    <w:rsid w:val="00B06F72"/>
    <w:rsid w:val="00B07B18"/>
    <w:rsid w:val="00B10F18"/>
    <w:rsid w:val="00B11044"/>
    <w:rsid w:val="00B112C3"/>
    <w:rsid w:val="00B1239F"/>
    <w:rsid w:val="00B12A4C"/>
    <w:rsid w:val="00B12B71"/>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4CA"/>
    <w:rsid w:val="00B22B69"/>
    <w:rsid w:val="00B22FBC"/>
    <w:rsid w:val="00B230E5"/>
    <w:rsid w:val="00B2315D"/>
    <w:rsid w:val="00B23709"/>
    <w:rsid w:val="00B23B75"/>
    <w:rsid w:val="00B23F72"/>
    <w:rsid w:val="00B2430F"/>
    <w:rsid w:val="00B2487E"/>
    <w:rsid w:val="00B24CCF"/>
    <w:rsid w:val="00B25380"/>
    <w:rsid w:val="00B25449"/>
    <w:rsid w:val="00B2686A"/>
    <w:rsid w:val="00B26D69"/>
    <w:rsid w:val="00B26E7F"/>
    <w:rsid w:val="00B26F25"/>
    <w:rsid w:val="00B2725D"/>
    <w:rsid w:val="00B276E2"/>
    <w:rsid w:val="00B27843"/>
    <w:rsid w:val="00B30A3A"/>
    <w:rsid w:val="00B30E91"/>
    <w:rsid w:val="00B31122"/>
    <w:rsid w:val="00B312F5"/>
    <w:rsid w:val="00B313D8"/>
    <w:rsid w:val="00B31C94"/>
    <w:rsid w:val="00B31D6B"/>
    <w:rsid w:val="00B3227A"/>
    <w:rsid w:val="00B3256E"/>
    <w:rsid w:val="00B32D39"/>
    <w:rsid w:val="00B32DFE"/>
    <w:rsid w:val="00B32EF6"/>
    <w:rsid w:val="00B33400"/>
    <w:rsid w:val="00B33DCD"/>
    <w:rsid w:val="00B340AA"/>
    <w:rsid w:val="00B34306"/>
    <w:rsid w:val="00B34A7B"/>
    <w:rsid w:val="00B35351"/>
    <w:rsid w:val="00B35494"/>
    <w:rsid w:val="00B36041"/>
    <w:rsid w:val="00B365E4"/>
    <w:rsid w:val="00B366A5"/>
    <w:rsid w:val="00B36BFD"/>
    <w:rsid w:val="00B377C1"/>
    <w:rsid w:val="00B377D5"/>
    <w:rsid w:val="00B378FC"/>
    <w:rsid w:val="00B37D8B"/>
    <w:rsid w:val="00B37EA0"/>
    <w:rsid w:val="00B40091"/>
    <w:rsid w:val="00B4024D"/>
    <w:rsid w:val="00B40382"/>
    <w:rsid w:val="00B4055C"/>
    <w:rsid w:val="00B40CD0"/>
    <w:rsid w:val="00B410F9"/>
    <w:rsid w:val="00B41776"/>
    <w:rsid w:val="00B42545"/>
    <w:rsid w:val="00B42592"/>
    <w:rsid w:val="00B430E8"/>
    <w:rsid w:val="00B44855"/>
    <w:rsid w:val="00B44E67"/>
    <w:rsid w:val="00B45220"/>
    <w:rsid w:val="00B45353"/>
    <w:rsid w:val="00B45FD3"/>
    <w:rsid w:val="00B46DC3"/>
    <w:rsid w:val="00B479E0"/>
    <w:rsid w:val="00B501C1"/>
    <w:rsid w:val="00B50AF8"/>
    <w:rsid w:val="00B50C92"/>
    <w:rsid w:val="00B5162A"/>
    <w:rsid w:val="00B51DA6"/>
    <w:rsid w:val="00B5208F"/>
    <w:rsid w:val="00B52623"/>
    <w:rsid w:val="00B526DD"/>
    <w:rsid w:val="00B52B19"/>
    <w:rsid w:val="00B52EC6"/>
    <w:rsid w:val="00B52ED8"/>
    <w:rsid w:val="00B53A41"/>
    <w:rsid w:val="00B54A16"/>
    <w:rsid w:val="00B54D5E"/>
    <w:rsid w:val="00B553CD"/>
    <w:rsid w:val="00B5555F"/>
    <w:rsid w:val="00B55A77"/>
    <w:rsid w:val="00B55D9B"/>
    <w:rsid w:val="00B56069"/>
    <w:rsid w:val="00B56162"/>
    <w:rsid w:val="00B56F0E"/>
    <w:rsid w:val="00B56FBC"/>
    <w:rsid w:val="00B572B2"/>
    <w:rsid w:val="00B5784C"/>
    <w:rsid w:val="00B578EE"/>
    <w:rsid w:val="00B60743"/>
    <w:rsid w:val="00B60A01"/>
    <w:rsid w:val="00B61183"/>
    <w:rsid w:val="00B615CA"/>
    <w:rsid w:val="00B61E30"/>
    <w:rsid w:val="00B61F37"/>
    <w:rsid w:val="00B62393"/>
    <w:rsid w:val="00B62A28"/>
    <w:rsid w:val="00B62EF9"/>
    <w:rsid w:val="00B6355F"/>
    <w:rsid w:val="00B63927"/>
    <w:rsid w:val="00B63D10"/>
    <w:rsid w:val="00B651B1"/>
    <w:rsid w:val="00B65875"/>
    <w:rsid w:val="00B65BD3"/>
    <w:rsid w:val="00B65DA8"/>
    <w:rsid w:val="00B65F27"/>
    <w:rsid w:val="00B66548"/>
    <w:rsid w:val="00B70841"/>
    <w:rsid w:val="00B70A6B"/>
    <w:rsid w:val="00B70D8C"/>
    <w:rsid w:val="00B70F5F"/>
    <w:rsid w:val="00B71517"/>
    <w:rsid w:val="00B71F70"/>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AD8"/>
    <w:rsid w:val="00B771DC"/>
    <w:rsid w:val="00B774F4"/>
    <w:rsid w:val="00B802CD"/>
    <w:rsid w:val="00B80871"/>
    <w:rsid w:val="00B80CF8"/>
    <w:rsid w:val="00B81244"/>
    <w:rsid w:val="00B81BEE"/>
    <w:rsid w:val="00B824BF"/>
    <w:rsid w:val="00B825F4"/>
    <w:rsid w:val="00B830F3"/>
    <w:rsid w:val="00B83BF5"/>
    <w:rsid w:val="00B84984"/>
    <w:rsid w:val="00B84C18"/>
    <w:rsid w:val="00B84D5C"/>
    <w:rsid w:val="00B8522E"/>
    <w:rsid w:val="00B858D7"/>
    <w:rsid w:val="00B85B62"/>
    <w:rsid w:val="00B8606D"/>
    <w:rsid w:val="00B8607F"/>
    <w:rsid w:val="00B87041"/>
    <w:rsid w:val="00B87542"/>
    <w:rsid w:val="00B8763F"/>
    <w:rsid w:val="00B87995"/>
    <w:rsid w:val="00B879FF"/>
    <w:rsid w:val="00B87A1A"/>
    <w:rsid w:val="00B9022A"/>
    <w:rsid w:val="00B912E6"/>
    <w:rsid w:val="00B9157E"/>
    <w:rsid w:val="00B91861"/>
    <w:rsid w:val="00B91C77"/>
    <w:rsid w:val="00B937C6"/>
    <w:rsid w:val="00B93898"/>
    <w:rsid w:val="00B9404B"/>
    <w:rsid w:val="00B94111"/>
    <w:rsid w:val="00B9495D"/>
    <w:rsid w:val="00B94A72"/>
    <w:rsid w:val="00B94B82"/>
    <w:rsid w:val="00B94BCC"/>
    <w:rsid w:val="00B94D0D"/>
    <w:rsid w:val="00B94DB8"/>
    <w:rsid w:val="00B9503C"/>
    <w:rsid w:val="00B954E6"/>
    <w:rsid w:val="00B95625"/>
    <w:rsid w:val="00B95CB9"/>
    <w:rsid w:val="00B95E81"/>
    <w:rsid w:val="00B96262"/>
    <w:rsid w:val="00B96B1C"/>
    <w:rsid w:val="00B96EF1"/>
    <w:rsid w:val="00B96F96"/>
    <w:rsid w:val="00B97C97"/>
    <w:rsid w:val="00BA010C"/>
    <w:rsid w:val="00BA02B3"/>
    <w:rsid w:val="00BA07CF"/>
    <w:rsid w:val="00BA0BAD"/>
    <w:rsid w:val="00BA0C6A"/>
    <w:rsid w:val="00BA0DF7"/>
    <w:rsid w:val="00BA12A4"/>
    <w:rsid w:val="00BA1514"/>
    <w:rsid w:val="00BA19F7"/>
    <w:rsid w:val="00BA20E8"/>
    <w:rsid w:val="00BA26F5"/>
    <w:rsid w:val="00BA2B68"/>
    <w:rsid w:val="00BA3AE0"/>
    <w:rsid w:val="00BA435F"/>
    <w:rsid w:val="00BA44CB"/>
    <w:rsid w:val="00BA4F0C"/>
    <w:rsid w:val="00BA5971"/>
    <w:rsid w:val="00BA5998"/>
    <w:rsid w:val="00BA625C"/>
    <w:rsid w:val="00BA6280"/>
    <w:rsid w:val="00BA6421"/>
    <w:rsid w:val="00BA6709"/>
    <w:rsid w:val="00BA68DD"/>
    <w:rsid w:val="00BA6F8B"/>
    <w:rsid w:val="00BA7A5B"/>
    <w:rsid w:val="00BA7CC8"/>
    <w:rsid w:val="00BB026A"/>
    <w:rsid w:val="00BB0BC8"/>
    <w:rsid w:val="00BB0D68"/>
    <w:rsid w:val="00BB147B"/>
    <w:rsid w:val="00BB1ECE"/>
    <w:rsid w:val="00BB1FC6"/>
    <w:rsid w:val="00BB293A"/>
    <w:rsid w:val="00BB2DEA"/>
    <w:rsid w:val="00BB2F53"/>
    <w:rsid w:val="00BB34CB"/>
    <w:rsid w:val="00BB49C6"/>
    <w:rsid w:val="00BB5849"/>
    <w:rsid w:val="00BB58D7"/>
    <w:rsid w:val="00BB5A97"/>
    <w:rsid w:val="00BB5B33"/>
    <w:rsid w:val="00BB62A8"/>
    <w:rsid w:val="00BB6F2C"/>
    <w:rsid w:val="00BC0003"/>
    <w:rsid w:val="00BC047A"/>
    <w:rsid w:val="00BC066B"/>
    <w:rsid w:val="00BC0B62"/>
    <w:rsid w:val="00BC0C68"/>
    <w:rsid w:val="00BC1D6F"/>
    <w:rsid w:val="00BC1EB2"/>
    <w:rsid w:val="00BC2CEC"/>
    <w:rsid w:val="00BC2DD4"/>
    <w:rsid w:val="00BC3978"/>
    <w:rsid w:val="00BC3A7E"/>
    <w:rsid w:val="00BC3D13"/>
    <w:rsid w:val="00BC42B1"/>
    <w:rsid w:val="00BC4725"/>
    <w:rsid w:val="00BC483D"/>
    <w:rsid w:val="00BC484F"/>
    <w:rsid w:val="00BC4E1F"/>
    <w:rsid w:val="00BC5097"/>
    <w:rsid w:val="00BC50E5"/>
    <w:rsid w:val="00BC56A9"/>
    <w:rsid w:val="00BC5AB0"/>
    <w:rsid w:val="00BC5B77"/>
    <w:rsid w:val="00BC5E1E"/>
    <w:rsid w:val="00BC5EF5"/>
    <w:rsid w:val="00BC681B"/>
    <w:rsid w:val="00BC7687"/>
    <w:rsid w:val="00BD084A"/>
    <w:rsid w:val="00BD0CAC"/>
    <w:rsid w:val="00BD189D"/>
    <w:rsid w:val="00BD24C1"/>
    <w:rsid w:val="00BD2D35"/>
    <w:rsid w:val="00BD389C"/>
    <w:rsid w:val="00BD3BB5"/>
    <w:rsid w:val="00BD43F4"/>
    <w:rsid w:val="00BD4E84"/>
    <w:rsid w:val="00BD59EC"/>
    <w:rsid w:val="00BD6068"/>
    <w:rsid w:val="00BD66F0"/>
    <w:rsid w:val="00BD7302"/>
    <w:rsid w:val="00BD75AF"/>
    <w:rsid w:val="00BD7FC5"/>
    <w:rsid w:val="00BE02FB"/>
    <w:rsid w:val="00BE08BC"/>
    <w:rsid w:val="00BE1DD9"/>
    <w:rsid w:val="00BE1F2F"/>
    <w:rsid w:val="00BE2599"/>
    <w:rsid w:val="00BE2679"/>
    <w:rsid w:val="00BE28D7"/>
    <w:rsid w:val="00BE2F18"/>
    <w:rsid w:val="00BE2F9E"/>
    <w:rsid w:val="00BE34EE"/>
    <w:rsid w:val="00BE3A2A"/>
    <w:rsid w:val="00BE4D67"/>
    <w:rsid w:val="00BE6178"/>
    <w:rsid w:val="00BE6E03"/>
    <w:rsid w:val="00BE6E42"/>
    <w:rsid w:val="00BF043E"/>
    <w:rsid w:val="00BF089B"/>
    <w:rsid w:val="00BF1DA1"/>
    <w:rsid w:val="00BF2289"/>
    <w:rsid w:val="00BF2904"/>
    <w:rsid w:val="00BF2C85"/>
    <w:rsid w:val="00BF2CAC"/>
    <w:rsid w:val="00BF37D3"/>
    <w:rsid w:val="00BF3B22"/>
    <w:rsid w:val="00BF3E4B"/>
    <w:rsid w:val="00BF5181"/>
    <w:rsid w:val="00BF561C"/>
    <w:rsid w:val="00BF576D"/>
    <w:rsid w:val="00BF579D"/>
    <w:rsid w:val="00BF5909"/>
    <w:rsid w:val="00BF5993"/>
    <w:rsid w:val="00BF5B79"/>
    <w:rsid w:val="00BF5C91"/>
    <w:rsid w:val="00BF5F99"/>
    <w:rsid w:val="00BF789F"/>
    <w:rsid w:val="00C01391"/>
    <w:rsid w:val="00C0278A"/>
    <w:rsid w:val="00C028C2"/>
    <w:rsid w:val="00C02A1A"/>
    <w:rsid w:val="00C03419"/>
    <w:rsid w:val="00C03D4F"/>
    <w:rsid w:val="00C04995"/>
    <w:rsid w:val="00C04EAE"/>
    <w:rsid w:val="00C05788"/>
    <w:rsid w:val="00C0583D"/>
    <w:rsid w:val="00C05DEB"/>
    <w:rsid w:val="00C066A7"/>
    <w:rsid w:val="00C06C61"/>
    <w:rsid w:val="00C1008F"/>
    <w:rsid w:val="00C10612"/>
    <w:rsid w:val="00C10C50"/>
    <w:rsid w:val="00C10CC6"/>
    <w:rsid w:val="00C10E54"/>
    <w:rsid w:val="00C11209"/>
    <w:rsid w:val="00C11A80"/>
    <w:rsid w:val="00C11E1B"/>
    <w:rsid w:val="00C12FA1"/>
    <w:rsid w:val="00C131EF"/>
    <w:rsid w:val="00C1345A"/>
    <w:rsid w:val="00C137D9"/>
    <w:rsid w:val="00C1403D"/>
    <w:rsid w:val="00C14166"/>
    <w:rsid w:val="00C156AB"/>
    <w:rsid w:val="00C159F2"/>
    <w:rsid w:val="00C15CDE"/>
    <w:rsid w:val="00C15D3D"/>
    <w:rsid w:val="00C164C0"/>
    <w:rsid w:val="00C17A94"/>
    <w:rsid w:val="00C17B47"/>
    <w:rsid w:val="00C203AF"/>
    <w:rsid w:val="00C20CB1"/>
    <w:rsid w:val="00C21AFC"/>
    <w:rsid w:val="00C232DD"/>
    <w:rsid w:val="00C24537"/>
    <w:rsid w:val="00C25624"/>
    <w:rsid w:val="00C25D63"/>
    <w:rsid w:val="00C2607E"/>
    <w:rsid w:val="00C260B9"/>
    <w:rsid w:val="00C27048"/>
    <w:rsid w:val="00C275E2"/>
    <w:rsid w:val="00C27ADD"/>
    <w:rsid w:val="00C27B59"/>
    <w:rsid w:val="00C30624"/>
    <w:rsid w:val="00C30C54"/>
    <w:rsid w:val="00C31318"/>
    <w:rsid w:val="00C3175B"/>
    <w:rsid w:val="00C31D24"/>
    <w:rsid w:val="00C31D56"/>
    <w:rsid w:val="00C31D8B"/>
    <w:rsid w:val="00C326F8"/>
    <w:rsid w:val="00C32C2A"/>
    <w:rsid w:val="00C3360B"/>
    <w:rsid w:val="00C34CC0"/>
    <w:rsid w:val="00C351B2"/>
    <w:rsid w:val="00C361F5"/>
    <w:rsid w:val="00C363A4"/>
    <w:rsid w:val="00C36F57"/>
    <w:rsid w:val="00C37987"/>
    <w:rsid w:val="00C406B9"/>
    <w:rsid w:val="00C40FD2"/>
    <w:rsid w:val="00C412A3"/>
    <w:rsid w:val="00C4167E"/>
    <w:rsid w:val="00C4183D"/>
    <w:rsid w:val="00C41A8A"/>
    <w:rsid w:val="00C41F8E"/>
    <w:rsid w:val="00C42220"/>
    <w:rsid w:val="00C42AFC"/>
    <w:rsid w:val="00C42B7F"/>
    <w:rsid w:val="00C42BE2"/>
    <w:rsid w:val="00C42E96"/>
    <w:rsid w:val="00C438E6"/>
    <w:rsid w:val="00C4487B"/>
    <w:rsid w:val="00C4487F"/>
    <w:rsid w:val="00C44FFF"/>
    <w:rsid w:val="00C45DB1"/>
    <w:rsid w:val="00C46272"/>
    <w:rsid w:val="00C46ABC"/>
    <w:rsid w:val="00C46ECD"/>
    <w:rsid w:val="00C46EE3"/>
    <w:rsid w:val="00C46EF1"/>
    <w:rsid w:val="00C47290"/>
    <w:rsid w:val="00C4796B"/>
    <w:rsid w:val="00C47DC3"/>
    <w:rsid w:val="00C47E58"/>
    <w:rsid w:val="00C5031F"/>
    <w:rsid w:val="00C50498"/>
    <w:rsid w:val="00C50579"/>
    <w:rsid w:val="00C50DA4"/>
    <w:rsid w:val="00C50FFA"/>
    <w:rsid w:val="00C51086"/>
    <w:rsid w:val="00C51644"/>
    <w:rsid w:val="00C52384"/>
    <w:rsid w:val="00C5239D"/>
    <w:rsid w:val="00C523B7"/>
    <w:rsid w:val="00C53360"/>
    <w:rsid w:val="00C5394C"/>
    <w:rsid w:val="00C53B0A"/>
    <w:rsid w:val="00C53D4B"/>
    <w:rsid w:val="00C5474B"/>
    <w:rsid w:val="00C557D4"/>
    <w:rsid w:val="00C557E1"/>
    <w:rsid w:val="00C558FD"/>
    <w:rsid w:val="00C55DBD"/>
    <w:rsid w:val="00C5624C"/>
    <w:rsid w:val="00C56917"/>
    <w:rsid w:val="00C56A71"/>
    <w:rsid w:val="00C5715F"/>
    <w:rsid w:val="00C572EC"/>
    <w:rsid w:val="00C5735E"/>
    <w:rsid w:val="00C5795E"/>
    <w:rsid w:val="00C608E9"/>
    <w:rsid w:val="00C620E6"/>
    <w:rsid w:val="00C62EC0"/>
    <w:rsid w:val="00C63A40"/>
    <w:rsid w:val="00C65705"/>
    <w:rsid w:val="00C65CB5"/>
    <w:rsid w:val="00C6652A"/>
    <w:rsid w:val="00C6665D"/>
    <w:rsid w:val="00C66AAC"/>
    <w:rsid w:val="00C676BB"/>
    <w:rsid w:val="00C67B07"/>
    <w:rsid w:val="00C7006E"/>
    <w:rsid w:val="00C70556"/>
    <w:rsid w:val="00C7065B"/>
    <w:rsid w:val="00C7081B"/>
    <w:rsid w:val="00C70975"/>
    <w:rsid w:val="00C70A6E"/>
    <w:rsid w:val="00C70B15"/>
    <w:rsid w:val="00C70F0A"/>
    <w:rsid w:val="00C70F6D"/>
    <w:rsid w:val="00C7186B"/>
    <w:rsid w:val="00C7198C"/>
    <w:rsid w:val="00C71D7A"/>
    <w:rsid w:val="00C72E53"/>
    <w:rsid w:val="00C7336A"/>
    <w:rsid w:val="00C73395"/>
    <w:rsid w:val="00C7365A"/>
    <w:rsid w:val="00C74119"/>
    <w:rsid w:val="00C74745"/>
    <w:rsid w:val="00C74B9C"/>
    <w:rsid w:val="00C74D24"/>
    <w:rsid w:val="00C75872"/>
    <w:rsid w:val="00C75E0D"/>
    <w:rsid w:val="00C767E8"/>
    <w:rsid w:val="00C76A86"/>
    <w:rsid w:val="00C771D9"/>
    <w:rsid w:val="00C77384"/>
    <w:rsid w:val="00C80458"/>
    <w:rsid w:val="00C804AF"/>
    <w:rsid w:val="00C80B7C"/>
    <w:rsid w:val="00C810A7"/>
    <w:rsid w:val="00C8245A"/>
    <w:rsid w:val="00C83716"/>
    <w:rsid w:val="00C8398A"/>
    <w:rsid w:val="00C84A24"/>
    <w:rsid w:val="00C85AA9"/>
    <w:rsid w:val="00C872ED"/>
    <w:rsid w:val="00C876A6"/>
    <w:rsid w:val="00C90044"/>
    <w:rsid w:val="00C90570"/>
    <w:rsid w:val="00C90BFA"/>
    <w:rsid w:val="00C9112B"/>
    <w:rsid w:val="00C9119E"/>
    <w:rsid w:val="00C9120A"/>
    <w:rsid w:val="00C91647"/>
    <w:rsid w:val="00C91D43"/>
    <w:rsid w:val="00C92075"/>
    <w:rsid w:val="00C92402"/>
    <w:rsid w:val="00C92801"/>
    <w:rsid w:val="00C9288F"/>
    <w:rsid w:val="00C92C58"/>
    <w:rsid w:val="00C936FD"/>
    <w:rsid w:val="00C93CF5"/>
    <w:rsid w:val="00C947E9"/>
    <w:rsid w:val="00C9488C"/>
    <w:rsid w:val="00C95615"/>
    <w:rsid w:val="00C95703"/>
    <w:rsid w:val="00C95B1B"/>
    <w:rsid w:val="00C95C41"/>
    <w:rsid w:val="00C95E95"/>
    <w:rsid w:val="00C960B1"/>
    <w:rsid w:val="00CA131E"/>
    <w:rsid w:val="00CA18A5"/>
    <w:rsid w:val="00CA1A4C"/>
    <w:rsid w:val="00CA2180"/>
    <w:rsid w:val="00CA2214"/>
    <w:rsid w:val="00CA23E4"/>
    <w:rsid w:val="00CA2FB7"/>
    <w:rsid w:val="00CA36A9"/>
    <w:rsid w:val="00CA388A"/>
    <w:rsid w:val="00CA4100"/>
    <w:rsid w:val="00CA4A6B"/>
    <w:rsid w:val="00CA4CE3"/>
    <w:rsid w:val="00CA535E"/>
    <w:rsid w:val="00CA537C"/>
    <w:rsid w:val="00CA736F"/>
    <w:rsid w:val="00CA7948"/>
    <w:rsid w:val="00CB013D"/>
    <w:rsid w:val="00CB0258"/>
    <w:rsid w:val="00CB074A"/>
    <w:rsid w:val="00CB0954"/>
    <w:rsid w:val="00CB174D"/>
    <w:rsid w:val="00CB1B44"/>
    <w:rsid w:val="00CB20E3"/>
    <w:rsid w:val="00CB25E5"/>
    <w:rsid w:val="00CB29DD"/>
    <w:rsid w:val="00CB2B0C"/>
    <w:rsid w:val="00CB2B61"/>
    <w:rsid w:val="00CB2E80"/>
    <w:rsid w:val="00CB32B8"/>
    <w:rsid w:val="00CB3467"/>
    <w:rsid w:val="00CB3D3C"/>
    <w:rsid w:val="00CB49BF"/>
    <w:rsid w:val="00CB5870"/>
    <w:rsid w:val="00CB5B4D"/>
    <w:rsid w:val="00CB6257"/>
    <w:rsid w:val="00CB6588"/>
    <w:rsid w:val="00CB6C90"/>
    <w:rsid w:val="00CB7D70"/>
    <w:rsid w:val="00CB7E59"/>
    <w:rsid w:val="00CC08D7"/>
    <w:rsid w:val="00CC0902"/>
    <w:rsid w:val="00CC0F08"/>
    <w:rsid w:val="00CC0FE7"/>
    <w:rsid w:val="00CC1A2D"/>
    <w:rsid w:val="00CC1ABE"/>
    <w:rsid w:val="00CC1D00"/>
    <w:rsid w:val="00CC2EE4"/>
    <w:rsid w:val="00CC31CB"/>
    <w:rsid w:val="00CC364F"/>
    <w:rsid w:val="00CC3935"/>
    <w:rsid w:val="00CC3B28"/>
    <w:rsid w:val="00CC3B8C"/>
    <w:rsid w:val="00CC3D78"/>
    <w:rsid w:val="00CC460B"/>
    <w:rsid w:val="00CC4705"/>
    <w:rsid w:val="00CC4742"/>
    <w:rsid w:val="00CC5B81"/>
    <w:rsid w:val="00CC7901"/>
    <w:rsid w:val="00CD104A"/>
    <w:rsid w:val="00CD10C8"/>
    <w:rsid w:val="00CD119A"/>
    <w:rsid w:val="00CD13B0"/>
    <w:rsid w:val="00CD1502"/>
    <w:rsid w:val="00CD1BD2"/>
    <w:rsid w:val="00CD29E1"/>
    <w:rsid w:val="00CD2FAB"/>
    <w:rsid w:val="00CD3095"/>
    <w:rsid w:val="00CD32E6"/>
    <w:rsid w:val="00CD3655"/>
    <w:rsid w:val="00CD43BA"/>
    <w:rsid w:val="00CD4AB6"/>
    <w:rsid w:val="00CD4FCE"/>
    <w:rsid w:val="00CD5768"/>
    <w:rsid w:val="00CD5779"/>
    <w:rsid w:val="00CD57CE"/>
    <w:rsid w:val="00CD5A2A"/>
    <w:rsid w:val="00CD70C8"/>
    <w:rsid w:val="00CD759A"/>
    <w:rsid w:val="00CD7A2D"/>
    <w:rsid w:val="00CD7AEB"/>
    <w:rsid w:val="00CE03D8"/>
    <w:rsid w:val="00CE0623"/>
    <w:rsid w:val="00CE0625"/>
    <w:rsid w:val="00CE2250"/>
    <w:rsid w:val="00CE2C18"/>
    <w:rsid w:val="00CE2E48"/>
    <w:rsid w:val="00CE42FE"/>
    <w:rsid w:val="00CE48DD"/>
    <w:rsid w:val="00CE4980"/>
    <w:rsid w:val="00CE5546"/>
    <w:rsid w:val="00CE5716"/>
    <w:rsid w:val="00CE5DB2"/>
    <w:rsid w:val="00CE60A8"/>
    <w:rsid w:val="00CE6148"/>
    <w:rsid w:val="00CE6FD8"/>
    <w:rsid w:val="00CF0168"/>
    <w:rsid w:val="00CF0684"/>
    <w:rsid w:val="00CF0F33"/>
    <w:rsid w:val="00CF1357"/>
    <w:rsid w:val="00CF17BC"/>
    <w:rsid w:val="00CF2141"/>
    <w:rsid w:val="00CF2541"/>
    <w:rsid w:val="00CF2571"/>
    <w:rsid w:val="00CF2D00"/>
    <w:rsid w:val="00CF34C0"/>
    <w:rsid w:val="00CF34E6"/>
    <w:rsid w:val="00CF3536"/>
    <w:rsid w:val="00CF3607"/>
    <w:rsid w:val="00CF3734"/>
    <w:rsid w:val="00CF38AE"/>
    <w:rsid w:val="00CF3AAC"/>
    <w:rsid w:val="00CF4596"/>
    <w:rsid w:val="00CF475E"/>
    <w:rsid w:val="00CF4FCE"/>
    <w:rsid w:val="00CF5053"/>
    <w:rsid w:val="00CF5916"/>
    <w:rsid w:val="00CF5AAB"/>
    <w:rsid w:val="00CF5ABD"/>
    <w:rsid w:val="00CF6126"/>
    <w:rsid w:val="00CF63C4"/>
    <w:rsid w:val="00CF6581"/>
    <w:rsid w:val="00CF658F"/>
    <w:rsid w:val="00CF66E3"/>
    <w:rsid w:val="00CF70A0"/>
    <w:rsid w:val="00CF7228"/>
    <w:rsid w:val="00CF73A4"/>
    <w:rsid w:val="00CF73B6"/>
    <w:rsid w:val="00CF79A6"/>
    <w:rsid w:val="00D00439"/>
    <w:rsid w:val="00D012F4"/>
    <w:rsid w:val="00D015EE"/>
    <w:rsid w:val="00D016A4"/>
    <w:rsid w:val="00D02C1A"/>
    <w:rsid w:val="00D02ECB"/>
    <w:rsid w:val="00D033E6"/>
    <w:rsid w:val="00D03CB2"/>
    <w:rsid w:val="00D042C3"/>
    <w:rsid w:val="00D04613"/>
    <w:rsid w:val="00D04CA3"/>
    <w:rsid w:val="00D0666D"/>
    <w:rsid w:val="00D06CE8"/>
    <w:rsid w:val="00D07099"/>
    <w:rsid w:val="00D07537"/>
    <w:rsid w:val="00D0774C"/>
    <w:rsid w:val="00D078CF"/>
    <w:rsid w:val="00D07920"/>
    <w:rsid w:val="00D07C4E"/>
    <w:rsid w:val="00D10DB1"/>
    <w:rsid w:val="00D111E8"/>
    <w:rsid w:val="00D11949"/>
    <w:rsid w:val="00D12151"/>
    <w:rsid w:val="00D1336B"/>
    <w:rsid w:val="00D13C1E"/>
    <w:rsid w:val="00D13F0D"/>
    <w:rsid w:val="00D1429D"/>
    <w:rsid w:val="00D14EB1"/>
    <w:rsid w:val="00D14ECE"/>
    <w:rsid w:val="00D14F6D"/>
    <w:rsid w:val="00D153E7"/>
    <w:rsid w:val="00D15418"/>
    <w:rsid w:val="00D154E3"/>
    <w:rsid w:val="00D1591E"/>
    <w:rsid w:val="00D15D03"/>
    <w:rsid w:val="00D15F15"/>
    <w:rsid w:val="00D1632B"/>
    <w:rsid w:val="00D17AF9"/>
    <w:rsid w:val="00D17FF3"/>
    <w:rsid w:val="00D202EF"/>
    <w:rsid w:val="00D20AFA"/>
    <w:rsid w:val="00D20C79"/>
    <w:rsid w:val="00D21F26"/>
    <w:rsid w:val="00D22FDF"/>
    <w:rsid w:val="00D23419"/>
    <w:rsid w:val="00D24273"/>
    <w:rsid w:val="00D24288"/>
    <w:rsid w:val="00D250ED"/>
    <w:rsid w:val="00D25328"/>
    <w:rsid w:val="00D2545F"/>
    <w:rsid w:val="00D26300"/>
    <w:rsid w:val="00D26FBF"/>
    <w:rsid w:val="00D27602"/>
    <w:rsid w:val="00D31493"/>
    <w:rsid w:val="00D31545"/>
    <w:rsid w:val="00D316E1"/>
    <w:rsid w:val="00D32515"/>
    <w:rsid w:val="00D32846"/>
    <w:rsid w:val="00D32FFE"/>
    <w:rsid w:val="00D3352B"/>
    <w:rsid w:val="00D354D2"/>
    <w:rsid w:val="00D3658C"/>
    <w:rsid w:val="00D36BCC"/>
    <w:rsid w:val="00D36CE1"/>
    <w:rsid w:val="00D37401"/>
    <w:rsid w:val="00D37763"/>
    <w:rsid w:val="00D37F48"/>
    <w:rsid w:val="00D40CE7"/>
    <w:rsid w:val="00D40F81"/>
    <w:rsid w:val="00D41F3D"/>
    <w:rsid w:val="00D41FEA"/>
    <w:rsid w:val="00D420E1"/>
    <w:rsid w:val="00D428F9"/>
    <w:rsid w:val="00D42CB1"/>
    <w:rsid w:val="00D42FAD"/>
    <w:rsid w:val="00D43012"/>
    <w:rsid w:val="00D461CF"/>
    <w:rsid w:val="00D46FD0"/>
    <w:rsid w:val="00D47092"/>
    <w:rsid w:val="00D472D2"/>
    <w:rsid w:val="00D4752A"/>
    <w:rsid w:val="00D477BA"/>
    <w:rsid w:val="00D47923"/>
    <w:rsid w:val="00D5042B"/>
    <w:rsid w:val="00D505E8"/>
    <w:rsid w:val="00D5071C"/>
    <w:rsid w:val="00D50B91"/>
    <w:rsid w:val="00D51281"/>
    <w:rsid w:val="00D517E6"/>
    <w:rsid w:val="00D51E6D"/>
    <w:rsid w:val="00D52223"/>
    <w:rsid w:val="00D52A27"/>
    <w:rsid w:val="00D52E59"/>
    <w:rsid w:val="00D53285"/>
    <w:rsid w:val="00D534B0"/>
    <w:rsid w:val="00D53855"/>
    <w:rsid w:val="00D53A83"/>
    <w:rsid w:val="00D54C8F"/>
    <w:rsid w:val="00D54E7D"/>
    <w:rsid w:val="00D54FC8"/>
    <w:rsid w:val="00D555D3"/>
    <w:rsid w:val="00D5593C"/>
    <w:rsid w:val="00D56125"/>
    <w:rsid w:val="00D60DA9"/>
    <w:rsid w:val="00D60E09"/>
    <w:rsid w:val="00D60F5D"/>
    <w:rsid w:val="00D617EF"/>
    <w:rsid w:val="00D61B8E"/>
    <w:rsid w:val="00D636D3"/>
    <w:rsid w:val="00D63AC7"/>
    <w:rsid w:val="00D64579"/>
    <w:rsid w:val="00D65D7D"/>
    <w:rsid w:val="00D6683E"/>
    <w:rsid w:val="00D67419"/>
    <w:rsid w:val="00D70107"/>
    <w:rsid w:val="00D71160"/>
    <w:rsid w:val="00D7148F"/>
    <w:rsid w:val="00D716E9"/>
    <w:rsid w:val="00D72461"/>
    <w:rsid w:val="00D728A5"/>
    <w:rsid w:val="00D729EE"/>
    <w:rsid w:val="00D73D60"/>
    <w:rsid w:val="00D73FB9"/>
    <w:rsid w:val="00D747C9"/>
    <w:rsid w:val="00D75BC8"/>
    <w:rsid w:val="00D760BE"/>
    <w:rsid w:val="00D7656C"/>
    <w:rsid w:val="00D775D9"/>
    <w:rsid w:val="00D77A61"/>
    <w:rsid w:val="00D77BC9"/>
    <w:rsid w:val="00D77BF3"/>
    <w:rsid w:val="00D77C7D"/>
    <w:rsid w:val="00D81141"/>
    <w:rsid w:val="00D812B7"/>
    <w:rsid w:val="00D8144B"/>
    <w:rsid w:val="00D81F3C"/>
    <w:rsid w:val="00D820B9"/>
    <w:rsid w:val="00D83036"/>
    <w:rsid w:val="00D830FD"/>
    <w:rsid w:val="00D836A6"/>
    <w:rsid w:val="00D83C6F"/>
    <w:rsid w:val="00D83CD3"/>
    <w:rsid w:val="00D83E75"/>
    <w:rsid w:val="00D84DB3"/>
    <w:rsid w:val="00D84F6E"/>
    <w:rsid w:val="00D851B7"/>
    <w:rsid w:val="00D85E65"/>
    <w:rsid w:val="00D86472"/>
    <w:rsid w:val="00D870AE"/>
    <w:rsid w:val="00D87567"/>
    <w:rsid w:val="00D87A26"/>
    <w:rsid w:val="00D900FE"/>
    <w:rsid w:val="00D90114"/>
    <w:rsid w:val="00D90584"/>
    <w:rsid w:val="00D9187D"/>
    <w:rsid w:val="00D91AA0"/>
    <w:rsid w:val="00D925EC"/>
    <w:rsid w:val="00D9301A"/>
    <w:rsid w:val="00D9321F"/>
    <w:rsid w:val="00D933AE"/>
    <w:rsid w:val="00D93973"/>
    <w:rsid w:val="00D95236"/>
    <w:rsid w:val="00D953B8"/>
    <w:rsid w:val="00D95616"/>
    <w:rsid w:val="00D95CB0"/>
    <w:rsid w:val="00D96105"/>
    <w:rsid w:val="00D9619A"/>
    <w:rsid w:val="00D96A49"/>
    <w:rsid w:val="00D96BC0"/>
    <w:rsid w:val="00D97A36"/>
    <w:rsid w:val="00D97A51"/>
    <w:rsid w:val="00DA06BB"/>
    <w:rsid w:val="00DA1057"/>
    <w:rsid w:val="00DA1215"/>
    <w:rsid w:val="00DA1772"/>
    <w:rsid w:val="00DA1FC9"/>
    <w:rsid w:val="00DA274F"/>
    <w:rsid w:val="00DA2B37"/>
    <w:rsid w:val="00DA2D0B"/>
    <w:rsid w:val="00DA34FC"/>
    <w:rsid w:val="00DA3B49"/>
    <w:rsid w:val="00DA463F"/>
    <w:rsid w:val="00DA48A2"/>
    <w:rsid w:val="00DA5AA7"/>
    <w:rsid w:val="00DA62F2"/>
    <w:rsid w:val="00DA6934"/>
    <w:rsid w:val="00DA7473"/>
    <w:rsid w:val="00DA7EEC"/>
    <w:rsid w:val="00DB029E"/>
    <w:rsid w:val="00DB0BF6"/>
    <w:rsid w:val="00DB0CB8"/>
    <w:rsid w:val="00DB193C"/>
    <w:rsid w:val="00DB206F"/>
    <w:rsid w:val="00DB20A8"/>
    <w:rsid w:val="00DB334E"/>
    <w:rsid w:val="00DB4EE1"/>
    <w:rsid w:val="00DB5A4C"/>
    <w:rsid w:val="00DB5ED1"/>
    <w:rsid w:val="00DB5F32"/>
    <w:rsid w:val="00DB69A2"/>
    <w:rsid w:val="00DB6CE9"/>
    <w:rsid w:val="00DB71BE"/>
    <w:rsid w:val="00DB77F0"/>
    <w:rsid w:val="00DB7C7D"/>
    <w:rsid w:val="00DC0607"/>
    <w:rsid w:val="00DC0FD2"/>
    <w:rsid w:val="00DC13E4"/>
    <w:rsid w:val="00DC1D19"/>
    <w:rsid w:val="00DC27EA"/>
    <w:rsid w:val="00DC31E4"/>
    <w:rsid w:val="00DC3224"/>
    <w:rsid w:val="00DC34AA"/>
    <w:rsid w:val="00DC3F0F"/>
    <w:rsid w:val="00DC4C13"/>
    <w:rsid w:val="00DC4C5E"/>
    <w:rsid w:val="00DC4E6A"/>
    <w:rsid w:val="00DC5C64"/>
    <w:rsid w:val="00DC5E14"/>
    <w:rsid w:val="00DC60EF"/>
    <w:rsid w:val="00DC60F5"/>
    <w:rsid w:val="00DC683B"/>
    <w:rsid w:val="00DC6F44"/>
    <w:rsid w:val="00DC7AF4"/>
    <w:rsid w:val="00DC7EE4"/>
    <w:rsid w:val="00DD08EC"/>
    <w:rsid w:val="00DD0E2E"/>
    <w:rsid w:val="00DD0EDD"/>
    <w:rsid w:val="00DD14A6"/>
    <w:rsid w:val="00DD23B4"/>
    <w:rsid w:val="00DD252E"/>
    <w:rsid w:val="00DD27C0"/>
    <w:rsid w:val="00DD2BAF"/>
    <w:rsid w:val="00DD33B9"/>
    <w:rsid w:val="00DD33CD"/>
    <w:rsid w:val="00DD42ED"/>
    <w:rsid w:val="00DD4539"/>
    <w:rsid w:val="00DD4599"/>
    <w:rsid w:val="00DD5810"/>
    <w:rsid w:val="00DD63C7"/>
    <w:rsid w:val="00DD6523"/>
    <w:rsid w:val="00DD658A"/>
    <w:rsid w:val="00DD670F"/>
    <w:rsid w:val="00DD6FC1"/>
    <w:rsid w:val="00DD717C"/>
    <w:rsid w:val="00DD7260"/>
    <w:rsid w:val="00DD74B2"/>
    <w:rsid w:val="00DE0374"/>
    <w:rsid w:val="00DE17A3"/>
    <w:rsid w:val="00DE229A"/>
    <w:rsid w:val="00DE274D"/>
    <w:rsid w:val="00DE3311"/>
    <w:rsid w:val="00DE360D"/>
    <w:rsid w:val="00DE39C2"/>
    <w:rsid w:val="00DE39E1"/>
    <w:rsid w:val="00DE4954"/>
    <w:rsid w:val="00DE4C81"/>
    <w:rsid w:val="00DE4F38"/>
    <w:rsid w:val="00DE54B6"/>
    <w:rsid w:val="00DE5646"/>
    <w:rsid w:val="00DE5ADD"/>
    <w:rsid w:val="00DE6184"/>
    <w:rsid w:val="00DE64C9"/>
    <w:rsid w:val="00DE6D61"/>
    <w:rsid w:val="00DE783E"/>
    <w:rsid w:val="00DE79A3"/>
    <w:rsid w:val="00DE7E13"/>
    <w:rsid w:val="00DF0442"/>
    <w:rsid w:val="00DF08F6"/>
    <w:rsid w:val="00DF0D51"/>
    <w:rsid w:val="00DF1401"/>
    <w:rsid w:val="00DF179F"/>
    <w:rsid w:val="00DF212A"/>
    <w:rsid w:val="00DF2E0A"/>
    <w:rsid w:val="00DF3194"/>
    <w:rsid w:val="00DF359E"/>
    <w:rsid w:val="00DF3BC5"/>
    <w:rsid w:val="00DF40D9"/>
    <w:rsid w:val="00DF4512"/>
    <w:rsid w:val="00DF563C"/>
    <w:rsid w:val="00DF6241"/>
    <w:rsid w:val="00DF6359"/>
    <w:rsid w:val="00DF67DA"/>
    <w:rsid w:val="00DF6846"/>
    <w:rsid w:val="00DF68AB"/>
    <w:rsid w:val="00DF6B35"/>
    <w:rsid w:val="00DF6EE1"/>
    <w:rsid w:val="00DF7265"/>
    <w:rsid w:val="00DF75A1"/>
    <w:rsid w:val="00DF7890"/>
    <w:rsid w:val="00E000C9"/>
    <w:rsid w:val="00E0049B"/>
    <w:rsid w:val="00E009C0"/>
    <w:rsid w:val="00E00CC6"/>
    <w:rsid w:val="00E00D43"/>
    <w:rsid w:val="00E0102E"/>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9D0"/>
    <w:rsid w:val="00E03A14"/>
    <w:rsid w:val="00E04092"/>
    <w:rsid w:val="00E0620A"/>
    <w:rsid w:val="00E06898"/>
    <w:rsid w:val="00E06F88"/>
    <w:rsid w:val="00E103F3"/>
    <w:rsid w:val="00E109C4"/>
    <w:rsid w:val="00E10A8A"/>
    <w:rsid w:val="00E118F6"/>
    <w:rsid w:val="00E11F21"/>
    <w:rsid w:val="00E1210E"/>
    <w:rsid w:val="00E1255F"/>
    <w:rsid w:val="00E12BDC"/>
    <w:rsid w:val="00E1369E"/>
    <w:rsid w:val="00E14041"/>
    <w:rsid w:val="00E14478"/>
    <w:rsid w:val="00E14687"/>
    <w:rsid w:val="00E146AD"/>
    <w:rsid w:val="00E14ACA"/>
    <w:rsid w:val="00E14E1F"/>
    <w:rsid w:val="00E14F4D"/>
    <w:rsid w:val="00E15946"/>
    <w:rsid w:val="00E2041A"/>
    <w:rsid w:val="00E2172C"/>
    <w:rsid w:val="00E21D5D"/>
    <w:rsid w:val="00E2269B"/>
    <w:rsid w:val="00E226DE"/>
    <w:rsid w:val="00E22750"/>
    <w:rsid w:val="00E237AE"/>
    <w:rsid w:val="00E23EB3"/>
    <w:rsid w:val="00E24390"/>
    <w:rsid w:val="00E24856"/>
    <w:rsid w:val="00E24F15"/>
    <w:rsid w:val="00E25611"/>
    <w:rsid w:val="00E25A9B"/>
    <w:rsid w:val="00E2600E"/>
    <w:rsid w:val="00E260C3"/>
    <w:rsid w:val="00E26638"/>
    <w:rsid w:val="00E268B8"/>
    <w:rsid w:val="00E26B29"/>
    <w:rsid w:val="00E2703D"/>
    <w:rsid w:val="00E2782E"/>
    <w:rsid w:val="00E311F1"/>
    <w:rsid w:val="00E31B77"/>
    <w:rsid w:val="00E32B80"/>
    <w:rsid w:val="00E32E22"/>
    <w:rsid w:val="00E32F26"/>
    <w:rsid w:val="00E3330E"/>
    <w:rsid w:val="00E33648"/>
    <w:rsid w:val="00E34B36"/>
    <w:rsid w:val="00E34E2A"/>
    <w:rsid w:val="00E34FAF"/>
    <w:rsid w:val="00E35CC4"/>
    <w:rsid w:val="00E3649B"/>
    <w:rsid w:val="00E37253"/>
    <w:rsid w:val="00E37645"/>
    <w:rsid w:val="00E377AD"/>
    <w:rsid w:val="00E37939"/>
    <w:rsid w:val="00E37C38"/>
    <w:rsid w:val="00E37FA2"/>
    <w:rsid w:val="00E4047D"/>
    <w:rsid w:val="00E406C3"/>
    <w:rsid w:val="00E41346"/>
    <w:rsid w:val="00E413F4"/>
    <w:rsid w:val="00E4227B"/>
    <w:rsid w:val="00E426AC"/>
    <w:rsid w:val="00E433DC"/>
    <w:rsid w:val="00E443E7"/>
    <w:rsid w:val="00E447A7"/>
    <w:rsid w:val="00E45407"/>
    <w:rsid w:val="00E45DAA"/>
    <w:rsid w:val="00E504F1"/>
    <w:rsid w:val="00E506F3"/>
    <w:rsid w:val="00E50758"/>
    <w:rsid w:val="00E509FD"/>
    <w:rsid w:val="00E50C61"/>
    <w:rsid w:val="00E50DEE"/>
    <w:rsid w:val="00E51675"/>
    <w:rsid w:val="00E5218B"/>
    <w:rsid w:val="00E5229D"/>
    <w:rsid w:val="00E528F7"/>
    <w:rsid w:val="00E529F7"/>
    <w:rsid w:val="00E532A0"/>
    <w:rsid w:val="00E54323"/>
    <w:rsid w:val="00E545CE"/>
    <w:rsid w:val="00E54863"/>
    <w:rsid w:val="00E551A3"/>
    <w:rsid w:val="00E557D7"/>
    <w:rsid w:val="00E55817"/>
    <w:rsid w:val="00E5588F"/>
    <w:rsid w:val="00E561A5"/>
    <w:rsid w:val="00E56AFC"/>
    <w:rsid w:val="00E56B5D"/>
    <w:rsid w:val="00E57136"/>
    <w:rsid w:val="00E57185"/>
    <w:rsid w:val="00E579AD"/>
    <w:rsid w:val="00E57C68"/>
    <w:rsid w:val="00E6062C"/>
    <w:rsid w:val="00E6198A"/>
    <w:rsid w:val="00E61D13"/>
    <w:rsid w:val="00E6278D"/>
    <w:rsid w:val="00E63102"/>
    <w:rsid w:val="00E6431B"/>
    <w:rsid w:val="00E643BF"/>
    <w:rsid w:val="00E64B86"/>
    <w:rsid w:val="00E64D47"/>
    <w:rsid w:val="00E65965"/>
    <w:rsid w:val="00E6642C"/>
    <w:rsid w:val="00E668C0"/>
    <w:rsid w:val="00E66A11"/>
    <w:rsid w:val="00E6703B"/>
    <w:rsid w:val="00E6758A"/>
    <w:rsid w:val="00E67D1A"/>
    <w:rsid w:val="00E67E94"/>
    <w:rsid w:val="00E70302"/>
    <w:rsid w:val="00E706D1"/>
    <w:rsid w:val="00E712E4"/>
    <w:rsid w:val="00E7158C"/>
    <w:rsid w:val="00E71E44"/>
    <w:rsid w:val="00E72387"/>
    <w:rsid w:val="00E72BCF"/>
    <w:rsid w:val="00E73C6A"/>
    <w:rsid w:val="00E7447E"/>
    <w:rsid w:val="00E746F6"/>
    <w:rsid w:val="00E74B39"/>
    <w:rsid w:val="00E75832"/>
    <w:rsid w:val="00E76932"/>
    <w:rsid w:val="00E76EF0"/>
    <w:rsid w:val="00E77CE3"/>
    <w:rsid w:val="00E77F56"/>
    <w:rsid w:val="00E80172"/>
    <w:rsid w:val="00E8067B"/>
    <w:rsid w:val="00E80B62"/>
    <w:rsid w:val="00E80C39"/>
    <w:rsid w:val="00E80CBE"/>
    <w:rsid w:val="00E80F23"/>
    <w:rsid w:val="00E81BC6"/>
    <w:rsid w:val="00E82530"/>
    <w:rsid w:val="00E82B0F"/>
    <w:rsid w:val="00E82C60"/>
    <w:rsid w:val="00E836F0"/>
    <w:rsid w:val="00E83832"/>
    <w:rsid w:val="00E83A88"/>
    <w:rsid w:val="00E83B7E"/>
    <w:rsid w:val="00E8415F"/>
    <w:rsid w:val="00E84DAE"/>
    <w:rsid w:val="00E86072"/>
    <w:rsid w:val="00E863D0"/>
    <w:rsid w:val="00E86975"/>
    <w:rsid w:val="00E86A0A"/>
    <w:rsid w:val="00E8744B"/>
    <w:rsid w:val="00E87C92"/>
    <w:rsid w:val="00E90488"/>
    <w:rsid w:val="00E90794"/>
    <w:rsid w:val="00E910C3"/>
    <w:rsid w:val="00E916E9"/>
    <w:rsid w:val="00E91781"/>
    <w:rsid w:val="00E92E22"/>
    <w:rsid w:val="00E935C3"/>
    <w:rsid w:val="00E93A75"/>
    <w:rsid w:val="00E94003"/>
    <w:rsid w:val="00E94109"/>
    <w:rsid w:val="00E94139"/>
    <w:rsid w:val="00E94268"/>
    <w:rsid w:val="00E9441C"/>
    <w:rsid w:val="00E944EC"/>
    <w:rsid w:val="00E94FF0"/>
    <w:rsid w:val="00E9536E"/>
    <w:rsid w:val="00E953EC"/>
    <w:rsid w:val="00E955A4"/>
    <w:rsid w:val="00E95994"/>
    <w:rsid w:val="00E965F1"/>
    <w:rsid w:val="00E967A4"/>
    <w:rsid w:val="00E96E33"/>
    <w:rsid w:val="00E96FC5"/>
    <w:rsid w:val="00E974CB"/>
    <w:rsid w:val="00E97802"/>
    <w:rsid w:val="00E9791B"/>
    <w:rsid w:val="00E97D35"/>
    <w:rsid w:val="00E97F39"/>
    <w:rsid w:val="00EA05C1"/>
    <w:rsid w:val="00EA0F97"/>
    <w:rsid w:val="00EA26DD"/>
    <w:rsid w:val="00EA2F4E"/>
    <w:rsid w:val="00EA3C11"/>
    <w:rsid w:val="00EA3DA1"/>
    <w:rsid w:val="00EA4425"/>
    <w:rsid w:val="00EA4451"/>
    <w:rsid w:val="00EA65E0"/>
    <w:rsid w:val="00EA68BC"/>
    <w:rsid w:val="00EA6DA5"/>
    <w:rsid w:val="00EA7AD5"/>
    <w:rsid w:val="00EA7B04"/>
    <w:rsid w:val="00EA7D89"/>
    <w:rsid w:val="00EB01E2"/>
    <w:rsid w:val="00EB062E"/>
    <w:rsid w:val="00EB0865"/>
    <w:rsid w:val="00EB181D"/>
    <w:rsid w:val="00EB1FB1"/>
    <w:rsid w:val="00EB214F"/>
    <w:rsid w:val="00EB26BC"/>
    <w:rsid w:val="00EB2F17"/>
    <w:rsid w:val="00EB2F1F"/>
    <w:rsid w:val="00EB319D"/>
    <w:rsid w:val="00EB372B"/>
    <w:rsid w:val="00EB3742"/>
    <w:rsid w:val="00EB55C0"/>
    <w:rsid w:val="00EB587B"/>
    <w:rsid w:val="00EB638F"/>
    <w:rsid w:val="00EB6605"/>
    <w:rsid w:val="00EB676B"/>
    <w:rsid w:val="00EB6CAA"/>
    <w:rsid w:val="00EB6FCA"/>
    <w:rsid w:val="00EB7670"/>
    <w:rsid w:val="00EB7BD2"/>
    <w:rsid w:val="00EC02AA"/>
    <w:rsid w:val="00EC039F"/>
    <w:rsid w:val="00EC0AE8"/>
    <w:rsid w:val="00EC0C78"/>
    <w:rsid w:val="00EC0F06"/>
    <w:rsid w:val="00EC13AE"/>
    <w:rsid w:val="00EC2002"/>
    <w:rsid w:val="00EC2846"/>
    <w:rsid w:val="00EC2D12"/>
    <w:rsid w:val="00EC31CB"/>
    <w:rsid w:val="00EC31EC"/>
    <w:rsid w:val="00EC32DA"/>
    <w:rsid w:val="00EC36F9"/>
    <w:rsid w:val="00EC393F"/>
    <w:rsid w:val="00EC3ACF"/>
    <w:rsid w:val="00EC4041"/>
    <w:rsid w:val="00EC4667"/>
    <w:rsid w:val="00EC4A85"/>
    <w:rsid w:val="00EC4C3F"/>
    <w:rsid w:val="00EC4D52"/>
    <w:rsid w:val="00EC52B0"/>
    <w:rsid w:val="00EC5595"/>
    <w:rsid w:val="00EC61C9"/>
    <w:rsid w:val="00EC6490"/>
    <w:rsid w:val="00EC6F5E"/>
    <w:rsid w:val="00ED01E5"/>
    <w:rsid w:val="00ED0245"/>
    <w:rsid w:val="00ED08CC"/>
    <w:rsid w:val="00ED1590"/>
    <w:rsid w:val="00ED1900"/>
    <w:rsid w:val="00ED1AED"/>
    <w:rsid w:val="00ED1EF6"/>
    <w:rsid w:val="00ED226D"/>
    <w:rsid w:val="00ED28CD"/>
    <w:rsid w:val="00ED28DD"/>
    <w:rsid w:val="00ED3083"/>
    <w:rsid w:val="00ED31FC"/>
    <w:rsid w:val="00ED3CBD"/>
    <w:rsid w:val="00ED495E"/>
    <w:rsid w:val="00ED4CF0"/>
    <w:rsid w:val="00ED532F"/>
    <w:rsid w:val="00ED5A10"/>
    <w:rsid w:val="00ED5C2D"/>
    <w:rsid w:val="00ED5E84"/>
    <w:rsid w:val="00ED6D73"/>
    <w:rsid w:val="00ED78E5"/>
    <w:rsid w:val="00ED7FAC"/>
    <w:rsid w:val="00EE03D1"/>
    <w:rsid w:val="00EE04DB"/>
    <w:rsid w:val="00EE0D4A"/>
    <w:rsid w:val="00EE1391"/>
    <w:rsid w:val="00EE1CCD"/>
    <w:rsid w:val="00EE253A"/>
    <w:rsid w:val="00EE366A"/>
    <w:rsid w:val="00EE4137"/>
    <w:rsid w:val="00EE4645"/>
    <w:rsid w:val="00EE48BA"/>
    <w:rsid w:val="00EE4A14"/>
    <w:rsid w:val="00EE57A8"/>
    <w:rsid w:val="00EE625A"/>
    <w:rsid w:val="00EF0031"/>
    <w:rsid w:val="00EF0BD9"/>
    <w:rsid w:val="00EF0C39"/>
    <w:rsid w:val="00EF0D39"/>
    <w:rsid w:val="00EF2107"/>
    <w:rsid w:val="00EF22C0"/>
    <w:rsid w:val="00EF2806"/>
    <w:rsid w:val="00EF28E7"/>
    <w:rsid w:val="00EF2B2F"/>
    <w:rsid w:val="00EF2F56"/>
    <w:rsid w:val="00EF31AF"/>
    <w:rsid w:val="00EF3237"/>
    <w:rsid w:val="00EF3D3E"/>
    <w:rsid w:val="00EF5082"/>
    <w:rsid w:val="00EF50A1"/>
    <w:rsid w:val="00EF5394"/>
    <w:rsid w:val="00EF62B4"/>
    <w:rsid w:val="00EF660D"/>
    <w:rsid w:val="00EF66D2"/>
    <w:rsid w:val="00EF691C"/>
    <w:rsid w:val="00EF6BFC"/>
    <w:rsid w:val="00EF7558"/>
    <w:rsid w:val="00EF775D"/>
    <w:rsid w:val="00F001F6"/>
    <w:rsid w:val="00F00A9E"/>
    <w:rsid w:val="00F01484"/>
    <w:rsid w:val="00F01626"/>
    <w:rsid w:val="00F019D4"/>
    <w:rsid w:val="00F0214E"/>
    <w:rsid w:val="00F02163"/>
    <w:rsid w:val="00F021DA"/>
    <w:rsid w:val="00F02661"/>
    <w:rsid w:val="00F0314E"/>
    <w:rsid w:val="00F03ED8"/>
    <w:rsid w:val="00F03FC0"/>
    <w:rsid w:val="00F04EE1"/>
    <w:rsid w:val="00F056E6"/>
    <w:rsid w:val="00F0664F"/>
    <w:rsid w:val="00F071F0"/>
    <w:rsid w:val="00F07538"/>
    <w:rsid w:val="00F076B7"/>
    <w:rsid w:val="00F07D1F"/>
    <w:rsid w:val="00F103D0"/>
    <w:rsid w:val="00F104DD"/>
    <w:rsid w:val="00F11227"/>
    <w:rsid w:val="00F118A5"/>
    <w:rsid w:val="00F11C2B"/>
    <w:rsid w:val="00F1425F"/>
    <w:rsid w:val="00F14725"/>
    <w:rsid w:val="00F14B92"/>
    <w:rsid w:val="00F14D97"/>
    <w:rsid w:val="00F15054"/>
    <w:rsid w:val="00F15C50"/>
    <w:rsid w:val="00F16CAF"/>
    <w:rsid w:val="00F16FD5"/>
    <w:rsid w:val="00F17477"/>
    <w:rsid w:val="00F17D86"/>
    <w:rsid w:val="00F20312"/>
    <w:rsid w:val="00F21246"/>
    <w:rsid w:val="00F21257"/>
    <w:rsid w:val="00F21534"/>
    <w:rsid w:val="00F22D1D"/>
    <w:rsid w:val="00F23AE4"/>
    <w:rsid w:val="00F23E69"/>
    <w:rsid w:val="00F24190"/>
    <w:rsid w:val="00F25F2B"/>
    <w:rsid w:val="00F269EE"/>
    <w:rsid w:val="00F27149"/>
    <w:rsid w:val="00F27B2E"/>
    <w:rsid w:val="00F30351"/>
    <w:rsid w:val="00F309D0"/>
    <w:rsid w:val="00F30AA8"/>
    <w:rsid w:val="00F3126D"/>
    <w:rsid w:val="00F31DB3"/>
    <w:rsid w:val="00F3259A"/>
    <w:rsid w:val="00F327AD"/>
    <w:rsid w:val="00F32CFC"/>
    <w:rsid w:val="00F33757"/>
    <w:rsid w:val="00F33A38"/>
    <w:rsid w:val="00F34090"/>
    <w:rsid w:val="00F34C00"/>
    <w:rsid w:val="00F34E04"/>
    <w:rsid w:val="00F35C00"/>
    <w:rsid w:val="00F35C96"/>
    <w:rsid w:val="00F361A3"/>
    <w:rsid w:val="00F36523"/>
    <w:rsid w:val="00F365E6"/>
    <w:rsid w:val="00F367DE"/>
    <w:rsid w:val="00F36A92"/>
    <w:rsid w:val="00F377B7"/>
    <w:rsid w:val="00F40352"/>
    <w:rsid w:val="00F40641"/>
    <w:rsid w:val="00F41BC9"/>
    <w:rsid w:val="00F41CE8"/>
    <w:rsid w:val="00F41F45"/>
    <w:rsid w:val="00F429AE"/>
    <w:rsid w:val="00F429BC"/>
    <w:rsid w:val="00F429F7"/>
    <w:rsid w:val="00F43742"/>
    <w:rsid w:val="00F4381F"/>
    <w:rsid w:val="00F43D65"/>
    <w:rsid w:val="00F44EDD"/>
    <w:rsid w:val="00F45AF2"/>
    <w:rsid w:val="00F45FCE"/>
    <w:rsid w:val="00F47795"/>
    <w:rsid w:val="00F47AF1"/>
    <w:rsid w:val="00F50218"/>
    <w:rsid w:val="00F50E05"/>
    <w:rsid w:val="00F513D3"/>
    <w:rsid w:val="00F5261C"/>
    <w:rsid w:val="00F52BD5"/>
    <w:rsid w:val="00F52D97"/>
    <w:rsid w:val="00F530A0"/>
    <w:rsid w:val="00F5313E"/>
    <w:rsid w:val="00F5338D"/>
    <w:rsid w:val="00F5358E"/>
    <w:rsid w:val="00F53B4E"/>
    <w:rsid w:val="00F543DF"/>
    <w:rsid w:val="00F54505"/>
    <w:rsid w:val="00F55BD9"/>
    <w:rsid w:val="00F55F66"/>
    <w:rsid w:val="00F5618B"/>
    <w:rsid w:val="00F563FD"/>
    <w:rsid w:val="00F56B77"/>
    <w:rsid w:val="00F570DA"/>
    <w:rsid w:val="00F57218"/>
    <w:rsid w:val="00F57A05"/>
    <w:rsid w:val="00F60802"/>
    <w:rsid w:val="00F60C4A"/>
    <w:rsid w:val="00F61287"/>
    <w:rsid w:val="00F62CFC"/>
    <w:rsid w:val="00F62EF9"/>
    <w:rsid w:val="00F632D9"/>
    <w:rsid w:val="00F63D15"/>
    <w:rsid w:val="00F63D44"/>
    <w:rsid w:val="00F65552"/>
    <w:rsid w:val="00F65591"/>
    <w:rsid w:val="00F656E2"/>
    <w:rsid w:val="00F65C19"/>
    <w:rsid w:val="00F67AD9"/>
    <w:rsid w:val="00F67D62"/>
    <w:rsid w:val="00F70CF2"/>
    <w:rsid w:val="00F713CC"/>
    <w:rsid w:val="00F7208B"/>
    <w:rsid w:val="00F72822"/>
    <w:rsid w:val="00F73658"/>
    <w:rsid w:val="00F73727"/>
    <w:rsid w:val="00F74B6C"/>
    <w:rsid w:val="00F75400"/>
    <w:rsid w:val="00F75ABF"/>
    <w:rsid w:val="00F7628F"/>
    <w:rsid w:val="00F765BF"/>
    <w:rsid w:val="00F765FC"/>
    <w:rsid w:val="00F77555"/>
    <w:rsid w:val="00F77743"/>
    <w:rsid w:val="00F778EF"/>
    <w:rsid w:val="00F801D5"/>
    <w:rsid w:val="00F8058F"/>
    <w:rsid w:val="00F80BA1"/>
    <w:rsid w:val="00F811D4"/>
    <w:rsid w:val="00F8143A"/>
    <w:rsid w:val="00F81764"/>
    <w:rsid w:val="00F81CC2"/>
    <w:rsid w:val="00F82C53"/>
    <w:rsid w:val="00F83151"/>
    <w:rsid w:val="00F8342D"/>
    <w:rsid w:val="00F83A64"/>
    <w:rsid w:val="00F83DEA"/>
    <w:rsid w:val="00F8432A"/>
    <w:rsid w:val="00F84BF9"/>
    <w:rsid w:val="00F8583A"/>
    <w:rsid w:val="00F86CE6"/>
    <w:rsid w:val="00F87854"/>
    <w:rsid w:val="00F87A26"/>
    <w:rsid w:val="00F900B7"/>
    <w:rsid w:val="00F90215"/>
    <w:rsid w:val="00F907BC"/>
    <w:rsid w:val="00F90F1A"/>
    <w:rsid w:val="00F90FC1"/>
    <w:rsid w:val="00F911B0"/>
    <w:rsid w:val="00F91403"/>
    <w:rsid w:val="00F91C2C"/>
    <w:rsid w:val="00F91CB4"/>
    <w:rsid w:val="00F932DA"/>
    <w:rsid w:val="00F9353B"/>
    <w:rsid w:val="00F940A8"/>
    <w:rsid w:val="00F9410C"/>
    <w:rsid w:val="00F9434F"/>
    <w:rsid w:val="00F94535"/>
    <w:rsid w:val="00F95D17"/>
    <w:rsid w:val="00F96198"/>
    <w:rsid w:val="00F9624E"/>
    <w:rsid w:val="00F96534"/>
    <w:rsid w:val="00F9657D"/>
    <w:rsid w:val="00F96724"/>
    <w:rsid w:val="00F97691"/>
    <w:rsid w:val="00F97D18"/>
    <w:rsid w:val="00FA04CC"/>
    <w:rsid w:val="00FA0911"/>
    <w:rsid w:val="00FA0979"/>
    <w:rsid w:val="00FA099D"/>
    <w:rsid w:val="00FA131A"/>
    <w:rsid w:val="00FA1863"/>
    <w:rsid w:val="00FA1920"/>
    <w:rsid w:val="00FA19E7"/>
    <w:rsid w:val="00FA30E7"/>
    <w:rsid w:val="00FA3826"/>
    <w:rsid w:val="00FA440D"/>
    <w:rsid w:val="00FA51A1"/>
    <w:rsid w:val="00FA52EC"/>
    <w:rsid w:val="00FA5437"/>
    <w:rsid w:val="00FA5CEB"/>
    <w:rsid w:val="00FA6031"/>
    <w:rsid w:val="00FA6217"/>
    <w:rsid w:val="00FA6731"/>
    <w:rsid w:val="00FA677A"/>
    <w:rsid w:val="00FA7B02"/>
    <w:rsid w:val="00FA7EA0"/>
    <w:rsid w:val="00FB070C"/>
    <w:rsid w:val="00FB0BDA"/>
    <w:rsid w:val="00FB1815"/>
    <w:rsid w:val="00FB2968"/>
    <w:rsid w:val="00FB347D"/>
    <w:rsid w:val="00FB3BFF"/>
    <w:rsid w:val="00FB4B50"/>
    <w:rsid w:val="00FB5920"/>
    <w:rsid w:val="00FB5944"/>
    <w:rsid w:val="00FB6E24"/>
    <w:rsid w:val="00FB6F44"/>
    <w:rsid w:val="00FB7AF8"/>
    <w:rsid w:val="00FB7B02"/>
    <w:rsid w:val="00FB7CCD"/>
    <w:rsid w:val="00FC002B"/>
    <w:rsid w:val="00FC0F6F"/>
    <w:rsid w:val="00FC1B17"/>
    <w:rsid w:val="00FC1F5A"/>
    <w:rsid w:val="00FC2008"/>
    <w:rsid w:val="00FC2A92"/>
    <w:rsid w:val="00FC3219"/>
    <w:rsid w:val="00FC5889"/>
    <w:rsid w:val="00FD0C1E"/>
    <w:rsid w:val="00FD0DC1"/>
    <w:rsid w:val="00FD14DA"/>
    <w:rsid w:val="00FD1EEF"/>
    <w:rsid w:val="00FD2AC7"/>
    <w:rsid w:val="00FD368B"/>
    <w:rsid w:val="00FD3CF0"/>
    <w:rsid w:val="00FD3E65"/>
    <w:rsid w:val="00FD4487"/>
    <w:rsid w:val="00FD457E"/>
    <w:rsid w:val="00FD4D0A"/>
    <w:rsid w:val="00FD4FBB"/>
    <w:rsid w:val="00FD5112"/>
    <w:rsid w:val="00FD5280"/>
    <w:rsid w:val="00FD5797"/>
    <w:rsid w:val="00FD6382"/>
    <w:rsid w:val="00FD6A05"/>
    <w:rsid w:val="00FD6C06"/>
    <w:rsid w:val="00FD6C16"/>
    <w:rsid w:val="00FD72C3"/>
    <w:rsid w:val="00FD786A"/>
    <w:rsid w:val="00FE0284"/>
    <w:rsid w:val="00FE0951"/>
    <w:rsid w:val="00FE0FA3"/>
    <w:rsid w:val="00FE2B6A"/>
    <w:rsid w:val="00FE2D13"/>
    <w:rsid w:val="00FE4EEF"/>
    <w:rsid w:val="00FE55AC"/>
    <w:rsid w:val="00FE66F4"/>
    <w:rsid w:val="00FE68D5"/>
    <w:rsid w:val="00FE7E35"/>
    <w:rsid w:val="00FF1278"/>
    <w:rsid w:val="00FF1652"/>
    <w:rsid w:val="00FF1C2F"/>
    <w:rsid w:val="00FF1ECF"/>
    <w:rsid w:val="00FF2384"/>
    <w:rsid w:val="00FF2994"/>
    <w:rsid w:val="00FF3589"/>
    <w:rsid w:val="00FF3B6C"/>
    <w:rsid w:val="00FF56F1"/>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uiPriority w:val="99"/>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styleId="Hyperlink">
    <w:name w:val="Hyperlink"/>
    <w:basedOn w:val="DefaultParagraphFont"/>
    <w:rsid w:val="001C3E6C"/>
    <w:rPr>
      <w:color w:val="0000FF"/>
      <w:u w:val="single"/>
    </w:rPr>
  </w:style>
  <w:style w:type="character" w:customStyle="1" w:styleId="FootnoteTextChar">
    <w:name w:val="Footnote Text Char"/>
    <w:basedOn w:val="DefaultParagraphFont"/>
    <w:link w:val="FootnoteText"/>
    <w:uiPriority w:val="99"/>
    <w:semiHidden/>
    <w:rsid w:val="003B60E8"/>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uiPriority w:val="99"/>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styleId="Hyperlink">
    <w:name w:val="Hyperlink"/>
    <w:basedOn w:val="DefaultParagraphFont"/>
    <w:rsid w:val="001C3E6C"/>
    <w:rPr>
      <w:color w:val="0000FF"/>
      <w:u w:val="single"/>
    </w:rPr>
  </w:style>
  <w:style w:type="character" w:customStyle="1" w:styleId="FootnoteTextChar">
    <w:name w:val="Footnote Text Char"/>
    <w:basedOn w:val="DefaultParagraphFont"/>
    <w:link w:val="FootnoteText"/>
    <w:uiPriority w:val="99"/>
    <w:semiHidden/>
    <w:rsid w:val="003B60E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 w:id="10499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A1BE-B723-4BD9-8E02-802DD400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22</cp:revision>
  <cp:lastPrinted>2014-05-22T17:47:00Z</cp:lastPrinted>
  <dcterms:created xsi:type="dcterms:W3CDTF">2014-04-30T14:39:00Z</dcterms:created>
  <dcterms:modified xsi:type="dcterms:W3CDTF">2014-05-22T17:50:00Z</dcterms:modified>
</cp:coreProperties>
</file>