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802AC4">
        <w:rPr>
          <w:rFonts w:ascii="Times New Roman" w:hAnsi="Times New Roman"/>
          <w:sz w:val="26"/>
        </w:rPr>
        <w:t>June 19</w:t>
      </w:r>
      <w:r w:rsidR="00DF0D51">
        <w:rPr>
          <w:rFonts w:ascii="Times New Roman" w:hAnsi="Times New Roman"/>
          <w:sz w:val="26"/>
        </w:rPr>
        <w:t xml:space="preserve">, </w:t>
      </w:r>
      <w:r w:rsidR="00761A18">
        <w:rPr>
          <w:rFonts w:ascii="Times New Roman" w:hAnsi="Times New Roman"/>
          <w:sz w:val="26"/>
        </w:rPr>
        <w:t>201</w:t>
      </w:r>
      <w:r w:rsidR="007362C3">
        <w:rPr>
          <w:rFonts w:ascii="Times New Roman" w:hAnsi="Times New Roman"/>
          <w:sz w:val="26"/>
        </w:rPr>
        <w:t>4</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1D6F"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581273" w:rsidRDefault="003D3E68">
      <w:pPr>
        <w:tabs>
          <w:tab w:val="left" w:pos="-720"/>
        </w:tabs>
        <w:suppressAutoHyphens/>
        <w:rPr>
          <w:rFonts w:ascii="Times New Roman" w:hAnsi="Times New Roman"/>
          <w:sz w:val="26"/>
        </w:rPr>
      </w:pPr>
      <w:r>
        <w:rPr>
          <w:rFonts w:ascii="Times New Roman" w:hAnsi="Times New Roman"/>
          <w:sz w:val="26"/>
        </w:rPr>
        <w:tab/>
        <w:t>Gladys M. Brown</w:t>
      </w:r>
    </w:p>
    <w:p w:rsidR="003D3E68" w:rsidRDefault="003D3E68">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C0757C">
      <w:pPr>
        <w:tabs>
          <w:tab w:val="left" w:pos="-720"/>
        </w:tabs>
        <w:suppressAutoHyphens/>
        <w:rPr>
          <w:rFonts w:ascii="Times New Roman" w:hAnsi="Times New Roman"/>
          <w:sz w:val="26"/>
        </w:rPr>
      </w:pPr>
      <w:r>
        <w:rPr>
          <w:rFonts w:ascii="Times New Roman" w:hAnsi="Times New Roman"/>
          <w:sz w:val="26"/>
        </w:rPr>
        <w:t>Application of Danach, LLC</w:t>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F93CB0">
        <w:rPr>
          <w:rFonts w:ascii="Times New Roman" w:hAnsi="Times New Roman"/>
          <w:sz w:val="26"/>
        </w:rPr>
        <w:t>A</w:t>
      </w:r>
      <w:r>
        <w:rPr>
          <w:rFonts w:ascii="Times New Roman" w:hAnsi="Times New Roman"/>
          <w:sz w:val="26"/>
        </w:rPr>
        <w:t>-2013</w:t>
      </w:r>
      <w:r w:rsidR="008F4427">
        <w:rPr>
          <w:rFonts w:ascii="Times New Roman" w:hAnsi="Times New Roman"/>
          <w:sz w:val="26"/>
        </w:rPr>
        <w:t>-</w:t>
      </w:r>
      <w:r w:rsidR="003E071B">
        <w:rPr>
          <w:rFonts w:ascii="Times New Roman" w:hAnsi="Times New Roman"/>
          <w:sz w:val="26"/>
        </w:rPr>
        <w:t>2</w:t>
      </w:r>
      <w:r>
        <w:rPr>
          <w:rFonts w:ascii="Times New Roman" w:hAnsi="Times New Roman"/>
          <w:sz w:val="26"/>
        </w:rPr>
        <w:t>391804</w:t>
      </w:r>
    </w:p>
    <w:p w:rsidR="00637D3F" w:rsidRDefault="00C0757C">
      <w:pPr>
        <w:tabs>
          <w:tab w:val="left" w:pos="-720"/>
        </w:tabs>
        <w:suppressAutoHyphens/>
        <w:rPr>
          <w:rFonts w:ascii="Times New Roman" w:hAnsi="Times New Roman"/>
          <w:sz w:val="26"/>
        </w:rPr>
      </w:pPr>
      <w:r>
        <w:rPr>
          <w:rFonts w:ascii="Times New Roman" w:hAnsi="Times New Roman"/>
          <w:sz w:val="26"/>
        </w:rPr>
        <w:t>to transport as a common carrier</w:t>
      </w:r>
    </w:p>
    <w:p w:rsidR="00C0757C" w:rsidRDefault="00C0757C">
      <w:pPr>
        <w:tabs>
          <w:tab w:val="left" w:pos="-720"/>
        </w:tabs>
        <w:suppressAutoHyphens/>
        <w:rPr>
          <w:rFonts w:ascii="Times New Roman" w:hAnsi="Times New Roman"/>
          <w:sz w:val="26"/>
        </w:rPr>
      </w:pPr>
      <w:r>
        <w:rPr>
          <w:rFonts w:ascii="Times New Roman" w:hAnsi="Times New Roman"/>
          <w:sz w:val="26"/>
        </w:rPr>
        <w:t>persons in limousine service from</w:t>
      </w:r>
    </w:p>
    <w:p w:rsidR="00C0757C" w:rsidRDefault="00C0757C">
      <w:pPr>
        <w:tabs>
          <w:tab w:val="left" w:pos="-720"/>
        </w:tabs>
        <w:suppressAutoHyphens/>
        <w:rPr>
          <w:rFonts w:ascii="Times New Roman" w:hAnsi="Times New Roman"/>
          <w:sz w:val="26"/>
        </w:rPr>
      </w:pPr>
      <w:r>
        <w:rPr>
          <w:rFonts w:ascii="Times New Roman" w:hAnsi="Times New Roman"/>
          <w:sz w:val="26"/>
        </w:rPr>
        <w:t>points in the counties of Bucks,</w:t>
      </w:r>
    </w:p>
    <w:p w:rsidR="00C0757C" w:rsidRDefault="00C0757C">
      <w:pPr>
        <w:tabs>
          <w:tab w:val="left" w:pos="-720"/>
        </w:tabs>
        <w:suppressAutoHyphens/>
        <w:rPr>
          <w:rFonts w:ascii="Times New Roman" w:hAnsi="Times New Roman"/>
          <w:sz w:val="26"/>
        </w:rPr>
      </w:pPr>
      <w:r>
        <w:rPr>
          <w:rFonts w:ascii="Times New Roman" w:hAnsi="Times New Roman"/>
          <w:sz w:val="26"/>
        </w:rPr>
        <w:t>Montgomery, Delaware and Chester</w:t>
      </w:r>
    </w:p>
    <w:p w:rsidR="00C0757C" w:rsidRDefault="00C0757C">
      <w:pPr>
        <w:tabs>
          <w:tab w:val="left" w:pos="-720"/>
        </w:tabs>
        <w:suppressAutoHyphens/>
        <w:rPr>
          <w:rFonts w:ascii="Times New Roman" w:hAnsi="Times New Roman"/>
          <w:sz w:val="26"/>
        </w:rPr>
      </w:pPr>
      <w:r>
        <w:rPr>
          <w:rFonts w:ascii="Times New Roman" w:hAnsi="Times New Roman"/>
          <w:sz w:val="26"/>
        </w:rPr>
        <w:t xml:space="preserve">to points in the Commonwealth of </w:t>
      </w:r>
    </w:p>
    <w:p w:rsidR="00C0757C" w:rsidRDefault="00C0757C">
      <w:pPr>
        <w:tabs>
          <w:tab w:val="left" w:pos="-720"/>
        </w:tabs>
        <w:suppressAutoHyphens/>
        <w:rPr>
          <w:rFonts w:ascii="Times New Roman" w:hAnsi="Times New Roman"/>
          <w:sz w:val="26"/>
        </w:rPr>
      </w:pPr>
      <w:r>
        <w:rPr>
          <w:rFonts w:ascii="Times New Roman" w:hAnsi="Times New Roman"/>
          <w:sz w:val="26"/>
        </w:rPr>
        <w:t>Pennsylvania and return</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93CB0"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 xml:space="preserve">are the Exceptions filed by </w:t>
      </w:r>
      <w:r w:rsidR="00826B7B">
        <w:rPr>
          <w:rFonts w:ascii="Times New Roman" w:hAnsi="Times New Roman"/>
          <w:sz w:val="26"/>
        </w:rPr>
        <w:t>Germantown Cab Company</w:t>
      </w:r>
      <w:r w:rsidR="00CB074A">
        <w:rPr>
          <w:rFonts w:ascii="Times New Roman" w:hAnsi="Times New Roman"/>
          <w:sz w:val="26"/>
        </w:rPr>
        <w:t xml:space="preserve"> (</w:t>
      </w:r>
      <w:r w:rsidR="00826B7B">
        <w:rPr>
          <w:rFonts w:ascii="Times New Roman" w:hAnsi="Times New Roman"/>
          <w:sz w:val="26"/>
        </w:rPr>
        <w:t>Germantown</w:t>
      </w:r>
      <w:r w:rsidR="002B65E1">
        <w:rPr>
          <w:rFonts w:ascii="Times New Roman" w:hAnsi="Times New Roman"/>
          <w:sz w:val="26"/>
        </w:rPr>
        <w:t xml:space="preserve"> Cab</w:t>
      </w:r>
      <w:r w:rsidR="00CB074A">
        <w:rPr>
          <w:rFonts w:ascii="Times New Roman" w:hAnsi="Times New Roman"/>
          <w:sz w:val="26"/>
        </w:rPr>
        <w:t xml:space="preserve">) on </w:t>
      </w:r>
      <w:r w:rsidR="006F086D">
        <w:rPr>
          <w:rFonts w:ascii="Times New Roman" w:hAnsi="Times New Roman"/>
          <w:sz w:val="26"/>
        </w:rPr>
        <w:t>April 8</w:t>
      </w:r>
      <w:r w:rsidR="00CB074A">
        <w:rPr>
          <w:rFonts w:ascii="Times New Roman" w:hAnsi="Times New Roman"/>
          <w:sz w:val="26"/>
        </w:rPr>
        <w:t xml:space="preserve">, </w:t>
      </w:r>
      <w:r w:rsidR="006F086D">
        <w:rPr>
          <w:rFonts w:ascii="Times New Roman" w:hAnsi="Times New Roman"/>
          <w:sz w:val="26"/>
        </w:rPr>
        <w:t>2014</w:t>
      </w:r>
      <w:r w:rsidR="00C10CC6">
        <w:rPr>
          <w:rFonts w:ascii="Times New Roman" w:hAnsi="Times New Roman"/>
          <w:sz w:val="26"/>
        </w:rPr>
        <w:t>, to the</w:t>
      </w:r>
      <w:r w:rsidR="007D337F">
        <w:rPr>
          <w:rFonts w:ascii="Times New Roman" w:hAnsi="Times New Roman"/>
          <w:sz w:val="26"/>
        </w:rPr>
        <w:t xml:space="preserve"> Initial Decision </w:t>
      </w:r>
      <w:r w:rsidR="00F93CB0">
        <w:rPr>
          <w:rFonts w:ascii="Times New Roman" w:hAnsi="Times New Roman"/>
          <w:sz w:val="26"/>
        </w:rPr>
        <w:t xml:space="preserve">Dismissing the Protest of Germantown Cab Company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4807E1">
        <w:rPr>
          <w:rFonts w:ascii="Times New Roman" w:hAnsi="Times New Roman"/>
          <w:sz w:val="26"/>
        </w:rPr>
        <w:t xml:space="preserve"> </w:t>
      </w:r>
      <w:r w:rsidR="0019775D">
        <w:rPr>
          <w:rFonts w:ascii="Times New Roman" w:hAnsi="Times New Roman"/>
          <w:sz w:val="26"/>
        </w:rPr>
        <w:t xml:space="preserve">Christopher </w:t>
      </w:r>
      <w:r w:rsidR="00D4388A">
        <w:rPr>
          <w:rFonts w:ascii="Times New Roman" w:hAnsi="Times New Roman"/>
          <w:sz w:val="26"/>
        </w:rPr>
        <w:t xml:space="preserve">P. </w:t>
      </w:r>
      <w:r w:rsidR="0019775D">
        <w:rPr>
          <w:rFonts w:ascii="Times New Roman" w:hAnsi="Times New Roman"/>
          <w:sz w:val="26"/>
        </w:rPr>
        <w:t>Pell</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 xml:space="preserve">on </w:t>
      </w:r>
      <w:r w:rsidR="001D7549">
        <w:rPr>
          <w:rFonts w:ascii="Times New Roman" w:hAnsi="Times New Roman"/>
          <w:sz w:val="26"/>
        </w:rPr>
        <w:t>March 19</w:t>
      </w:r>
      <w:r w:rsidR="007D337F">
        <w:rPr>
          <w:rFonts w:ascii="Times New Roman" w:hAnsi="Times New Roman"/>
          <w:sz w:val="26"/>
        </w:rPr>
        <w:t xml:space="preserve">, </w:t>
      </w:r>
      <w:r w:rsidR="00CB074A">
        <w:rPr>
          <w:rFonts w:ascii="Times New Roman" w:hAnsi="Times New Roman"/>
          <w:sz w:val="26"/>
        </w:rPr>
        <w:t>201</w:t>
      </w:r>
      <w:r w:rsidR="00695634">
        <w:rPr>
          <w:rFonts w:ascii="Times New Roman" w:hAnsi="Times New Roman"/>
          <w:sz w:val="26"/>
        </w:rPr>
        <w:t>4</w:t>
      </w:r>
      <w:r w:rsidR="00BC0C68">
        <w:rPr>
          <w:rFonts w:ascii="Times New Roman" w:hAnsi="Times New Roman"/>
          <w:sz w:val="26"/>
        </w:rPr>
        <w:t>.</w:t>
      </w:r>
      <w:r w:rsidR="002B65E1">
        <w:rPr>
          <w:rFonts w:ascii="Times New Roman" w:hAnsi="Times New Roman"/>
          <w:sz w:val="26"/>
        </w:rPr>
        <w:t xml:space="preserve">  </w:t>
      </w:r>
      <w:r w:rsidR="001D7549">
        <w:rPr>
          <w:rFonts w:ascii="Times New Roman" w:hAnsi="Times New Roman"/>
          <w:sz w:val="26"/>
        </w:rPr>
        <w:t xml:space="preserve">On April 21, 2014, Danach, LLC (Applicant) filed </w:t>
      </w:r>
      <w:r w:rsidR="008C5308">
        <w:rPr>
          <w:rFonts w:ascii="Times New Roman" w:hAnsi="Times New Roman"/>
          <w:sz w:val="26"/>
        </w:rPr>
        <w:t>Replies to Exceptions.</w:t>
      </w:r>
      <w:r w:rsidR="001D7549">
        <w:rPr>
          <w:rStyle w:val="FootnoteReference"/>
          <w:rFonts w:ascii="Times New Roman" w:hAnsi="Times New Roman"/>
          <w:sz w:val="26"/>
        </w:rPr>
        <w:footnoteReference w:id="1"/>
      </w:r>
    </w:p>
    <w:p w:rsidR="002E5CBE" w:rsidRDefault="00B2235D" w:rsidP="00B2235D">
      <w:pPr>
        <w:pStyle w:val="FootnoteText"/>
        <w:spacing w:line="360" w:lineRule="auto"/>
        <w:rPr>
          <w:rFonts w:ascii="Times New Roman" w:hAnsi="Times New Roman"/>
          <w:sz w:val="26"/>
        </w:rPr>
      </w:pPr>
      <w:r>
        <w:rPr>
          <w:rFonts w:ascii="Times New Roman" w:hAnsi="Times New Roman"/>
          <w:sz w:val="26"/>
          <w:szCs w:val="26"/>
        </w:rPr>
        <w:lastRenderedPageBreak/>
        <w:tab/>
      </w:r>
      <w:r>
        <w:rPr>
          <w:rFonts w:ascii="Times New Roman" w:hAnsi="Times New Roman"/>
          <w:sz w:val="26"/>
          <w:szCs w:val="26"/>
        </w:rPr>
        <w:tab/>
      </w:r>
      <w:r w:rsidRPr="007807B7">
        <w:rPr>
          <w:rFonts w:ascii="Times New Roman" w:hAnsi="Times New Roman"/>
          <w:sz w:val="26"/>
          <w:szCs w:val="26"/>
        </w:rPr>
        <w:t xml:space="preserve">On April 23, 2014, Germantown </w:t>
      </w:r>
      <w:r w:rsidR="00695634">
        <w:rPr>
          <w:rFonts w:ascii="Times New Roman" w:hAnsi="Times New Roman"/>
          <w:sz w:val="26"/>
          <w:szCs w:val="26"/>
        </w:rPr>
        <w:t xml:space="preserve">Cab </w:t>
      </w:r>
      <w:r w:rsidR="00717F45">
        <w:rPr>
          <w:rFonts w:ascii="Times New Roman" w:hAnsi="Times New Roman"/>
          <w:sz w:val="26"/>
          <w:szCs w:val="26"/>
        </w:rPr>
        <w:t xml:space="preserve">filed </w:t>
      </w:r>
      <w:r w:rsidR="00290FDC">
        <w:rPr>
          <w:rFonts w:ascii="Times New Roman" w:hAnsi="Times New Roman"/>
          <w:sz w:val="26"/>
          <w:szCs w:val="26"/>
        </w:rPr>
        <w:t>“</w:t>
      </w:r>
      <w:r w:rsidR="00717F45">
        <w:rPr>
          <w:rFonts w:ascii="Times New Roman" w:hAnsi="Times New Roman"/>
          <w:sz w:val="26"/>
          <w:szCs w:val="26"/>
        </w:rPr>
        <w:t>Preliminary Objections to [the Applicant’s] Reply to Exceptions</w:t>
      </w:r>
      <w:r>
        <w:rPr>
          <w:rFonts w:ascii="Times New Roman" w:hAnsi="Times New Roman"/>
          <w:sz w:val="26"/>
          <w:szCs w:val="26"/>
        </w:rPr>
        <w:t>.</w:t>
      </w:r>
      <w:r w:rsidR="00290FDC">
        <w:rPr>
          <w:rFonts w:ascii="Times New Roman" w:hAnsi="Times New Roman"/>
          <w:sz w:val="26"/>
          <w:szCs w:val="26"/>
        </w:rPr>
        <w:t>”</w:t>
      </w:r>
      <w:r w:rsidR="006C01B6">
        <w:rPr>
          <w:rFonts w:ascii="Times New Roman" w:hAnsi="Times New Roman"/>
          <w:sz w:val="26"/>
          <w:szCs w:val="26"/>
        </w:rPr>
        <w:t xml:space="preserve">  </w:t>
      </w:r>
      <w:r>
        <w:rPr>
          <w:rFonts w:ascii="Times New Roman" w:hAnsi="Times New Roman"/>
          <w:sz w:val="26"/>
          <w:szCs w:val="26"/>
        </w:rPr>
        <w:t>Our Regulations contain no provision for such a filing</w:t>
      </w:r>
      <w:r w:rsidR="00290FDC">
        <w:rPr>
          <w:rStyle w:val="FootnoteReference"/>
          <w:rFonts w:ascii="Times New Roman" w:hAnsi="Times New Roman"/>
          <w:sz w:val="26"/>
          <w:szCs w:val="26"/>
        </w:rPr>
        <w:footnoteReference w:id="2"/>
      </w:r>
      <w:r>
        <w:rPr>
          <w:rFonts w:ascii="Times New Roman" w:hAnsi="Times New Roman"/>
          <w:sz w:val="26"/>
          <w:szCs w:val="26"/>
        </w:rPr>
        <w:t xml:space="preserve"> and, as a result, we will not consider it.  </w:t>
      </w:r>
      <w:r w:rsidR="00C10CC6">
        <w:rPr>
          <w:rFonts w:ascii="Times New Roman" w:hAnsi="Times New Roman"/>
          <w:sz w:val="26"/>
        </w:rPr>
        <w:t xml:space="preserve">For the reasons outlined below, we will </w:t>
      </w:r>
      <w:r w:rsidR="006B0236">
        <w:rPr>
          <w:rFonts w:ascii="Times New Roman" w:hAnsi="Times New Roman"/>
          <w:sz w:val="26"/>
        </w:rPr>
        <w:t>deny Germantown</w:t>
      </w:r>
      <w:r w:rsidR="002B65E1">
        <w:rPr>
          <w:rFonts w:ascii="Times New Roman" w:hAnsi="Times New Roman"/>
          <w:sz w:val="26"/>
        </w:rPr>
        <w:t xml:space="preserve"> Cab</w:t>
      </w:r>
      <w:r w:rsidR="00D60DA9">
        <w:rPr>
          <w:rFonts w:ascii="Times New Roman" w:hAnsi="Times New Roman"/>
          <w:sz w:val="26"/>
        </w:rPr>
        <w:t>’s Exceptions</w:t>
      </w:r>
      <w:r w:rsidR="00622E1B">
        <w:rPr>
          <w:rFonts w:ascii="Times New Roman" w:hAnsi="Times New Roman"/>
          <w:sz w:val="26"/>
        </w:rPr>
        <w:t xml:space="preserve">, </w:t>
      </w:r>
      <w:r w:rsidR="006B0236">
        <w:rPr>
          <w:rFonts w:ascii="Times New Roman" w:hAnsi="Times New Roman"/>
          <w:sz w:val="26"/>
        </w:rPr>
        <w:t>and adopt the Initial Decision</w:t>
      </w:r>
      <w:r w:rsidR="00D60DA9">
        <w:rPr>
          <w:rFonts w:ascii="Times New Roman" w:hAnsi="Times New Roman"/>
          <w:sz w:val="26"/>
        </w:rPr>
        <w:t>.</w:t>
      </w:r>
      <w:r w:rsidR="00C10CC6">
        <w:rPr>
          <w:rFonts w:ascii="Times New Roman" w:hAnsi="Times New Roman"/>
          <w:sz w:val="26"/>
        </w:rPr>
        <w:t xml:space="preserve">  </w:t>
      </w:r>
    </w:p>
    <w:p w:rsidR="00EB676B" w:rsidRDefault="00EB676B" w:rsidP="00975BA2">
      <w:pPr>
        <w:pStyle w:val="ParaTab1"/>
        <w:spacing w:line="360" w:lineRule="auto"/>
        <w:ind w:firstLine="1350"/>
        <w:rPr>
          <w:rFonts w:ascii="Times New Roman" w:hAnsi="Times New Roman" w:cs="Times New Roman"/>
          <w:sz w:val="26"/>
          <w:szCs w:val="26"/>
        </w:rPr>
      </w:pPr>
    </w:p>
    <w:p w:rsidR="00EB676B" w:rsidRPr="0087297F" w:rsidRDefault="00605FD7" w:rsidP="0087297F">
      <w:pPr>
        <w:pStyle w:val="ParaTab1"/>
        <w:spacing w:line="360" w:lineRule="auto"/>
        <w:ind w:firstLine="0"/>
        <w:jc w:val="center"/>
        <w:rPr>
          <w:rFonts w:ascii="Times New Roman" w:hAnsi="Times New Roman" w:cs="Times New Roman"/>
          <w:b/>
          <w:sz w:val="26"/>
          <w:szCs w:val="26"/>
        </w:rPr>
      </w:pPr>
      <w:r w:rsidRPr="0087297F">
        <w:rPr>
          <w:rFonts w:ascii="Times New Roman" w:hAnsi="Times New Roman" w:cs="Times New Roman"/>
          <w:b/>
          <w:sz w:val="26"/>
          <w:szCs w:val="26"/>
        </w:rPr>
        <w:t>Procedural History</w:t>
      </w:r>
    </w:p>
    <w:p w:rsidR="00605FD7" w:rsidRDefault="00605FD7" w:rsidP="0087297F">
      <w:pPr>
        <w:pStyle w:val="ParaTab1"/>
        <w:spacing w:line="360" w:lineRule="auto"/>
        <w:ind w:firstLine="0"/>
        <w:jc w:val="center"/>
        <w:rPr>
          <w:rFonts w:ascii="Times New Roman" w:hAnsi="Times New Roman" w:cs="Times New Roman"/>
          <w:sz w:val="26"/>
          <w:szCs w:val="26"/>
        </w:rPr>
      </w:pPr>
    </w:p>
    <w:p w:rsidR="002004DE" w:rsidRPr="002004DE" w:rsidRDefault="002004DE" w:rsidP="002004DE">
      <w:pPr>
        <w:spacing w:line="360" w:lineRule="auto"/>
        <w:rPr>
          <w:rFonts w:ascii="Times New Roman" w:hAnsi="Times New Roman"/>
          <w:spacing w:val="-3"/>
          <w:sz w:val="26"/>
          <w:szCs w:val="26"/>
        </w:rPr>
      </w:pPr>
      <w:r>
        <w:rPr>
          <w:rFonts w:ascii="Times New Roman" w:hAnsi="Times New Roman"/>
          <w:spacing w:val="-3"/>
        </w:rPr>
        <w:tab/>
      </w:r>
      <w:r>
        <w:rPr>
          <w:rFonts w:ascii="Times New Roman" w:hAnsi="Times New Roman"/>
          <w:spacing w:val="-3"/>
        </w:rPr>
        <w:tab/>
      </w:r>
      <w:r w:rsidRPr="002004DE">
        <w:rPr>
          <w:rFonts w:ascii="Times New Roman" w:hAnsi="Times New Roman"/>
          <w:spacing w:val="-3"/>
          <w:sz w:val="26"/>
          <w:szCs w:val="26"/>
        </w:rPr>
        <w:t>On October 16</w:t>
      </w:r>
      <w:r>
        <w:rPr>
          <w:rFonts w:ascii="Times New Roman" w:hAnsi="Times New Roman"/>
          <w:spacing w:val="-3"/>
          <w:sz w:val="26"/>
          <w:szCs w:val="26"/>
        </w:rPr>
        <w:t>, 2013, the Applicant</w:t>
      </w:r>
      <w:r w:rsidRPr="002004DE">
        <w:rPr>
          <w:rFonts w:ascii="Times New Roman" w:hAnsi="Times New Roman"/>
          <w:spacing w:val="-3"/>
          <w:sz w:val="26"/>
          <w:szCs w:val="26"/>
        </w:rPr>
        <w:t xml:space="preserve"> filed </w:t>
      </w:r>
      <w:r>
        <w:rPr>
          <w:rFonts w:ascii="Times New Roman" w:hAnsi="Times New Roman"/>
          <w:spacing w:val="-3"/>
          <w:sz w:val="26"/>
          <w:szCs w:val="26"/>
        </w:rPr>
        <w:t>the above-captioned Application to provide limousine s</w:t>
      </w:r>
      <w:r w:rsidRPr="002004DE">
        <w:rPr>
          <w:rFonts w:ascii="Times New Roman" w:hAnsi="Times New Roman"/>
          <w:spacing w:val="-3"/>
          <w:sz w:val="26"/>
          <w:szCs w:val="26"/>
        </w:rPr>
        <w:t>ervice with the Commission</w:t>
      </w:r>
      <w:r>
        <w:rPr>
          <w:rFonts w:ascii="Times New Roman" w:hAnsi="Times New Roman"/>
          <w:spacing w:val="-3"/>
          <w:sz w:val="26"/>
          <w:szCs w:val="26"/>
        </w:rPr>
        <w:t xml:space="preserve">.  </w:t>
      </w:r>
      <w:r w:rsidRPr="002004DE">
        <w:rPr>
          <w:rFonts w:ascii="Times New Roman" w:hAnsi="Times New Roman"/>
          <w:spacing w:val="-3"/>
          <w:sz w:val="26"/>
          <w:szCs w:val="26"/>
        </w:rPr>
        <w:t>Notice</w:t>
      </w:r>
      <w:r>
        <w:rPr>
          <w:rFonts w:ascii="Times New Roman" w:hAnsi="Times New Roman"/>
          <w:spacing w:val="-3"/>
          <w:sz w:val="26"/>
          <w:szCs w:val="26"/>
        </w:rPr>
        <w:t xml:space="preserve"> of the Application was published in the</w:t>
      </w:r>
      <w:r w:rsidRPr="002004DE">
        <w:rPr>
          <w:rFonts w:ascii="Times New Roman" w:hAnsi="Times New Roman"/>
          <w:spacing w:val="-3"/>
          <w:sz w:val="26"/>
          <w:szCs w:val="26"/>
        </w:rPr>
        <w:t xml:space="preserve"> December 7, 2013, </w:t>
      </w:r>
      <w:r w:rsidRPr="002004DE">
        <w:rPr>
          <w:rFonts w:ascii="Times New Roman" w:hAnsi="Times New Roman"/>
          <w:i/>
          <w:spacing w:val="-3"/>
          <w:sz w:val="26"/>
          <w:szCs w:val="26"/>
        </w:rPr>
        <w:t>Pennsylvania Bulletin</w:t>
      </w:r>
      <w:r w:rsidRPr="002004DE">
        <w:rPr>
          <w:rFonts w:ascii="Times New Roman" w:hAnsi="Times New Roman"/>
          <w:spacing w:val="-3"/>
          <w:sz w:val="26"/>
          <w:szCs w:val="26"/>
        </w:rPr>
        <w:t xml:space="preserve">, 43 </w:t>
      </w:r>
      <w:r w:rsidRPr="002004DE">
        <w:rPr>
          <w:rFonts w:ascii="Times New Roman" w:hAnsi="Times New Roman"/>
          <w:i/>
          <w:spacing w:val="-3"/>
          <w:sz w:val="26"/>
          <w:szCs w:val="26"/>
        </w:rPr>
        <w:t>Pa. B.</w:t>
      </w:r>
      <w:r w:rsidRPr="002004DE">
        <w:rPr>
          <w:rFonts w:ascii="Times New Roman" w:hAnsi="Times New Roman"/>
          <w:spacing w:val="-3"/>
          <w:sz w:val="26"/>
          <w:szCs w:val="26"/>
        </w:rPr>
        <w:t xml:space="preserve"> 7201.  Protests were due by December 23, 2013.</w:t>
      </w:r>
    </w:p>
    <w:p w:rsidR="002004DE" w:rsidRPr="002004DE" w:rsidRDefault="002004DE" w:rsidP="002004DE">
      <w:pPr>
        <w:spacing w:line="360" w:lineRule="auto"/>
        <w:rPr>
          <w:rFonts w:ascii="Times New Roman" w:hAnsi="Times New Roman"/>
          <w:b/>
          <w:spacing w:val="-3"/>
          <w:sz w:val="26"/>
          <w:szCs w:val="26"/>
        </w:rPr>
      </w:pPr>
    </w:p>
    <w:p w:rsidR="002004DE" w:rsidRPr="002004DE" w:rsidRDefault="002004DE" w:rsidP="002004DE">
      <w:pPr>
        <w:spacing w:line="360" w:lineRule="auto"/>
        <w:rPr>
          <w:rFonts w:ascii="Times New Roman" w:hAnsi="Times New Roman"/>
          <w:spacing w:val="-3"/>
          <w:sz w:val="26"/>
          <w:szCs w:val="26"/>
        </w:rPr>
      </w:pPr>
      <w:r w:rsidRPr="002004DE">
        <w:rPr>
          <w:rFonts w:ascii="Times New Roman" w:hAnsi="Times New Roman"/>
          <w:b/>
          <w:spacing w:val="-3"/>
          <w:sz w:val="26"/>
          <w:szCs w:val="26"/>
        </w:rPr>
        <w:tab/>
      </w:r>
      <w:r w:rsidRPr="002004DE">
        <w:rPr>
          <w:rFonts w:ascii="Times New Roman" w:hAnsi="Times New Roman"/>
          <w:b/>
          <w:spacing w:val="-3"/>
          <w:sz w:val="26"/>
          <w:szCs w:val="26"/>
        </w:rPr>
        <w:tab/>
      </w:r>
      <w:r w:rsidRPr="002004DE">
        <w:rPr>
          <w:rFonts w:ascii="Times New Roman" w:hAnsi="Times New Roman"/>
          <w:spacing w:val="-3"/>
          <w:sz w:val="26"/>
          <w:szCs w:val="26"/>
        </w:rPr>
        <w:t>On December 23, 2013, Executive Transportation Company, Inc. d/b/a</w:t>
      </w:r>
      <w:r>
        <w:rPr>
          <w:rFonts w:ascii="Times New Roman" w:hAnsi="Times New Roman"/>
          <w:spacing w:val="-3"/>
          <w:sz w:val="26"/>
          <w:szCs w:val="26"/>
        </w:rPr>
        <w:t xml:space="preserve"> Luxury Sedan Service</w:t>
      </w:r>
      <w:r w:rsidR="001719F6">
        <w:rPr>
          <w:rFonts w:ascii="Times New Roman" w:hAnsi="Times New Roman"/>
          <w:spacing w:val="-3"/>
          <w:sz w:val="26"/>
          <w:szCs w:val="26"/>
        </w:rPr>
        <w:t xml:space="preserve"> (Luxury Sedan)</w:t>
      </w:r>
      <w:r>
        <w:rPr>
          <w:rFonts w:ascii="Times New Roman" w:hAnsi="Times New Roman"/>
          <w:spacing w:val="-3"/>
          <w:sz w:val="26"/>
          <w:szCs w:val="26"/>
        </w:rPr>
        <w:t>, filed a</w:t>
      </w:r>
      <w:r w:rsidR="009C6BDE">
        <w:rPr>
          <w:rFonts w:ascii="Times New Roman" w:hAnsi="Times New Roman"/>
          <w:spacing w:val="-3"/>
          <w:sz w:val="26"/>
          <w:szCs w:val="26"/>
        </w:rPr>
        <w:t xml:space="preserve"> </w:t>
      </w:r>
      <w:r w:rsidRPr="002004DE">
        <w:rPr>
          <w:rFonts w:ascii="Times New Roman" w:hAnsi="Times New Roman"/>
          <w:spacing w:val="-3"/>
          <w:sz w:val="26"/>
          <w:szCs w:val="26"/>
        </w:rPr>
        <w:t xml:space="preserve">Protest to the </w:t>
      </w:r>
      <w:r>
        <w:rPr>
          <w:rFonts w:ascii="Times New Roman" w:hAnsi="Times New Roman"/>
          <w:spacing w:val="-3"/>
          <w:sz w:val="26"/>
          <w:szCs w:val="26"/>
        </w:rPr>
        <w:t>Application</w:t>
      </w:r>
      <w:r w:rsidRPr="002004DE">
        <w:rPr>
          <w:rFonts w:ascii="Times New Roman" w:hAnsi="Times New Roman"/>
          <w:spacing w:val="-3"/>
          <w:sz w:val="26"/>
          <w:szCs w:val="26"/>
        </w:rPr>
        <w:t>.</w:t>
      </w:r>
      <w:r>
        <w:rPr>
          <w:rFonts w:ascii="Times New Roman" w:hAnsi="Times New Roman"/>
          <w:spacing w:val="-3"/>
          <w:sz w:val="26"/>
          <w:szCs w:val="26"/>
        </w:rPr>
        <w:t xml:space="preserve">  </w:t>
      </w:r>
      <w:r w:rsidRPr="002004DE">
        <w:rPr>
          <w:rFonts w:ascii="Times New Roman" w:hAnsi="Times New Roman"/>
          <w:spacing w:val="-3"/>
          <w:sz w:val="26"/>
          <w:szCs w:val="26"/>
        </w:rPr>
        <w:t xml:space="preserve">On January 2, 2014, </w:t>
      </w:r>
      <w:r w:rsidR="001719F6" w:rsidRPr="002004DE">
        <w:rPr>
          <w:rFonts w:ascii="Times New Roman" w:hAnsi="Times New Roman"/>
          <w:spacing w:val="-3"/>
          <w:sz w:val="26"/>
          <w:szCs w:val="26"/>
        </w:rPr>
        <w:t>Black Tie Limousine Service, Inc.</w:t>
      </w:r>
      <w:r w:rsidR="001719F6">
        <w:rPr>
          <w:rFonts w:ascii="Times New Roman" w:hAnsi="Times New Roman"/>
          <w:spacing w:val="-3"/>
          <w:sz w:val="26"/>
          <w:szCs w:val="26"/>
        </w:rPr>
        <w:t xml:space="preserve"> (Black Tie), </w:t>
      </w:r>
      <w:r w:rsidR="001719F6" w:rsidRPr="002004DE">
        <w:rPr>
          <w:rFonts w:ascii="Times New Roman" w:hAnsi="Times New Roman"/>
          <w:spacing w:val="-3"/>
          <w:sz w:val="26"/>
          <w:szCs w:val="26"/>
        </w:rPr>
        <w:t>Five Star Limousine Service, Inc.</w:t>
      </w:r>
      <w:r w:rsidR="001719F6">
        <w:rPr>
          <w:rFonts w:ascii="Times New Roman" w:hAnsi="Times New Roman"/>
          <w:spacing w:val="-3"/>
          <w:sz w:val="26"/>
          <w:szCs w:val="26"/>
        </w:rPr>
        <w:t xml:space="preserve"> (Five Star), and Germantown </w:t>
      </w:r>
      <w:r w:rsidR="00956B3F">
        <w:rPr>
          <w:rFonts w:ascii="Times New Roman" w:hAnsi="Times New Roman"/>
          <w:spacing w:val="-3"/>
          <w:sz w:val="26"/>
          <w:szCs w:val="26"/>
        </w:rPr>
        <w:t xml:space="preserve">Cab </w:t>
      </w:r>
      <w:r w:rsidR="001719F6">
        <w:rPr>
          <w:rFonts w:ascii="Times New Roman" w:hAnsi="Times New Roman"/>
          <w:spacing w:val="-3"/>
          <w:sz w:val="26"/>
          <w:szCs w:val="26"/>
        </w:rPr>
        <w:t xml:space="preserve">filed </w:t>
      </w:r>
      <w:r w:rsidRPr="002004DE">
        <w:rPr>
          <w:rFonts w:ascii="Times New Roman" w:hAnsi="Times New Roman"/>
          <w:spacing w:val="-3"/>
          <w:sz w:val="26"/>
          <w:szCs w:val="26"/>
        </w:rPr>
        <w:t>Protests to the Application.</w:t>
      </w:r>
      <w:r w:rsidR="001719F6">
        <w:rPr>
          <w:rFonts w:ascii="Times New Roman" w:hAnsi="Times New Roman"/>
          <w:spacing w:val="-3"/>
          <w:sz w:val="26"/>
          <w:szCs w:val="26"/>
        </w:rPr>
        <w:t xml:space="preserve">  The same counsel represents </w:t>
      </w:r>
      <w:r w:rsidR="005D1444">
        <w:rPr>
          <w:rFonts w:ascii="Times New Roman" w:hAnsi="Times New Roman"/>
          <w:spacing w:val="-3"/>
          <w:sz w:val="26"/>
          <w:szCs w:val="26"/>
        </w:rPr>
        <w:t xml:space="preserve">Luxury Sedan, Black Tie, Five Star and Germantown Cab (collectively, </w:t>
      </w:r>
      <w:r w:rsidR="001719F6">
        <w:rPr>
          <w:rFonts w:ascii="Times New Roman" w:hAnsi="Times New Roman"/>
          <w:spacing w:val="-3"/>
          <w:sz w:val="26"/>
          <w:szCs w:val="26"/>
        </w:rPr>
        <w:t>Protestants</w:t>
      </w:r>
      <w:r w:rsidR="005D1444">
        <w:rPr>
          <w:rFonts w:ascii="Times New Roman" w:hAnsi="Times New Roman"/>
          <w:spacing w:val="-3"/>
          <w:sz w:val="26"/>
          <w:szCs w:val="26"/>
        </w:rPr>
        <w:t>)</w:t>
      </w:r>
      <w:r w:rsidR="001719F6">
        <w:rPr>
          <w:rFonts w:ascii="Times New Roman" w:hAnsi="Times New Roman"/>
          <w:spacing w:val="-3"/>
          <w:sz w:val="26"/>
          <w:szCs w:val="26"/>
        </w:rPr>
        <w:t xml:space="preserve">.  </w:t>
      </w:r>
      <w:r w:rsidRPr="002004DE">
        <w:rPr>
          <w:rFonts w:ascii="Times New Roman" w:hAnsi="Times New Roman"/>
          <w:spacing w:val="-3"/>
          <w:sz w:val="26"/>
          <w:szCs w:val="26"/>
        </w:rPr>
        <w:t xml:space="preserve">Also on January 2, 2014, </w:t>
      </w:r>
      <w:r w:rsidR="001719F6">
        <w:rPr>
          <w:rFonts w:ascii="Times New Roman" w:hAnsi="Times New Roman"/>
          <w:spacing w:val="-3"/>
          <w:sz w:val="26"/>
          <w:szCs w:val="26"/>
        </w:rPr>
        <w:t xml:space="preserve">counsel for Black Tie, Five Star and Germantown </w:t>
      </w:r>
      <w:r w:rsidR="00956B3F">
        <w:rPr>
          <w:rFonts w:ascii="Times New Roman" w:hAnsi="Times New Roman"/>
          <w:spacing w:val="-3"/>
          <w:sz w:val="26"/>
          <w:szCs w:val="26"/>
        </w:rPr>
        <w:t xml:space="preserve">Cab </w:t>
      </w:r>
      <w:r w:rsidR="001719F6">
        <w:rPr>
          <w:rFonts w:ascii="Times New Roman" w:hAnsi="Times New Roman"/>
          <w:spacing w:val="-3"/>
          <w:sz w:val="26"/>
          <w:szCs w:val="26"/>
        </w:rPr>
        <w:t xml:space="preserve">filed a </w:t>
      </w:r>
      <w:r w:rsidR="00C11446">
        <w:rPr>
          <w:rFonts w:ascii="Times New Roman" w:hAnsi="Times New Roman"/>
          <w:spacing w:val="-3"/>
          <w:sz w:val="26"/>
          <w:szCs w:val="26"/>
        </w:rPr>
        <w:t>“</w:t>
      </w:r>
      <w:r w:rsidR="001719F6">
        <w:rPr>
          <w:rFonts w:ascii="Times New Roman" w:hAnsi="Times New Roman"/>
          <w:spacing w:val="-3"/>
          <w:sz w:val="26"/>
          <w:szCs w:val="26"/>
        </w:rPr>
        <w:t>Motion to Accept E-Filing Nunc Pro Tunc</w:t>
      </w:r>
      <w:r w:rsidR="00C11446">
        <w:rPr>
          <w:rFonts w:ascii="Times New Roman" w:hAnsi="Times New Roman"/>
          <w:spacing w:val="-3"/>
          <w:sz w:val="26"/>
          <w:szCs w:val="26"/>
        </w:rPr>
        <w:t>,”</w:t>
      </w:r>
      <w:r w:rsidR="001719F6">
        <w:rPr>
          <w:rFonts w:ascii="Times New Roman" w:hAnsi="Times New Roman"/>
          <w:spacing w:val="-3"/>
          <w:sz w:val="26"/>
          <w:szCs w:val="26"/>
        </w:rPr>
        <w:t xml:space="preserve"> </w:t>
      </w:r>
      <w:r w:rsidR="00C11446">
        <w:rPr>
          <w:rFonts w:ascii="Times New Roman" w:hAnsi="Times New Roman"/>
          <w:spacing w:val="-3"/>
          <w:sz w:val="26"/>
          <w:szCs w:val="26"/>
        </w:rPr>
        <w:t>requesting that the Commission accept the late-filed</w:t>
      </w:r>
      <w:r w:rsidRPr="002004DE">
        <w:rPr>
          <w:rFonts w:ascii="Times New Roman" w:hAnsi="Times New Roman"/>
          <w:spacing w:val="-3"/>
          <w:sz w:val="26"/>
          <w:szCs w:val="26"/>
        </w:rPr>
        <w:t xml:space="preserve"> Protests h</w:t>
      </w:r>
      <w:r w:rsidR="001719F6">
        <w:rPr>
          <w:rFonts w:ascii="Times New Roman" w:hAnsi="Times New Roman"/>
          <w:spacing w:val="-3"/>
          <w:sz w:val="26"/>
          <w:szCs w:val="26"/>
        </w:rPr>
        <w:t>e filed on behalf of those carriers</w:t>
      </w:r>
      <w:r w:rsidRPr="002004DE">
        <w:rPr>
          <w:rFonts w:ascii="Times New Roman" w:hAnsi="Times New Roman"/>
          <w:spacing w:val="-3"/>
          <w:sz w:val="26"/>
          <w:szCs w:val="26"/>
        </w:rPr>
        <w:t xml:space="preserve">.  </w:t>
      </w:r>
    </w:p>
    <w:p w:rsidR="00F63BDA" w:rsidRDefault="00F63BDA" w:rsidP="002004DE">
      <w:pPr>
        <w:spacing w:line="360" w:lineRule="auto"/>
        <w:ind w:left="360"/>
        <w:rPr>
          <w:rFonts w:ascii="Times New Roman" w:hAnsi="Times New Roman"/>
          <w:spacing w:val="-3"/>
          <w:sz w:val="26"/>
          <w:szCs w:val="26"/>
        </w:rPr>
      </w:pPr>
      <w:r>
        <w:rPr>
          <w:rFonts w:ascii="Times New Roman" w:hAnsi="Times New Roman"/>
          <w:spacing w:val="-3"/>
          <w:sz w:val="26"/>
          <w:szCs w:val="26"/>
        </w:rPr>
        <w:br w:type="page"/>
      </w:r>
    </w:p>
    <w:p w:rsidR="002004DE" w:rsidRPr="002004DE" w:rsidRDefault="001719F6" w:rsidP="002004DE">
      <w:pPr>
        <w:spacing w:line="360" w:lineRule="auto"/>
        <w:ind w:firstLine="1440"/>
        <w:rPr>
          <w:rFonts w:ascii="Times New Roman" w:hAnsi="Times New Roman"/>
          <w:spacing w:val="-3"/>
          <w:sz w:val="26"/>
          <w:szCs w:val="26"/>
        </w:rPr>
      </w:pPr>
      <w:r>
        <w:rPr>
          <w:rFonts w:ascii="Times New Roman" w:hAnsi="Times New Roman"/>
          <w:spacing w:val="-3"/>
          <w:sz w:val="26"/>
          <w:szCs w:val="26"/>
        </w:rPr>
        <w:lastRenderedPageBreak/>
        <w:t xml:space="preserve">The </w:t>
      </w:r>
      <w:r w:rsidR="002004DE" w:rsidRPr="002004DE">
        <w:rPr>
          <w:rFonts w:ascii="Times New Roman" w:hAnsi="Times New Roman"/>
          <w:spacing w:val="-3"/>
          <w:sz w:val="26"/>
          <w:szCs w:val="26"/>
        </w:rPr>
        <w:t>Applicant subsequently filed Preliminary Objections</w:t>
      </w:r>
      <w:r w:rsidR="002004DE" w:rsidRPr="002004DE">
        <w:rPr>
          <w:rStyle w:val="FootnoteReference"/>
          <w:rFonts w:ascii="Times New Roman" w:hAnsi="Times New Roman"/>
          <w:spacing w:val="-3"/>
          <w:sz w:val="26"/>
          <w:szCs w:val="26"/>
        </w:rPr>
        <w:footnoteReference w:id="3"/>
      </w:r>
      <w:r w:rsidR="006219D4">
        <w:rPr>
          <w:rFonts w:ascii="Times New Roman" w:hAnsi="Times New Roman"/>
          <w:spacing w:val="-3"/>
          <w:sz w:val="26"/>
          <w:szCs w:val="26"/>
        </w:rPr>
        <w:t xml:space="preserve"> </w:t>
      </w:r>
      <w:r w:rsidR="002004DE" w:rsidRPr="002004DE">
        <w:rPr>
          <w:rFonts w:ascii="Times New Roman" w:hAnsi="Times New Roman"/>
          <w:spacing w:val="-3"/>
          <w:sz w:val="26"/>
          <w:szCs w:val="26"/>
        </w:rPr>
        <w:t xml:space="preserve">to the Protests of </w:t>
      </w:r>
      <w:r w:rsidR="00C11446">
        <w:rPr>
          <w:rFonts w:ascii="Times New Roman" w:hAnsi="Times New Roman"/>
          <w:spacing w:val="-3"/>
          <w:sz w:val="26"/>
          <w:szCs w:val="26"/>
        </w:rPr>
        <w:t>all the Protestants</w:t>
      </w:r>
      <w:r w:rsidR="00956B3F">
        <w:rPr>
          <w:rFonts w:ascii="Times New Roman" w:hAnsi="Times New Roman"/>
          <w:spacing w:val="-3"/>
          <w:sz w:val="26"/>
          <w:szCs w:val="26"/>
        </w:rPr>
        <w:t xml:space="preserve">.  The </w:t>
      </w:r>
      <w:r w:rsidR="002004DE" w:rsidRPr="002004DE">
        <w:rPr>
          <w:rFonts w:ascii="Times New Roman" w:hAnsi="Times New Roman"/>
          <w:spacing w:val="-3"/>
          <w:sz w:val="26"/>
          <w:szCs w:val="26"/>
        </w:rPr>
        <w:t>Applicant requested dismissal of all four Protests on the grounds</w:t>
      </w:r>
      <w:r w:rsidR="00F31992">
        <w:rPr>
          <w:rFonts w:ascii="Times New Roman" w:hAnsi="Times New Roman"/>
          <w:spacing w:val="-3"/>
          <w:sz w:val="26"/>
          <w:szCs w:val="26"/>
        </w:rPr>
        <w:t xml:space="preserve">, </w:t>
      </w:r>
      <w:r w:rsidR="00F31992" w:rsidRPr="00F31992">
        <w:rPr>
          <w:rFonts w:ascii="Times New Roman" w:hAnsi="Times New Roman"/>
          <w:i/>
          <w:spacing w:val="-3"/>
          <w:sz w:val="26"/>
          <w:szCs w:val="26"/>
        </w:rPr>
        <w:t>inter alia</w:t>
      </w:r>
      <w:r w:rsidR="00F31992">
        <w:rPr>
          <w:rFonts w:ascii="Times New Roman" w:hAnsi="Times New Roman"/>
          <w:spacing w:val="-3"/>
          <w:sz w:val="26"/>
          <w:szCs w:val="26"/>
        </w:rPr>
        <w:t>,</w:t>
      </w:r>
      <w:r w:rsidR="002004DE" w:rsidRPr="002004DE">
        <w:rPr>
          <w:rFonts w:ascii="Times New Roman" w:hAnsi="Times New Roman"/>
          <w:spacing w:val="-3"/>
          <w:sz w:val="26"/>
          <w:szCs w:val="26"/>
        </w:rPr>
        <w:t xml:space="preserve"> that they were filed beyond the December 23, 2013 filing deadli</w:t>
      </w:r>
      <w:r w:rsidR="00F31992">
        <w:rPr>
          <w:rFonts w:ascii="Times New Roman" w:hAnsi="Times New Roman"/>
          <w:spacing w:val="-3"/>
          <w:sz w:val="26"/>
          <w:szCs w:val="26"/>
        </w:rPr>
        <w:t xml:space="preserve">ne and </w:t>
      </w:r>
      <w:r w:rsidR="001D390F">
        <w:rPr>
          <w:rFonts w:ascii="Times New Roman" w:hAnsi="Times New Roman"/>
          <w:spacing w:val="-3"/>
          <w:sz w:val="26"/>
          <w:szCs w:val="26"/>
        </w:rPr>
        <w:t>we</w:t>
      </w:r>
      <w:r w:rsidR="00F31992">
        <w:rPr>
          <w:rFonts w:ascii="Times New Roman" w:hAnsi="Times New Roman"/>
          <w:spacing w:val="-3"/>
          <w:sz w:val="26"/>
          <w:szCs w:val="26"/>
        </w:rPr>
        <w:t xml:space="preserve">re therefore untimely.  </w:t>
      </w:r>
      <w:r w:rsidR="002004DE" w:rsidRPr="002004DE">
        <w:rPr>
          <w:rFonts w:ascii="Times New Roman" w:hAnsi="Times New Roman"/>
          <w:spacing w:val="-3"/>
          <w:sz w:val="26"/>
          <w:szCs w:val="26"/>
        </w:rPr>
        <w:t xml:space="preserve">Additionally, </w:t>
      </w:r>
      <w:r w:rsidR="001D390F">
        <w:rPr>
          <w:rFonts w:ascii="Times New Roman" w:hAnsi="Times New Roman"/>
          <w:spacing w:val="-3"/>
          <w:sz w:val="26"/>
          <w:szCs w:val="26"/>
        </w:rPr>
        <w:t>t</w:t>
      </w:r>
      <w:r w:rsidR="00956B3F">
        <w:rPr>
          <w:rFonts w:ascii="Times New Roman" w:hAnsi="Times New Roman"/>
          <w:spacing w:val="-3"/>
          <w:sz w:val="26"/>
          <w:szCs w:val="26"/>
        </w:rPr>
        <w:t>he Applicant sought</w:t>
      </w:r>
      <w:r w:rsidR="002004DE" w:rsidRPr="002004DE">
        <w:rPr>
          <w:rFonts w:ascii="Times New Roman" w:hAnsi="Times New Roman"/>
          <w:spacing w:val="-3"/>
          <w:sz w:val="26"/>
          <w:szCs w:val="26"/>
        </w:rPr>
        <w:t xml:space="preserve"> dismissa</w:t>
      </w:r>
      <w:r w:rsidR="00956B3F">
        <w:rPr>
          <w:rFonts w:ascii="Times New Roman" w:hAnsi="Times New Roman"/>
          <w:spacing w:val="-3"/>
          <w:sz w:val="26"/>
          <w:szCs w:val="26"/>
        </w:rPr>
        <w:t>l of Germantown Cab’s</w:t>
      </w:r>
      <w:r w:rsidR="002004DE" w:rsidRPr="002004DE">
        <w:rPr>
          <w:rFonts w:ascii="Times New Roman" w:hAnsi="Times New Roman"/>
          <w:spacing w:val="-3"/>
          <w:sz w:val="26"/>
          <w:szCs w:val="26"/>
        </w:rPr>
        <w:t xml:space="preserve"> Prot</w:t>
      </w:r>
      <w:r w:rsidR="00956B3F">
        <w:rPr>
          <w:rFonts w:ascii="Times New Roman" w:hAnsi="Times New Roman"/>
          <w:spacing w:val="-3"/>
          <w:sz w:val="26"/>
          <w:szCs w:val="26"/>
        </w:rPr>
        <w:t xml:space="preserve">est </w:t>
      </w:r>
      <w:r w:rsidR="002004DE" w:rsidRPr="002004DE">
        <w:rPr>
          <w:rFonts w:ascii="Times New Roman" w:hAnsi="Times New Roman"/>
          <w:spacing w:val="-3"/>
          <w:sz w:val="26"/>
          <w:szCs w:val="26"/>
        </w:rPr>
        <w:t xml:space="preserve">on </w:t>
      </w:r>
      <w:r w:rsidR="00956B3F">
        <w:rPr>
          <w:rFonts w:ascii="Times New Roman" w:hAnsi="Times New Roman"/>
          <w:spacing w:val="-3"/>
          <w:sz w:val="26"/>
          <w:szCs w:val="26"/>
        </w:rPr>
        <w:t xml:space="preserve">the grounds that </w:t>
      </w:r>
      <w:r w:rsidR="00521AC9">
        <w:rPr>
          <w:rFonts w:ascii="Times New Roman" w:hAnsi="Times New Roman"/>
          <w:spacing w:val="-3"/>
          <w:sz w:val="26"/>
          <w:szCs w:val="26"/>
        </w:rPr>
        <w:t>Germantown Cab</w:t>
      </w:r>
      <w:r w:rsidR="002004DE" w:rsidRPr="002004DE">
        <w:rPr>
          <w:rFonts w:ascii="Times New Roman" w:hAnsi="Times New Roman"/>
          <w:spacing w:val="-3"/>
          <w:sz w:val="26"/>
          <w:szCs w:val="26"/>
        </w:rPr>
        <w:t xml:space="preserve"> lacks standing.</w:t>
      </w:r>
    </w:p>
    <w:p w:rsidR="002004DE" w:rsidRPr="002004DE" w:rsidRDefault="002004DE" w:rsidP="002004DE">
      <w:pPr>
        <w:spacing w:line="360" w:lineRule="auto"/>
        <w:ind w:firstLine="1440"/>
        <w:rPr>
          <w:rFonts w:ascii="Times New Roman" w:hAnsi="Times New Roman"/>
          <w:spacing w:val="-3"/>
          <w:sz w:val="26"/>
          <w:szCs w:val="26"/>
        </w:rPr>
      </w:pPr>
    </w:p>
    <w:p w:rsidR="00485555" w:rsidRDefault="00521AC9" w:rsidP="00670C84">
      <w:pPr>
        <w:spacing w:line="360" w:lineRule="auto"/>
        <w:ind w:firstLine="1440"/>
        <w:rPr>
          <w:rFonts w:ascii="Times New Roman" w:hAnsi="Times New Roman"/>
          <w:spacing w:val="-3"/>
          <w:sz w:val="26"/>
          <w:szCs w:val="26"/>
        </w:rPr>
      </w:pPr>
      <w:r>
        <w:rPr>
          <w:rFonts w:ascii="Times New Roman" w:hAnsi="Times New Roman"/>
          <w:spacing w:val="-3"/>
          <w:sz w:val="26"/>
          <w:szCs w:val="26"/>
        </w:rPr>
        <w:t>On January 22, 2014, each P</w:t>
      </w:r>
      <w:r w:rsidR="002004DE" w:rsidRPr="002004DE">
        <w:rPr>
          <w:rFonts w:ascii="Times New Roman" w:hAnsi="Times New Roman"/>
          <w:spacing w:val="-3"/>
          <w:sz w:val="26"/>
          <w:szCs w:val="26"/>
        </w:rPr>
        <w:t xml:space="preserve">rotestant filed an Answer to </w:t>
      </w:r>
      <w:r>
        <w:rPr>
          <w:rFonts w:ascii="Times New Roman" w:hAnsi="Times New Roman"/>
          <w:spacing w:val="-3"/>
          <w:sz w:val="26"/>
          <w:szCs w:val="26"/>
        </w:rPr>
        <w:t>the A</w:t>
      </w:r>
      <w:r w:rsidR="002004DE" w:rsidRPr="002004DE">
        <w:rPr>
          <w:rFonts w:ascii="Times New Roman" w:hAnsi="Times New Roman"/>
          <w:spacing w:val="-3"/>
          <w:sz w:val="26"/>
          <w:szCs w:val="26"/>
        </w:rPr>
        <w:t>pplicant’s Prel</w:t>
      </w:r>
      <w:r w:rsidR="0055705C">
        <w:rPr>
          <w:rFonts w:ascii="Times New Roman" w:hAnsi="Times New Roman"/>
          <w:spacing w:val="-3"/>
          <w:sz w:val="26"/>
          <w:szCs w:val="26"/>
        </w:rPr>
        <w:t>iminary Objections which</w:t>
      </w:r>
      <w:r w:rsidR="002004DE" w:rsidRPr="002004DE">
        <w:rPr>
          <w:rFonts w:ascii="Times New Roman" w:hAnsi="Times New Roman"/>
          <w:spacing w:val="-3"/>
          <w:sz w:val="26"/>
          <w:szCs w:val="26"/>
        </w:rPr>
        <w:t xml:space="preserve"> essentially denied the averments set out </w:t>
      </w:r>
      <w:r w:rsidR="0055705C">
        <w:rPr>
          <w:rFonts w:ascii="Times New Roman" w:hAnsi="Times New Roman"/>
          <w:spacing w:val="-3"/>
          <w:sz w:val="26"/>
          <w:szCs w:val="26"/>
        </w:rPr>
        <w:t>therein</w:t>
      </w:r>
      <w:r w:rsidR="00670C84">
        <w:rPr>
          <w:rFonts w:ascii="Times New Roman" w:hAnsi="Times New Roman"/>
          <w:spacing w:val="-3"/>
          <w:sz w:val="26"/>
          <w:szCs w:val="26"/>
        </w:rPr>
        <w:t xml:space="preserve">.  </w:t>
      </w:r>
    </w:p>
    <w:p w:rsidR="00485555" w:rsidRDefault="00485555" w:rsidP="00485555">
      <w:pPr>
        <w:pStyle w:val="ParaTab1"/>
        <w:spacing w:line="360" w:lineRule="auto"/>
        <w:ind w:firstLine="1350"/>
        <w:rPr>
          <w:rFonts w:ascii="Times New Roman" w:hAnsi="Times New Roman" w:cs="Times New Roman"/>
          <w:spacing w:val="-3"/>
          <w:sz w:val="26"/>
          <w:szCs w:val="26"/>
        </w:rPr>
      </w:pPr>
    </w:p>
    <w:p w:rsidR="00645C92" w:rsidRPr="00485555" w:rsidRDefault="00485555" w:rsidP="00485555">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In his</w:t>
      </w:r>
      <w:r w:rsidR="00DC0607">
        <w:rPr>
          <w:rFonts w:ascii="Times New Roman" w:hAnsi="Times New Roman" w:cs="Times New Roman"/>
          <w:sz w:val="26"/>
          <w:szCs w:val="26"/>
        </w:rPr>
        <w:t xml:space="preserve"> Ini</w:t>
      </w:r>
      <w:r w:rsidR="007E1A83">
        <w:rPr>
          <w:rFonts w:ascii="Times New Roman" w:hAnsi="Times New Roman" w:cs="Times New Roman"/>
          <w:sz w:val="26"/>
          <w:szCs w:val="26"/>
        </w:rPr>
        <w:t xml:space="preserve">tial Decision, issued on </w:t>
      </w:r>
      <w:r>
        <w:rPr>
          <w:rFonts w:ascii="Times New Roman" w:hAnsi="Times New Roman" w:cs="Times New Roman"/>
          <w:sz w:val="26"/>
          <w:szCs w:val="26"/>
        </w:rPr>
        <w:t>March 19, 2014</w:t>
      </w:r>
      <w:r w:rsidR="00DC0607">
        <w:rPr>
          <w:rFonts w:ascii="Times New Roman" w:hAnsi="Times New Roman" w:cs="Times New Roman"/>
          <w:sz w:val="26"/>
          <w:szCs w:val="26"/>
        </w:rPr>
        <w:t>,</w:t>
      </w:r>
      <w:r w:rsidR="00F80BA1">
        <w:rPr>
          <w:rFonts w:ascii="Times New Roman" w:hAnsi="Times New Roman" w:cs="Times New Roman"/>
          <w:sz w:val="26"/>
          <w:szCs w:val="26"/>
        </w:rPr>
        <w:t xml:space="preserve"> ALJ </w:t>
      </w:r>
      <w:r>
        <w:rPr>
          <w:rFonts w:ascii="Times New Roman" w:hAnsi="Times New Roman" w:cs="Times New Roman"/>
          <w:sz w:val="26"/>
          <w:szCs w:val="26"/>
        </w:rPr>
        <w:t>Pell</w:t>
      </w:r>
      <w:r w:rsidR="002B4ECB">
        <w:rPr>
          <w:rFonts w:ascii="Times New Roman" w:hAnsi="Times New Roman" w:cs="Times New Roman"/>
          <w:sz w:val="26"/>
          <w:szCs w:val="26"/>
        </w:rPr>
        <w:t xml:space="preserve"> recommend</w:t>
      </w:r>
      <w:r w:rsidR="00F80BA1">
        <w:rPr>
          <w:rFonts w:ascii="Times New Roman" w:hAnsi="Times New Roman" w:cs="Times New Roman"/>
          <w:sz w:val="26"/>
          <w:szCs w:val="26"/>
        </w:rPr>
        <w:t>ed that</w:t>
      </w:r>
      <w:r w:rsidR="002B4ECB">
        <w:rPr>
          <w:rFonts w:ascii="Times New Roman" w:hAnsi="Times New Roman" w:cs="Times New Roman"/>
          <w:sz w:val="26"/>
          <w:szCs w:val="26"/>
        </w:rPr>
        <w:t>:</w:t>
      </w:r>
      <w:r w:rsidR="00F63BDA">
        <w:rPr>
          <w:rFonts w:ascii="Times New Roman" w:hAnsi="Times New Roman" w:cs="Times New Roman"/>
          <w:sz w:val="26"/>
          <w:szCs w:val="26"/>
        </w:rPr>
        <w:t xml:space="preserve"> </w:t>
      </w:r>
      <w:r w:rsidR="002B4ECB">
        <w:rPr>
          <w:rFonts w:ascii="Times New Roman" w:hAnsi="Times New Roman" w:cs="Times New Roman"/>
          <w:sz w:val="26"/>
          <w:szCs w:val="26"/>
        </w:rPr>
        <w:t xml:space="preserve"> (1)</w:t>
      </w:r>
      <w:r w:rsidR="00F80BA1">
        <w:rPr>
          <w:rFonts w:ascii="Times New Roman" w:hAnsi="Times New Roman" w:cs="Times New Roman"/>
          <w:sz w:val="26"/>
          <w:szCs w:val="26"/>
        </w:rPr>
        <w:t xml:space="preserve"> </w:t>
      </w:r>
      <w:r>
        <w:rPr>
          <w:rFonts w:ascii="Times New Roman" w:hAnsi="Times New Roman" w:cs="Times New Roman"/>
          <w:sz w:val="26"/>
          <w:szCs w:val="26"/>
        </w:rPr>
        <w:t>the Applicant</w:t>
      </w:r>
      <w:r w:rsidR="00F80BA1">
        <w:rPr>
          <w:rFonts w:ascii="Times New Roman" w:hAnsi="Times New Roman" w:cs="Times New Roman"/>
          <w:sz w:val="26"/>
          <w:szCs w:val="26"/>
        </w:rPr>
        <w:t xml:space="preserve">’s Preliminary Objections </w:t>
      </w:r>
      <w:r w:rsidR="002B4ECB">
        <w:rPr>
          <w:rFonts w:ascii="Times New Roman" w:hAnsi="Times New Roman" w:cs="Times New Roman"/>
          <w:sz w:val="26"/>
          <w:szCs w:val="26"/>
        </w:rPr>
        <w:t>to</w:t>
      </w:r>
      <w:r w:rsidR="00F80BA1">
        <w:rPr>
          <w:rFonts w:ascii="Times New Roman" w:hAnsi="Times New Roman" w:cs="Times New Roman"/>
          <w:sz w:val="26"/>
          <w:szCs w:val="26"/>
        </w:rPr>
        <w:t xml:space="preserve"> </w:t>
      </w:r>
      <w:r>
        <w:rPr>
          <w:rFonts w:ascii="Times New Roman" w:hAnsi="Times New Roman" w:cs="Times New Roman"/>
          <w:sz w:val="26"/>
          <w:szCs w:val="26"/>
        </w:rPr>
        <w:t>Germantown Cab’s Protest</w:t>
      </w:r>
      <w:r w:rsidR="00F80BA1">
        <w:rPr>
          <w:rFonts w:ascii="Times New Roman" w:hAnsi="Times New Roman" w:cs="Times New Roman"/>
          <w:sz w:val="26"/>
          <w:szCs w:val="26"/>
        </w:rPr>
        <w:t xml:space="preserve"> sh</w:t>
      </w:r>
      <w:r w:rsidR="002B4ECB">
        <w:rPr>
          <w:rFonts w:ascii="Times New Roman" w:hAnsi="Times New Roman" w:cs="Times New Roman"/>
          <w:sz w:val="26"/>
          <w:szCs w:val="26"/>
        </w:rPr>
        <w:t xml:space="preserve">ould be sustained; and (2) that Germantown Cab’s Protest </w:t>
      </w:r>
      <w:r w:rsidR="00A10A4C">
        <w:rPr>
          <w:rFonts w:ascii="Times New Roman" w:hAnsi="Times New Roman" w:cs="Times New Roman"/>
          <w:sz w:val="26"/>
          <w:szCs w:val="26"/>
        </w:rPr>
        <w:t xml:space="preserve">to the Application </w:t>
      </w:r>
      <w:r w:rsidR="002B4ECB">
        <w:rPr>
          <w:rFonts w:ascii="Times New Roman" w:hAnsi="Times New Roman" w:cs="Times New Roman"/>
          <w:sz w:val="26"/>
          <w:szCs w:val="26"/>
        </w:rPr>
        <w:t>should be dismissed</w:t>
      </w:r>
      <w:r>
        <w:rPr>
          <w:rFonts w:ascii="Times New Roman" w:hAnsi="Times New Roman" w:cs="Times New Roman"/>
          <w:sz w:val="26"/>
          <w:szCs w:val="26"/>
        </w:rPr>
        <w:t xml:space="preserve">.  I.D. at 9.  </w:t>
      </w:r>
      <w:r w:rsidR="005D1444">
        <w:rPr>
          <w:rFonts w:ascii="Times New Roman" w:hAnsi="Times New Roman" w:cs="Times New Roman"/>
          <w:sz w:val="26"/>
          <w:szCs w:val="26"/>
        </w:rPr>
        <w:t>Exceptions and Replies to Exceptions were filed as above noted</w:t>
      </w:r>
      <w:r w:rsidR="00E039D0">
        <w:rPr>
          <w:rFonts w:ascii="Times New Roman" w:hAnsi="Times New Roman" w:cs="Times New Roman"/>
          <w:sz w:val="26"/>
          <w:szCs w:val="26"/>
        </w:rPr>
        <w:t>.</w:t>
      </w:r>
      <w:r w:rsidR="00F80BA1">
        <w:rPr>
          <w:rFonts w:ascii="Times New Roman" w:hAnsi="Times New Roman" w:cs="Times New Roman"/>
          <w:sz w:val="26"/>
          <w:szCs w:val="26"/>
        </w:rPr>
        <w:t xml:space="preserve"> </w:t>
      </w:r>
    </w:p>
    <w:p w:rsidR="006B5088" w:rsidRPr="004C16F6" w:rsidRDefault="006B5088" w:rsidP="004C16F6">
      <w:pPr>
        <w:rPr>
          <w:rFonts w:ascii="Times New Roman" w:hAnsi="Times New Roman"/>
          <w:sz w:val="26"/>
          <w:szCs w:val="26"/>
        </w:rPr>
      </w:pPr>
    </w:p>
    <w:p w:rsidR="002C3034" w:rsidRPr="0034252B" w:rsidRDefault="002C3034" w:rsidP="00AA36C5">
      <w:pPr>
        <w:keepNext/>
        <w:tabs>
          <w:tab w:val="left" w:pos="900"/>
        </w:tabs>
        <w:spacing w:line="360" w:lineRule="auto"/>
        <w:jc w:val="center"/>
        <w:rPr>
          <w:rFonts w:ascii="Times New Roman" w:hAnsi="Times New Roman"/>
          <w:sz w:val="26"/>
        </w:rPr>
      </w:pPr>
      <w:r w:rsidRPr="0034252B">
        <w:rPr>
          <w:rFonts w:ascii="Times New Roman" w:hAnsi="Times New Roman"/>
          <w:b/>
          <w:sz w:val="26"/>
        </w:rPr>
        <w:t>Discussion</w:t>
      </w:r>
    </w:p>
    <w:p w:rsidR="0057233C" w:rsidRDefault="0057233C" w:rsidP="00AA36C5">
      <w:pPr>
        <w:keepNext/>
        <w:tabs>
          <w:tab w:val="left" w:pos="-720"/>
        </w:tabs>
        <w:suppressAutoHyphens/>
        <w:spacing w:line="360" w:lineRule="auto"/>
        <w:rPr>
          <w:rFonts w:ascii="Times New Roman" w:hAnsi="Times New Roman"/>
          <w:sz w:val="26"/>
        </w:rPr>
      </w:pPr>
    </w:p>
    <w:p w:rsidR="00B954E6" w:rsidRDefault="00F0230A"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The ALJ made ten</w:t>
      </w:r>
      <w:r w:rsidR="006B5088">
        <w:rPr>
          <w:rFonts w:ascii="Times New Roman" w:hAnsi="Times New Roman"/>
          <w:sz w:val="26"/>
        </w:rPr>
        <w:t xml:space="preserve"> Findings of Fact and</w:t>
      </w:r>
      <w:r>
        <w:rPr>
          <w:rFonts w:ascii="Times New Roman" w:hAnsi="Times New Roman"/>
          <w:sz w:val="26"/>
        </w:rPr>
        <w:t xml:space="preserve"> reached five</w:t>
      </w:r>
      <w:r w:rsidR="00BA6709">
        <w:rPr>
          <w:rFonts w:ascii="Times New Roman" w:hAnsi="Times New Roman"/>
          <w:sz w:val="26"/>
        </w:rPr>
        <w:t xml:space="preserve"> Conclusions of Law.</w:t>
      </w:r>
      <w:r>
        <w:rPr>
          <w:rFonts w:ascii="Times New Roman" w:hAnsi="Times New Roman"/>
          <w:sz w:val="26"/>
        </w:rPr>
        <w:t xml:space="preserve">  I.D. at 3-4</w:t>
      </w:r>
      <w:r w:rsidR="006B5088">
        <w:rPr>
          <w:rFonts w:ascii="Times New Roman" w:hAnsi="Times New Roman"/>
          <w:sz w:val="26"/>
        </w:rPr>
        <w:t xml:space="preserve">, </w:t>
      </w:r>
      <w:r w:rsidR="00B954E6">
        <w:rPr>
          <w:rFonts w:ascii="Times New Roman" w:hAnsi="Times New Roman"/>
          <w:sz w:val="26"/>
        </w:rPr>
        <w:t>9.  We shall adopt and incorporate herein by reference the ALJ’s Findings of Fact and Conclusions of Law, unless they are reversed or modified by this Opinion and Order, either expressly or by necessary implication.</w:t>
      </w:r>
    </w:p>
    <w:p w:rsidR="0050122C" w:rsidRDefault="0050122C" w:rsidP="002E5CBE">
      <w:pPr>
        <w:tabs>
          <w:tab w:val="left" w:pos="-720"/>
        </w:tabs>
        <w:suppressAutoHyphens/>
        <w:spacing w:line="360" w:lineRule="auto"/>
        <w:ind w:firstLine="1440"/>
        <w:rPr>
          <w:rFonts w:ascii="Times New Roman" w:hAnsi="Times New Roman"/>
          <w:sz w:val="26"/>
        </w:rPr>
      </w:pPr>
    </w:p>
    <w:p w:rsidR="0097486E" w:rsidRDefault="000A7468" w:rsidP="00FA3826">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raised by the parties.  </w:t>
      </w:r>
      <w:r w:rsidRPr="000A7468">
        <w:rPr>
          <w:rFonts w:ascii="Times New Roman" w:hAnsi="Times New Roman"/>
          <w:i/>
          <w:sz w:val="26"/>
        </w:rPr>
        <w:t>Consolidated Rail Corp. v. Pa. PUC</w:t>
      </w:r>
      <w:r>
        <w:rPr>
          <w:rFonts w:ascii="Times New Roman" w:hAnsi="Times New Roman"/>
          <w:sz w:val="26"/>
        </w:rPr>
        <w:t>,</w:t>
      </w:r>
      <w:r w:rsidR="00314FDB">
        <w:rPr>
          <w:rFonts w:ascii="Times New Roman" w:hAnsi="Times New Roman"/>
          <w:sz w:val="26"/>
        </w:rPr>
        <w:t xml:space="preserve"> 625 A.2d 741 (Pa. </w:t>
      </w:r>
      <w:r w:rsidR="00FA3826">
        <w:rPr>
          <w:rFonts w:ascii="Times New Roman" w:hAnsi="Times New Roman"/>
          <w:sz w:val="26"/>
        </w:rPr>
        <w:t xml:space="preserve">Cmwlth. </w:t>
      </w:r>
      <w:r w:rsidR="00FA3826">
        <w:rPr>
          <w:rFonts w:ascii="Times New Roman" w:hAnsi="Times New Roman"/>
          <w:sz w:val="26"/>
        </w:rPr>
        <w:lastRenderedPageBreak/>
        <w:t xml:space="preserve">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314FDB">
        <w:rPr>
          <w:rFonts w:ascii="Times New Roman" w:hAnsi="Times New Roman"/>
          <w:sz w:val="26"/>
        </w:rPr>
        <w:t xml:space="preserve">, 485 A.2d 1217 (Pa. Cmwlth. </w:t>
      </w:r>
      <w:r w:rsidR="0057233C">
        <w:rPr>
          <w:rFonts w:ascii="Times New Roman" w:hAnsi="Times New Roman"/>
          <w:sz w:val="26"/>
        </w:rPr>
        <w:t>1984).</w:t>
      </w:r>
    </w:p>
    <w:p w:rsidR="0057233C" w:rsidRPr="00AF3DBA" w:rsidRDefault="0057233C"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  </w:t>
      </w:r>
    </w:p>
    <w:p w:rsidR="00B76AD8" w:rsidRPr="00941C53" w:rsidRDefault="001D2CE0" w:rsidP="00046CB1">
      <w:pPr>
        <w:tabs>
          <w:tab w:val="left" w:pos="-720"/>
        </w:tabs>
        <w:suppressAutoHyphens/>
        <w:spacing w:line="360" w:lineRule="auto"/>
        <w:rPr>
          <w:rFonts w:ascii="Times New Roman" w:hAnsi="Times New Roman"/>
          <w:b/>
          <w:sz w:val="26"/>
        </w:rPr>
      </w:pPr>
      <w:r>
        <w:rPr>
          <w:rFonts w:ascii="Times New Roman" w:hAnsi="Times New Roman"/>
          <w:b/>
          <w:sz w:val="26"/>
        </w:rPr>
        <w:t>Legal Standards</w:t>
      </w:r>
    </w:p>
    <w:p w:rsidR="00B61E30" w:rsidRDefault="00B61E30" w:rsidP="00EF1F7F">
      <w:pPr>
        <w:tabs>
          <w:tab w:val="left" w:pos="1440"/>
        </w:tabs>
        <w:spacing w:line="360" w:lineRule="auto"/>
        <w:rPr>
          <w:rFonts w:ascii="Times New Roman" w:hAnsi="Times New Roman"/>
          <w:sz w:val="26"/>
          <w:szCs w:val="26"/>
        </w:rPr>
      </w:pPr>
      <w:r>
        <w:rPr>
          <w:rFonts w:ascii="Times New Roman" w:hAnsi="Times New Roman"/>
          <w:sz w:val="26"/>
          <w:szCs w:val="26"/>
        </w:rPr>
        <w:tab/>
      </w:r>
    </w:p>
    <w:p w:rsidR="00B65787" w:rsidRPr="003C462E" w:rsidRDefault="00B65787" w:rsidP="00B65787">
      <w:pPr>
        <w:tabs>
          <w:tab w:val="left" w:pos="0"/>
        </w:tabs>
        <w:spacing w:line="360" w:lineRule="auto"/>
        <w:ind w:firstLine="1440"/>
        <w:rPr>
          <w:rFonts w:ascii="Times New Roman" w:hAnsi="Times New Roman"/>
          <w:sz w:val="26"/>
          <w:szCs w:val="26"/>
        </w:rPr>
      </w:pPr>
      <w:r w:rsidRPr="003C462E">
        <w:rPr>
          <w:rFonts w:ascii="Times New Roman" w:hAnsi="Times New Roman"/>
          <w:sz w:val="26"/>
          <w:szCs w:val="26"/>
        </w:rPr>
        <w:t xml:space="preserve">Section 5.101 of the Commission’s Regulations, 52 Pa. Code § 5.101, sets forth the grounds for granting preliminary objections.  </w:t>
      </w:r>
      <w:r w:rsidR="003543ED">
        <w:rPr>
          <w:rFonts w:ascii="Times New Roman" w:hAnsi="Times New Roman"/>
          <w:sz w:val="26"/>
          <w:szCs w:val="26"/>
        </w:rPr>
        <w:t>In pertinent part, t</w:t>
      </w:r>
      <w:r w:rsidRPr="003C462E">
        <w:rPr>
          <w:rFonts w:ascii="Times New Roman" w:hAnsi="Times New Roman"/>
          <w:sz w:val="26"/>
          <w:szCs w:val="26"/>
        </w:rPr>
        <w:t xml:space="preserve">hat section provides as follows: </w:t>
      </w:r>
    </w:p>
    <w:p w:rsidR="00B65787" w:rsidRPr="003C462E" w:rsidRDefault="00B65787" w:rsidP="00B65787">
      <w:pPr>
        <w:ind w:left="1440" w:right="1440"/>
        <w:rPr>
          <w:rFonts w:ascii="Times New Roman" w:hAnsi="Times New Roman"/>
          <w:b/>
          <w:sz w:val="26"/>
          <w:szCs w:val="26"/>
        </w:rPr>
      </w:pPr>
    </w:p>
    <w:p w:rsidR="00B65787" w:rsidRPr="003C462E" w:rsidRDefault="00B65787" w:rsidP="00B65787">
      <w:pPr>
        <w:ind w:left="1440" w:right="1440"/>
        <w:rPr>
          <w:rFonts w:ascii="Times New Roman" w:hAnsi="Times New Roman"/>
          <w:b/>
          <w:sz w:val="26"/>
          <w:szCs w:val="26"/>
        </w:rPr>
      </w:pPr>
      <w:r w:rsidRPr="003C462E">
        <w:rPr>
          <w:rFonts w:ascii="Times New Roman" w:hAnsi="Times New Roman"/>
          <w:b/>
          <w:sz w:val="26"/>
          <w:szCs w:val="26"/>
        </w:rPr>
        <w:t>§ 5.101.  Preliminary objections.</w:t>
      </w:r>
    </w:p>
    <w:p w:rsidR="00B65787" w:rsidRPr="003C462E" w:rsidRDefault="00B65787" w:rsidP="00B65787">
      <w:pPr>
        <w:ind w:left="1440" w:right="1440"/>
        <w:rPr>
          <w:rFonts w:ascii="Times New Roman" w:hAnsi="Times New Roman"/>
          <w:b/>
          <w:sz w:val="26"/>
          <w:szCs w:val="26"/>
        </w:rPr>
      </w:pPr>
    </w:p>
    <w:p w:rsidR="00B65787" w:rsidRPr="003C462E" w:rsidRDefault="00B65787" w:rsidP="00B65787">
      <w:pPr>
        <w:ind w:left="1440" w:right="1440"/>
        <w:contextualSpacing/>
        <w:rPr>
          <w:rFonts w:ascii="Times New Roman" w:hAnsi="Times New Roman"/>
          <w:sz w:val="26"/>
          <w:szCs w:val="26"/>
        </w:rPr>
      </w:pPr>
      <w:r w:rsidRPr="003C462E">
        <w:rPr>
          <w:rFonts w:ascii="Times New Roman" w:hAnsi="Times New Roman"/>
          <w:sz w:val="26"/>
          <w:szCs w:val="26"/>
        </w:rPr>
        <w:t>(a)</w:t>
      </w:r>
      <w:r w:rsidRPr="003C462E">
        <w:rPr>
          <w:rFonts w:ascii="Times New Roman" w:hAnsi="Times New Roman"/>
          <w:sz w:val="26"/>
          <w:szCs w:val="26"/>
        </w:rPr>
        <w:tab/>
      </w:r>
      <w:r w:rsidRPr="003C462E">
        <w:rPr>
          <w:rFonts w:ascii="Times New Roman" w:hAnsi="Times New Roman"/>
          <w:i/>
          <w:sz w:val="26"/>
          <w:szCs w:val="26"/>
        </w:rPr>
        <w:t>Grounds.</w:t>
      </w:r>
      <w:r w:rsidRPr="003C462E">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65787" w:rsidRPr="003C462E" w:rsidRDefault="00B65787" w:rsidP="00B65787">
      <w:pPr>
        <w:pStyle w:val="NormalWeb"/>
        <w:ind w:left="1440" w:right="1440"/>
        <w:rPr>
          <w:sz w:val="26"/>
          <w:szCs w:val="26"/>
        </w:rPr>
      </w:pPr>
      <w:bookmarkStart w:id="0" w:name="5.101."/>
      <w:r w:rsidRPr="003C462E">
        <w:rPr>
          <w:sz w:val="26"/>
          <w:szCs w:val="26"/>
        </w:rPr>
        <w:t> </w:t>
      </w:r>
      <w:r w:rsidRPr="003C462E">
        <w:rPr>
          <w:sz w:val="26"/>
          <w:szCs w:val="26"/>
        </w:rPr>
        <w:tab/>
        <w:t>(1)</w:t>
      </w:r>
      <w:r w:rsidRPr="003C462E">
        <w:rPr>
          <w:sz w:val="26"/>
          <w:szCs w:val="26"/>
        </w:rPr>
        <w:tab/>
        <w:t xml:space="preserve">Lack of Commission jurisdiction or improper service of the pleading initiating the proceeding. </w:t>
      </w:r>
    </w:p>
    <w:p w:rsidR="00B65787" w:rsidRPr="003C462E" w:rsidRDefault="00B65787" w:rsidP="00B65787">
      <w:pPr>
        <w:pStyle w:val="NormalWeb"/>
        <w:ind w:left="1440" w:right="1440"/>
        <w:rPr>
          <w:sz w:val="26"/>
          <w:szCs w:val="26"/>
        </w:rPr>
      </w:pPr>
      <w:r w:rsidRPr="003C462E">
        <w:rPr>
          <w:sz w:val="26"/>
          <w:szCs w:val="26"/>
        </w:rPr>
        <w:t>   </w:t>
      </w:r>
      <w:r w:rsidRPr="003C462E">
        <w:rPr>
          <w:sz w:val="26"/>
          <w:szCs w:val="26"/>
        </w:rPr>
        <w:tab/>
        <w:t>(2)</w:t>
      </w:r>
      <w:r w:rsidRPr="003C462E">
        <w:rPr>
          <w:sz w:val="26"/>
          <w:szCs w:val="26"/>
        </w:rPr>
        <w:tab/>
        <w:t xml:space="preserve">Failure of a pleading to conform to this chapter or the inclusion of scandalous or impertinent matter. </w:t>
      </w:r>
    </w:p>
    <w:p w:rsidR="00B65787" w:rsidRPr="003C462E" w:rsidRDefault="00B65787" w:rsidP="00B65787">
      <w:pPr>
        <w:pStyle w:val="NormalWeb"/>
        <w:ind w:left="1440" w:right="1440"/>
        <w:rPr>
          <w:sz w:val="26"/>
          <w:szCs w:val="26"/>
        </w:rPr>
      </w:pPr>
      <w:r w:rsidRPr="003C462E">
        <w:rPr>
          <w:sz w:val="26"/>
          <w:szCs w:val="26"/>
        </w:rPr>
        <w:t>   </w:t>
      </w:r>
      <w:r w:rsidRPr="003C462E">
        <w:rPr>
          <w:sz w:val="26"/>
          <w:szCs w:val="26"/>
        </w:rPr>
        <w:tab/>
        <w:t>(3)</w:t>
      </w:r>
      <w:r w:rsidRPr="003C462E">
        <w:rPr>
          <w:sz w:val="26"/>
          <w:szCs w:val="26"/>
        </w:rPr>
        <w:tab/>
        <w:t xml:space="preserve">Insufficient specificity of a pleading. </w:t>
      </w:r>
    </w:p>
    <w:p w:rsidR="00B65787" w:rsidRPr="003C462E" w:rsidRDefault="00B65787" w:rsidP="00B65787">
      <w:pPr>
        <w:pStyle w:val="NormalWeb"/>
        <w:ind w:left="1440" w:right="1440"/>
        <w:rPr>
          <w:sz w:val="26"/>
          <w:szCs w:val="26"/>
        </w:rPr>
      </w:pPr>
      <w:r w:rsidRPr="003C462E">
        <w:rPr>
          <w:sz w:val="26"/>
          <w:szCs w:val="26"/>
        </w:rPr>
        <w:t>   </w:t>
      </w:r>
      <w:r w:rsidRPr="003C462E">
        <w:rPr>
          <w:sz w:val="26"/>
          <w:szCs w:val="26"/>
        </w:rPr>
        <w:tab/>
        <w:t>(4)</w:t>
      </w:r>
      <w:r w:rsidRPr="003C462E">
        <w:rPr>
          <w:sz w:val="26"/>
          <w:szCs w:val="26"/>
        </w:rPr>
        <w:tab/>
        <w:t xml:space="preserve">Legal insufficiency of a pleading. </w:t>
      </w:r>
    </w:p>
    <w:p w:rsidR="00B65787" w:rsidRPr="003C462E" w:rsidRDefault="00B65787" w:rsidP="00B65787">
      <w:pPr>
        <w:pStyle w:val="NormalWeb"/>
        <w:ind w:left="1440" w:right="1440"/>
        <w:rPr>
          <w:sz w:val="26"/>
          <w:szCs w:val="26"/>
        </w:rPr>
      </w:pPr>
      <w:r w:rsidRPr="003C462E">
        <w:rPr>
          <w:sz w:val="26"/>
          <w:szCs w:val="26"/>
        </w:rPr>
        <w:t>   </w:t>
      </w:r>
      <w:r w:rsidRPr="003C462E">
        <w:rPr>
          <w:sz w:val="26"/>
          <w:szCs w:val="26"/>
        </w:rPr>
        <w:tab/>
        <w:t>(5)</w:t>
      </w:r>
      <w:r w:rsidRPr="003C462E">
        <w:rPr>
          <w:sz w:val="26"/>
          <w:szCs w:val="26"/>
        </w:rPr>
        <w:tab/>
        <w:t xml:space="preserve">Lack of capacity to sue, nonjoinder of a necessary party or misjoinder of a cause of action. </w:t>
      </w:r>
    </w:p>
    <w:bookmarkEnd w:id="0"/>
    <w:p w:rsidR="00B65787" w:rsidRPr="003C462E" w:rsidRDefault="00B65787" w:rsidP="00B65787">
      <w:pPr>
        <w:ind w:left="1440" w:right="1440"/>
        <w:contextualSpacing/>
        <w:rPr>
          <w:rFonts w:ascii="Times New Roman" w:hAnsi="Times New Roman"/>
          <w:sz w:val="26"/>
          <w:szCs w:val="26"/>
        </w:rPr>
      </w:pPr>
      <w:r w:rsidRPr="003C462E">
        <w:rPr>
          <w:rFonts w:ascii="Times New Roman" w:hAnsi="Times New Roman"/>
          <w:sz w:val="26"/>
          <w:szCs w:val="26"/>
        </w:rPr>
        <w:tab/>
        <w:t>(6)</w:t>
      </w:r>
      <w:r w:rsidRPr="003C462E">
        <w:rPr>
          <w:rFonts w:ascii="Times New Roman" w:hAnsi="Times New Roman"/>
          <w:sz w:val="26"/>
          <w:szCs w:val="26"/>
        </w:rPr>
        <w:tab/>
        <w:t>Pendency of a prior proceeding or agreement for alternative dispute resolution.</w:t>
      </w:r>
    </w:p>
    <w:p w:rsidR="00B65787" w:rsidRPr="003C462E" w:rsidRDefault="00B65787" w:rsidP="00B65787">
      <w:pPr>
        <w:ind w:left="1440" w:right="1440"/>
        <w:contextualSpacing/>
        <w:rPr>
          <w:rFonts w:ascii="Times New Roman" w:hAnsi="Times New Roman"/>
          <w:sz w:val="26"/>
          <w:szCs w:val="26"/>
        </w:rPr>
      </w:pPr>
    </w:p>
    <w:p w:rsidR="00B65787" w:rsidRPr="003C462E" w:rsidRDefault="00B65787" w:rsidP="00B65787">
      <w:pPr>
        <w:ind w:left="1440" w:right="1440" w:firstLine="720"/>
        <w:contextualSpacing/>
        <w:rPr>
          <w:rFonts w:ascii="Times New Roman" w:hAnsi="Times New Roman"/>
          <w:sz w:val="26"/>
          <w:szCs w:val="26"/>
        </w:rPr>
      </w:pPr>
      <w:r w:rsidRPr="003C462E">
        <w:rPr>
          <w:rFonts w:ascii="Times New Roman" w:hAnsi="Times New Roman"/>
          <w:sz w:val="26"/>
          <w:szCs w:val="26"/>
        </w:rPr>
        <w:t> (7)</w:t>
      </w:r>
      <w:r w:rsidRPr="003C462E">
        <w:rPr>
          <w:rFonts w:ascii="Times New Roman" w:hAnsi="Times New Roman"/>
          <w:sz w:val="26"/>
          <w:szCs w:val="26"/>
        </w:rPr>
        <w:tab/>
        <w:t>Standing of a party to participate in the proceeding.</w:t>
      </w:r>
    </w:p>
    <w:p w:rsidR="00B65787" w:rsidRPr="003C462E" w:rsidRDefault="00B65787" w:rsidP="00B65787">
      <w:pPr>
        <w:spacing w:line="360" w:lineRule="auto"/>
        <w:ind w:left="1440" w:right="1440" w:hanging="1440"/>
        <w:contextualSpacing/>
        <w:rPr>
          <w:rFonts w:ascii="Times New Roman" w:hAnsi="Times New Roman"/>
          <w:sz w:val="26"/>
          <w:szCs w:val="26"/>
        </w:rPr>
      </w:pPr>
    </w:p>
    <w:p w:rsidR="00B65787" w:rsidRPr="003C462E" w:rsidRDefault="00B65787" w:rsidP="00B65787">
      <w:pPr>
        <w:spacing w:line="360" w:lineRule="auto"/>
        <w:ind w:left="1440" w:right="1440" w:hanging="1440"/>
        <w:contextualSpacing/>
        <w:rPr>
          <w:rFonts w:ascii="Times New Roman" w:hAnsi="Times New Roman"/>
          <w:sz w:val="26"/>
          <w:szCs w:val="26"/>
        </w:rPr>
      </w:pPr>
      <w:r w:rsidRPr="003C462E">
        <w:rPr>
          <w:rFonts w:ascii="Times New Roman" w:hAnsi="Times New Roman"/>
          <w:sz w:val="26"/>
          <w:szCs w:val="26"/>
        </w:rPr>
        <w:t>52 Pa. Code § 5.101(a).</w:t>
      </w:r>
    </w:p>
    <w:p w:rsidR="00B65787" w:rsidRPr="003C462E" w:rsidRDefault="00B65787" w:rsidP="00B65787">
      <w:pPr>
        <w:spacing w:line="360" w:lineRule="auto"/>
        <w:ind w:firstLine="1440"/>
        <w:rPr>
          <w:rFonts w:ascii="Times New Roman" w:hAnsi="Times New Roman"/>
          <w:sz w:val="26"/>
          <w:szCs w:val="26"/>
        </w:rPr>
      </w:pPr>
      <w:r w:rsidRPr="003C462E">
        <w:rPr>
          <w:rFonts w:ascii="Times New Roman" w:hAnsi="Times New Roman"/>
          <w:color w:val="000000"/>
          <w:sz w:val="26"/>
          <w:szCs w:val="26"/>
        </w:rPr>
        <w:lastRenderedPageBreak/>
        <w:t xml:space="preserve">Commission procedure </w:t>
      </w:r>
      <w:r w:rsidRPr="003C462E">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3C462E">
        <w:rPr>
          <w:rFonts w:ascii="Times New Roman" w:hAnsi="Times New Roman"/>
          <w:i/>
          <w:sz w:val="26"/>
          <w:szCs w:val="26"/>
        </w:rPr>
        <w:t>Interstate Traveller Services, Inc. v. Pa. Dep’t of Environmental Resources</w:t>
      </w:r>
      <w:r w:rsidRPr="003C462E">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3C462E">
        <w:rPr>
          <w:rFonts w:ascii="Times New Roman" w:hAnsi="Times New Roman"/>
          <w:i/>
          <w:sz w:val="26"/>
          <w:szCs w:val="26"/>
        </w:rPr>
        <w:t>County of Allegheny v. Commonwealth</w:t>
      </w:r>
      <w:r w:rsidRPr="003C462E">
        <w:rPr>
          <w:rFonts w:ascii="Times New Roman" w:hAnsi="Times New Roman"/>
          <w:sz w:val="26"/>
          <w:szCs w:val="26"/>
        </w:rPr>
        <w:t xml:space="preserve"> </w:t>
      </w:r>
      <w:r w:rsidRPr="003C462E">
        <w:rPr>
          <w:rFonts w:ascii="Times New Roman" w:hAnsi="Times New Roman"/>
          <w:i/>
          <w:sz w:val="26"/>
          <w:szCs w:val="26"/>
        </w:rPr>
        <w:t>of Pa.</w:t>
      </w:r>
      <w:r w:rsidRPr="003C462E">
        <w:rPr>
          <w:rFonts w:ascii="Times New Roman" w:hAnsi="Times New Roman"/>
          <w:sz w:val="26"/>
          <w:szCs w:val="26"/>
        </w:rPr>
        <w:t xml:space="preserve">, 507 Pa. 360, 490 A.2d 402 (1985).  The preliminary objection may be granted only if the moving party prevails as a matter of law.  </w:t>
      </w:r>
      <w:r w:rsidRPr="003C462E">
        <w:rPr>
          <w:rFonts w:ascii="Times New Roman" w:hAnsi="Times New Roman"/>
          <w:i/>
          <w:sz w:val="26"/>
          <w:szCs w:val="26"/>
        </w:rPr>
        <w:t>Rok v. Flaherty</w:t>
      </w:r>
      <w:r w:rsidRPr="003C462E">
        <w:rPr>
          <w:rFonts w:ascii="Times New Roman" w:hAnsi="Times New Roman"/>
          <w:sz w:val="26"/>
          <w:szCs w:val="26"/>
        </w:rPr>
        <w:t xml:space="preserve">, 527 A.2d 211 (Pa. Cmwlth. 1987).  Any doubt must be resolved in favor of the non-moving party by refusing to sustain the preliminary objections.  </w:t>
      </w:r>
      <w:r w:rsidRPr="003C462E">
        <w:rPr>
          <w:rFonts w:ascii="Times New Roman" w:hAnsi="Times New Roman"/>
          <w:i/>
          <w:sz w:val="26"/>
          <w:szCs w:val="26"/>
        </w:rPr>
        <w:t>Dep’t of Auditor General, et al. v. State Employees’ Retirement System, et al.</w:t>
      </w:r>
      <w:r w:rsidRPr="003C462E">
        <w:rPr>
          <w:rFonts w:ascii="Times New Roman" w:hAnsi="Times New Roman"/>
          <w:sz w:val="26"/>
          <w:szCs w:val="26"/>
        </w:rPr>
        <w:t>, 836 A.2d 1053, 1064 (Pa. Cmwlth. 2003) (citing</w:t>
      </w:r>
      <w:r w:rsidRPr="003C462E">
        <w:rPr>
          <w:rFonts w:ascii="Times New Roman" w:hAnsi="Times New Roman"/>
          <w:i/>
          <w:sz w:val="26"/>
          <w:szCs w:val="26"/>
        </w:rPr>
        <w:t xml:space="preserve"> Boyd v. Ward</w:t>
      </w:r>
      <w:r w:rsidRPr="003C462E">
        <w:rPr>
          <w:rFonts w:ascii="Times New Roman" w:hAnsi="Times New Roman"/>
          <w:sz w:val="26"/>
          <w:szCs w:val="26"/>
        </w:rPr>
        <w:t xml:space="preserve">, 802 A.2d 705 (Pa. Cmwlth. 2002)). </w:t>
      </w:r>
    </w:p>
    <w:p w:rsidR="00024128" w:rsidRPr="003976A3" w:rsidRDefault="00024128" w:rsidP="00024128">
      <w:pPr>
        <w:spacing w:line="360" w:lineRule="auto"/>
        <w:contextualSpacing/>
        <w:rPr>
          <w:rFonts w:ascii="Times New Roman" w:hAnsi="Times New Roman"/>
          <w:sz w:val="26"/>
          <w:szCs w:val="26"/>
        </w:rPr>
      </w:pPr>
    </w:p>
    <w:p w:rsidR="00024128" w:rsidRPr="003976A3" w:rsidRDefault="003976A3" w:rsidP="00024128">
      <w:pPr>
        <w:spacing w:line="360" w:lineRule="auto"/>
        <w:ind w:firstLine="1440"/>
        <w:rPr>
          <w:rFonts w:ascii="Times New Roman" w:hAnsi="Times New Roman"/>
          <w:sz w:val="26"/>
          <w:szCs w:val="26"/>
        </w:rPr>
      </w:pPr>
      <w:r>
        <w:rPr>
          <w:rFonts w:ascii="Times New Roman" w:hAnsi="Times New Roman"/>
          <w:spacing w:val="-3"/>
          <w:sz w:val="26"/>
          <w:szCs w:val="26"/>
        </w:rPr>
        <w:t>Here, the Applicant</w:t>
      </w:r>
      <w:r w:rsidR="00024128" w:rsidRPr="003976A3">
        <w:rPr>
          <w:rFonts w:ascii="Times New Roman" w:hAnsi="Times New Roman"/>
          <w:spacing w:val="-3"/>
          <w:sz w:val="26"/>
          <w:szCs w:val="26"/>
        </w:rPr>
        <w:t xml:space="preserve"> filed a Preliminary Objection seeking dismissal of </w:t>
      </w:r>
      <w:r>
        <w:rPr>
          <w:rFonts w:ascii="Times New Roman" w:hAnsi="Times New Roman"/>
          <w:spacing w:val="-3"/>
          <w:sz w:val="26"/>
          <w:szCs w:val="26"/>
        </w:rPr>
        <w:t>Germantown Cab’s</w:t>
      </w:r>
      <w:r w:rsidR="00024128" w:rsidRPr="003976A3">
        <w:rPr>
          <w:rFonts w:ascii="Times New Roman" w:hAnsi="Times New Roman"/>
          <w:spacing w:val="-3"/>
          <w:sz w:val="26"/>
          <w:szCs w:val="26"/>
        </w:rPr>
        <w:t xml:space="preserve"> </w:t>
      </w:r>
      <w:r>
        <w:rPr>
          <w:rFonts w:ascii="Times New Roman" w:hAnsi="Times New Roman"/>
          <w:spacing w:val="-3"/>
          <w:sz w:val="26"/>
          <w:szCs w:val="26"/>
        </w:rPr>
        <w:t>P</w:t>
      </w:r>
      <w:r w:rsidR="00024128" w:rsidRPr="003976A3">
        <w:rPr>
          <w:rFonts w:ascii="Times New Roman" w:hAnsi="Times New Roman"/>
          <w:spacing w:val="-3"/>
          <w:sz w:val="26"/>
          <w:szCs w:val="26"/>
        </w:rPr>
        <w:t xml:space="preserve">rotest, alleging that </w:t>
      </w:r>
      <w:r w:rsidR="00024128" w:rsidRPr="003976A3">
        <w:rPr>
          <w:rFonts w:ascii="Times New Roman" w:hAnsi="Times New Roman"/>
          <w:bCs/>
          <w:spacing w:val="-3"/>
          <w:sz w:val="26"/>
          <w:szCs w:val="26"/>
        </w:rPr>
        <w:t>Germantown</w:t>
      </w:r>
      <w:r w:rsidR="00024128" w:rsidRPr="003976A3">
        <w:rPr>
          <w:rFonts w:ascii="Times New Roman" w:hAnsi="Times New Roman"/>
          <w:spacing w:val="-3"/>
          <w:sz w:val="26"/>
          <w:szCs w:val="26"/>
        </w:rPr>
        <w:t xml:space="preserve"> </w:t>
      </w:r>
      <w:r>
        <w:rPr>
          <w:rFonts w:ascii="Times New Roman" w:hAnsi="Times New Roman"/>
          <w:spacing w:val="-3"/>
          <w:sz w:val="26"/>
          <w:szCs w:val="26"/>
        </w:rPr>
        <w:t xml:space="preserve">Cab </w:t>
      </w:r>
      <w:r w:rsidR="00024128" w:rsidRPr="003976A3">
        <w:rPr>
          <w:rFonts w:ascii="Times New Roman" w:hAnsi="Times New Roman"/>
          <w:spacing w:val="-3"/>
          <w:sz w:val="26"/>
          <w:szCs w:val="26"/>
        </w:rPr>
        <w:t xml:space="preserve">lacks standing to protest </w:t>
      </w:r>
      <w:r>
        <w:rPr>
          <w:rFonts w:ascii="Times New Roman" w:hAnsi="Times New Roman"/>
          <w:spacing w:val="-3"/>
          <w:sz w:val="26"/>
          <w:szCs w:val="26"/>
        </w:rPr>
        <w:t>the Application.  The Commission’s R</w:t>
      </w:r>
      <w:r w:rsidR="00024128" w:rsidRPr="003976A3">
        <w:rPr>
          <w:rFonts w:ascii="Times New Roman" w:hAnsi="Times New Roman"/>
          <w:spacing w:val="-3"/>
          <w:sz w:val="26"/>
          <w:szCs w:val="26"/>
        </w:rPr>
        <w:t>egulation governing protests to passenger common carrier applications</w:t>
      </w:r>
      <w:r>
        <w:rPr>
          <w:rFonts w:ascii="Times New Roman" w:hAnsi="Times New Roman"/>
          <w:spacing w:val="-3"/>
          <w:sz w:val="26"/>
          <w:szCs w:val="26"/>
        </w:rPr>
        <w:t>,</w:t>
      </w:r>
      <w:r w:rsidR="00024128" w:rsidRPr="003976A3">
        <w:rPr>
          <w:rFonts w:ascii="Times New Roman" w:hAnsi="Times New Roman"/>
          <w:spacing w:val="-3"/>
          <w:sz w:val="26"/>
          <w:szCs w:val="26"/>
        </w:rPr>
        <w:t xml:space="preserve"> at 52 Pa.</w:t>
      </w:r>
      <w:r>
        <w:rPr>
          <w:rFonts w:ascii="Times New Roman" w:hAnsi="Times New Roman"/>
          <w:spacing w:val="-3"/>
          <w:sz w:val="26"/>
          <w:szCs w:val="26"/>
        </w:rPr>
        <w:t xml:space="preserve"> </w:t>
      </w:r>
      <w:r w:rsidR="00024128" w:rsidRPr="003976A3">
        <w:rPr>
          <w:rFonts w:ascii="Times New Roman" w:hAnsi="Times New Roman"/>
          <w:spacing w:val="-3"/>
          <w:sz w:val="26"/>
          <w:szCs w:val="26"/>
        </w:rPr>
        <w:t xml:space="preserve">Code § </w:t>
      </w:r>
      <w:r w:rsidR="00024128" w:rsidRPr="003976A3">
        <w:rPr>
          <w:rFonts w:ascii="Times New Roman" w:hAnsi="Times New Roman"/>
          <w:sz w:val="26"/>
          <w:szCs w:val="26"/>
        </w:rPr>
        <w:t>3.381(c)(1)(i)(C)</w:t>
      </w:r>
      <w:r>
        <w:rPr>
          <w:rFonts w:ascii="Times New Roman" w:hAnsi="Times New Roman"/>
          <w:sz w:val="26"/>
          <w:szCs w:val="26"/>
        </w:rPr>
        <w:t>,</w:t>
      </w:r>
      <w:r w:rsidR="00024128" w:rsidRPr="003976A3">
        <w:rPr>
          <w:rFonts w:ascii="Times New Roman" w:hAnsi="Times New Roman"/>
          <w:sz w:val="26"/>
          <w:szCs w:val="26"/>
        </w:rPr>
        <w:t xml:space="preserve"> provides as follows:</w:t>
      </w:r>
    </w:p>
    <w:p w:rsidR="00024128" w:rsidRPr="003976A3" w:rsidRDefault="00024128" w:rsidP="00024128">
      <w:pPr>
        <w:spacing w:line="360" w:lineRule="auto"/>
        <w:ind w:firstLine="1440"/>
        <w:rPr>
          <w:rFonts w:ascii="Times New Roman" w:hAnsi="Times New Roman"/>
          <w:sz w:val="26"/>
          <w:szCs w:val="26"/>
        </w:rPr>
      </w:pPr>
    </w:p>
    <w:p w:rsidR="00024128" w:rsidRPr="003976A3" w:rsidRDefault="00024128" w:rsidP="00024128">
      <w:pPr>
        <w:ind w:left="1440" w:right="1440"/>
        <w:rPr>
          <w:rFonts w:ascii="Times New Roman" w:hAnsi="Times New Roman"/>
          <w:sz w:val="26"/>
          <w:szCs w:val="26"/>
        </w:rPr>
      </w:pPr>
      <w:r w:rsidRPr="003976A3">
        <w:rPr>
          <w:rFonts w:ascii="Times New Roman" w:hAnsi="Times New Roman"/>
          <w:sz w:val="26"/>
          <w:szCs w:val="26"/>
        </w:rPr>
        <w:t>(C)  A protest shall be treated as a pleading and the applicant may, within 20 days after the closing date for the filing of protests, file motions to strike, to dismiss, or for amplification as provided in §</w:t>
      </w:r>
      <w:r w:rsidR="002455EE">
        <w:rPr>
          <w:rFonts w:ascii="Times New Roman" w:hAnsi="Times New Roman"/>
          <w:sz w:val="26"/>
          <w:szCs w:val="26"/>
        </w:rPr>
        <w:t xml:space="preserve"> </w:t>
      </w:r>
      <w:r w:rsidRPr="003976A3">
        <w:rPr>
          <w:rFonts w:ascii="Times New Roman" w:hAnsi="Times New Roman"/>
          <w:sz w:val="26"/>
          <w:szCs w:val="26"/>
        </w:rPr>
        <w:t>5.101 (relating to preliminary motion).</w:t>
      </w:r>
    </w:p>
    <w:p w:rsidR="00EF1F7F" w:rsidRDefault="00EF1F7F" w:rsidP="00EF1F7F">
      <w:pPr>
        <w:tabs>
          <w:tab w:val="left" w:pos="1440"/>
        </w:tabs>
        <w:spacing w:line="360" w:lineRule="auto"/>
        <w:rPr>
          <w:rFonts w:ascii="Times New Roman" w:hAnsi="Times New Roman"/>
          <w:sz w:val="26"/>
          <w:szCs w:val="26"/>
        </w:rPr>
      </w:pPr>
    </w:p>
    <w:p w:rsidR="00100F35" w:rsidRPr="00100F35" w:rsidRDefault="00593B23" w:rsidP="00100F35">
      <w:pPr>
        <w:spacing w:line="360" w:lineRule="auto"/>
        <w:ind w:firstLine="1440"/>
        <w:rPr>
          <w:rFonts w:ascii="Times New Roman" w:hAnsi="Times New Roman"/>
          <w:sz w:val="26"/>
          <w:szCs w:val="26"/>
        </w:rPr>
      </w:pPr>
      <w:r>
        <w:rPr>
          <w:rFonts w:ascii="Times New Roman" w:hAnsi="Times New Roman"/>
          <w:sz w:val="26"/>
          <w:szCs w:val="26"/>
        </w:rPr>
        <w:t>S</w:t>
      </w:r>
      <w:r w:rsidR="00100F35" w:rsidRPr="00100F35">
        <w:rPr>
          <w:rFonts w:ascii="Times New Roman" w:hAnsi="Times New Roman"/>
          <w:sz w:val="26"/>
          <w:szCs w:val="26"/>
        </w:rPr>
        <w:t>tanding to participate in proceedings before an administrative agency is primarily within the discretion of the agency.</w:t>
      </w:r>
      <w:r w:rsidR="001A4858">
        <w:rPr>
          <w:rFonts w:ascii="Times New Roman" w:hAnsi="Times New Roman"/>
          <w:sz w:val="26"/>
          <w:szCs w:val="26"/>
        </w:rPr>
        <w:t xml:space="preserve">  </w:t>
      </w:r>
      <w:r w:rsidR="00100F35" w:rsidRPr="00100F35">
        <w:rPr>
          <w:rFonts w:ascii="Times New Roman" w:hAnsi="Times New Roman"/>
          <w:i/>
          <w:sz w:val="26"/>
          <w:szCs w:val="26"/>
        </w:rPr>
        <w:t>Pennsylvania National Gas Association v. T.W. Phillips Gas and Oil Co.</w:t>
      </w:r>
      <w:r w:rsidR="00100F35" w:rsidRPr="00100F35">
        <w:rPr>
          <w:rFonts w:ascii="Times New Roman" w:hAnsi="Times New Roman"/>
          <w:sz w:val="26"/>
          <w:szCs w:val="26"/>
        </w:rPr>
        <w:t>, 75 Pa. P</w:t>
      </w:r>
      <w:r w:rsidR="000270F5">
        <w:rPr>
          <w:rFonts w:ascii="Times New Roman" w:hAnsi="Times New Roman"/>
          <w:sz w:val="26"/>
          <w:szCs w:val="26"/>
        </w:rPr>
        <w:t>.</w:t>
      </w:r>
      <w:r w:rsidR="00100F35" w:rsidRPr="00100F35">
        <w:rPr>
          <w:rFonts w:ascii="Times New Roman" w:hAnsi="Times New Roman"/>
          <w:sz w:val="26"/>
          <w:szCs w:val="26"/>
        </w:rPr>
        <w:t>U</w:t>
      </w:r>
      <w:r w:rsidR="000270F5">
        <w:rPr>
          <w:rFonts w:ascii="Times New Roman" w:hAnsi="Times New Roman"/>
          <w:sz w:val="26"/>
          <w:szCs w:val="26"/>
        </w:rPr>
        <w:t>.</w:t>
      </w:r>
      <w:r w:rsidR="00100F35" w:rsidRPr="00100F35">
        <w:rPr>
          <w:rFonts w:ascii="Times New Roman" w:hAnsi="Times New Roman"/>
          <w:sz w:val="26"/>
          <w:szCs w:val="26"/>
        </w:rPr>
        <w:t>C</w:t>
      </w:r>
      <w:r w:rsidR="000270F5">
        <w:rPr>
          <w:rFonts w:ascii="Times New Roman" w:hAnsi="Times New Roman"/>
          <w:sz w:val="26"/>
          <w:szCs w:val="26"/>
        </w:rPr>
        <w:t>.</w:t>
      </w:r>
      <w:r w:rsidR="00100F35">
        <w:rPr>
          <w:rFonts w:ascii="Times New Roman" w:hAnsi="Times New Roman"/>
          <w:sz w:val="26"/>
          <w:szCs w:val="26"/>
        </w:rPr>
        <w:t xml:space="preserve"> 598 </w:t>
      </w:r>
      <w:r w:rsidR="001A4858">
        <w:rPr>
          <w:rFonts w:ascii="Times New Roman" w:hAnsi="Times New Roman"/>
          <w:sz w:val="26"/>
          <w:szCs w:val="26"/>
        </w:rPr>
        <w:t xml:space="preserve">(1991).  </w:t>
      </w:r>
      <w:r w:rsidR="00100F35" w:rsidRPr="00100F35">
        <w:rPr>
          <w:rFonts w:ascii="Times New Roman" w:hAnsi="Times New Roman"/>
          <w:sz w:val="26"/>
          <w:szCs w:val="26"/>
        </w:rPr>
        <w:t xml:space="preserve">Generally, </w:t>
      </w:r>
      <w:r w:rsidR="00CE716C">
        <w:rPr>
          <w:rFonts w:ascii="Times New Roman" w:hAnsi="Times New Roman"/>
          <w:sz w:val="26"/>
          <w:szCs w:val="26"/>
        </w:rPr>
        <w:t xml:space="preserve">Pennsylvania courts and </w:t>
      </w:r>
      <w:r w:rsidR="00100F35" w:rsidRPr="00100F35">
        <w:rPr>
          <w:rFonts w:ascii="Times New Roman" w:hAnsi="Times New Roman"/>
          <w:sz w:val="26"/>
          <w:szCs w:val="26"/>
        </w:rPr>
        <w:t>the Commission ha</w:t>
      </w:r>
      <w:r w:rsidR="00CE716C">
        <w:rPr>
          <w:rFonts w:ascii="Times New Roman" w:hAnsi="Times New Roman"/>
          <w:sz w:val="26"/>
          <w:szCs w:val="26"/>
        </w:rPr>
        <w:t>ve</w:t>
      </w:r>
      <w:r w:rsidR="00100F35" w:rsidRPr="00100F35">
        <w:rPr>
          <w:rFonts w:ascii="Times New Roman" w:hAnsi="Times New Roman"/>
          <w:sz w:val="26"/>
          <w:szCs w:val="26"/>
        </w:rPr>
        <w:t xml:space="preserve"> held that a person or entity has standing when the person or entity has a direct, immediate and substantial interest in the subject matter of a </w:t>
      </w:r>
      <w:r w:rsidR="00100F35" w:rsidRPr="00100F35">
        <w:rPr>
          <w:rFonts w:ascii="Times New Roman" w:hAnsi="Times New Roman"/>
          <w:sz w:val="26"/>
          <w:szCs w:val="26"/>
        </w:rPr>
        <w:lastRenderedPageBreak/>
        <w:t>proceeding</w:t>
      </w:r>
      <w:r w:rsidR="001A4858">
        <w:rPr>
          <w:rFonts w:ascii="Times New Roman" w:hAnsi="Times New Roman"/>
          <w:sz w:val="26"/>
          <w:szCs w:val="26"/>
        </w:rPr>
        <w:t xml:space="preserve">.  </w:t>
      </w:r>
      <w:r w:rsidR="00100F35" w:rsidRPr="00100F35">
        <w:rPr>
          <w:rFonts w:ascii="Times New Roman" w:hAnsi="Times New Roman"/>
          <w:i/>
          <w:sz w:val="26"/>
          <w:szCs w:val="26"/>
        </w:rPr>
        <w:t>William Penn Parking Garage, Inc. v. City of Pittsburgh</w:t>
      </w:r>
      <w:r w:rsidR="00100F35" w:rsidRPr="00100F35">
        <w:rPr>
          <w:rFonts w:ascii="Times New Roman" w:hAnsi="Times New Roman"/>
          <w:sz w:val="26"/>
          <w:szCs w:val="26"/>
        </w:rPr>
        <w:t>, 464 Pa. 168, 346 A.2d 269 (1975);</w:t>
      </w:r>
      <w:r w:rsidR="001A4858">
        <w:rPr>
          <w:rFonts w:ascii="Times New Roman" w:hAnsi="Times New Roman"/>
          <w:sz w:val="26"/>
          <w:szCs w:val="26"/>
        </w:rPr>
        <w:t xml:space="preserve"> </w:t>
      </w:r>
      <w:r w:rsidR="001A4858" w:rsidRPr="00100F35">
        <w:rPr>
          <w:rFonts w:ascii="Times New Roman" w:hAnsi="Times New Roman"/>
          <w:i/>
          <w:sz w:val="26"/>
          <w:szCs w:val="26"/>
        </w:rPr>
        <w:t>Waddington v. Pa. P</w:t>
      </w:r>
      <w:r w:rsidR="001A4858">
        <w:rPr>
          <w:rFonts w:ascii="Times New Roman" w:hAnsi="Times New Roman"/>
          <w:i/>
          <w:sz w:val="26"/>
          <w:szCs w:val="26"/>
        </w:rPr>
        <w:t>UC</w:t>
      </w:r>
      <w:r w:rsidR="001A4858" w:rsidRPr="00100F35">
        <w:rPr>
          <w:rFonts w:ascii="Times New Roman" w:hAnsi="Times New Roman"/>
          <w:sz w:val="26"/>
          <w:szCs w:val="26"/>
        </w:rPr>
        <w:t>, 670 A.2d 199 (Pa.</w:t>
      </w:r>
      <w:r w:rsidR="001A4858">
        <w:rPr>
          <w:rFonts w:ascii="Times New Roman" w:hAnsi="Times New Roman"/>
          <w:sz w:val="26"/>
          <w:szCs w:val="26"/>
        </w:rPr>
        <w:t xml:space="preserve"> </w:t>
      </w:r>
      <w:r w:rsidR="001A4858" w:rsidRPr="00100F35">
        <w:rPr>
          <w:rFonts w:ascii="Times New Roman" w:hAnsi="Times New Roman"/>
          <w:sz w:val="26"/>
          <w:szCs w:val="26"/>
        </w:rPr>
        <w:t>Cmwlth. 1995)</w:t>
      </w:r>
      <w:r w:rsidR="001A4858">
        <w:rPr>
          <w:rFonts w:ascii="Times New Roman" w:hAnsi="Times New Roman"/>
          <w:sz w:val="26"/>
          <w:szCs w:val="26"/>
        </w:rPr>
        <w:t xml:space="preserve">; </w:t>
      </w:r>
      <w:r w:rsidR="00100F35" w:rsidRPr="00100F35">
        <w:rPr>
          <w:rFonts w:ascii="Times New Roman" w:hAnsi="Times New Roman"/>
          <w:i/>
          <w:sz w:val="26"/>
          <w:szCs w:val="26"/>
        </w:rPr>
        <w:t>Landlord Service Bureau, Inc. v. Equitable Gas Co.</w:t>
      </w:r>
      <w:r w:rsidR="00100F35" w:rsidRPr="00100F35">
        <w:rPr>
          <w:rFonts w:ascii="Times New Roman" w:hAnsi="Times New Roman"/>
          <w:sz w:val="26"/>
          <w:szCs w:val="26"/>
        </w:rPr>
        <w:t>, 79 Pa. P</w:t>
      </w:r>
      <w:r w:rsidR="000270F5">
        <w:rPr>
          <w:rFonts w:ascii="Times New Roman" w:hAnsi="Times New Roman"/>
          <w:sz w:val="26"/>
          <w:szCs w:val="26"/>
        </w:rPr>
        <w:t>.</w:t>
      </w:r>
      <w:r w:rsidR="00100F35" w:rsidRPr="00100F35">
        <w:rPr>
          <w:rFonts w:ascii="Times New Roman" w:hAnsi="Times New Roman"/>
          <w:sz w:val="26"/>
          <w:szCs w:val="26"/>
        </w:rPr>
        <w:t>U</w:t>
      </w:r>
      <w:r w:rsidR="000270F5">
        <w:rPr>
          <w:rFonts w:ascii="Times New Roman" w:hAnsi="Times New Roman"/>
          <w:sz w:val="26"/>
          <w:szCs w:val="26"/>
        </w:rPr>
        <w:t>.</w:t>
      </w:r>
      <w:r w:rsidR="00100F35" w:rsidRPr="00100F35">
        <w:rPr>
          <w:rFonts w:ascii="Times New Roman" w:hAnsi="Times New Roman"/>
          <w:sz w:val="26"/>
          <w:szCs w:val="26"/>
        </w:rPr>
        <w:t>C</w:t>
      </w:r>
      <w:r w:rsidR="000270F5">
        <w:rPr>
          <w:rFonts w:ascii="Times New Roman" w:hAnsi="Times New Roman"/>
          <w:sz w:val="26"/>
          <w:szCs w:val="26"/>
        </w:rPr>
        <w:t>.</w:t>
      </w:r>
      <w:r w:rsidR="00100F35" w:rsidRPr="00100F35">
        <w:rPr>
          <w:rFonts w:ascii="Times New Roman" w:hAnsi="Times New Roman"/>
          <w:sz w:val="26"/>
          <w:szCs w:val="26"/>
        </w:rPr>
        <w:t xml:space="preserve"> 342 (1993); </w:t>
      </w:r>
      <w:r w:rsidR="00100F35" w:rsidRPr="00100F35">
        <w:rPr>
          <w:rFonts w:ascii="Times New Roman" w:hAnsi="Times New Roman"/>
          <w:i/>
          <w:sz w:val="26"/>
          <w:szCs w:val="26"/>
        </w:rPr>
        <w:t>Re Equitable Gas Co.</w:t>
      </w:r>
      <w:r w:rsidR="00100F35" w:rsidRPr="00100F35">
        <w:rPr>
          <w:rFonts w:ascii="Times New Roman" w:hAnsi="Times New Roman"/>
          <w:sz w:val="26"/>
          <w:szCs w:val="26"/>
        </w:rPr>
        <w:t>, 76 Pa. P</w:t>
      </w:r>
      <w:r w:rsidR="000270F5">
        <w:rPr>
          <w:rFonts w:ascii="Times New Roman" w:hAnsi="Times New Roman"/>
          <w:sz w:val="26"/>
          <w:szCs w:val="26"/>
        </w:rPr>
        <w:t>.</w:t>
      </w:r>
      <w:r w:rsidR="00100F35" w:rsidRPr="00100F35">
        <w:rPr>
          <w:rFonts w:ascii="Times New Roman" w:hAnsi="Times New Roman"/>
          <w:sz w:val="26"/>
          <w:szCs w:val="26"/>
        </w:rPr>
        <w:t>U</w:t>
      </w:r>
      <w:r w:rsidR="000270F5">
        <w:rPr>
          <w:rFonts w:ascii="Times New Roman" w:hAnsi="Times New Roman"/>
          <w:sz w:val="26"/>
          <w:szCs w:val="26"/>
        </w:rPr>
        <w:t>.</w:t>
      </w:r>
      <w:r w:rsidR="00100F35" w:rsidRPr="00100F35">
        <w:rPr>
          <w:rFonts w:ascii="Times New Roman" w:hAnsi="Times New Roman"/>
          <w:sz w:val="26"/>
          <w:szCs w:val="26"/>
        </w:rPr>
        <w:t>C</w:t>
      </w:r>
      <w:r w:rsidR="000270F5">
        <w:rPr>
          <w:rFonts w:ascii="Times New Roman" w:hAnsi="Times New Roman"/>
          <w:sz w:val="26"/>
          <w:szCs w:val="26"/>
        </w:rPr>
        <w:t>.</w:t>
      </w:r>
      <w:r w:rsidR="00100F35" w:rsidRPr="00100F35">
        <w:rPr>
          <w:rFonts w:ascii="Times New Roman" w:hAnsi="Times New Roman"/>
          <w:sz w:val="26"/>
          <w:szCs w:val="26"/>
        </w:rPr>
        <w:t xml:space="preserve"> 23 (1992); </w:t>
      </w:r>
      <w:r w:rsidR="00100F35" w:rsidRPr="00100F35">
        <w:rPr>
          <w:rFonts w:ascii="Times New Roman" w:hAnsi="Times New Roman"/>
          <w:i/>
          <w:sz w:val="26"/>
          <w:szCs w:val="26"/>
        </w:rPr>
        <w:t>Manufacturers’ Association of Erie v. City of Erie - Bureau of Water</w:t>
      </w:r>
      <w:r w:rsidR="00100F35" w:rsidRPr="00100F35">
        <w:rPr>
          <w:rFonts w:ascii="Times New Roman" w:hAnsi="Times New Roman"/>
          <w:sz w:val="26"/>
          <w:szCs w:val="26"/>
        </w:rPr>
        <w:t>, 50 Pa. P</w:t>
      </w:r>
      <w:r w:rsidR="000270F5">
        <w:rPr>
          <w:rFonts w:ascii="Times New Roman" w:hAnsi="Times New Roman"/>
          <w:sz w:val="26"/>
          <w:szCs w:val="26"/>
        </w:rPr>
        <w:t>.</w:t>
      </w:r>
      <w:r w:rsidR="00100F35" w:rsidRPr="00100F35">
        <w:rPr>
          <w:rFonts w:ascii="Times New Roman" w:hAnsi="Times New Roman"/>
          <w:sz w:val="26"/>
          <w:szCs w:val="26"/>
        </w:rPr>
        <w:t>U</w:t>
      </w:r>
      <w:r w:rsidR="000270F5">
        <w:rPr>
          <w:rFonts w:ascii="Times New Roman" w:hAnsi="Times New Roman"/>
          <w:sz w:val="26"/>
          <w:szCs w:val="26"/>
        </w:rPr>
        <w:t>.</w:t>
      </w:r>
      <w:r w:rsidR="00100F35" w:rsidRPr="00100F35">
        <w:rPr>
          <w:rFonts w:ascii="Times New Roman" w:hAnsi="Times New Roman"/>
          <w:sz w:val="26"/>
          <w:szCs w:val="26"/>
        </w:rPr>
        <w:t>C</w:t>
      </w:r>
      <w:r w:rsidR="000270F5">
        <w:rPr>
          <w:rFonts w:ascii="Times New Roman" w:hAnsi="Times New Roman"/>
          <w:sz w:val="26"/>
          <w:szCs w:val="26"/>
        </w:rPr>
        <w:t>.</w:t>
      </w:r>
      <w:r w:rsidR="00100F35" w:rsidRPr="00100F35">
        <w:rPr>
          <w:rFonts w:ascii="Times New Roman" w:hAnsi="Times New Roman"/>
          <w:sz w:val="26"/>
          <w:szCs w:val="26"/>
        </w:rPr>
        <w:t xml:space="preserve"> 43 (1976)</w:t>
      </w:r>
      <w:r w:rsidR="001A4858">
        <w:rPr>
          <w:rFonts w:ascii="Times New Roman" w:hAnsi="Times New Roman"/>
          <w:sz w:val="26"/>
          <w:szCs w:val="26"/>
        </w:rPr>
        <w:t xml:space="preserve">; </w:t>
      </w:r>
      <w:r w:rsidR="001A4858" w:rsidRPr="00100F35">
        <w:rPr>
          <w:rFonts w:ascii="Times New Roman" w:hAnsi="Times New Roman"/>
          <w:i/>
          <w:sz w:val="26"/>
          <w:szCs w:val="26"/>
        </w:rPr>
        <w:t>Joint Application of Pennsylvania</w:t>
      </w:r>
      <w:r w:rsidR="001A4858" w:rsidRPr="00100F35">
        <w:rPr>
          <w:rFonts w:ascii="Times New Roman" w:hAnsi="Times New Roman"/>
          <w:i/>
          <w:sz w:val="26"/>
          <w:szCs w:val="26"/>
        </w:rPr>
        <w:noBreakHyphen/>
        <w:t>American Water Co. and Evansburg Water Co. for Approval of the transfer, by sale, of the water works property and rights of Evansburg Water Co. to Pennsylvania-American Water Co.</w:t>
      </w:r>
      <w:r w:rsidR="001A4858" w:rsidRPr="00100F35">
        <w:rPr>
          <w:rFonts w:ascii="Times New Roman" w:hAnsi="Times New Roman"/>
          <w:sz w:val="26"/>
          <w:szCs w:val="26"/>
        </w:rPr>
        <w:t xml:space="preserve">, </w:t>
      </w:r>
      <w:r w:rsidR="001A4858">
        <w:rPr>
          <w:rFonts w:ascii="Times New Roman" w:hAnsi="Times New Roman"/>
          <w:sz w:val="26"/>
          <w:szCs w:val="26"/>
        </w:rPr>
        <w:t xml:space="preserve">Docket Nos. </w:t>
      </w:r>
      <w:r w:rsidR="001A4858" w:rsidRPr="00100F35">
        <w:rPr>
          <w:rFonts w:ascii="Times New Roman" w:hAnsi="Times New Roman"/>
          <w:sz w:val="26"/>
          <w:szCs w:val="26"/>
        </w:rPr>
        <w:t>A</w:t>
      </w:r>
      <w:r w:rsidR="001A4858" w:rsidRPr="00100F35">
        <w:rPr>
          <w:rFonts w:ascii="Times New Roman" w:hAnsi="Times New Roman"/>
          <w:sz w:val="26"/>
          <w:szCs w:val="26"/>
        </w:rPr>
        <w:noBreakHyphen/>
        <w:t>212285F0046/47 and A-210870F01 (</w:t>
      </w:r>
      <w:r w:rsidR="001A4858">
        <w:rPr>
          <w:rFonts w:ascii="Times New Roman" w:hAnsi="Times New Roman"/>
          <w:sz w:val="26"/>
          <w:szCs w:val="26"/>
        </w:rPr>
        <w:t xml:space="preserve">Order entered </w:t>
      </w:r>
      <w:r w:rsidR="001A4858" w:rsidRPr="00100F35">
        <w:rPr>
          <w:rFonts w:ascii="Times New Roman" w:hAnsi="Times New Roman"/>
          <w:sz w:val="26"/>
          <w:szCs w:val="26"/>
        </w:rPr>
        <w:t>July 9, 1998)</w:t>
      </w:r>
      <w:r w:rsidR="001A4858">
        <w:rPr>
          <w:rFonts w:ascii="Times New Roman" w:hAnsi="Times New Roman"/>
          <w:sz w:val="26"/>
          <w:szCs w:val="26"/>
        </w:rPr>
        <w:t xml:space="preserve">.  </w:t>
      </w:r>
      <w:r w:rsidR="00100F35" w:rsidRPr="00100F35">
        <w:rPr>
          <w:rFonts w:ascii="Times New Roman" w:hAnsi="Times New Roman"/>
          <w:sz w:val="26"/>
          <w:szCs w:val="26"/>
        </w:rPr>
        <w:t xml:space="preserve">Requiring a person or entity to have a direct, immediate and substantial interest in the subject matter of a proceeding helps avoid frivolous, harassing lawsuits whose costs are ultimately borne, at least in part, by utility ratepayers.  </w:t>
      </w:r>
      <w:r w:rsidR="00100F35" w:rsidRPr="00100F35">
        <w:rPr>
          <w:rFonts w:ascii="Times New Roman" w:hAnsi="Times New Roman"/>
          <w:i/>
          <w:sz w:val="26"/>
          <w:szCs w:val="26"/>
        </w:rPr>
        <w:t>Pa.</w:t>
      </w:r>
      <w:r w:rsidR="00100F35">
        <w:rPr>
          <w:rFonts w:ascii="Times New Roman" w:hAnsi="Times New Roman"/>
          <w:i/>
          <w:sz w:val="26"/>
          <w:szCs w:val="26"/>
        </w:rPr>
        <w:t xml:space="preserve"> PUC</w:t>
      </w:r>
      <w:r w:rsidR="00100F35" w:rsidRPr="00100F35">
        <w:rPr>
          <w:rFonts w:ascii="Times New Roman" w:hAnsi="Times New Roman"/>
          <w:i/>
          <w:sz w:val="26"/>
          <w:szCs w:val="26"/>
        </w:rPr>
        <w:t xml:space="preserve"> v. National Fuel Gas Distribution Corp.</w:t>
      </w:r>
      <w:r w:rsidR="00100F35" w:rsidRPr="00100F35">
        <w:rPr>
          <w:rFonts w:ascii="Times New Roman" w:hAnsi="Times New Roman"/>
          <w:sz w:val="26"/>
          <w:szCs w:val="26"/>
        </w:rPr>
        <w:t>, 73 Pa. P</w:t>
      </w:r>
      <w:r w:rsidR="000270F5">
        <w:rPr>
          <w:rFonts w:ascii="Times New Roman" w:hAnsi="Times New Roman"/>
          <w:sz w:val="26"/>
          <w:szCs w:val="26"/>
        </w:rPr>
        <w:t>.</w:t>
      </w:r>
      <w:r w:rsidR="00100F35" w:rsidRPr="00100F35">
        <w:rPr>
          <w:rFonts w:ascii="Times New Roman" w:hAnsi="Times New Roman"/>
          <w:sz w:val="26"/>
          <w:szCs w:val="26"/>
        </w:rPr>
        <w:t>U</w:t>
      </w:r>
      <w:r w:rsidR="000270F5">
        <w:rPr>
          <w:rFonts w:ascii="Times New Roman" w:hAnsi="Times New Roman"/>
          <w:sz w:val="26"/>
          <w:szCs w:val="26"/>
        </w:rPr>
        <w:t>.</w:t>
      </w:r>
      <w:r w:rsidR="00100F35" w:rsidRPr="00100F35">
        <w:rPr>
          <w:rFonts w:ascii="Times New Roman" w:hAnsi="Times New Roman"/>
          <w:sz w:val="26"/>
          <w:szCs w:val="26"/>
        </w:rPr>
        <w:t>C</w:t>
      </w:r>
      <w:r w:rsidR="000270F5">
        <w:rPr>
          <w:rFonts w:ascii="Times New Roman" w:hAnsi="Times New Roman"/>
          <w:sz w:val="26"/>
          <w:szCs w:val="26"/>
        </w:rPr>
        <w:t>.</w:t>
      </w:r>
      <w:r w:rsidR="00100F35" w:rsidRPr="00100F35">
        <w:rPr>
          <w:rFonts w:ascii="Times New Roman" w:hAnsi="Times New Roman"/>
          <w:sz w:val="26"/>
          <w:szCs w:val="26"/>
        </w:rPr>
        <w:t xml:space="preserve"> 552 (1990).</w:t>
      </w:r>
    </w:p>
    <w:p w:rsidR="00100F35" w:rsidRDefault="00100F35" w:rsidP="00AA36C5">
      <w:pPr>
        <w:spacing w:line="360" w:lineRule="auto"/>
        <w:rPr>
          <w:rFonts w:ascii="Times New Roman" w:eastAsia="Calibri" w:hAnsi="Times New Roman"/>
          <w:sz w:val="26"/>
          <w:szCs w:val="26"/>
        </w:rPr>
      </w:pPr>
    </w:p>
    <w:p w:rsidR="00130594" w:rsidRPr="002E5CBE" w:rsidRDefault="007E68BE" w:rsidP="00AA36C5">
      <w:pPr>
        <w:spacing w:line="360" w:lineRule="auto"/>
        <w:rPr>
          <w:rFonts w:ascii="Times New Roman" w:hAnsi="Times New Roman"/>
          <w:b/>
          <w:sz w:val="26"/>
          <w:szCs w:val="26"/>
        </w:rPr>
      </w:pPr>
      <w:r>
        <w:rPr>
          <w:rFonts w:ascii="Times New Roman" w:hAnsi="Times New Roman"/>
          <w:b/>
          <w:sz w:val="26"/>
          <w:szCs w:val="26"/>
        </w:rPr>
        <w:t>ALJ’s Recommendation</w:t>
      </w:r>
    </w:p>
    <w:p w:rsidR="00130594" w:rsidRDefault="00130594" w:rsidP="00081846">
      <w:pPr>
        <w:spacing w:line="360" w:lineRule="auto"/>
        <w:rPr>
          <w:rFonts w:ascii="Times New Roman" w:hAnsi="Times New Roman"/>
          <w:sz w:val="26"/>
          <w:szCs w:val="26"/>
        </w:rPr>
      </w:pPr>
    </w:p>
    <w:p w:rsidR="00086142" w:rsidRDefault="002455EE" w:rsidP="00081846">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Initially, the ALJ noted that Germantown Cab filed its Protest on January 2, 2014.  The Applicant filed its Preliminary Objection seeking dismissal </w:t>
      </w:r>
      <w:r w:rsidR="007971D7">
        <w:rPr>
          <w:rFonts w:ascii="Times New Roman" w:hAnsi="Times New Roman"/>
          <w:sz w:val="26"/>
          <w:szCs w:val="26"/>
        </w:rPr>
        <w:t xml:space="preserve">of the Protest </w:t>
      </w:r>
      <w:r>
        <w:rPr>
          <w:rFonts w:ascii="Times New Roman" w:hAnsi="Times New Roman"/>
          <w:sz w:val="26"/>
          <w:szCs w:val="26"/>
        </w:rPr>
        <w:t xml:space="preserve">on January 13, 2014.  Accordingly, the ALJ concluded that </w:t>
      </w:r>
      <w:r w:rsidR="007971D7">
        <w:rPr>
          <w:rFonts w:ascii="Times New Roman" w:hAnsi="Times New Roman"/>
          <w:sz w:val="26"/>
          <w:szCs w:val="26"/>
        </w:rPr>
        <w:t xml:space="preserve">the Applicant </w:t>
      </w:r>
      <w:r>
        <w:rPr>
          <w:rFonts w:ascii="Times New Roman" w:hAnsi="Times New Roman"/>
          <w:sz w:val="26"/>
          <w:szCs w:val="26"/>
        </w:rPr>
        <w:t>filed its Pr</w:t>
      </w:r>
      <w:r w:rsidR="00943650">
        <w:rPr>
          <w:rFonts w:ascii="Times New Roman" w:hAnsi="Times New Roman"/>
          <w:sz w:val="26"/>
          <w:szCs w:val="26"/>
        </w:rPr>
        <w:t>eliminary Objection</w:t>
      </w:r>
      <w:r>
        <w:rPr>
          <w:rFonts w:ascii="Times New Roman" w:hAnsi="Times New Roman"/>
          <w:sz w:val="26"/>
          <w:szCs w:val="26"/>
        </w:rPr>
        <w:t xml:space="preserve"> in a timely fashion.  I.D. at 5.</w:t>
      </w:r>
    </w:p>
    <w:p w:rsidR="00086142" w:rsidRDefault="00086142" w:rsidP="00081846">
      <w:pPr>
        <w:spacing w:line="360" w:lineRule="auto"/>
        <w:rPr>
          <w:rFonts w:ascii="Times New Roman" w:hAnsi="Times New Roman"/>
          <w:sz w:val="26"/>
          <w:szCs w:val="26"/>
        </w:rPr>
      </w:pPr>
    </w:p>
    <w:p w:rsidR="00325CC6" w:rsidRPr="00325CC6" w:rsidRDefault="00325CC6" w:rsidP="00325CC6">
      <w:pPr>
        <w:tabs>
          <w:tab w:val="left" w:pos="-720"/>
          <w:tab w:val="left" w:pos="0"/>
          <w:tab w:val="left" w:pos="720"/>
          <w:tab w:val="left" w:pos="1440"/>
          <w:tab w:val="left" w:pos="5040"/>
          <w:tab w:val="left" w:pos="648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15736">
        <w:rPr>
          <w:rFonts w:ascii="Times New Roman" w:hAnsi="Times New Roman"/>
          <w:sz w:val="26"/>
          <w:szCs w:val="26"/>
        </w:rPr>
        <w:t>The ALJ indicated that, i</w:t>
      </w:r>
      <w:r w:rsidRPr="00325CC6">
        <w:rPr>
          <w:rFonts w:ascii="Times New Roman" w:hAnsi="Times New Roman"/>
          <w:sz w:val="26"/>
          <w:szCs w:val="26"/>
        </w:rPr>
        <w:t>n its Preliminary Objection</w:t>
      </w:r>
      <w:r w:rsidR="00FD2A09">
        <w:rPr>
          <w:rFonts w:ascii="Times New Roman" w:hAnsi="Times New Roman"/>
          <w:sz w:val="26"/>
          <w:szCs w:val="26"/>
        </w:rPr>
        <w:t>, the Applicant contended</w:t>
      </w:r>
      <w:r w:rsidRPr="00325CC6">
        <w:rPr>
          <w:rFonts w:ascii="Times New Roman" w:hAnsi="Times New Roman"/>
          <w:sz w:val="26"/>
          <w:szCs w:val="26"/>
        </w:rPr>
        <w:t xml:space="preserve"> that Germantown</w:t>
      </w:r>
      <w:r w:rsidR="00FD2A09">
        <w:rPr>
          <w:rFonts w:ascii="Times New Roman" w:hAnsi="Times New Roman"/>
          <w:sz w:val="26"/>
          <w:szCs w:val="26"/>
        </w:rPr>
        <w:t xml:space="preserve"> Cab</w:t>
      </w:r>
      <w:r w:rsidRPr="00325CC6">
        <w:rPr>
          <w:rFonts w:ascii="Times New Roman" w:hAnsi="Times New Roman"/>
          <w:sz w:val="26"/>
          <w:szCs w:val="26"/>
        </w:rPr>
        <w:t>’s authority is for the transportation of persons upon call or demand, while the type of serv</w:t>
      </w:r>
      <w:r w:rsidR="007E48E0">
        <w:rPr>
          <w:rFonts w:ascii="Times New Roman" w:hAnsi="Times New Roman"/>
          <w:sz w:val="26"/>
          <w:szCs w:val="26"/>
        </w:rPr>
        <w:t>ice the Applicant seeks</w:t>
      </w:r>
      <w:r w:rsidRPr="00325CC6">
        <w:rPr>
          <w:rFonts w:ascii="Times New Roman" w:hAnsi="Times New Roman"/>
          <w:sz w:val="26"/>
          <w:szCs w:val="26"/>
        </w:rPr>
        <w:t xml:space="preserve">, </w:t>
      </w:r>
      <w:r w:rsidR="007E48E0" w:rsidRPr="007E48E0">
        <w:rPr>
          <w:rFonts w:ascii="Times New Roman" w:hAnsi="Times New Roman"/>
          <w:i/>
          <w:sz w:val="26"/>
          <w:szCs w:val="26"/>
        </w:rPr>
        <w:t>i.e.</w:t>
      </w:r>
      <w:r w:rsidR="007E48E0">
        <w:rPr>
          <w:rFonts w:ascii="Times New Roman" w:hAnsi="Times New Roman"/>
          <w:sz w:val="26"/>
          <w:szCs w:val="26"/>
        </w:rPr>
        <w:t xml:space="preserve">, </w:t>
      </w:r>
      <w:r w:rsidRPr="00325CC6">
        <w:rPr>
          <w:rFonts w:ascii="Times New Roman" w:hAnsi="Times New Roman"/>
          <w:sz w:val="26"/>
          <w:szCs w:val="26"/>
        </w:rPr>
        <w:t>limousine, is not within the authority held by Germantown</w:t>
      </w:r>
      <w:r w:rsidR="00FD2A09">
        <w:rPr>
          <w:rFonts w:ascii="Times New Roman" w:hAnsi="Times New Roman"/>
          <w:sz w:val="26"/>
          <w:szCs w:val="26"/>
        </w:rPr>
        <w:t xml:space="preserve"> Cab</w:t>
      </w:r>
      <w:r w:rsidRPr="00325CC6">
        <w:rPr>
          <w:rFonts w:ascii="Times New Roman" w:hAnsi="Times New Roman"/>
          <w:sz w:val="26"/>
          <w:szCs w:val="26"/>
        </w:rPr>
        <w:t xml:space="preserve">.  </w:t>
      </w:r>
      <w:r w:rsidR="007971D7">
        <w:rPr>
          <w:rFonts w:ascii="Times New Roman" w:hAnsi="Times New Roman"/>
          <w:sz w:val="26"/>
          <w:szCs w:val="26"/>
        </w:rPr>
        <w:t xml:space="preserve">The ALJ also indicated that </w:t>
      </w:r>
      <w:r w:rsidR="007E48E0">
        <w:rPr>
          <w:rFonts w:ascii="Times New Roman" w:hAnsi="Times New Roman"/>
          <w:sz w:val="26"/>
          <w:szCs w:val="26"/>
        </w:rPr>
        <w:t>the Applicant</w:t>
      </w:r>
      <w:r w:rsidR="00FD2A09">
        <w:rPr>
          <w:rFonts w:ascii="Times New Roman" w:hAnsi="Times New Roman"/>
          <w:sz w:val="26"/>
          <w:szCs w:val="26"/>
        </w:rPr>
        <w:t xml:space="preserve"> argued that</w:t>
      </w:r>
      <w:r w:rsidR="007E48E0">
        <w:rPr>
          <w:rFonts w:ascii="Times New Roman" w:hAnsi="Times New Roman"/>
          <w:sz w:val="26"/>
          <w:szCs w:val="26"/>
        </w:rPr>
        <w:t>,</w:t>
      </w:r>
      <w:r w:rsidR="00FD2A09">
        <w:rPr>
          <w:rFonts w:ascii="Times New Roman" w:hAnsi="Times New Roman"/>
          <w:sz w:val="26"/>
          <w:szCs w:val="26"/>
        </w:rPr>
        <w:t xml:space="preserve"> </w:t>
      </w:r>
      <w:r w:rsidRPr="00325CC6">
        <w:rPr>
          <w:rFonts w:ascii="Times New Roman" w:hAnsi="Times New Roman"/>
          <w:sz w:val="26"/>
          <w:szCs w:val="26"/>
        </w:rPr>
        <w:t xml:space="preserve">since the authority </w:t>
      </w:r>
      <w:r w:rsidR="00FD2A09">
        <w:rPr>
          <w:rFonts w:ascii="Times New Roman" w:hAnsi="Times New Roman"/>
          <w:sz w:val="26"/>
          <w:szCs w:val="26"/>
        </w:rPr>
        <w:t>it seeks</w:t>
      </w:r>
      <w:r w:rsidRPr="00325CC6">
        <w:rPr>
          <w:rFonts w:ascii="Times New Roman" w:hAnsi="Times New Roman"/>
          <w:sz w:val="26"/>
          <w:szCs w:val="26"/>
        </w:rPr>
        <w:t xml:space="preserve"> is not the same authority as </w:t>
      </w:r>
      <w:r w:rsidR="007971D7">
        <w:rPr>
          <w:rFonts w:ascii="Times New Roman" w:hAnsi="Times New Roman"/>
          <w:sz w:val="26"/>
          <w:szCs w:val="26"/>
        </w:rPr>
        <w:t xml:space="preserve">that </w:t>
      </w:r>
      <w:r w:rsidRPr="00325CC6">
        <w:rPr>
          <w:rFonts w:ascii="Times New Roman" w:hAnsi="Times New Roman"/>
          <w:sz w:val="26"/>
          <w:szCs w:val="26"/>
        </w:rPr>
        <w:t>possessed by Germantown</w:t>
      </w:r>
      <w:r w:rsidR="00FD2A09">
        <w:rPr>
          <w:rFonts w:ascii="Times New Roman" w:hAnsi="Times New Roman"/>
          <w:sz w:val="26"/>
          <w:szCs w:val="26"/>
        </w:rPr>
        <w:t xml:space="preserve"> Cab</w:t>
      </w:r>
      <w:r w:rsidRPr="00325CC6">
        <w:rPr>
          <w:rFonts w:ascii="Times New Roman" w:hAnsi="Times New Roman"/>
          <w:sz w:val="26"/>
          <w:szCs w:val="26"/>
        </w:rPr>
        <w:t xml:space="preserve">, then Germantown </w:t>
      </w:r>
      <w:r w:rsidR="00FD2A09">
        <w:rPr>
          <w:rFonts w:ascii="Times New Roman" w:hAnsi="Times New Roman"/>
          <w:sz w:val="26"/>
          <w:szCs w:val="26"/>
        </w:rPr>
        <w:t xml:space="preserve">Cab </w:t>
      </w:r>
      <w:r w:rsidRPr="00325CC6">
        <w:rPr>
          <w:rFonts w:ascii="Times New Roman" w:hAnsi="Times New Roman"/>
          <w:sz w:val="26"/>
          <w:szCs w:val="26"/>
        </w:rPr>
        <w:t>lacks standin</w:t>
      </w:r>
      <w:r w:rsidR="00FD2A09">
        <w:rPr>
          <w:rFonts w:ascii="Times New Roman" w:hAnsi="Times New Roman"/>
          <w:sz w:val="26"/>
          <w:szCs w:val="26"/>
        </w:rPr>
        <w:t>g to prot</w:t>
      </w:r>
      <w:r w:rsidR="007E48E0">
        <w:rPr>
          <w:rFonts w:ascii="Times New Roman" w:hAnsi="Times New Roman"/>
          <w:sz w:val="26"/>
          <w:szCs w:val="26"/>
        </w:rPr>
        <w:t>est this Application.</w:t>
      </w:r>
      <w:r w:rsidR="00615BD8">
        <w:rPr>
          <w:rFonts w:ascii="Times New Roman" w:hAnsi="Times New Roman"/>
          <w:sz w:val="26"/>
          <w:szCs w:val="26"/>
        </w:rPr>
        <w:t xml:space="preserve">  I.D. at 6.  </w:t>
      </w:r>
      <w:r w:rsidR="00815736">
        <w:rPr>
          <w:rFonts w:ascii="Times New Roman" w:hAnsi="Times New Roman"/>
          <w:sz w:val="26"/>
          <w:szCs w:val="26"/>
        </w:rPr>
        <w:t>The ALJ stated that, i</w:t>
      </w:r>
      <w:r w:rsidR="00862ECF">
        <w:rPr>
          <w:rFonts w:ascii="Times New Roman" w:hAnsi="Times New Roman"/>
          <w:sz w:val="26"/>
          <w:szCs w:val="26"/>
        </w:rPr>
        <w:t xml:space="preserve">n response, Germantown Cab admitted that its authority is for the transportation of persons in call or demand service.  </w:t>
      </w:r>
    </w:p>
    <w:p w:rsidR="00AF7EB6" w:rsidRPr="00AF7EB6" w:rsidRDefault="00231F80" w:rsidP="00862ECF">
      <w:pPr>
        <w:spacing w:line="360" w:lineRule="auto"/>
        <w:ind w:firstLine="720"/>
        <w:rPr>
          <w:rFonts w:ascii="Times New Roman" w:hAnsi="Times New Roman"/>
          <w:sz w:val="26"/>
          <w:szCs w:val="26"/>
        </w:rPr>
      </w:pPr>
      <w:r>
        <w:rPr>
          <w:rFonts w:ascii="Times New Roman" w:hAnsi="Times New Roman"/>
          <w:sz w:val="26"/>
          <w:szCs w:val="26"/>
        </w:rPr>
        <w:t xml:space="preserve"> </w:t>
      </w:r>
    </w:p>
    <w:p w:rsidR="00862ECF" w:rsidRDefault="00231F80" w:rsidP="00557278">
      <w:pPr>
        <w:spacing w:line="360" w:lineRule="auto"/>
        <w:ind w:firstLine="720"/>
        <w:rPr>
          <w:rFonts w:ascii="Times New Roman" w:hAnsi="Times New Roman"/>
          <w:sz w:val="26"/>
          <w:szCs w:val="26"/>
        </w:rPr>
      </w:pPr>
      <w:r>
        <w:rPr>
          <w:rFonts w:ascii="Times New Roman" w:hAnsi="Times New Roman"/>
          <w:sz w:val="26"/>
          <w:szCs w:val="26"/>
        </w:rPr>
        <w:lastRenderedPageBreak/>
        <w:tab/>
      </w:r>
      <w:r w:rsidR="00557278">
        <w:rPr>
          <w:rFonts w:ascii="Times New Roman" w:hAnsi="Times New Roman"/>
          <w:sz w:val="26"/>
          <w:szCs w:val="26"/>
        </w:rPr>
        <w:t xml:space="preserve">The ALJ </w:t>
      </w:r>
      <w:r w:rsidR="007971D7">
        <w:rPr>
          <w:rFonts w:ascii="Times New Roman" w:hAnsi="Times New Roman"/>
          <w:sz w:val="26"/>
          <w:szCs w:val="26"/>
        </w:rPr>
        <w:t>found</w:t>
      </w:r>
      <w:r w:rsidR="007E48E0">
        <w:rPr>
          <w:rFonts w:ascii="Times New Roman" w:hAnsi="Times New Roman"/>
          <w:sz w:val="26"/>
          <w:szCs w:val="26"/>
        </w:rPr>
        <w:t xml:space="preserve"> that, admitting the allegations in Germantown Cab’s Protest as true for purposes of disposing of the Applicant’s Preliminary Objection</w:t>
      </w:r>
      <w:r w:rsidR="00557278">
        <w:rPr>
          <w:rFonts w:ascii="Times New Roman" w:hAnsi="Times New Roman"/>
          <w:sz w:val="26"/>
          <w:szCs w:val="26"/>
        </w:rPr>
        <w:t>,</w:t>
      </w:r>
      <w:r w:rsidR="007E48E0">
        <w:rPr>
          <w:rFonts w:ascii="Times New Roman" w:hAnsi="Times New Roman"/>
          <w:sz w:val="26"/>
          <w:szCs w:val="26"/>
        </w:rPr>
        <w:t xml:space="preserve"> it is clear that Germantown Cab does not have authority to provide limousine service, but is only authorized to provide call and demand service.  I.D. at 7.  T</w:t>
      </w:r>
      <w:r w:rsidR="007D0676">
        <w:rPr>
          <w:rFonts w:ascii="Times New Roman" w:hAnsi="Times New Roman"/>
          <w:sz w:val="26"/>
          <w:szCs w:val="26"/>
        </w:rPr>
        <w:t>he ALJ stated that</w:t>
      </w:r>
      <w:r w:rsidR="007E48E0">
        <w:rPr>
          <w:rFonts w:ascii="Times New Roman" w:hAnsi="Times New Roman"/>
          <w:sz w:val="26"/>
          <w:szCs w:val="26"/>
        </w:rPr>
        <w:t xml:space="preserve"> the type of authority held by</w:t>
      </w:r>
      <w:r w:rsidR="007D0676">
        <w:rPr>
          <w:rFonts w:ascii="Times New Roman" w:hAnsi="Times New Roman"/>
          <w:sz w:val="26"/>
          <w:szCs w:val="26"/>
        </w:rPr>
        <w:t xml:space="preserve"> Germantown Cab and the type of authority held by the Applicant are not in conflict.  </w:t>
      </w:r>
      <w:r w:rsidR="00180202">
        <w:rPr>
          <w:rFonts w:ascii="Times New Roman" w:hAnsi="Times New Roman"/>
          <w:sz w:val="26"/>
          <w:szCs w:val="26"/>
        </w:rPr>
        <w:t>Accordingly, t</w:t>
      </w:r>
      <w:r w:rsidR="007D0676">
        <w:rPr>
          <w:rFonts w:ascii="Times New Roman" w:hAnsi="Times New Roman"/>
          <w:sz w:val="26"/>
          <w:szCs w:val="26"/>
        </w:rPr>
        <w:t>he ALJ concluded that</w:t>
      </w:r>
      <w:r w:rsidR="00DC4D0F">
        <w:rPr>
          <w:rFonts w:ascii="Times New Roman" w:hAnsi="Times New Roman"/>
          <w:sz w:val="26"/>
          <w:szCs w:val="26"/>
        </w:rPr>
        <w:t xml:space="preserve"> Germantown Cab lacked standing to protest the Application because its interest in the matter was not direct, immediate, or substantial.  </w:t>
      </w:r>
      <w:r w:rsidR="00DC4D0F" w:rsidRPr="00DC4D0F">
        <w:rPr>
          <w:rFonts w:ascii="Times New Roman" w:hAnsi="Times New Roman"/>
          <w:i/>
          <w:sz w:val="26"/>
          <w:szCs w:val="26"/>
        </w:rPr>
        <w:t>Id.</w:t>
      </w:r>
      <w:r w:rsidR="007D0676">
        <w:rPr>
          <w:rFonts w:ascii="Times New Roman" w:hAnsi="Times New Roman"/>
          <w:sz w:val="26"/>
          <w:szCs w:val="26"/>
        </w:rPr>
        <w:t xml:space="preserve">  </w:t>
      </w:r>
    </w:p>
    <w:p w:rsidR="00130594" w:rsidRDefault="00130594" w:rsidP="00081846">
      <w:pPr>
        <w:spacing w:line="360" w:lineRule="auto"/>
        <w:rPr>
          <w:rFonts w:ascii="Times New Roman" w:hAnsi="Times New Roman"/>
          <w:sz w:val="26"/>
          <w:szCs w:val="26"/>
        </w:rPr>
      </w:pPr>
    </w:p>
    <w:p w:rsidR="006D2FD7"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Exceptions</w:t>
      </w:r>
      <w:r w:rsidR="00267A40">
        <w:rPr>
          <w:rFonts w:ascii="Times New Roman" w:hAnsi="Times New Roman"/>
          <w:b/>
          <w:sz w:val="26"/>
          <w:szCs w:val="26"/>
        </w:rPr>
        <w:t>, Replies and Disposition</w:t>
      </w:r>
    </w:p>
    <w:p w:rsidR="006D2FD7" w:rsidRDefault="006D2FD7" w:rsidP="00081846">
      <w:pPr>
        <w:spacing w:line="360" w:lineRule="auto"/>
        <w:rPr>
          <w:rFonts w:ascii="Times New Roman" w:hAnsi="Times New Roman"/>
          <w:sz w:val="26"/>
          <w:szCs w:val="26"/>
        </w:rPr>
      </w:pPr>
    </w:p>
    <w:p w:rsidR="00C44041" w:rsidRDefault="00C44041" w:rsidP="004C425E">
      <w:pPr>
        <w:spacing w:line="360" w:lineRule="auto"/>
        <w:ind w:firstLine="720"/>
        <w:rPr>
          <w:rFonts w:ascii="Times New Roman" w:hAnsi="Times New Roman"/>
          <w:sz w:val="26"/>
          <w:szCs w:val="26"/>
        </w:rPr>
      </w:pPr>
      <w:r>
        <w:rPr>
          <w:rFonts w:ascii="Times New Roman" w:hAnsi="Times New Roman"/>
          <w:sz w:val="26"/>
          <w:szCs w:val="26"/>
        </w:rPr>
        <w:tab/>
      </w:r>
      <w:r w:rsidR="004C425E">
        <w:rPr>
          <w:rFonts w:ascii="Times New Roman" w:hAnsi="Times New Roman"/>
          <w:sz w:val="26"/>
          <w:szCs w:val="26"/>
        </w:rPr>
        <w:t>Germantown Cab files one Exception to the Initial Decision in which it avers that it has standing to protest the Application</w:t>
      </w:r>
      <w:r w:rsidR="00C42047">
        <w:rPr>
          <w:rFonts w:ascii="Times New Roman" w:hAnsi="Times New Roman"/>
          <w:sz w:val="26"/>
          <w:szCs w:val="26"/>
        </w:rPr>
        <w:t xml:space="preserve"> because the Applicant intends to provide service using a smartphone application</w:t>
      </w:r>
      <w:r w:rsidR="000F0373">
        <w:rPr>
          <w:rFonts w:ascii="Times New Roman" w:hAnsi="Times New Roman"/>
          <w:sz w:val="26"/>
          <w:szCs w:val="26"/>
        </w:rPr>
        <w:t>, developed by its parent company Uber (Uber application),</w:t>
      </w:r>
      <w:r w:rsidR="00C42047">
        <w:rPr>
          <w:rFonts w:ascii="Times New Roman" w:hAnsi="Times New Roman"/>
          <w:sz w:val="26"/>
          <w:szCs w:val="26"/>
        </w:rPr>
        <w:t xml:space="preserve"> that will render its</w:t>
      </w:r>
      <w:r w:rsidR="000F0373">
        <w:rPr>
          <w:rFonts w:ascii="Times New Roman" w:hAnsi="Times New Roman"/>
          <w:sz w:val="26"/>
          <w:szCs w:val="26"/>
        </w:rPr>
        <w:t xml:space="preserve"> proposed service more like call or demand serv</w:t>
      </w:r>
      <w:r w:rsidR="007971D7">
        <w:rPr>
          <w:rFonts w:ascii="Times New Roman" w:hAnsi="Times New Roman"/>
          <w:sz w:val="26"/>
          <w:szCs w:val="26"/>
        </w:rPr>
        <w:t xml:space="preserve">ice than limousine service.  Therefore, continues </w:t>
      </w:r>
      <w:r w:rsidR="000F0373">
        <w:rPr>
          <w:rFonts w:ascii="Times New Roman" w:hAnsi="Times New Roman"/>
          <w:sz w:val="26"/>
          <w:szCs w:val="26"/>
        </w:rPr>
        <w:t>Germantown Cab</w:t>
      </w:r>
      <w:r w:rsidR="007971D7">
        <w:rPr>
          <w:rFonts w:ascii="Times New Roman" w:hAnsi="Times New Roman"/>
          <w:sz w:val="26"/>
          <w:szCs w:val="26"/>
        </w:rPr>
        <w:t>, the service provided by Germantown Cab</w:t>
      </w:r>
      <w:r w:rsidR="000F0373">
        <w:rPr>
          <w:rFonts w:ascii="Times New Roman" w:hAnsi="Times New Roman"/>
          <w:sz w:val="26"/>
          <w:szCs w:val="26"/>
        </w:rPr>
        <w:t xml:space="preserve"> will be in actual conflict with the Applicant’s proposed service.  </w:t>
      </w:r>
      <w:r w:rsidR="00231F80">
        <w:rPr>
          <w:rFonts w:ascii="Times New Roman" w:hAnsi="Times New Roman"/>
          <w:sz w:val="26"/>
          <w:szCs w:val="26"/>
        </w:rPr>
        <w:t>Exc. at </w:t>
      </w:r>
      <w:r w:rsidR="004C425E">
        <w:rPr>
          <w:rFonts w:ascii="Times New Roman" w:hAnsi="Times New Roman"/>
          <w:sz w:val="26"/>
          <w:szCs w:val="26"/>
        </w:rPr>
        <w:t>3-5.</w:t>
      </w:r>
      <w:r w:rsidR="007971D7">
        <w:rPr>
          <w:rFonts w:ascii="Times New Roman" w:hAnsi="Times New Roman"/>
          <w:sz w:val="26"/>
          <w:szCs w:val="26"/>
        </w:rPr>
        <w:t xml:space="preserve">  Germantown Cab also avers that</w:t>
      </w:r>
      <w:r w:rsidR="00355901">
        <w:rPr>
          <w:rFonts w:ascii="Times New Roman" w:hAnsi="Times New Roman"/>
          <w:sz w:val="26"/>
          <w:szCs w:val="26"/>
        </w:rPr>
        <w:t xml:space="preserve"> the Uber application enables individuals who have downloaded the customer version of the application on their smartphones to make an immediate demand for transportation services th</w:t>
      </w:r>
      <w:r w:rsidR="00231F80">
        <w:rPr>
          <w:rFonts w:ascii="Times New Roman" w:hAnsi="Times New Roman"/>
          <w:sz w:val="26"/>
          <w:szCs w:val="26"/>
        </w:rPr>
        <w:t>rough Uber, also known as an “e</w:t>
      </w:r>
      <w:r w:rsidR="00231F80">
        <w:rPr>
          <w:rFonts w:ascii="Times New Roman" w:hAnsi="Times New Roman"/>
          <w:sz w:val="26"/>
          <w:szCs w:val="26"/>
        </w:rPr>
        <w:noBreakHyphen/>
      </w:r>
      <w:r w:rsidR="00355901">
        <w:rPr>
          <w:rFonts w:ascii="Times New Roman" w:hAnsi="Times New Roman"/>
          <w:sz w:val="26"/>
          <w:szCs w:val="26"/>
        </w:rPr>
        <w:t>hail.”</w:t>
      </w:r>
      <w:r w:rsidR="00904A26">
        <w:rPr>
          <w:rFonts w:ascii="Times New Roman" w:hAnsi="Times New Roman"/>
          <w:sz w:val="26"/>
          <w:szCs w:val="26"/>
        </w:rPr>
        <w:t xml:space="preserve">  </w:t>
      </w:r>
      <w:r w:rsidR="00904A26" w:rsidRPr="00904A26">
        <w:rPr>
          <w:rFonts w:ascii="Times New Roman" w:hAnsi="Times New Roman"/>
          <w:i/>
          <w:sz w:val="26"/>
          <w:szCs w:val="26"/>
        </w:rPr>
        <w:t>Id.</w:t>
      </w:r>
      <w:r w:rsidR="00904A26">
        <w:rPr>
          <w:rFonts w:ascii="Times New Roman" w:hAnsi="Times New Roman"/>
          <w:sz w:val="26"/>
          <w:szCs w:val="26"/>
        </w:rPr>
        <w:t xml:space="preserve"> at 3.</w:t>
      </w:r>
    </w:p>
    <w:p w:rsidR="00C44041" w:rsidRDefault="00C44041" w:rsidP="00711404">
      <w:pPr>
        <w:spacing w:line="360" w:lineRule="auto"/>
        <w:ind w:firstLine="1440"/>
        <w:rPr>
          <w:rFonts w:ascii="Times New Roman" w:hAnsi="Times New Roman"/>
          <w:sz w:val="26"/>
          <w:szCs w:val="26"/>
        </w:rPr>
      </w:pPr>
    </w:p>
    <w:p w:rsidR="00B261F9" w:rsidRDefault="00D930B1" w:rsidP="00711404">
      <w:pPr>
        <w:spacing w:line="360" w:lineRule="auto"/>
        <w:ind w:firstLine="1440"/>
        <w:rPr>
          <w:rFonts w:ascii="Times New Roman" w:hAnsi="Times New Roman"/>
          <w:sz w:val="26"/>
          <w:szCs w:val="26"/>
        </w:rPr>
      </w:pPr>
      <w:r>
        <w:rPr>
          <w:rFonts w:ascii="Times New Roman" w:hAnsi="Times New Roman"/>
          <w:sz w:val="26"/>
          <w:szCs w:val="26"/>
        </w:rPr>
        <w:t>On review of Germantown Cab’s Exception, we</w:t>
      </w:r>
      <w:r w:rsidR="00B261F9">
        <w:rPr>
          <w:rFonts w:ascii="Times New Roman" w:hAnsi="Times New Roman"/>
          <w:sz w:val="26"/>
          <w:szCs w:val="26"/>
        </w:rPr>
        <w:t xml:space="preserve"> find it not to be meritorious.  </w:t>
      </w:r>
      <w:r w:rsidR="005F37F1">
        <w:rPr>
          <w:rFonts w:ascii="Times New Roman" w:hAnsi="Times New Roman"/>
          <w:sz w:val="26"/>
          <w:szCs w:val="26"/>
        </w:rPr>
        <w:t>W</w:t>
      </w:r>
      <w:r w:rsidR="00B261F9">
        <w:rPr>
          <w:rFonts w:ascii="Times New Roman" w:hAnsi="Times New Roman"/>
          <w:sz w:val="26"/>
          <w:szCs w:val="26"/>
        </w:rPr>
        <w:t>e are of the opinion that ALJ Pell correctly determined that Germantown Cab lacks standing to continue as a party in this proceeding because its authority and the type of authority held by the Applicant are not in conflict.  Accordingly, Germantown Cab’s interest in the matter could not be considered direct, immediate, or substantial.</w:t>
      </w:r>
      <w:r w:rsidR="00813C3D">
        <w:rPr>
          <w:rFonts w:ascii="Times New Roman" w:hAnsi="Times New Roman"/>
          <w:sz w:val="26"/>
          <w:szCs w:val="26"/>
        </w:rPr>
        <w:t xml:space="preserve">  </w:t>
      </w:r>
      <w:r w:rsidR="00813C3D" w:rsidRPr="00813C3D">
        <w:rPr>
          <w:rFonts w:ascii="Times New Roman" w:hAnsi="Times New Roman"/>
          <w:i/>
          <w:sz w:val="26"/>
          <w:szCs w:val="26"/>
        </w:rPr>
        <w:t>See William Penn Parking Garage, supra</w:t>
      </w:r>
      <w:r w:rsidR="00813C3D">
        <w:rPr>
          <w:rFonts w:ascii="Times New Roman" w:hAnsi="Times New Roman"/>
          <w:sz w:val="26"/>
          <w:szCs w:val="26"/>
        </w:rPr>
        <w:t>.</w:t>
      </w:r>
    </w:p>
    <w:p w:rsidR="00B261F9" w:rsidRDefault="00B261F9" w:rsidP="00711404">
      <w:pPr>
        <w:spacing w:line="360" w:lineRule="auto"/>
        <w:ind w:firstLine="1440"/>
        <w:rPr>
          <w:rFonts w:ascii="Times New Roman" w:hAnsi="Times New Roman"/>
          <w:sz w:val="26"/>
          <w:szCs w:val="26"/>
        </w:rPr>
      </w:pPr>
      <w:r>
        <w:rPr>
          <w:rFonts w:ascii="Times New Roman" w:hAnsi="Times New Roman"/>
          <w:sz w:val="26"/>
          <w:szCs w:val="26"/>
        </w:rPr>
        <w:t xml:space="preserve">  </w:t>
      </w:r>
    </w:p>
    <w:p w:rsidR="00B261F9" w:rsidRPr="00180202" w:rsidRDefault="00B261F9" w:rsidP="00B261F9">
      <w:pPr>
        <w:spacing w:line="360" w:lineRule="auto"/>
        <w:ind w:firstLine="1440"/>
        <w:rPr>
          <w:rFonts w:ascii="Times New Roman" w:hAnsi="Times New Roman"/>
          <w:sz w:val="26"/>
          <w:szCs w:val="26"/>
        </w:rPr>
      </w:pPr>
      <w:r>
        <w:rPr>
          <w:rFonts w:ascii="Times New Roman" w:hAnsi="Times New Roman"/>
          <w:bCs/>
          <w:spacing w:val="-3"/>
          <w:sz w:val="26"/>
          <w:szCs w:val="26"/>
        </w:rPr>
        <w:lastRenderedPageBreak/>
        <w:t>As observed by ALJ Pell, t</w:t>
      </w:r>
      <w:r w:rsidRPr="00180202">
        <w:rPr>
          <w:rFonts w:ascii="Times New Roman" w:hAnsi="Times New Roman"/>
          <w:bCs/>
          <w:spacing w:val="-3"/>
          <w:sz w:val="26"/>
          <w:szCs w:val="26"/>
        </w:rPr>
        <w:t xml:space="preserve">he Commission has previously addressed a party’s standing to protest an application for motor carrier authority.  </w:t>
      </w:r>
      <w:r>
        <w:rPr>
          <w:rFonts w:ascii="Times New Roman" w:hAnsi="Times New Roman"/>
          <w:bCs/>
          <w:spacing w:val="-3"/>
          <w:sz w:val="26"/>
          <w:szCs w:val="26"/>
        </w:rPr>
        <w:t xml:space="preserve">In </w:t>
      </w:r>
      <w:r w:rsidRPr="00180202">
        <w:rPr>
          <w:rFonts w:ascii="Times New Roman" w:hAnsi="Times New Roman"/>
          <w:i/>
          <w:sz w:val="26"/>
          <w:szCs w:val="26"/>
        </w:rPr>
        <w:t xml:space="preserve">Application of Carriage Limousine Services, Inc., </w:t>
      </w:r>
      <w:r w:rsidRPr="00180202">
        <w:rPr>
          <w:rFonts w:ascii="Times New Roman" w:hAnsi="Times New Roman"/>
          <w:sz w:val="26"/>
          <w:szCs w:val="26"/>
        </w:rPr>
        <w:t>Do</w:t>
      </w:r>
      <w:r>
        <w:rPr>
          <w:rFonts w:ascii="Times New Roman" w:hAnsi="Times New Roman"/>
          <w:sz w:val="26"/>
          <w:szCs w:val="26"/>
        </w:rPr>
        <w:t>cket No. A-00108361, F.1, Am-B, ALJ Robert P. Meehan</w:t>
      </w:r>
      <w:r w:rsidRPr="00180202">
        <w:rPr>
          <w:rFonts w:ascii="Times New Roman" w:hAnsi="Times New Roman"/>
          <w:sz w:val="26"/>
          <w:szCs w:val="26"/>
        </w:rPr>
        <w:t xml:space="preserve"> discussed the issue of a protestant’s standing.  In his Initial Decision dated October 12, 1994, which became final by operation of law (Order entered Dec</w:t>
      </w:r>
      <w:r>
        <w:rPr>
          <w:rFonts w:ascii="Times New Roman" w:hAnsi="Times New Roman"/>
          <w:sz w:val="26"/>
          <w:szCs w:val="26"/>
        </w:rPr>
        <w:t>ember 23, 1994), ALJ Meehan stated as follows</w:t>
      </w:r>
      <w:r w:rsidRPr="00180202">
        <w:rPr>
          <w:rFonts w:ascii="Times New Roman" w:hAnsi="Times New Roman"/>
          <w:sz w:val="26"/>
          <w:szCs w:val="26"/>
        </w:rPr>
        <w:t>:</w:t>
      </w:r>
    </w:p>
    <w:p w:rsidR="00B261F9" w:rsidRPr="00180202" w:rsidRDefault="00B261F9" w:rsidP="00B261F9">
      <w:pPr>
        <w:spacing w:line="360" w:lineRule="auto"/>
        <w:rPr>
          <w:rFonts w:ascii="Times New Roman" w:hAnsi="Times New Roman"/>
          <w:sz w:val="26"/>
          <w:szCs w:val="26"/>
        </w:rPr>
      </w:pPr>
    </w:p>
    <w:p w:rsidR="00B261F9" w:rsidRPr="00180202" w:rsidRDefault="00B261F9" w:rsidP="00B261F9">
      <w:pPr>
        <w:ind w:left="1440" w:right="1440"/>
        <w:rPr>
          <w:rFonts w:ascii="Times New Roman" w:hAnsi="Times New Roman"/>
          <w:sz w:val="26"/>
          <w:szCs w:val="26"/>
        </w:rPr>
      </w:pPr>
      <w:r w:rsidRPr="00180202">
        <w:rPr>
          <w:rFonts w:ascii="Times New Roman" w:hAnsi="Times New Roman"/>
          <w:sz w:val="26"/>
          <w:szCs w:val="26"/>
        </w:rPr>
        <w:t xml:space="preserve">On the question of standing to protest an application to obtain a certificate of public convenience, it appears that a protestant must have some operating authority in actual or potential conflict, with the authority sought by an applicant to have the requisite standing to protest the application.  </w:t>
      </w:r>
      <w:r w:rsidRPr="00180202">
        <w:rPr>
          <w:rFonts w:ascii="Times New Roman" w:hAnsi="Times New Roman"/>
          <w:i/>
          <w:sz w:val="26"/>
          <w:szCs w:val="26"/>
        </w:rPr>
        <w:t>See, Application of Glen Alsace Water Company</w:t>
      </w:r>
      <w:r>
        <w:rPr>
          <w:rFonts w:ascii="Times New Roman" w:hAnsi="Times New Roman"/>
          <w:sz w:val="26"/>
          <w:szCs w:val="26"/>
        </w:rPr>
        <w:t xml:space="preserve">, 45 PA P.U.C. </w:t>
      </w:r>
      <w:r w:rsidRPr="00180202">
        <w:rPr>
          <w:rFonts w:ascii="Times New Roman" w:hAnsi="Times New Roman"/>
          <w:sz w:val="26"/>
          <w:szCs w:val="26"/>
        </w:rPr>
        <w:t xml:space="preserve">472 (1971), standing denied to uncertificated protestant; </w:t>
      </w:r>
      <w:r w:rsidRPr="00180202">
        <w:rPr>
          <w:rFonts w:ascii="Times New Roman" w:hAnsi="Times New Roman"/>
          <w:i/>
          <w:sz w:val="26"/>
          <w:szCs w:val="26"/>
        </w:rPr>
        <w:t>Re Francis M. Bauer</w:t>
      </w:r>
      <w:r w:rsidRPr="00180202">
        <w:rPr>
          <w:rFonts w:ascii="Times New Roman" w:hAnsi="Times New Roman"/>
          <w:sz w:val="26"/>
          <w:szCs w:val="26"/>
        </w:rPr>
        <w:t xml:space="preserve">, 50 PA P.U.C. 825 (1977), late-filed protest allowed where protestant had an application for conflicting authority pending; </w:t>
      </w:r>
      <w:r w:rsidRPr="00180202">
        <w:rPr>
          <w:rFonts w:ascii="Times New Roman" w:hAnsi="Times New Roman"/>
          <w:i/>
          <w:sz w:val="26"/>
          <w:szCs w:val="26"/>
        </w:rPr>
        <w:t>Re Capitol Bus Company</w:t>
      </w:r>
      <w:r w:rsidRPr="00180202">
        <w:rPr>
          <w:rFonts w:ascii="Times New Roman" w:hAnsi="Times New Roman"/>
          <w:sz w:val="26"/>
          <w:szCs w:val="26"/>
        </w:rPr>
        <w:t xml:space="preserve">, 53 PA P.U.C. 590 (1979), call or demand authority conferred no standing to protest scheduled route service application; </w:t>
      </w:r>
      <w:r w:rsidRPr="00180202">
        <w:rPr>
          <w:rFonts w:ascii="Times New Roman" w:hAnsi="Times New Roman"/>
          <w:i/>
          <w:sz w:val="26"/>
          <w:szCs w:val="26"/>
        </w:rPr>
        <w:t>Application of Ronald M. McDonald, t/d/b/a Rusmin Trucking</w:t>
      </w:r>
      <w:r w:rsidRPr="00180202">
        <w:rPr>
          <w:rFonts w:ascii="Times New Roman" w:hAnsi="Times New Roman"/>
          <w:sz w:val="26"/>
          <w:szCs w:val="26"/>
        </w:rPr>
        <w:t xml:space="preserve">, A-00107696, F.2 (entered February 21, 1989), operations under temporary authority with permanent authority application pending sufficient to confer standing upon a protestant; </w:t>
      </w:r>
      <w:r w:rsidRPr="00180202">
        <w:rPr>
          <w:rFonts w:ascii="Times New Roman" w:hAnsi="Times New Roman"/>
          <w:i/>
          <w:sz w:val="26"/>
          <w:szCs w:val="26"/>
        </w:rPr>
        <w:t xml:space="preserve">Application of Team Brokerage, Inc., </w:t>
      </w:r>
      <w:r w:rsidRPr="00180202">
        <w:rPr>
          <w:rFonts w:ascii="Times New Roman" w:hAnsi="Times New Roman"/>
          <w:sz w:val="26"/>
          <w:szCs w:val="26"/>
        </w:rPr>
        <w:t xml:space="preserve">A-00105267 (entered March 6, 1985) and </w:t>
      </w:r>
      <w:r w:rsidRPr="00180202">
        <w:rPr>
          <w:rFonts w:ascii="Times New Roman" w:hAnsi="Times New Roman"/>
          <w:i/>
          <w:sz w:val="26"/>
          <w:szCs w:val="26"/>
        </w:rPr>
        <w:t>Application of Interstate Express, Inc.</w:t>
      </w:r>
      <w:r w:rsidRPr="00180202">
        <w:rPr>
          <w:rFonts w:ascii="Times New Roman" w:hAnsi="Times New Roman"/>
          <w:sz w:val="26"/>
          <w:szCs w:val="26"/>
        </w:rPr>
        <w:t>, A</w:t>
      </w:r>
      <w:r w:rsidRPr="00180202">
        <w:rPr>
          <w:rFonts w:ascii="Times New Roman" w:hAnsi="Times New Roman"/>
          <w:sz w:val="26"/>
          <w:szCs w:val="26"/>
        </w:rPr>
        <w:noBreakHyphen/>
        <w:t xml:space="preserve">00111077 (entered April 1, 1994), certificated common carriers lack standing to protest applications for brokerage authority; and </w:t>
      </w:r>
      <w:r w:rsidRPr="00180202">
        <w:rPr>
          <w:rFonts w:ascii="Times New Roman" w:hAnsi="Times New Roman"/>
          <w:i/>
          <w:sz w:val="26"/>
          <w:szCs w:val="26"/>
        </w:rPr>
        <w:t>Application of Commercial Aggregates Transportation and Sales, L.P.</w:t>
      </w:r>
      <w:r w:rsidRPr="00180202">
        <w:rPr>
          <w:rFonts w:ascii="Times New Roman" w:hAnsi="Times New Roman"/>
          <w:sz w:val="26"/>
          <w:szCs w:val="26"/>
        </w:rPr>
        <w:t>, A-0011085, F0003 (entered June 22, 1994), certificated common carrier lacked standing to continue to prosecute the protest after restrictive amendment eliminated all areas of operating authority between the protestant and the applicant.</w:t>
      </w:r>
    </w:p>
    <w:p w:rsidR="00AA4D04" w:rsidRDefault="00AA4D04" w:rsidP="00B261F9">
      <w:pPr>
        <w:ind w:left="1440" w:right="1440"/>
        <w:rPr>
          <w:rFonts w:ascii="Times New Roman" w:hAnsi="Times New Roman"/>
          <w:sz w:val="26"/>
          <w:szCs w:val="26"/>
        </w:rPr>
      </w:pPr>
    </w:p>
    <w:p w:rsidR="00B261F9" w:rsidRPr="00180202" w:rsidRDefault="00B261F9" w:rsidP="00046CB1">
      <w:pPr>
        <w:spacing w:line="360" w:lineRule="auto"/>
        <w:rPr>
          <w:rFonts w:ascii="Times New Roman" w:hAnsi="Times New Roman"/>
          <w:sz w:val="26"/>
          <w:szCs w:val="26"/>
        </w:rPr>
      </w:pPr>
      <w:r w:rsidRPr="00180202">
        <w:rPr>
          <w:rFonts w:ascii="Times New Roman" w:hAnsi="Times New Roman"/>
          <w:sz w:val="26"/>
          <w:szCs w:val="26"/>
        </w:rPr>
        <w:t>I.D. 7-8</w:t>
      </w:r>
      <w:r w:rsidR="00567447">
        <w:rPr>
          <w:rFonts w:ascii="Times New Roman" w:hAnsi="Times New Roman"/>
          <w:sz w:val="26"/>
          <w:szCs w:val="26"/>
        </w:rPr>
        <w:t xml:space="preserve"> (quoting the Initial Decision in </w:t>
      </w:r>
      <w:r w:rsidR="00567447" w:rsidRPr="00046CB1">
        <w:rPr>
          <w:rFonts w:ascii="Times New Roman" w:hAnsi="Times New Roman"/>
          <w:i/>
          <w:sz w:val="26"/>
          <w:szCs w:val="26"/>
        </w:rPr>
        <w:t>Application of Carriage Services, Inc.</w:t>
      </w:r>
      <w:r w:rsidR="00567447">
        <w:rPr>
          <w:rFonts w:ascii="Times New Roman" w:hAnsi="Times New Roman"/>
          <w:i/>
          <w:sz w:val="26"/>
          <w:szCs w:val="26"/>
        </w:rPr>
        <w:t>,</w:t>
      </w:r>
      <w:r w:rsidR="00567447" w:rsidRPr="00046CB1">
        <w:rPr>
          <w:rFonts w:ascii="Times New Roman" w:hAnsi="Times New Roman"/>
          <w:i/>
          <w:sz w:val="26"/>
          <w:szCs w:val="26"/>
        </w:rPr>
        <w:t xml:space="preserve"> supra</w:t>
      </w:r>
      <w:r w:rsidR="00567447">
        <w:rPr>
          <w:rFonts w:ascii="Times New Roman" w:hAnsi="Times New Roman"/>
          <w:sz w:val="26"/>
          <w:szCs w:val="26"/>
        </w:rPr>
        <w:t xml:space="preserve">).  </w:t>
      </w:r>
      <w:r>
        <w:rPr>
          <w:rFonts w:ascii="Times New Roman" w:hAnsi="Times New Roman"/>
          <w:sz w:val="26"/>
          <w:szCs w:val="26"/>
        </w:rPr>
        <w:t>ALJ Meehan determined</w:t>
      </w:r>
      <w:r w:rsidRPr="00180202">
        <w:rPr>
          <w:rFonts w:ascii="Times New Roman" w:hAnsi="Times New Roman"/>
          <w:sz w:val="26"/>
          <w:szCs w:val="26"/>
        </w:rPr>
        <w:t xml:space="preserve"> that a protestant having call or demand authority lacked standing to protest an </w:t>
      </w:r>
      <w:r>
        <w:rPr>
          <w:rFonts w:ascii="Times New Roman" w:hAnsi="Times New Roman"/>
          <w:sz w:val="26"/>
          <w:szCs w:val="26"/>
        </w:rPr>
        <w:t>application for amendment of a c</w:t>
      </w:r>
      <w:r w:rsidRPr="00180202">
        <w:rPr>
          <w:rFonts w:ascii="Times New Roman" w:hAnsi="Times New Roman"/>
          <w:sz w:val="26"/>
          <w:szCs w:val="26"/>
        </w:rPr>
        <w:t xml:space="preserve">ertificate of public convenience seeking additional service area in which to render limousine service.  </w:t>
      </w:r>
      <w:r w:rsidRPr="005649D9">
        <w:rPr>
          <w:rFonts w:ascii="Times New Roman" w:hAnsi="Times New Roman"/>
          <w:i/>
          <w:sz w:val="26"/>
          <w:szCs w:val="26"/>
        </w:rPr>
        <w:t>See also</w:t>
      </w:r>
      <w:r w:rsidRPr="00180202">
        <w:rPr>
          <w:rFonts w:ascii="Times New Roman" w:hAnsi="Times New Roman"/>
          <w:sz w:val="26"/>
          <w:szCs w:val="26"/>
        </w:rPr>
        <w:t xml:space="preserve">, </w:t>
      </w:r>
      <w:r w:rsidRPr="00180202">
        <w:rPr>
          <w:rFonts w:ascii="Times New Roman" w:hAnsi="Times New Roman"/>
          <w:i/>
          <w:sz w:val="26"/>
          <w:szCs w:val="26"/>
        </w:rPr>
        <w:lastRenderedPageBreak/>
        <w:t>Application of Kutztown Area Transport</w:t>
      </w:r>
      <w:r w:rsidRPr="00180202">
        <w:rPr>
          <w:rFonts w:ascii="Times New Roman" w:hAnsi="Times New Roman"/>
          <w:sz w:val="26"/>
          <w:szCs w:val="26"/>
        </w:rPr>
        <w:t>, Docket No. A-2009-2140250 (</w:t>
      </w:r>
      <w:r w:rsidR="009A5B17">
        <w:rPr>
          <w:rFonts w:ascii="Times New Roman" w:hAnsi="Times New Roman"/>
          <w:sz w:val="26"/>
          <w:szCs w:val="26"/>
        </w:rPr>
        <w:t>Final Order entered April 27</w:t>
      </w:r>
      <w:r w:rsidRPr="00180202">
        <w:rPr>
          <w:rFonts w:ascii="Times New Roman" w:hAnsi="Times New Roman"/>
          <w:sz w:val="26"/>
          <w:szCs w:val="26"/>
        </w:rPr>
        <w:t xml:space="preserve">, 2010); </w:t>
      </w:r>
      <w:r w:rsidRPr="00180202">
        <w:rPr>
          <w:rFonts w:ascii="Times New Roman" w:hAnsi="Times New Roman"/>
          <w:i/>
          <w:sz w:val="26"/>
          <w:szCs w:val="26"/>
        </w:rPr>
        <w:t>Application of K&amp;F Medical Transport</w:t>
      </w:r>
      <w:r w:rsidRPr="00180202">
        <w:rPr>
          <w:rFonts w:ascii="Times New Roman" w:hAnsi="Times New Roman"/>
          <w:sz w:val="26"/>
          <w:szCs w:val="26"/>
        </w:rPr>
        <w:t xml:space="preserve">, Docket No. </w:t>
      </w:r>
      <w:r w:rsidR="00567447">
        <w:rPr>
          <w:rFonts w:ascii="Times New Roman" w:hAnsi="Times New Roman"/>
          <w:sz w:val="26"/>
          <w:szCs w:val="26"/>
        </w:rPr>
        <w:br/>
      </w:r>
      <w:r w:rsidRPr="00180202">
        <w:rPr>
          <w:rFonts w:ascii="Times New Roman" w:hAnsi="Times New Roman"/>
          <w:sz w:val="26"/>
          <w:szCs w:val="26"/>
        </w:rPr>
        <w:t>A-2008-2020353 (</w:t>
      </w:r>
      <w:r w:rsidR="00BB4699">
        <w:rPr>
          <w:rFonts w:ascii="Times New Roman" w:hAnsi="Times New Roman"/>
          <w:sz w:val="26"/>
          <w:szCs w:val="26"/>
        </w:rPr>
        <w:t xml:space="preserve">Final </w:t>
      </w:r>
      <w:r w:rsidRPr="00180202">
        <w:rPr>
          <w:rFonts w:ascii="Times New Roman" w:hAnsi="Times New Roman"/>
          <w:sz w:val="26"/>
          <w:szCs w:val="26"/>
        </w:rPr>
        <w:t>Order entered July 8, 2008).</w:t>
      </w:r>
      <w:r>
        <w:rPr>
          <w:rFonts w:ascii="Times New Roman" w:hAnsi="Times New Roman"/>
          <w:sz w:val="26"/>
          <w:szCs w:val="26"/>
        </w:rPr>
        <w:t xml:space="preserve">  ALJ Pell concluded that the same result should occur in the instant proceeding, and we concur.</w:t>
      </w:r>
    </w:p>
    <w:p w:rsidR="00ED5C2D" w:rsidRPr="00231F80" w:rsidRDefault="00ED5C2D" w:rsidP="00A3353C">
      <w:pPr>
        <w:spacing w:line="360" w:lineRule="auto"/>
        <w:rPr>
          <w:rFonts w:ascii="Times New Roman" w:hAnsi="Times New Roman"/>
          <w:sz w:val="26"/>
          <w:szCs w:val="26"/>
        </w:rPr>
      </w:pPr>
    </w:p>
    <w:p w:rsidR="00087A3E" w:rsidRPr="00087A3E" w:rsidRDefault="00087A3E" w:rsidP="00A3353C">
      <w:pPr>
        <w:spacing w:line="360" w:lineRule="auto"/>
        <w:rPr>
          <w:rFonts w:ascii="Times New Roman" w:hAnsi="Times New Roman"/>
          <w:sz w:val="26"/>
          <w:szCs w:val="26"/>
        </w:rPr>
      </w:pPr>
      <w:r>
        <w:tab/>
      </w:r>
      <w:r>
        <w:tab/>
      </w:r>
      <w:r w:rsidRPr="00087A3E">
        <w:rPr>
          <w:rFonts w:ascii="Times New Roman" w:hAnsi="Times New Roman"/>
          <w:sz w:val="26"/>
          <w:szCs w:val="26"/>
        </w:rPr>
        <w:t>Finally,</w:t>
      </w:r>
      <w:r w:rsidR="00087E77">
        <w:rPr>
          <w:rFonts w:ascii="Times New Roman" w:hAnsi="Times New Roman"/>
          <w:sz w:val="26"/>
          <w:szCs w:val="26"/>
        </w:rPr>
        <w:t xml:space="preserve"> we note that preliminary objections can only be decided based on the Pa</w:t>
      </w:r>
      <w:r w:rsidR="007D4DE8">
        <w:rPr>
          <w:rFonts w:ascii="Times New Roman" w:hAnsi="Times New Roman"/>
          <w:sz w:val="26"/>
          <w:szCs w:val="26"/>
        </w:rPr>
        <w:t xml:space="preserve">rties’ filings.  </w:t>
      </w:r>
      <w:r w:rsidR="005E4370">
        <w:rPr>
          <w:rFonts w:ascii="Times New Roman" w:hAnsi="Times New Roman"/>
          <w:sz w:val="26"/>
          <w:szCs w:val="26"/>
        </w:rPr>
        <w:t>We</w:t>
      </w:r>
      <w:r w:rsidR="005E4370" w:rsidRPr="003C462E">
        <w:rPr>
          <w:rFonts w:ascii="Times New Roman" w:hAnsi="Times New Roman"/>
          <w:sz w:val="26"/>
          <w:szCs w:val="26"/>
        </w:rPr>
        <w:t xml:space="preserve"> must accept for the purposes of disposition of the preliminary objection</w:t>
      </w:r>
      <w:r w:rsidR="00C37592">
        <w:rPr>
          <w:rFonts w:ascii="Times New Roman" w:hAnsi="Times New Roman"/>
          <w:sz w:val="26"/>
          <w:szCs w:val="26"/>
        </w:rPr>
        <w:t>s</w:t>
      </w:r>
      <w:r w:rsidR="005E4370" w:rsidRPr="003C462E">
        <w:rPr>
          <w:rFonts w:ascii="Times New Roman" w:hAnsi="Times New Roman"/>
          <w:sz w:val="26"/>
          <w:szCs w:val="26"/>
        </w:rPr>
        <w:t xml:space="preserve"> all well-pleaded, material facts of the </w:t>
      </w:r>
      <w:r w:rsidR="005E4370">
        <w:rPr>
          <w:rFonts w:ascii="Times New Roman" w:hAnsi="Times New Roman"/>
          <w:sz w:val="26"/>
          <w:szCs w:val="26"/>
        </w:rPr>
        <w:t>non-moving</w:t>
      </w:r>
      <w:r w:rsidR="005E4370" w:rsidRPr="003C462E">
        <w:rPr>
          <w:rFonts w:ascii="Times New Roman" w:hAnsi="Times New Roman"/>
          <w:sz w:val="26"/>
          <w:szCs w:val="26"/>
        </w:rPr>
        <w:t xml:space="preserve"> party, as well as every inference fairly deducible from those facts.</w:t>
      </w:r>
      <w:r w:rsidR="005E4370">
        <w:rPr>
          <w:rFonts w:ascii="Times New Roman" w:hAnsi="Times New Roman"/>
          <w:sz w:val="26"/>
          <w:szCs w:val="26"/>
        </w:rPr>
        <w:t xml:space="preserve">  Germantown Cab’</w:t>
      </w:r>
      <w:r w:rsidR="000D37A1">
        <w:rPr>
          <w:rFonts w:ascii="Times New Roman" w:hAnsi="Times New Roman"/>
          <w:sz w:val="26"/>
          <w:szCs w:val="26"/>
        </w:rPr>
        <w:t>s Protest merely stated “Protestant objects to the granting of this Application on the ground that Applicant cannot meet its burden under 52 Pa. Code § 41.14 as to need, fitness and harm to the Protestant.”  Germantown Cab’s Protest at ¶ 6.</w:t>
      </w:r>
      <w:r w:rsidR="009C1697">
        <w:rPr>
          <w:rFonts w:ascii="Times New Roman" w:hAnsi="Times New Roman"/>
          <w:sz w:val="26"/>
          <w:szCs w:val="26"/>
        </w:rPr>
        <w:t xml:space="preserve">  The nature of this harm was explained in greater detail in </w:t>
      </w:r>
      <w:r w:rsidR="00AB7541">
        <w:rPr>
          <w:rFonts w:ascii="Times New Roman" w:hAnsi="Times New Roman"/>
          <w:sz w:val="26"/>
          <w:szCs w:val="26"/>
        </w:rPr>
        <w:t>Germantown Cab</w:t>
      </w:r>
      <w:r w:rsidR="009C1697">
        <w:rPr>
          <w:rFonts w:ascii="Times New Roman" w:hAnsi="Times New Roman"/>
          <w:sz w:val="26"/>
          <w:szCs w:val="26"/>
        </w:rPr>
        <w:t xml:space="preserve">’s </w:t>
      </w:r>
      <w:r w:rsidR="00AB7541">
        <w:rPr>
          <w:rFonts w:ascii="Times New Roman" w:hAnsi="Times New Roman"/>
          <w:sz w:val="26"/>
          <w:szCs w:val="26"/>
        </w:rPr>
        <w:t>Answer to the Applicant’s Preliminary Objection</w:t>
      </w:r>
      <w:r w:rsidR="00A67682">
        <w:rPr>
          <w:rFonts w:ascii="Times New Roman" w:hAnsi="Times New Roman"/>
          <w:sz w:val="26"/>
          <w:szCs w:val="26"/>
        </w:rPr>
        <w:t>,</w:t>
      </w:r>
      <w:r w:rsidR="00AB7541">
        <w:rPr>
          <w:rFonts w:ascii="Times New Roman" w:hAnsi="Times New Roman"/>
          <w:sz w:val="26"/>
          <w:szCs w:val="26"/>
        </w:rPr>
        <w:t xml:space="preserve"> Germantown Cab’s Answer at </w:t>
      </w:r>
      <w:r w:rsidR="0032466F">
        <w:rPr>
          <w:rFonts w:ascii="Times New Roman" w:hAnsi="Times New Roman"/>
          <w:sz w:val="26"/>
          <w:szCs w:val="26"/>
        </w:rPr>
        <w:t>¶¶ 10</w:t>
      </w:r>
      <w:r w:rsidR="00A67682">
        <w:rPr>
          <w:rFonts w:ascii="Times New Roman" w:hAnsi="Times New Roman"/>
          <w:sz w:val="26"/>
          <w:szCs w:val="26"/>
        </w:rPr>
        <w:t xml:space="preserve"> and</w:t>
      </w:r>
      <w:r w:rsidR="0032466F">
        <w:rPr>
          <w:rFonts w:ascii="Times New Roman" w:hAnsi="Times New Roman"/>
          <w:sz w:val="26"/>
          <w:szCs w:val="26"/>
        </w:rPr>
        <w:t xml:space="preserve"> 13</w:t>
      </w:r>
      <w:r w:rsidR="00A67682">
        <w:rPr>
          <w:rFonts w:ascii="Times New Roman" w:hAnsi="Times New Roman"/>
          <w:sz w:val="26"/>
          <w:szCs w:val="26"/>
        </w:rPr>
        <w:t xml:space="preserve">, and in </w:t>
      </w:r>
      <w:r w:rsidR="007D4DE8">
        <w:rPr>
          <w:rFonts w:ascii="Times New Roman" w:hAnsi="Times New Roman"/>
          <w:sz w:val="26"/>
          <w:szCs w:val="26"/>
        </w:rPr>
        <w:t>Germantown Cab</w:t>
      </w:r>
      <w:r w:rsidR="00A67682">
        <w:rPr>
          <w:rFonts w:ascii="Times New Roman" w:hAnsi="Times New Roman"/>
          <w:sz w:val="26"/>
          <w:szCs w:val="26"/>
        </w:rPr>
        <w:t xml:space="preserve">’s </w:t>
      </w:r>
      <w:r w:rsidR="007D4DE8">
        <w:rPr>
          <w:rFonts w:ascii="Times New Roman" w:hAnsi="Times New Roman"/>
          <w:sz w:val="26"/>
          <w:szCs w:val="26"/>
        </w:rPr>
        <w:t>Exceptions to the Initial Decision.  Germantown Cab’s Exceptions at ¶¶</w:t>
      </w:r>
      <w:r w:rsidR="00DA50F5">
        <w:rPr>
          <w:rFonts w:ascii="Times New Roman" w:hAnsi="Times New Roman"/>
          <w:sz w:val="26"/>
          <w:szCs w:val="26"/>
        </w:rPr>
        <w:t xml:space="preserve"> 14-20.  </w:t>
      </w:r>
      <w:r w:rsidR="00A67682">
        <w:rPr>
          <w:rFonts w:ascii="Times New Roman" w:hAnsi="Times New Roman"/>
          <w:sz w:val="26"/>
          <w:szCs w:val="26"/>
        </w:rPr>
        <w:t xml:space="preserve">Essentially, Germantown Cab contends that the </w:t>
      </w:r>
      <w:r w:rsidR="00C37592">
        <w:rPr>
          <w:rFonts w:ascii="Times New Roman" w:hAnsi="Times New Roman"/>
          <w:sz w:val="26"/>
          <w:szCs w:val="26"/>
        </w:rPr>
        <w:t xml:space="preserve">Applicant proposes to use technology that will make its service </w:t>
      </w:r>
      <w:r w:rsidR="00A67682">
        <w:rPr>
          <w:rFonts w:ascii="Times New Roman" w:hAnsi="Times New Roman"/>
          <w:sz w:val="26"/>
          <w:szCs w:val="26"/>
        </w:rPr>
        <w:t xml:space="preserve">“more like” call and demand service than limousine service.  </w:t>
      </w:r>
    </w:p>
    <w:p w:rsidR="003B73A5" w:rsidRDefault="003B73A5" w:rsidP="00A3353C">
      <w:pPr>
        <w:spacing w:line="360" w:lineRule="auto"/>
        <w:rPr>
          <w:rFonts w:ascii="Times New Roman" w:hAnsi="Times New Roman"/>
          <w:sz w:val="26"/>
          <w:szCs w:val="26"/>
        </w:rPr>
      </w:pPr>
    </w:p>
    <w:p w:rsidR="00CC7CDB" w:rsidRDefault="003B73A5" w:rsidP="00A3353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C0CBD">
        <w:rPr>
          <w:rFonts w:ascii="Times New Roman" w:hAnsi="Times New Roman"/>
          <w:sz w:val="26"/>
          <w:szCs w:val="26"/>
        </w:rPr>
        <w:t xml:space="preserve">We disagree with Germantown Cab that this assertion gives it standing </w:t>
      </w:r>
      <w:r w:rsidR="00CC7CDB">
        <w:rPr>
          <w:rFonts w:ascii="Times New Roman" w:hAnsi="Times New Roman"/>
          <w:sz w:val="26"/>
          <w:szCs w:val="26"/>
        </w:rPr>
        <w:t>to protest the Application before us</w:t>
      </w:r>
      <w:r w:rsidR="004C0CBD">
        <w:rPr>
          <w:rFonts w:ascii="Times New Roman" w:hAnsi="Times New Roman"/>
          <w:sz w:val="26"/>
          <w:szCs w:val="26"/>
        </w:rPr>
        <w:t xml:space="preserve">.  </w:t>
      </w:r>
      <w:r w:rsidR="00CC7CDB">
        <w:rPr>
          <w:rFonts w:ascii="Times New Roman" w:hAnsi="Times New Roman"/>
          <w:sz w:val="26"/>
          <w:szCs w:val="26"/>
        </w:rPr>
        <w:t>Our regulation at 52 Pa. Code § 29.13, which establishes the standard classification of types of service furnished by common carriers of passengers, states in pertinent part:</w:t>
      </w:r>
    </w:p>
    <w:p w:rsidR="00CC7CDB" w:rsidRDefault="00CC7CDB" w:rsidP="00A3353C">
      <w:pPr>
        <w:spacing w:line="360" w:lineRule="auto"/>
        <w:rPr>
          <w:rFonts w:ascii="Times New Roman" w:hAnsi="Times New Roman"/>
          <w:sz w:val="26"/>
          <w:szCs w:val="26"/>
        </w:rPr>
      </w:pPr>
    </w:p>
    <w:p w:rsidR="00CC7CDB" w:rsidRDefault="00CC7CDB" w:rsidP="00046CB1">
      <w:pPr>
        <w:ind w:left="1440" w:right="1440"/>
        <w:rPr>
          <w:rFonts w:ascii="Times New Roman" w:hAnsi="Times New Roman"/>
          <w:sz w:val="26"/>
          <w:szCs w:val="26"/>
        </w:rPr>
      </w:pPr>
      <w:r>
        <w:rPr>
          <w:rFonts w:ascii="Times New Roman" w:hAnsi="Times New Roman"/>
          <w:sz w:val="26"/>
          <w:szCs w:val="26"/>
        </w:rPr>
        <w:t>The rights and conditions pertaining to a standard class of service are specified in Subchapter D (relating to supplemental regulations).  A certificated service which does not completely correspond to a standard class may be governed, where practicable, by the regulations for the standard class to which it most nearly corresponds . . . .</w:t>
      </w:r>
    </w:p>
    <w:p w:rsidR="00CC7CDB" w:rsidRDefault="00CC7CDB" w:rsidP="00A3353C">
      <w:pPr>
        <w:spacing w:line="360" w:lineRule="auto"/>
        <w:rPr>
          <w:rFonts w:ascii="Times New Roman" w:hAnsi="Times New Roman"/>
          <w:sz w:val="26"/>
          <w:szCs w:val="26"/>
        </w:rPr>
      </w:pPr>
    </w:p>
    <w:p w:rsidR="00C37592" w:rsidRDefault="00CC7CDB" w:rsidP="00A3353C">
      <w:pPr>
        <w:spacing w:line="360" w:lineRule="auto"/>
        <w:rPr>
          <w:rFonts w:ascii="Times New Roman" w:hAnsi="Times New Roman"/>
          <w:sz w:val="26"/>
          <w:szCs w:val="26"/>
        </w:rPr>
      </w:pPr>
      <w:r>
        <w:rPr>
          <w:rFonts w:ascii="Times New Roman" w:hAnsi="Times New Roman"/>
          <w:sz w:val="26"/>
          <w:szCs w:val="26"/>
        </w:rPr>
        <w:lastRenderedPageBreak/>
        <w:t>In this proceeding, Danach has applied for a certificate to operate as a limousine service.  If it determined that Danach should have applied for call and demand authority</w:t>
      </w:r>
      <w:r w:rsidR="00C37592">
        <w:rPr>
          <w:rFonts w:ascii="Times New Roman" w:hAnsi="Times New Roman"/>
          <w:sz w:val="26"/>
          <w:szCs w:val="26"/>
        </w:rPr>
        <w:t>, Danach will need to file an</w:t>
      </w:r>
      <w:r>
        <w:rPr>
          <w:rFonts w:ascii="Times New Roman" w:hAnsi="Times New Roman"/>
          <w:sz w:val="26"/>
          <w:szCs w:val="26"/>
        </w:rPr>
        <w:t xml:space="preserve"> appropriate application.  Germantown Cab would appear to have standing to file a protest at that time.  </w:t>
      </w:r>
    </w:p>
    <w:p w:rsidR="00C37592" w:rsidRDefault="00C37592" w:rsidP="00A3353C">
      <w:pPr>
        <w:spacing w:line="360" w:lineRule="auto"/>
        <w:rPr>
          <w:rFonts w:ascii="Times New Roman" w:hAnsi="Times New Roman"/>
          <w:sz w:val="26"/>
          <w:szCs w:val="26"/>
        </w:rPr>
      </w:pPr>
    </w:p>
    <w:p w:rsidR="00813C3D" w:rsidRPr="003B73A5" w:rsidRDefault="003B73A5" w:rsidP="00046CB1">
      <w:pPr>
        <w:spacing w:line="360" w:lineRule="auto"/>
        <w:ind w:firstLine="1440"/>
        <w:rPr>
          <w:rFonts w:ascii="Times New Roman" w:hAnsi="Times New Roman"/>
          <w:sz w:val="26"/>
          <w:szCs w:val="26"/>
        </w:rPr>
      </w:pPr>
      <w:r>
        <w:rPr>
          <w:rFonts w:ascii="Times New Roman" w:hAnsi="Times New Roman"/>
          <w:sz w:val="26"/>
          <w:szCs w:val="26"/>
        </w:rPr>
        <w:t xml:space="preserve">As such, </w:t>
      </w:r>
      <w:r w:rsidR="00E476E2">
        <w:rPr>
          <w:rFonts w:ascii="Times New Roman" w:hAnsi="Times New Roman"/>
          <w:sz w:val="26"/>
          <w:szCs w:val="26"/>
        </w:rPr>
        <w:t>we conclude that ALJ Pell correctly granted the Applicant’s Preliminary Objection to Germantown Cab’s Protest to the Application.</w:t>
      </w:r>
    </w:p>
    <w:p w:rsidR="00B261F9" w:rsidRPr="00FE7E35" w:rsidRDefault="00B261F9" w:rsidP="00A3353C">
      <w:pPr>
        <w:spacing w:line="360" w:lineRule="auto"/>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rPr>
        <w:t>Based upon our review of the pleading</w:t>
      </w:r>
      <w:r w:rsidR="00FF1652">
        <w:rPr>
          <w:rFonts w:ascii="Times New Roman" w:hAnsi="Times New Roman"/>
          <w:sz w:val="26"/>
        </w:rPr>
        <w:t>s</w:t>
      </w:r>
      <w:r>
        <w:rPr>
          <w:rFonts w:ascii="Times New Roman" w:hAnsi="Times New Roman"/>
          <w:sz w:val="26"/>
        </w:rPr>
        <w:t xml:space="preserve">, the Parties’ positions, and the applicable law, we shall </w:t>
      </w:r>
      <w:r w:rsidR="002B65E1">
        <w:rPr>
          <w:rFonts w:ascii="Times New Roman" w:hAnsi="Times New Roman"/>
          <w:sz w:val="26"/>
        </w:rPr>
        <w:t>deny Germantown Cab’s</w:t>
      </w:r>
      <w:r>
        <w:rPr>
          <w:rFonts w:ascii="Times New Roman" w:hAnsi="Times New Roman"/>
          <w:sz w:val="26"/>
        </w:rPr>
        <w:t xml:space="preserve"> Exceptions</w:t>
      </w:r>
      <w:r w:rsidR="002B65E1">
        <w:rPr>
          <w:rFonts w:ascii="Times New Roman" w:hAnsi="Times New Roman"/>
          <w:sz w:val="26"/>
        </w:rPr>
        <w:t xml:space="preserve"> and adopt </w:t>
      </w:r>
      <w:r>
        <w:rPr>
          <w:rFonts w:ascii="Times New Roman" w:hAnsi="Times New Roman"/>
          <w:sz w:val="26"/>
        </w:rPr>
        <w:t>the AL</w:t>
      </w:r>
      <w:r w:rsidR="00CB6C90">
        <w:rPr>
          <w:rFonts w:ascii="Times New Roman" w:hAnsi="Times New Roman"/>
          <w:sz w:val="26"/>
        </w:rPr>
        <w:t>J’s Initial Decision</w:t>
      </w:r>
      <w:r w:rsidR="006F5428">
        <w:rPr>
          <w:rFonts w:ascii="Times New Roman" w:hAnsi="Times New Roman"/>
          <w:sz w:val="26"/>
        </w:rPr>
        <w:t xml:space="preserve">; </w:t>
      </w:r>
      <w:r w:rsidR="006F5428">
        <w:rPr>
          <w:rFonts w:ascii="Times New Roman" w:hAnsi="Times New Roman"/>
          <w:b/>
          <w:sz w:val="26"/>
        </w:rPr>
        <w:t>THEREFORE,</w:t>
      </w:r>
    </w:p>
    <w:p w:rsidR="0034152A" w:rsidRDefault="0034152A" w:rsidP="0025740E">
      <w:pPr>
        <w:tabs>
          <w:tab w:val="left" w:pos="-720"/>
        </w:tabs>
        <w:suppressAutoHyphens/>
        <w:spacing w:line="360" w:lineRule="auto"/>
        <w:ind w:firstLine="1440"/>
        <w:rPr>
          <w:rFonts w:ascii="Times New Roman" w:hAnsi="Times New Roman"/>
          <w:sz w:val="26"/>
        </w:rPr>
      </w:pPr>
    </w:p>
    <w:p w:rsidR="0025740E" w:rsidRDefault="006F5428" w:rsidP="00F5468A">
      <w:pPr>
        <w:pStyle w:val="BodyText3"/>
        <w:keepNext/>
        <w:spacing w:line="360" w:lineRule="auto"/>
        <w:ind w:firstLine="1440"/>
      </w:pPr>
      <w:r>
        <w:t>IT IS ORDERED:</w:t>
      </w:r>
    </w:p>
    <w:p w:rsidR="006E484F" w:rsidRDefault="006E484F" w:rsidP="00F5468A">
      <w:pPr>
        <w:pStyle w:val="BodyText3"/>
        <w:keepNext/>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D4388A">
        <w:rPr>
          <w:b w:val="0"/>
        </w:rPr>
        <w:t>Germantown Cab Company</w:t>
      </w:r>
      <w:r w:rsidR="006E1CFE">
        <w:rPr>
          <w:b w:val="0"/>
        </w:rPr>
        <w:t xml:space="preserve"> on </w:t>
      </w:r>
      <w:r w:rsidR="00D4388A">
        <w:rPr>
          <w:b w:val="0"/>
        </w:rPr>
        <w:t>April 8, 2014</w:t>
      </w:r>
      <w:r w:rsidR="00FB7AF8">
        <w:rPr>
          <w:b w:val="0"/>
        </w:rPr>
        <w:t>,</w:t>
      </w:r>
      <w:r w:rsidR="00003C2E">
        <w:rPr>
          <w:b w:val="0"/>
        </w:rPr>
        <w:t xml:space="preserve"> to the Initial Decision of Administrative Law Judge </w:t>
      </w:r>
      <w:r w:rsidR="00D4388A">
        <w:rPr>
          <w:b w:val="0"/>
        </w:rPr>
        <w:t>Christopher P. Pell</w:t>
      </w:r>
      <w:r w:rsidR="00003C2E">
        <w:rPr>
          <w:b w:val="0"/>
        </w:rPr>
        <w:t>,</w:t>
      </w:r>
      <w:r w:rsidR="00B0017F">
        <w:rPr>
          <w:b w:val="0"/>
        </w:rPr>
        <w:t xml:space="preserve"> </w:t>
      </w:r>
      <w:r w:rsidR="00276634">
        <w:rPr>
          <w:b w:val="0"/>
        </w:rPr>
        <w:t xml:space="preserve">are </w:t>
      </w:r>
      <w:r w:rsidR="0093589E">
        <w:rPr>
          <w:b w:val="0"/>
        </w:rPr>
        <w:t>denied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907B6F">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D4388A">
        <w:rPr>
          <w:rFonts w:ascii="Times New Roman" w:hAnsi="Times New Roman"/>
          <w:sz w:val="26"/>
        </w:rPr>
        <w:t>Christopher P. Pell</w:t>
      </w:r>
      <w:r w:rsidR="00ED5C2D">
        <w:rPr>
          <w:rFonts w:ascii="Times New Roman" w:hAnsi="Times New Roman"/>
          <w:sz w:val="26"/>
        </w:rPr>
        <w:t xml:space="preserve">, issued on </w:t>
      </w:r>
      <w:r w:rsidR="00D4388A">
        <w:rPr>
          <w:rFonts w:ascii="Times New Roman" w:hAnsi="Times New Roman"/>
          <w:sz w:val="26"/>
        </w:rPr>
        <w:t>March 19, 2014</w:t>
      </w:r>
      <w:r w:rsidR="00FB7AF8">
        <w:rPr>
          <w:rFonts w:ascii="Times New Roman" w:hAnsi="Times New Roman"/>
          <w:sz w:val="26"/>
        </w:rPr>
        <w:t>,</w:t>
      </w:r>
      <w:r w:rsidR="006F5428" w:rsidRPr="0009254B">
        <w:rPr>
          <w:rFonts w:ascii="Times New Roman" w:hAnsi="Times New Roman"/>
          <w:sz w:val="26"/>
        </w:rPr>
        <w:t xml:space="preserve"> </w:t>
      </w:r>
      <w:r w:rsidR="00917E69" w:rsidRPr="0009254B">
        <w:rPr>
          <w:rFonts w:ascii="Times New Roman" w:hAnsi="Times New Roman"/>
          <w:sz w:val="26"/>
        </w:rPr>
        <w:t>is</w:t>
      </w:r>
      <w:r w:rsidR="00ED5C2D">
        <w:rPr>
          <w:rFonts w:ascii="Times New Roman" w:hAnsi="Times New Roman"/>
          <w:sz w:val="26"/>
        </w:rPr>
        <w:t xml:space="preserve"> </w:t>
      </w:r>
      <w:r w:rsidR="00D4388A">
        <w:rPr>
          <w:rFonts w:ascii="Times New Roman" w:hAnsi="Times New Roman"/>
          <w:sz w:val="26"/>
        </w:rPr>
        <w:t>adopted</w:t>
      </w:r>
      <w:r w:rsidR="00CF79A6">
        <w:rPr>
          <w:rFonts w:ascii="Times New Roman" w:hAnsi="Times New Roman"/>
          <w:sz w:val="26"/>
        </w:rPr>
        <w:t>, consistent with this Opinion and Order.</w:t>
      </w:r>
    </w:p>
    <w:p w:rsidR="00C37592" w:rsidRDefault="00C37592" w:rsidP="00046CB1">
      <w:pPr>
        <w:tabs>
          <w:tab w:val="left" w:pos="0"/>
        </w:tabs>
        <w:suppressAutoHyphens/>
        <w:spacing w:line="360" w:lineRule="auto"/>
        <w:ind w:firstLine="1440"/>
        <w:rPr>
          <w:rFonts w:ascii="Times New Roman" w:hAnsi="Times New Roman"/>
          <w:spacing w:val="-3"/>
          <w:sz w:val="26"/>
        </w:rPr>
      </w:pPr>
    </w:p>
    <w:p w:rsidR="00AA1BD7" w:rsidRDefault="00AA1BD7">
      <w:pPr>
        <w:rPr>
          <w:rFonts w:ascii="Times New Roman" w:hAnsi="Times New Roman"/>
          <w:spacing w:val="-3"/>
          <w:sz w:val="26"/>
        </w:rPr>
      </w:pPr>
      <w:r>
        <w:rPr>
          <w:rFonts w:ascii="Times New Roman" w:hAnsi="Times New Roman"/>
          <w:spacing w:val="-3"/>
          <w:sz w:val="26"/>
        </w:rPr>
        <w:br w:type="page"/>
      </w:r>
    </w:p>
    <w:p w:rsidR="00CC1F05" w:rsidRDefault="00CC1F05" w:rsidP="00046CB1">
      <w:pPr>
        <w:tabs>
          <w:tab w:val="left" w:pos="0"/>
        </w:tabs>
        <w:suppressAutoHyphens/>
        <w:spacing w:line="360" w:lineRule="auto"/>
        <w:ind w:firstLine="1440"/>
        <w:rPr>
          <w:rFonts w:ascii="Times New Roman" w:hAnsi="Times New Roman"/>
          <w:spacing w:val="-3"/>
          <w:sz w:val="26"/>
        </w:rPr>
      </w:pPr>
      <w:r>
        <w:rPr>
          <w:rFonts w:ascii="Times New Roman" w:hAnsi="Times New Roman"/>
          <w:spacing w:val="-3"/>
          <w:sz w:val="26"/>
        </w:rPr>
        <w:lastRenderedPageBreak/>
        <w:t>3.</w:t>
      </w:r>
      <w:r>
        <w:rPr>
          <w:rFonts w:ascii="Times New Roman" w:hAnsi="Times New Roman"/>
          <w:spacing w:val="-3"/>
          <w:sz w:val="26"/>
        </w:rPr>
        <w:tab/>
        <w:t>That the Protest of Germantown Cab Company herein is dismissed for lack of standing.</w:t>
      </w:r>
    </w:p>
    <w:p w:rsidR="00CC1F05" w:rsidRDefault="00182678" w:rsidP="00F63D15">
      <w:pPr>
        <w:tabs>
          <w:tab w:val="left" w:pos="0"/>
        </w:tabs>
        <w:suppressAutoHyphens/>
        <w:spacing w:line="360" w:lineRule="auto"/>
        <w:ind w:firstLine="1440"/>
        <w:rPr>
          <w:rFonts w:ascii="Times New Roman" w:hAnsi="Times New Roman"/>
          <w:spacing w:val="-3"/>
          <w:sz w:val="26"/>
        </w:rPr>
      </w:pPr>
      <w:r>
        <w:rPr>
          <w:noProof/>
        </w:rPr>
        <w:drawing>
          <wp:anchor distT="0" distB="0" distL="114300" distR="114300" simplePos="0" relativeHeight="251658240" behindDoc="1" locked="0" layoutInCell="1" allowOverlap="1" wp14:anchorId="49E74669" wp14:editId="48850DE0">
            <wp:simplePos x="0" y="0"/>
            <wp:positionH relativeFrom="column">
              <wp:posOffset>2863850</wp:posOffset>
            </wp:positionH>
            <wp:positionV relativeFrom="paragraph">
              <wp:posOffset>274955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6F5428" w:rsidRDefault="006F5428" w:rsidP="0087297F">
      <w:pPr>
        <w:widowControl w:val="0"/>
        <w:tabs>
          <w:tab w:val="left" w:pos="-720"/>
        </w:tabs>
        <w:suppressAutoHyphens/>
        <w:rPr>
          <w:rFonts w:ascii="Times New Roman" w:hAnsi="Times New Roman"/>
          <w:b/>
          <w:sz w:val="26"/>
        </w:rPr>
      </w:pPr>
    </w:p>
    <w:p w:rsidR="00344844" w:rsidRDefault="00344844" w:rsidP="0087297F">
      <w:pPr>
        <w:widowControl w:val="0"/>
        <w:tabs>
          <w:tab w:val="left" w:pos="-720"/>
        </w:tabs>
        <w:suppressAutoHyphens/>
        <w:rPr>
          <w:rFonts w:ascii="Times New Roman" w:hAnsi="Times New Roman"/>
          <w:b/>
          <w:sz w:val="26"/>
        </w:rPr>
      </w:pPr>
    </w:p>
    <w:p w:rsidR="00F40641" w:rsidRDefault="00F40641" w:rsidP="0087297F">
      <w:pPr>
        <w:widowControl w:val="0"/>
        <w:tabs>
          <w:tab w:val="left" w:pos="-720"/>
        </w:tabs>
        <w:suppressAutoHyphens/>
        <w:rPr>
          <w:rFonts w:ascii="Times New Roman" w:hAnsi="Times New Roman"/>
          <w:b/>
          <w:sz w:val="26"/>
        </w:rPr>
      </w:pPr>
    </w:p>
    <w:p w:rsidR="006F5428" w:rsidRDefault="00F45AF2"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87297F">
      <w:pPr>
        <w:widowControl w:val="0"/>
        <w:tabs>
          <w:tab w:val="left" w:pos="-720"/>
        </w:tabs>
        <w:suppressAutoHyphens/>
        <w:rPr>
          <w:rFonts w:ascii="Times New Roman" w:hAnsi="Times New Roman"/>
          <w:sz w:val="26"/>
        </w:rPr>
      </w:pPr>
    </w:p>
    <w:p w:rsidR="009F5D88" w:rsidRDefault="009F5D88"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87297F">
      <w:pPr>
        <w:widowControl w:val="0"/>
        <w:tabs>
          <w:tab w:val="left" w:pos="-720"/>
        </w:tabs>
        <w:suppressAutoHyphens/>
        <w:rPr>
          <w:rFonts w:ascii="Times New Roman" w:hAnsi="Times New Roman"/>
          <w:sz w:val="26"/>
        </w:rPr>
      </w:pPr>
    </w:p>
    <w:p w:rsidR="006F5428" w:rsidRDefault="008F5A11" w:rsidP="0087297F">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802AC4">
        <w:rPr>
          <w:rFonts w:ascii="Times New Roman" w:hAnsi="Times New Roman"/>
          <w:sz w:val="26"/>
        </w:rPr>
        <w:t>June 19</w:t>
      </w:r>
      <w:r w:rsidR="007C6C62">
        <w:rPr>
          <w:rFonts w:ascii="Times New Roman" w:hAnsi="Times New Roman"/>
          <w:sz w:val="26"/>
        </w:rPr>
        <w:t>, 2014</w:t>
      </w:r>
    </w:p>
    <w:p w:rsidR="00312F4C" w:rsidRDefault="00312F4C"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182678">
        <w:rPr>
          <w:rFonts w:ascii="Times New Roman" w:hAnsi="Times New Roman"/>
          <w:sz w:val="26"/>
        </w:rPr>
        <w:t>June 19, 2014</w:t>
      </w:r>
      <w:bookmarkStart w:id="1" w:name="_GoBack"/>
      <w:bookmarkEnd w:id="1"/>
    </w:p>
    <w:p w:rsidR="008B375E" w:rsidRDefault="008B375E" w:rsidP="0087297F">
      <w:pPr>
        <w:widowControl w:val="0"/>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DD" w:rsidRDefault="006F3EDD">
      <w:pPr>
        <w:spacing w:line="20" w:lineRule="exact"/>
      </w:pPr>
    </w:p>
  </w:endnote>
  <w:endnote w:type="continuationSeparator" w:id="0">
    <w:p w:rsidR="006F3EDD" w:rsidRDefault="006F3EDD">
      <w:r>
        <w:t xml:space="preserve"> </w:t>
      </w:r>
    </w:p>
  </w:endnote>
  <w:endnote w:type="continuationNotice" w:id="1">
    <w:p w:rsidR="006F3EDD" w:rsidRDefault="006F3E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182678">
                            <w:rPr>
                              <w:rFonts w:ascii="Times New Roman" w:hAnsi="Times New Roman"/>
                              <w:noProof/>
                              <w:spacing w:val="-3"/>
                              <w:sz w:val="26"/>
                            </w:rPr>
                            <w:t>11</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182678">
                      <w:rPr>
                        <w:rFonts w:ascii="Times New Roman" w:hAnsi="Times New Roman"/>
                        <w:noProof/>
                        <w:spacing w:val="-3"/>
                        <w:sz w:val="26"/>
                      </w:rPr>
                      <w:t>11</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DD" w:rsidRDefault="006F3EDD">
      <w:r>
        <w:separator/>
      </w:r>
    </w:p>
  </w:footnote>
  <w:footnote w:type="continuationSeparator" w:id="0">
    <w:p w:rsidR="006F3EDD" w:rsidRDefault="006F3EDD">
      <w:r>
        <w:continuationSeparator/>
      </w:r>
    </w:p>
  </w:footnote>
  <w:footnote w:id="1">
    <w:p w:rsidR="001D7549" w:rsidRPr="00B2235D" w:rsidRDefault="007807B7">
      <w:pPr>
        <w:pStyle w:val="FootnoteText"/>
        <w:rPr>
          <w:rFonts w:ascii="Times New Roman" w:hAnsi="Times New Roman"/>
          <w:sz w:val="26"/>
          <w:szCs w:val="26"/>
        </w:rPr>
      </w:pPr>
      <w:r>
        <w:tab/>
      </w:r>
      <w:r w:rsidR="001D7549" w:rsidRPr="001D7549">
        <w:rPr>
          <w:rStyle w:val="FootnoteReference"/>
          <w:rFonts w:ascii="Times New Roman" w:hAnsi="Times New Roman"/>
          <w:sz w:val="26"/>
          <w:szCs w:val="26"/>
        </w:rPr>
        <w:footnoteRef/>
      </w:r>
      <w:r>
        <w:tab/>
      </w:r>
      <w:r w:rsidR="00B2235D" w:rsidRPr="00B2235D">
        <w:rPr>
          <w:rFonts w:ascii="Times New Roman" w:hAnsi="Times New Roman"/>
          <w:sz w:val="26"/>
          <w:szCs w:val="26"/>
        </w:rPr>
        <w:t xml:space="preserve">Replies to Exceptions were due to be </w:t>
      </w:r>
      <w:r w:rsidR="00275D41">
        <w:rPr>
          <w:rFonts w:ascii="Times New Roman" w:hAnsi="Times New Roman"/>
          <w:sz w:val="26"/>
          <w:szCs w:val="26"/>
        </w:rPr>
        <w:t xml:space="preserve">filed on April 18, 2014.  </w:t>
      </w:r>
      <w:r w:rsidR="008F4B63">
        <w:rPr>
          <w:rFonts w:ascii="Times New Roman" w:hAnsi="Times New Roman"/>
          <w:sz w:val="26"/>
          <w:szCs w:val="26"/>
        </w:rPr>
        <w:t xml:space="preserve">Since the instant Replies </w:t>
      </w:r>
      <w:r w:rsidR="009C6BDE">
        <w:rPr>
          <w:rFonts w:ascii="Times New Roman" w:hAnsi="Times New Roman"/>
          <w:sz w:val="26"/>
          <w:szCs w:val="26"/>
        </w:rPr>
        <w:t xml:space="preserve">to Exceptions </w:t>
      </w:r>
      <w:r w:rsidR="008F4B63">
        <w:rPr>
          <w:rFonts w:ascii="Times New Roman" w:hAnsi="Times New Roman"/>
          <w:sz w:val="26"/>
          <w:szCs w:val="26"/>
        </w:rPr>
        <w:t xml:space="preserve">were not filed until </w:t>
      </w:r>
      <w:r w:rsidR="00F22B3A">
        <w:rPr>
          <w:rFonts w:ascii="Times New Roman" w:hAnsi="Times New Roman"/>
          <w:sz w:val="26"/>
          <w:szCs w:val="26"/>
        </w:rPr>
        <w:t xml:space="preserve">April 21, 2014, they will not be </w:t>
      </w:r>
      <w:r w:rsidR="008F4B63">
        <w:rPr>
          <w:rFonts w:ascii="Times New Roman" w:hAnsi="Times New Roman"/>
          <w:sz w:val="26"/>
          <w:szCs w:val="26"/>
        </w:rPr>
        <w:t>considered.</w:t>
      </w:r>
      <w:r w:rsidR="00695634">
        <w:rPr>
          <w:rFonts w:ascii="Times New Roman" w:hAnsi="Times New Roman"/>
          <w:sz w:val="26"/>
          <w:szCs w:val="26"/>
        </w:rPr>
        <w:t xml:space="preserve"> </w:t>
      </w:r>
      <w:r w:rsidR="008833A7">
        <w:rPr>
          <w:rFonts w:ascii="Times New Roman" w:hAnsi="Times New Roman"/>
          <w:sz w:val="26"/>
          <w:szCs w:val="26"/>
        </w:rPr>
        <w:t xml:space="preserve">  </w:t>
      </w:r>
    </w:p>
  </w:footnote>
  <w:footnote w:id="2">
    <w:p w:rsidR="00290FDC" w:rsidRPr="00046CB1" w:rsidRDefault="00290FDC">
      <w:pPr>
        <w:pStyle w:val="FootnoteText"/>
        <w:rPr>
          <w:rFonts w:ascii="Times New Roman" w:hAnsi="Times New Roman"/>
          <w:sz w:val="26"/>
          <w:szCs w:val="26"/>
        </w:rPr>
      </w:pPr>
      <w:r w:rsidRPr="00046CB1">
        <w:rPr>
          <w:rFonts w:ascii="Times New Roman" w:hAnsi="Times New Roman"/>
          <w:sz w:val="26"/>
          <w:szCs w:val="26"/>
        </w:rPr>
        <w:tab/>
      </w:r>
      <w:r w:rsidRPr="00046CB1">
        <w:rPr>
          <w:rStyle w:val="FootnoteReference"/>
          <w:rFonts w:ascii="Times New Roman" w:hAnsi="Times New Roman"/>
          <w:sz w:val="26"/>
          <w:szCs w:val="26"/>
        </w:rPr>
        <w:footnoteRef/>
      </w:r>
      <w:r w:rsidRPr="00046CB1">
        <w:rPr>
          <w:rFonts w:ascii="Times New Roman" w:hAnsi="Times New Roman"/>
          <w:sz w:val="26"/>
          <w:szCs w:val="26"/>
        </w:rPr>
        <w:t xml:space="preserve"> </w:t>
      </w:r>
      <w:r w:rsidRPr="00046CB1">
        <w:rPr>
          <w:rFonts w:ascii="Times New Roman" w:hAnsi="Times New Roman"/>
          <w:sz w:val="26"/>
          <w:szCs w:val="26"/>
        </w:rPr>
        <w:tab/>
        <w:t>Our Regulation at 52 Pa. Code § 5.101 permits a party to file preliminary objections in response to a pleading</w:t>
      </w:r>
      <w:r>
        <w:rPr>
          <w:rFonts w:ascii="Times New Roman" w:hAnsi="Times New Roman"/>
          <w:sz w:val="26"/>
          <w:szCs w:val="26"/>
        </w:rPr>
        <w:t>,</w:t>
      </w:r>
      <w:r w:rsidRPr="00046CB1">
        <w:rPr>
          <w:rFonts w:ascii="Times New Roman" w:hAnsi="Times New Roman"/>
          <w:sz w:val="26"/>
          <w:szCs w:val="26"/>
        </w:rPr>
        <w:t xml:space="preserve"> except a motion or prior preliminary objections.  The pleadings allowed in Commission proceedings are listed in 52 Pa. Code § 5.1.</w:t>
      </w:r>
      <w:r w:rsidR="004E3984" w:rsidRPr="004E3984">
        <w:rPr>
          <w:rFonts w:ascii="Times New Roman" w:hAnsi="Times New Roman"/>
          <w:sz w:val="26"/>
          <w:szCs w:val="26"/>
        </w:rPr>
        <w:t xml:space="preserve">  </w:t>
      </w:r>
      <w:r w:rsidR="004E3984">
        <w:rPr>
          <w:rFonts w:ascii="Times New Roman" w:hAnsi="Times New Roman"/>
          <w:sz w:val="26"/>
          <w:szCs w:val="26"/>
        </w:rPr>
        <w:t>As a result, e</w:t>
      </w:r>
      <w:r w:rsidRPr="00046CB1">
        <w:rPr>
          <w:rFonts w:ascii="Times New Roman" w:hAnsi="Times New Roman"/>
          <w:sz w:val="26"/>
          <w:szCs w:val="26"/>
        </w:rPr>
        <w:t>xceptions are not considered pleadings.</w:t>
      </w:r>
    </w:p>
  </w:footnote>
  <w:footnote w:id="3">
    <w:p w:rsidR="002004DE" w:rsidRPr="001719F6" w:rsidRDefault="001719F6" w:rsidP="001719F6">
      <w:pPr>
        <w:pStyle w:val="FootnoteText"/>
        <w:rPr>
          <w:rFonts w:ascii="Times New Roman" w:hAnsi="Times New Roman"/>
          <w:sz w:val="26"/>
          <w:szCs w:val="26"/>
        </w:rPr>
      </w:pPr>
      <w:r>
        <w:rPr>
          <w:rFonts w:ascii="Times New Roman" w:hAnsi="Times New Roman"/>
          <w:sz w:val="20"/>
        </w:rPr>
        <w:tab/>
      </w:r>
      <w:r w:rsidR="002004DE" w:rsidRPr="00F63BDA">
        <w:rPr>
          <w:rStyle w:val="FootnoteReference"/>
          <w:rFonts w:ascii="Times New Roman" w:hAnsi="Times New Roman"/>
          <w:sz w:val="26"/>
          <w:szCs w:val="26"/>
        </w:rPr>
        <w:footnoteRef/>
      </w:r>
      <w:r w:rsidR="002004DE" w:rsidRPr="00390564">
        <w:rPr>
          <w:rFonts w:ascii="Times New Roman" w:hAnsi="Times New Roman"/>
          <w:sz w:val="20"/>
        </w:rPr>
        <w:t xml:space="preserve"> </w:t>
      </w:r>
      <w:r w:rsidR="002004DE">
        <w:rPr>
          <w:rFonts w:ascii="Times New Roman" w:hAnsi="Times New Roman"/>
          <w:sz w:val="20"/>
        </w:rPr>
        <w:tab/>
      </w:r>
      <w:r w:rsidR="002004DE" w:rsidRPr="001719F6">
        <w:rPr>
          <w:rFonts w:ascii="Times New Roman" w:hAnsi="Times New Roman"/>
          <w:sz w:val="26"/>
          <w:szCs w:val="26"/>
        </w:rPr>
        <w:t>The Commission’s electronic docke</w:t>
      </w:r>
      <w:r w:rsidR="002B65E1">
        <w:rPr>
          <w:rFonts w:ascii="Times New Roman" w:hAnsi="Times New Roman"/>
          <w:sz w:val="26"/>
          <w:szCs w:val="26"/>
        </w:rPr>
        <w:t>ting system indicates that the A</w:t>
      </w:r>
      <w:r w:rsidR="002004DE" w:rsidRPr="001719F6">
        <w:rPr>
          <w:rFonts w:ascii="Times New Roman" w:hAnsi="Times New Roman"/>
          <w:sz w:val="26"/>
          <w:szCs w:val="26"/>
        </w:rPr>
        <w:t>pplicant filed its Preliminary Objections to the Protests filed by</w:t>
      </w:r>
      <w:r w:rsidR="002B65E1">
        <w:rPr>
          <w:rFonts w:ascii="Times New Roman" w:hAnsi="Times New Roman"/>
          <w:sz w:val="26"/>
          <w:szCs w:val="26"/>
        </w:rPr>
        <w:t xml:space="preserve"> </w:t>
      </w:r>
      <w:r w:rsidR="002004DE" w:rsidRPr="001719F6">
        <w:rPr>
          <w:rFonts w:ascii="Times New Roman" w:hAnsi="Times New Roman"/>
          <w:spacing w:val="-3"/>
          <w:sz w:val="26"/>
          <w:szCs w:val="26"/>
        </w:rPr>
        <w:t xml:space="preserve">Luxury Sedan </w:t>
      </w:r>
      <w:r w:rsidR="002B65E1">
        <w:rPr>
          <w:rFonts w:ascii="Times New Roman" w:hAnsi="Times New Roman"/>
          <w:spacing w:val="-3"/>
          <w:sz w:val="26"/>
          <w:szCs w:val="26"/>
        </w:rPr>
        <w:t xml:space="preserve">and Germantown Cab </w:t>
      </w:r>
      <w:r w:rsidR="002004DE" w:rsidRPr="001719F6">
        <w:rPr>
          <w:rFonts w:ascii="Times New Roman" w:hAnsi="Times New Roman"/>
          <w:spacing w:val="-3"/>
          <w:sz w:val="26"/>
          <w:szCs w:val="26"/>
        </w:rPr>
        <w:t>on January 13, 2014</w:t>
      </w:r>
      <w:r w:rsidR="005F34EC">
        <w:rPr>
          <w:rFonts w:ascii="Times New Roman" w:hAnsi="Times New Roman"/>
          <w:spacing w:val="-3"/>
          <w:sz w:val="26"/>
          <w:szCs w:val="26"/>
        </w:rPr>
        <w:t>, while the A</w:t>
      </w:r>
      <w:r w:rsidR="002004DE" w:rsidRPr="001719F6">
        <w:rPr>
          <w:rFonts w:ascii="Times New Roman" w:hAnsi="Times New Roman"/>
          <w:spacing w:val="-3"/>
          <w:sz w:val="26"/>
          <w:szCs w:val="26"/>
        </w:rPr>
        <w:t>pplicant filed its Preliminary Objections to the Protests filed by B</w:t>
      </w:r>
      <w:r w:rsidR="005F34EC">
        <w:rPr>
          <w:rFonts w:ascii="Times New Roman" w:hAnsi="Times New Roman"/>
          <w:spacing w:val="-3"/>
          <w:sz w:val="26"/>
          <w:szCs w:val="26"/>
        </w:rPr>
        <w:t>lack Tie</w:t>
      </w:r>
      <w:r w:rsidR="002004DE" w:rsidRPr="001719F6">
        <w:rPr>
          <w:rFonts w:ascii="Times New Roman" w:hAnsi="Times New Roman"/>
          <w:spacing w:val="-3"/>
          <w:sz w:val="26"/>
          <w:szCs w:val="26"/>
        </w:rPr>
        <w:t xml:space="preserve"> and Five Star on January 1</w:t>
      </w:r>
      <w:r w:rsidR="009E5D12">
        <w:rPr>
          <w:rFonts w:ascii="Times New Roman" w:hAnsi="Times New Roman"/>
          <w:spacing w:val="-3"/>
          <w:sz w:val="26"/>
          <w:szCs w:val="26"/>
        </w:rPr>
        <w:t>6</w:t>
      </w:r>
      <w:r w:rsidR="002004DE" w:rsidRPr="001719F6">
        <w:rPr>
          <w:rFonts w:ascii="Times New Roman" w:hAnsi="Times New Roman"/>
          <w:spacing w:val="-3"/>
          <w:sz w:val="26"/>
          <w:szCs w:val="26"/>
        </w:rPr>
        <w:t>,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3"/>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4"/>
  </w:num>
  <w:num w:numId="13">
    <w:abstractNumId w:val="13"/>
  </w:num>
  <w:num w:numId="14">
    <w:abstractNumId w:val="19"/>
  </w:num>
  <w:num w:numId="15">
    <w:abstractNumId w:val="10"/>
  </w:num>
  <w:num w:numId="16">
    <w:abstractNumId w:val="23"/>
  </w:num>
  <w:num w:numId="17">
    <w:abstractNumId w:val="12"/>
  </w:num>
  <w:num w:numId="18">
    <w:abstractNumId w:val="2"/>
  </w:num>
  <w:num w:numId="19">
    <w:abstractNumId w:val="17"/>
  </w:num>
  <w:num w:numId="20">
    <w:abstractNumId w:val="35"/>
  </w:num>
  <w:num w:numId="21">
    <w:abstractNumId w:val="28"/>
  </w:num>
  <w:num w:numId="22">
    <w:abstractNumId w:val="26"/>
  </w:num>
  <w:num w:numId="23">
    <w:abstractNumId w:val="25"/>
  </w:num>
  <w:num w:numId="24">
    <w:abstractNumId w:val="32"/>
  </w:num>
  <w:num w:numId="25">
    <w:abstractNumId w:val="11"/>
  </w:num>
  <w:num w:numId="26">
    <w:abstractNumId w:val="18"/>
  </w:num>
  <w:num w:numId="27">
    <w:abstractNumId w:val="20"/>
  </w:num>
  <w:num w:numId="28">
    <w:abstractNumId w:val="33"/>
  </w:num>
  <w:num w:numId="29">
    <w:abstractNumId w:val="29"/>
  </w:num>
  <w:num w:numId="30">
    <w:abstractNumId w:val="34"/>
  </w:num>
  <w:num w:numId="31">
    <w:abstractNumId w:val="27"/>
  </w:num>
  <w:num w:numId="32">
    <w:abstractNumId w:val="16"/>
  </w:num>
  <w:num w:numId="33">
    <w:abstractNumId w:val="6"/>
  </w:num>
  <w:num w:numId="34">
    <w:abstractNumId w:val="2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709"/>
    <w:rsid w:val="00001D19"/>
    <w:rsid w:val="000025CC"/>
    <w:rsid w:val="000028E5"/>
    <w:rsid w:val="00003453"/>
    <w:rsid w:val="00003AE3"/>
    <w:rsid w:val="00003C2E"/>
    <w:rsid w:val="0000449D"/>
    <w:rsid w:val="00004E53"/>
    <w:rsid w:val="0000568E"/>
    <w:rsid w:val="000058FF"/>
    <w:rsid w:val="00005FA1"/>
    <w:rsid w:val="00005FFD"/>
    <w:rsid w:val="00006851"/>
    <w:rsid w:val="000079F0"/>
    <w:rsid w:val="00007C39"/>
    <w:rsid w:val="00010E4B"/>
    <w:rsid w:val="0001116D"/>
    <w:rsid w:val="000116AC"/>
    <w:rsid w:val="00011D3E"/>
    <w:rsid w:val="00012233"/>
    <w:rsid w:val="00012249"/>
    <w:rsid w:val="00012305"/>
    <w:rsid w:val="000123F2"/>
    <w:rsid w:val="0001257C"/>
    <w:rsid w:val="00012D9A"/>
    <w:rsid w:val="00012DA9"/>
    <w:rsid w:val="00014642"/>
    <w:rsid w:val="000146E9"/>
    <w:rsid w:val="00014D93"/>
    <w:rsid w:val="00014F99"/>
    <w:rsid w:val="000161B6"/>
    <w:rsid w:val="00016CF0"/>
    <w:rsid w:val="00017C18"/>
    <w:rsid w:val="00017E9A"/>
    <w:rsid w:val="00017EBA"/>
    <w:rsid w:val="00020480"/>
    <w:rsid w:val="000207AE"/>
    <w:rsid w:val="000210FE"/>
    <w:rsid w:val="0002118C"/>
    <w:rsid w:val="00021A70"/>
    <w:rsid w:val="00021D01"/>
    <w:rsid w:val="0002241F"/>
    <w:rsid w:val="000225BA"/>
    <w:rsid w:val="00023E60"/>
    <w:rsid w:val="00024128"/>
    <w:rsid w:val="00024329"/>
    <w:rsid w:val="000267F1"/>
    <w:rsid w:val="000270F5"/>
    <w:rsid w:val="0002742C"/>
    <w:rsid w:val="000304B9"/>
    <w:rsid w:val="00030570"/>
    <w:rsid w:val="0003066F"/>
    <w:rsid w:val="00030ABF"/>
    <w:rsid w:val="00031260"/>
    <w:rsid w:val="0003167C"/>
    <w:rsid w:val="00031B1F"/>
    <w:rsid w:val="00031FAC"/>
    <w:rsid w:val="00032056"/>
    <w:rsid w:val="00032943"/>
    <w:rsid w:val="00032C5E"/>
    <w:rsid w:val="00033AFD"/>
    <w:rsid w:val="00033CC2"/>
    <w:rsid w:val="000344BC"/>
    <w:rsid w:val="0003459A"/>
    <w:rsid w:val="00034D58"/>
    <w:rsid w:val="000355CB"/>
    <w:rsid w:val="000356B7"/>
    <w:rsid w:val="000368E9"/>
    <w:rsid w:val="00037D01"/>
    <w:rsid w:val="00040C48"/>
    <w:rsid w:val="00041152"/>
    <w:rsid w:val="0004175D"/>
    <w:rsid w:val="00041BA2"/>
    <w:rsid w:val="00043D1F"/>
    <w:rsid w:val="0004473C"/>
    <w:rsid w:val="00044767"/>
    <w:rsid w:val="000448F5"/>
    <w:rsid w:val="00044979"/>
    <w:rsid w:val="000455E1"/>
    <w:rsid w:val="00045669"/>
    <w:rsid w:val="00045AEC"/>
    <w:rsid w:val="00046CB1"/>
    <w:rsid w:val="00046E5C"/>
    <w:rsid w:val="000503DD"/>
    <w:rsid w:val="0005158A"/>
    <w:rsid w:val="000518CB"/>
    <w:rsid w:val="00051D63"/>
    <w:rsid w:val="00051E77"/>
    <w:rsid w:val="0005385F"/>
    <w:rsid w:val="000539A0"/>
    <w:rsid w:val="00053AC7"/>
    <w:rsid w:val="000541BC"/>
    <w:rsid w:val="00054C2A"/>
    <w:rsid w:val="00054FBC"/>
    <w:rsid w:val="00055139"/>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6785C"/>
    <w:rsid w:val="00070046"/>
    <w:rsid w:val="00070390"/>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5A4"/>
    <w:rsid w:val="00074672"/>
    <w:rsid w:val="000747D0"/>
    <w:rsid w:val="00074CF3"/>
    <w:rsid w:val="00074D5B"/>
    <w:rsid w:val="00074FE2"/>
    <w:rsid w:val="000761D6"/>
    <w:rsid w:val="0007640A"/>
    <w:rsid w:val="000764B4"/>
    <w:rsid w:val="00076865"/>
    <w:rsid w:val="00076E88"/>
    <w:rsid w:val="00077B4E"/>
    <w:rsid w:val="000801BF"/>
    <w:rsid w:val="000801DE"/>
    <w:rsid w:val="00080A5E"/>
    <w:rsid w:val="000810E8"/>
    <w:rsid w:val="000812B5"/>
    <w:rsid w:val="000813BD"/>
    <w:rsid w:val="00081846"/>
    <w:rsid w:val="00082654"/>
    <w:rsid w:val="00082731"/>
    <w:rsid w:val="00082B42"/>
    <w:rsid w:val="00083105"/>
    <w:rsid w:val="0008338E"/>
    <w:rsid w:val="000848A6"/>
    <w:rsid w:val="00084D1E"/>
    <w:rsid w:val="00084EBC"/>
    <w:rsid w:val="00086142"/>
    <w:rsid w:val="000878D2"/>
    <w:rsid w:val="00087A3E"/>
    <w:rsid w:val="00087B2C"/>
    <w:rsid w:val="00087E77"/>
    <w:rsid w:val="00090622"/>
    <w:rsid w:val="00090834"/>
    <w:rsid w:val="000916CD"/>
    <w:rsid w:val="00091772"/>
    <w:rsid w:val="00091CA5"/>
    <w:rsid w:val="00092374"/>
    <w:rsid w:val="0009254B"/>
    <w:rsid w:val="00092E45"/>
    <w:rsid w:val="00094381"/>
    <w:rsid w:val="00094730"/>
    <w:rsid w:val="00094E3A"/>
    <w:rsid w:val="000960E2"/>
    <w:rsid w:val="000964E0"/>
    <w:rsid w:val="00096843"/>
    <w:rsid w:val="000968B1"/>
    <w:rsid w:val="000968E3"/>
    <w:rsid w:val="00096B32"/>
    <w:rsid w:val="00096D39"/>
    <w:rsid w:val="00096E25"/>
    <w:rsid w:val="00096E54"/>
    <w:rsid w:val="000A038C"/>
    <w:rsid w:val="000A143C"/>
    <w:rsid w:val="000A1977"/>
    <w:rsid w:val="000A1EEA"/>
    <w:rsid w:val="000A236D"/>
    <w:rsid w:val="000A2B3E"/>
    <w:rsid w:val="000A36F1"/>
    <w:rsid w:val="000A4646"/>
    <w:rsid w:val="000A4D7D"/>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CF5"/>
    <w:rsid w:val="000B349D"/>
    <w:rsid w:val="000B3D96"/>
    <w:rsid w:val="000B3F56"/>
    <w:rsid w:val="000B4779"/>
    <w:rsid w:val="000B4A87"/>
    <w:rsid w:val="000B51CA"/>
    <w:rsid w:val="000B5240"/>
    <w:rsid w:val="000B5411"/>
    <w:rsid w:val="000B584B"/>
    <w:rsid w:val="000B5D73"/>
    <w:rsid w:val="000B655B"/>
    <w:rsid w:val="000B6CFE"/>
    <w:rsid w:val="000B78B9"/>
    <w:rsid w:val="000B7AEF"/>
    <w:rsid w:val="000B7B11"/>
    <w:rsid w:val="000B7B4E"/>
    <w:rsid w:val="000C0C3C"/>
    <w:rsid w:val="000C0F11"/>
    <w:rsid w:val="000C1B4B"/>
    <w:rsid w:val="000C2207"/>
    <w:rsid w:val="000C31AA"/>
    <w:rsid w:val="000C3508"/>
    <w:rsid w:val="000C3BD1"/>
    <w:rsid w:val="000C41AA"/>
    <w:rsid w:val="000C4209"/>
    <w:rsid w:val="000C50F6"/>
    <w:rsid w:val="000C5B13"/>
    <w:rsid w:val="000C5B56"/>
    <w:rsid w:val="000C7F5E"/>
    <w:rsid w:val="000D0A12"/>
    <w:rsid w:val="000D0C23"/>
    <w:rsid w:val="000D1236"/>
    <w:rsid w:val="000D12CA"/>
    <w:rsid w:val="000D138C"/>
    <w:rsid w:val="000D19C2"/>
    <w:rsid w:val="000D1ED2"/>
    <w:rsid w:val="000D2DF0"/>
    <w:rsid w:val="000D2FEA"/>
    <w:rsid w:val="000D3772"/>
    <w:rsid w:val="000D37A1"/>
    <w:rsid w:val="000D3A44"/>
    <w:rsid w:val="000D42CB"/>
    <w:rsid w:val="000D4628"/>
    <w:rsid w:val="000D4643"/>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3332"/>
    <w:rsid w:val="000E3B5A"/>
    <w:rsid w:val="000E4366"/>
    <w:rsid w:val="000E627B"/>
    <w:rsid w:val="000F0030"/>
    <w:rsid w:val="000F0373"/>
    <w:rsid w:val="000F0701"/>
    <w:rsid w:val="000F0826"/>
    <w:rsid w:val="000F09D5"/>
    <w:rsid w:val="000F0E4E"/>
    <w:rsid w:val="000F1916"/>
    <w:rsid w:val="000F32B0"/>
    <w:rsid w:val="000F33FE"/>
    <w:rsid w:val="000F4912"/>
    <w:rsid w:val="000F5394"/>
    <w:rsid w:val="000F57F4"/>
    <w:rsid w:val="000F630B"/>
    <w:rsid w:val="000F6520"/>
    <w:rsid w:val="000F6F4F"/>
    <w:rsid w:val="000F73B1"/>
    <w:rsid w:val="000F78B7"/>
    <w:rsid w:val="0010075E"/>
    <w:rsid w:val="00100B9D"/>
    <w:rsid w:val="00100E2B"/>
    <w:rsid w:val="00100F35"/>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49C"/>
    <w:rsid w:val="00121782"/>
    <w:rsid w:val="00122115"/>
    <w:rsid w:val="00122A85"/>
    <w:rsid w:val="001231A2"/>
    <w:rsid w:val="00124286"/>
    <w:rsid w:val="001249AB"/>
    <w:rsid w:val="00126F05"/>
    <w:rsid w:val="00130083"/>
    <w:rsid w:val="00130594"/>
    <w:rsid w:val="00131184"/>
    <w:rsid w:val="00131471"/>
    <w:rsid w:val="00131722"/>
    <w:rsid w:val="0013228E"/>
    <w:rsid w:val="00133142"/>
    <w:rsid w:val="00133EDC"/>
    <w:rsid w:val="0013495B"/>
    <w:rsid w:val="001349CD"/>
    <w:rsid w:val="00134DC8"/>
    <w:rsid w:val="00134E29"/>
    <w:rsid w:val="0013703E"/>
    <w:rsid w:val="001373D7"/>
    <w:rsid w:val="001404FC"/>
    <w:rsid w:val="00140659"/>
    <w:rsid w:val="00140932"/>
    <w:rsid w:val="00140C81"/>
    <w:rsid w:val="00140E7C"/>
    <w:rsid w:val="00141243"/>
    <w:rsid w:val="001415E8"/>
    <w:rsid w:val="00141614"/>
    <w:rsid w:val="00141A35"/>
    <w:rsid w:val="0014257B"/>
    <w:rsid w:val="00142CD9"/>
    <w:rsid w:val="00143743"/>
    <w:rsid w:val="0014471B"/>
    <w:rsid w:val="00144C0B"/>
    <w:rsid w:val="001460AF"/>
    <w:rsid w:val="00146AAA"/>
    <w:rsid w:val="00146DFE"/>
    <w:rsid w:val="00147594"/>
    <w:rsid w:val="0014771B"/>
    <w:rsid w:val="00150133"/>
    <w:rsid w:val="00150796"/>
    <w:rsid w:val="00150E74"/>
    <w:rsid w:val="00151040"/>
    <w:rsid w:val="00151455"/>
    <w:rsid w:val="001516AB"/>
    <w:rsid w:val="00151721"/>
    <w:rsid w:val="001517A7"/>
    <w:rsid w:val="00151F96"/>
    <w:rsid w:val="001524CE"/>
    <w:rsid w:val="00153717"/>
    <w:rsid w:val="001539CC"/>
    <w:rsid w:val="00154082"/>
    <w:rsid w:val="001540F9"/>
    <w:rsid w:val="00154199"/>
    <w:rsid w:val="00154952"/>
    <w:rsid w:val="00154997"/>
    <w:rsid w:val="00154F08"/>
    <w:rsid w:val="00154F17"/>
    <w:rsid w:val="00155132"/>
    <w:rsid w:val="00155703"/>
    <w:rsid w:val="00155F22"/>
    <w:rsid w:val="001571F4"/>
    <w:rsid w:val="00157370"/>
    <w:rsid w:val="00157D73"/>
    <w:rsid w:val="00160D5B"/>
    <w:rsid w:val="00160EEE"/>
    <w:rsid w:val="00162054"/>
    <w:rsid w:val="0016245E"/>
    <w:rsid w:val="001635A8"/>
    <w:rsid w:val="00163897"/>
    <w:rsid w:val="00163C97"/>
    <w:rsid w:val="00163F7D"/>
    <w:rsid w:val="00163FC7"/>
    <w:rsid w:val="0016467C"/>
    <w:rsid w:val="001647BA"/>
    <w:rsid w:val="00164B6B"/>
    <w:rsid w:val="00165144"/>
    <w:rsid w:val="00165219"/>
    <w:rsid w:val="00165F2D"/>
    <w:rsid w:val="00166003"/>
    <w:rsid w:val="0016726D"/>
    <w:rsid w:val="0016728B"/>
    <w:rsid w:val="00167600"/>
    <w:rsid w:val="00167EB4"/>
    <w:rsid w:val="001708CB"/>
    <w:rsid w:val="00171243"/>
    <w:rsid w:val="00171349"/>
    <w:rsid w:val="001719F6"/>
    <w:rsid w:val="00173747"/>
    <w:rsid w:val="00173A6C"/>
    <w:rsid w:val="00173E3F"/>
    <w:rsid w:val="00174390"/>
    <w:rsid w:val="00175566"/>
    <w:rsid w:val="0017604C"/>
    <w:rsid w:val="00180202"/>
    <w:rsid w:val="00181B6A"/>
    <w:rsid w:val="00181F19"/>
    <w:rsid w:val="001825C8"/>
    <w:rsid w:val="00182678"/>
    <w:rsid w:val="00182928"/>
    <w:rsid w:val="0018382E"/>
    <w:rsid w:val="00183A3B"/>
    <w:rsid w:val="001852B3"/>
    <w:rsid w:val="001868A5"/>
    <w:rsid w:val="00186BB2"/>
    <w:rsid w:val="00186BD1"/>
    <w:rsid w:val="0018789E"/>
    <w:rsid w:val="00187CCA"/>
    <w:rsid w:val="00190FA3"/>
    <w:rsid w:val="001931A0"/>
    <w:rsid w:val="0019402A"/>
    <w:rsid w:val="00194037"/>
    <w:rsid w:val="00195780"/>
    <w:rsid w:val="00197188"/>
    <w:rsid w:val="0019768E"/>
    <w:rsid w:val="0019775D"/>
    <w:rsid w:val="00197798"/>
    <w:rsid w:val="00197A27"/>
    <w:rsid w:val="001A004D"/>
    <w:rsid w:val="001A0294"/>
    <w:rsid w:val="001A0692"/>
    <w:rsid w:val="001A097B"/>
    <w:rsid w:val="001A14C4"/>
    <w:rsid w:val="001A1BFB"/>
    <w:rsid w:val="001A1D8A"/>
    <w:rsid w:val="001A2363"/>
    <w:rsid w:val="001A4858"/>
    <w:rsid w:val="001A4EA4"/>
    <w:rsid w:val="001A4EF0"/>
    <w:rsid w:val="001A5648"/>
    <w:rsid w:val="001A6203"/>
    <w:rsid w:val="001A63A4"/>
    <w:rsid w:val="001A65E3"/>
    <w:rsid w:val="001A72C4"/>
    <w:rsid w:val="001B02DB"/>
    <w:rsid w:val="001B04BB"/>
    <w:rsid w:val="001B0794"/>
    <w:rsid w:val="001B1173"/>
    <w:rsid w:val="001B257D"/>
    <w:rsid w:val="001B2C6D"/>
    <w:rsid w:val="001B4F7D"/>
    <w:rsid w:val="001B4FB7"/>
    <w:rsid w:val="001B602B"/>
    <w:rsid w:val="001B6F4B"/>
    <w:rsid w:val="001B7E37"/>
    <w:rsid w:val="001C01DB"/>
    <w:rsid w:val="001C100D"/>
    <w:rsid w:val="001C113F"/>
    <w:rsid w:val="001C2DD1"/>
    <w:rsid w:val="001C3865"/>
    <w:rsid w:val="001C442E"/>
    <w:rsid w:val="001C4A9D"/>
    <w:rsid w:val="001C4E14"/>
    <w:rsid w:val="001C4ECE"/>
    <w:rsid w:val="001C5039"/>
    <w:rsid w:val="001C5602"/>
    <w:rsid w:val="001C6087"/>
    <w:rsid w:val="001C6166"/>
    <w:rsid w:val="001C6261"/>
    <w:rsid w:val="001C65BF"/>
    <w:rsid w:val="001C66D8"/>
    <w:rsid w:val="001C66F3"/>
    <w:rsid w:val="001C7242"/>
    <w:rsid w:val="001D0007"/>
    <w:rsid w:val="001D035C"/>
    <w:rsid w:val="001D0DDC"/>
    <w:rsid w:val="001D0E05"/>
    <w:rsid w:val="001D132B"/>
    <w:rsid w:val="001D18CB"/>
    <w:rsid w:val="001D20E4"/>
    <w:rsid w:val="001D27A2"/>
    <w:rsid w:val="001D2CE0"/>
    <w:rsid w:val="001D33E1"/>
    <w:rsid w:val="001D390F"/>
    <w:rsid w:val="001D3C6E"/>
    <w:rsid w:val="001D49C6"/>
    <w:rsid w:val="001D4F80"/>
    <w:rsid w:val="001D570C"/>
    <w:rsid w:val="001D5BB7"/>
    <w:rsid w:val="001D5E7A"/>
    <w:rsid w:val="001D676E"/>
    <w:rsid w:val="001D7549"/>
    <w:rsid w:val="001D768F"/>
    <w:rsid w:val="001E09D9"/>
    <w:rsid w:val="001E0AB1"/>
    <w:rsid w:val="001E20F0"/>
    <w:rsid w:val="001E28DF"/>
    <w:rsid w:val="001E3532"/>
    <w:rsid w:val="001E4FFB"/>
    <w:rsid w:val="001E54BB"/>
    <w:rsid w:val="001E5F09"/>
    <w:rsid w:val="001E690D"/>
    <w:rsid w:val="001E6B4A"/>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4DE"/>
    <w:rsid w:val="0020054A"/>
    <w:rsid w:val="00200AF1"/>
    <w:rsid w:val="00202517"/>
    <w:rsid w:val="002028A0"/>
    <w:rsid w:val="00202C50"/>
    <w:rsid w:val="00202D94"/>
    <w:rsid w:val="00202EE6"/>
    <w:rsid w:val="00203292"/>
    <w:rsid w:val="002032F2"/>
    <w:rsid w:val="00203A52"/>
    <w:rsid w:val="00204165"/>
    <w:rsid w:val="002048A8"/>
    <w:rsid w:val="002049D8"/>
    <w:rsid w:val="00205231"/>
    <w:rsid w:val="002053A5"/>
    <w:rsid w:val="00205B2E"/>
    <w:rsid w:val="00205B82"/>
    <w:rsid w:val="00205D08"/>
    <w:rsid w:val="00206186"/>
    <w:rsid w:val="002065EB"/>
    <w:rsid w:val="00206A20"/>
    <w:rsid w:val="0020701E"/>
    <w:rsid w:val="00210E86"/>
    <w:rsid w:val="002110D9"/>
    <w:rsid w:val="00211734"/>
    <w:rsid w:val="0021180A"/>
    <w:rsid w:val="00212CC1"/>
    <w:rsid w:val="002154AA"/>
    <w:rsid w:val="00216950"/>
    <w:rsid w:val="0021716E"/>
    <w:rsid w:val="00217364"/>
    <w:rsid w:val="002173D8"/>
    <w:rsid w:val="002179D7"/>
    <w:rsid w:val="00217D43"/>
    <w:rsid w:val="002204D5"/>
    <w:rsid w:val="0022080A"/>
    <w:rsid w:val="00220C42"/>
    <w:rsid w:val="002211F9"/>
    <w:rsid w:val="00221F09"/>
    <w:rsid w:val="00221F97"/>
    <w:rsid w:val="002224EF"/>
    <w:rsid w:val="00222B8C"/>
    <w:rsid w:val="00222C8B"/>
    <w:rsid w:val="00222E8C"/>
    <w:rsid w:val="00222E9A"/>
    <w:rsid w:val="00223EE4"/>
    <w:rsid w:val="00224070"/>
    <w:rsid w:val="00224959"/>
    <w:rsid w:val="00224E9B"/>
    <w:rsid w:val="00224F7E"/>
    <w:rsid w:val="002255F3"/>
    <w:rsid w:val="00225799"/>
    <w:rsid w:val="00226B32"/>
    <w:rsid w:val="002270F0"/>
    <w:rsid w:val="00230001"/>
    <w:rsid w:val="00230486"/>
    <w:rsid w:val="0023152E"/>
    <w:rsid w:val="002318D1"/>
    <w:rsid w:val="00231DB1"/>
    <w:rsid w:val="00231F80"/>
    <w:rsid w:val="00232965"/>
    <w:rsid w:val="00232D3F"/>
    <w:rsid w:val="00232FD8"/>
    <w:rsid w:val="002334F7"/>
    <w:rsid w:val="002335DB"/>
    <w:rsid w:val="00234342"/>
    <w:rsid w:val="00234A53"/>
    <w:rsid w:val="00235430"/>
    <w:rsid w:val="002355BB"/>
    <w:rsid w:val="0023672B"/>
    <w:rsid w:val="00236E76"/>
    <w:rsid w:val="00237AC3"/>
    <w:rsid w:val="00240550"/>
    <w:rsid w:val="00240EA5"/>
    <w:rsid w:val="0024144D"/>
    <w:rsid w:val="0024272D"/>
    <w:rsid w:val="00242CAC"/>
    <w:rsid w:val="0024329A"/>
    <w:rsid w:val="00243388"/>
    <w:rsid w:val="002443BD"/>
    <w:rsid w:val="00244BC0"/>
    <w:rsid w:val="00244E3D"/>
    <w:rsid w:val="00245109"/>
    <w:rsid w:val="0024514A"/>
    <w:rsid w:val="002455EE"/>
    <w:rsid w:val="00245A0E"/>
    <w:rsid w:val="00246085"/>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4DF0"/>
    <w:rsid w:val="0025535D"/>
    <w:rsid w:val="0025599B"/>
    <w:rsid w:val="002565A7"/>
    <w:rsid w:val="0025669D"/>
    <w:rsid w:val="00256775"/>
    <w:rsid w:val="0025740E"/>
    <w:rsid w:val="002616C6"/>
    <w:rsid w:val="00261A64"/>
    <w:rsid w:val="00261C0F"/>
    <w:rsid w:val="00262249"/>
    <w:rsid w:val="00262336"/>
    <w:rsid w:val="00262821"/>
    <w:rsid w:val="00264109"/>
    <w:rsid w:val="00264E72"/>
    <w:rsid w:val="00264F8F"/>
    <w:rsid w:val="00266BFD"/>
    <w:rsid w:val="00267783"/>
    <w:rsid w:val="00267A40"/>
    <w:rsid w:val="002703B0"/>
    <w:rsid w:val="00270980"/>
    <w:rsid w:val="00271632"/>
    <w:rsid w:val="002718B5"/>
    <w:rsid w:val="00271D60"/>
    <w:rsid w:val="00272398"/>
    <w:rsid w:val="002734AD"/>
    <w:rsid w:val="002739DE"/>
    <w:rsid w:val="002746FB"/>
    <w:rsid w:val="00274B1B"/>
    <w:rsid w:val="002752C4"/>
    <w:rsid w:val="00275D41"/>
    <w:rsid w:val="00276505"/>
    <w:rsid w:val="00276634"/>
    <w:rsid w:val="00276769"/>
    <w:rsid w:val="002779F7"/>
    <w:rsid w:val="00280580"/>
    <w:rsid w:val="00280E0F"/>
    <w:rsid w:val="002814C4"/>
    <w:rsid w:val="00281D56"/>
    <w:rsid w:val="00281F78"/>
    <w:rsid w:val="00282879"/>
    <w:rsid w:val="00282943"/>
    <w:rsid w:val="002837DF"/>
    <w:rsid w:val="00283DD8"/>
    <w:rsid w:val="002840CE"/>
    <w:rsid w:val="00286129"/>
    <w:rsid w:val="002861BF"/>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0FDC"/>
    <w:rsid w:val="0029125B"/>
    <w:rsid w:val="002915D8"/>
    <w:rsid w:val="0029213E"/>
    <w:rsid w:val="002924AB"/>
    <w:rsid w:val="00292C7B"/>
    <w:rsid w:val="00292F8C"/>
    <w:rsid w:val="002931A8"/>
    <w:rsid w:val="002935DA"/>
    <w:rsid w:val="00293828"/>
    <w:rsid w:val="00293D78"/>
    <w:rsid w:val="002945EC"/>
    <w:rsid w:val="00294D5C"/>
    <w:rsid w:val="0029538B"/>
    <w:rsid w:val="00296A84"/>
    <w:rsid w:val="00296E0E"/>
    <w:rsid w:val="00297652"/>
    <w:rsid w:val="0029768D"/>
    <w:rsid w:val="00297AF2"/>
    <w:rsid w:val="00297E2E"/>
    <w:rsid w:val="00297E8A"/>
    <w:rsid w:val="002A01F2"/>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78E"/>
    <w:rsid w:val="002B2177"/>
    <w:rsid w:val="002B3087"/>
    <w:rsid w:val="002B334D"/>
    <w:rsid w:val="002B336A"/>
    <w:rsid w:val="002B37F5"/>
    <w:rsid w:val="002B3B30"/>
    <w:rsid w:val="002B3D24"/>
    <w:rsid w:val="002B4ECB"/>
    <w:rsid w:val="002B58D7"/>
    <w:rsid w:val="002B6485"/>
    <w:rsid w:val="002B65E1"/>
    <w:rsid w:val="002B6BCD"/>
    <w:rsid w:val="002B6BCE"/>
    <w:rsid w:val="002B6D7E"/>
    <w:rsid w:val="002B70FD"/>
    <w:rsid w:val="002B7182"/>
    <w:rsid w:val="002B746B"/>
    <w:rsid w:val="002B748D"/>
    <w:rsid w:val="002B7514"/>
    <w:rsid w:val="002C057F"/>
    <w:rsid w:val="002C06FF"/>
    <w:rsid w:val="002C077C"/>
    <w:rsid w:val="002C079B"/>
    <w:rsid w:val="002C099E"/>
    <w:rsid w:val="002C0A90"/>
    <w:rsid w:val="002C108D"/>
    <w:rsid w:val="002C133A"/>
    <w:rsid w:val="002C1486"/>
    <w:rsid w:val="002C179F"/>
    <w:rsid w:val="002C18CC"/>
    <w:rsid w:val="002C1ED9"/>
    <w:rsid w:val="002C207F"/>
    <w:rsid w:val="002C2E4E"/>
    <w:rsid w:val="002C3034"/>
    <w:rsid w:val="002C354D"/>
    <w:rsid w:val="002C37A1"/>
    <w:rsid w:val="002C3819"/>
    <w:rsid w:val="002C442F"/>
    <w:rsid w:val="002C4AD9"/>
    <w:rsid w:val="002C56B3"/>
    <w:rsid w:val="002C5742"/>
    <w:rsid w:val="002C699A"/>
    <w:rsid w:val="002C6CBE"/>
    <w:rsid w:val="002C6FB2"/>
    <w:rsid w:val="002C7E78"/>
    <w:rsid w:val="002D0F05"/>
    <w:rsid w:val="002D36D1"/>
    <w:rsid w:val="002D3B39"/>
    <w:rsid w:val="002D5805"/>
    <w:rsid w:val="002D602E"/>
    <w:rsid w:val="002E0F6A"/>
    <w:rsid w:val="002E19CE"/>
    <w:rsid w:val="002E1AC9"/>
    <w:rsid w:val="002E1F03"/>
    <w:rsid w:val="002E2EDF"/>
    <w:rsid w:val="002E2FEF"/>
    <w:rsid w:val="002E30C0"/>
    <w:rsid w:val="002E3864"/>
    <w:rsid w:val="002E3F23"/>
    <w:rsid w:val="002E403A"/>
    <w:rsid w:val="002E47C5"/>
    <w:rsid w:val="002E49A3"/>
    <w:rsid w:val="002E57EC"/>
    <w:rsid w:val="002E5CBE"/>
    <w:rsid w:val="002E6CEF"/>
    <w:rsid w:val="002E719B"/>
    <w:rsid w:val="002E725C"/>
    <w:rsid w:val="002F06B9"/>
    <w:rsid w:val="002F07AC"/>
    <w:rsid w:val="002F0A74"/>
    <w:rsid w:val="002F0B6E"/>
    <w:rsid w:val="002F0D79"/>
    <w:rsid w:val="002F204E"/>
    <w:rsid w:val="002F3BCB"/>
    <w:rsid w:val="002F407C"/>
    <w:rsid w:val="002F51F1"/>
    <w:rsid w:val="002F5490"/>
    <w:rsid w:val="002F6326"/>
    <w:rsid w:val="002F74C9"/>
    <w:rsid w:val="002F7822"/>
    <w:rsid w:val="003010B8"/>
    <w:rsid w:val="003014A0"/>
    <w:rsid w:val="00302895"/>
    <w:rsid w:val="00302E6F"/>
    <w:rsid w:val="003039D9"/>
    <w:rsid w:val="00303ABD"/>
    <w:rsid w:val="00304748"/>
    <w:rsid w:val="00304CCB"/>
    <w:rsid w:val="00304E53"/>
    <w:rsid w:val="003054AC"/>
    <w:rsid w:val="00305B5B"/>
    <w:rsid w:val="00305E40"/>
    <w:rsid w:val="003061E2"/>
    <w:rsid w:val="00306754"/>
    <w:rsid w:val="00307C0E"/>
    <w:rsid w:val="00307DD4"/>
    <w:rsid w:val="00307DDB"/>
    <w:rsid w:val="0031075C"/>
    <w:rsid w:val="00310A7D"/>
    <w:rsid w:val="003116D9"/>
    <w:rsid w:val="0031178F"/>
    <w:rsid w:val="00311B97"/>
    <w:rsid w:val="00311F1C"/>
    <w:rsid w:val="00311FFB"/>
    <w:rsid w:val="00312CD2"/>
    <w:rsid w:val="00312F4C"/>
    <w:rsid w:val="00313461"/>
    <w:rsid w:val="0031360D"/>
    <w:rsid w:val="003136BD"/>
    <w:rsid w:val="00314FDB"/>
    <w:rsid w:val="003150EF"/>
    <w:rsid w:val="00315155"/>
    <w:rsid w:val="00315469"/>
    <w:rsid w:val="00315996"/>
    <w:rsid w:val="003159CE"/>
    <w:rsid w:val="00316142"/>
    <w:rsid w:val="003163E3"/>
    <w:rsid w:val="00317059"/>
    <w:rsid w:val="00320C45"/>
    <w:rsid w:val="00320D99"/>
    <w:rsid w:val="00322800"/>
    <w:rsid w:val="0032282C"/>
    <w:rsid w:val="003229B3"/>
    <w:rsid w:val="00322EF2"/>
    <w:rsid w:val="00322FC9"/>
    <w:rsid w:val="00323053"/>
    <w:rsid w:val="00323329"/>
    <w:rsid w:val="003240B1"/>
    <w:rsid w:val="0032466F"/>
    <w:rsid w:val="00325B26"/>
    <w:rsid w:val="00325BB7"/>
    <w:rsid w:val="00325CC6"/>
    <w:rsid w:val="003261A5"/>
    <w:rsid w:val="003262DD"/>
    <w:rsid w:val="003263D2"/>
    <w:rsid w:val="00327170"/>
    <w:rsid w:val="00327441"/>
    <w:rsid w:val="00330186"/>
    <w:rsid w:val="0033030C"/>
    <w:rsid w:val="00330F79"/>
    <w:rsid w:val="003312F3"/>
    <w:rsid w:val="0033136F"/>
    <w:rsid w:val="00333389"/>
    <w:rsid w:val="00333812"/>
    <w:rsid w:val="00333C86"/>
    <w:rsid w:val="0033444B"/>
    <w:rsid w:val="00334D51"/>
    <w:rsid w:val="00335288"/>
    <w:rsid w:val="00335331"/>
    <w:rsid w:val="00335517"/>
    <w:rsid w:val="00335BD1"/>
    <w:rsid w:val="00335D28"/>
    <w:rsid w:val="003366FA"/>
    <w:rsid w:val="003378CB"/>
    <w:rsid w:val="00337928"/>
    <w:rsid w:val="00340086"/>
    <w:rsid w:val="003405AA"/>
    <w:rsid w:val="0034152A"/>
    <w:rsid w:val="00341650"/>
    <w:rsid w:val="003417B1"/>
    <w:rsid w:val="00341E68"/>
    <w:rsid w:val="00342526"/>
    <w:rsid w:val="0034252B"/>
    <w:rsid w:val="003431EF"/>
    <w:rsid w:val="0034357F"/>
    <w:rsid w:val="00343D84"/>
    <w:rsid w:val="00344844"/>
    <w:rsid w:val="00344DF7"/>
    <w:rsid w:val="0034549E"/>
    <w:rsid w:val="0034612A"/>
    <w:rsid w:val="00346456"/>
    <w:rsid w:val="003474DD"/>
    <w:rsid w:val="00347B40"/>
    <w:rsid w:val="00347BB2"/>
    <w:rsid w:val="00350670"/>
    <w:rsid w:val="00351270"/>
    <w:rsid w:val="003513C9"/>
    <w:rsid w:val="00351530"/>
    <w:rsid w:val="00351B7C"/>
    <w:rsid w:val="00351E88"/>
    <w:rsid w:val="00351F90"/>
    <w:rsid w:val="00353610"/>
    <w:rsid w:val="003542C2"/>
    <w:rsid w:val="003543ED"/>
    <w:rsid w:val="00354D08"/>
    <w:rsid w:val="00355901"/>
    <w:rsid w:val="00355F30"/>
    <w:rsid w:val="0035697C"/>
    <w:rsid w:val="00356F62"/>
    <w:rsid w:val="0036164E"/>
    <w:rsid w:val="00362610"/>
    <w:rsid w:val="00362ADD"/>
    <w:rsid w:val="00362B9D"/>
    <w:rsid w:val="00363895"/>
    <w:rsid w:val="00363F34"/>
    <w:rsid w:val="0036435B"/>
    <w:rsid w:val="00366BA9"/>
    <w:rsid w:val="00366E8F"/>
    <w:rsid w:val="0036711B"/>
    <w:rsid w:val="00367D24"/>
    <w:rsid w:val="00370772"/>
    <w:rsid w:val="00371D76"/>
    <w:rsid w:val="00371F48"/>
    <w:rsid w:val="0037278F"/>
    <w:rsid w:val="00372A55"/>
    <w:rsid w:val="003733D4"/>
    <w:rsid w:val="003737E5"/>
    <w:rsid w:val="003739B8"/>
    <w:rsid w:val="00373F50"/>
    <w:rsid w:val="003744BD"/>
    <w:rsid w:val="003747E1"/>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3875"/>
    <w:rsid w:val="00384228"/>
    <w:rsid w:val="0038540F"/>
    <w:rsid w:val="00385C87"/>
    <w:rsid w:val="00386752"/>
    <w:rsid w:val="00386E30"/>
    <w:rsid w:val="0038715E"/>
    <w:rsid w:val="003876FE"/>
    <w:rsid w:val="00387972"/>
    <w:rsid w:val="00387C38"/>
    <w:rsid w:val="0039013D"/>
    <w:rsid w:val="00390A8D"/>
    <w:rsid w:val="00390D99"/>
    <w:rsid w:val="00391162"/>
    <w:rsid w:val="0039181F"/>
    <w:rsid w:val="00391A51"/>
    <w:rsid w:val="0039235E"/>
    <w:rsid w:val="00392B1C"/>
    <w:rsid w:val="00392DF4"/>
    <w:rsid w:val="00393482"/>
    <w:rsid w:val="0039396E"/>
    <w:rsid w:val="003948BB"/>
    <w:rsid w:val="003949AA"/>
    <w:rsid w:val="00395017"/>
    <w:rsid w:val="00395260"/>
    <w:rsid w:val="00395783"/>
    <w:rsid w:val="00395BB7"/>
    <w:rsid w:val="00396140"/>
    <w:rsid w:val="00396EC3"/>
    <w:rsid w:val="003976A3"/>
    <w:rsid w:val="003A042C"/>
    <w:rsid w:val="003A0442"/>
    <w:rsid w:val="003A05A7"/>
    <w:rsid w:val="003A1C1F"/>
    <w:rsid w:val="003A1EEA"/>
    <w:rsid w:val="003A1FE5"/>
    <w:rsid w:val="003A2C1F"/>
    <w:rsid w:val="003A2E94"/>
    <w:rsid w:val="003A3062"/>
    <w:rsid w:val="003A329B"/>
    <w:rsid w:val="003A4A08"/>
    <w:rsid w:val="003A52B0"/>
    <w:rsid w:val="003A6568"/>
    <w:rsid w:val="003A7360"/>
    <w:rsid w:val="003A73E4"/>
    <w:rsid w:val="003A7424"/>
    <w:rsid w:val="003B03A2"/>
    <w:rsid w:val="003B0B5A"/>
    <w:rsid w:val="003B1DAF"/>
    <w:rsid w:val="003B3019"/>
    <w:rsid w:val="003B4334"/>
    <w:rsid w:val="003B456B"/>
    <w:rsid w:val="003B4794"/>
    <w:rsid w:val="003B4A99"/>
    <w:rsid w:val="003B56F7"/>
    <w:rsid w:val="003B5863"/>
    <w:rsid w:val="003B6029"/>
    <w:rsid w:val="003B6E05"/>
    <w:rsid w:val="003B73A5"/>
    <w:rsid w:val="003C0108"/>
    <w:rsid w:val="003C05B8"/>
    <w:rsid w:val="003C10CD"/>
    <w:rsid w:val="003C1599"/>
    <w:rsid w:val="003C2E27"/>
    <w:rsid w:val="003C33F2"/>
    <w:rsid w:val="003C40AC"/>
    <w:rsid w:val="003C4316"/>
    <w:rsid w:val="003C462E"/>
    <w:rsid w:val="003C4C2B"/>
    <w:rsid w:val="003C513E"/>
    <w:rsid w:val="003C589B"/>
    <w:rsid w:val="003C58E5"/>
    <w:rsid w:val="003C67AC"/>
    <w:rsid w:val="003C6A24"/>
    <w:rsid w:val="003C6A91"/>
    <w:rsid w:val="003C6AFE"/>
    <w:rsid w:val="003C6B9B"/>
    <w:rsid w:val="003C6F12"/>
    <w:rsid w:val="003D0394"/>
    <w:rsid w:val="003D099E"/>
    <w:rsid w:val="003D0FE2"/>
    <w:rsid w:val="003D2ED9"/>
    <w:rsid w:val="003D3441"/>
    <w:rsid w:val="003D3E68"/>
    <w:rsid w:val="003D512E"/>
    <w:rsid w:val="003D5441"/>
    <w:rsid w:val="003D57E8"/>
    <w:rsid w:val="003D7CBD"/>
    <w:rsid w:val="003E0105"/>
    <w:rsid w:val="003E071B"/>
    <w:rsid w:val="003E07F9"/>
    <w:rsid w:val="003E08D8"/>
    <w:rsid w:val="003E0DF7"/>
    <w:rsid w:val="003E13BB"/>
    <w:rsid w:val="003E15E0"/>
    <w:rsid w:val="003E185E"/>
    <w:rsid w:val="003E2252"/>
    <w:rsid w:val="003E2861"/>
    <w:rsid w:val="003E28F0"/>
    <w:rsid w:val="003E3181"/>
    <w:rsid w:val="003E33FB"/>
    <w:rsid w:val="003E34A2"/>
    <w:rsid w:val="003E3811"/>
    <w:rsid w:val="003E4107"/>
    <w:rsid w:val="003E4E7C"/>
    <w:rsid w:val="003E56AE"/>
    <w:rsid w:val="003E6F85"/>
    <w:rsid w:val="003E7344"/>
    <w:rsid w:val="003E7803"/>
    <w:rsid w:val="003E7DF9"/>
    <w:rsid w:val="003F0355"/>
    <w:rsid w:val="003F0CA0"/>
    <w:rsid w:val="003F14D8"/>
    <w:rsid w:val="003F1E03"/>
    <w:rsid w:val="003F3635"/>
    <w:rsid w:val="003F36F3"/>
    <w:rsid w:val="003F3E06"/>
    <w:rsid w:val="003F4B78"/>
    <w:rsid w:val="003F4E80"/>
    <w:rsid w:val="003F4F31"/>
    <w:rsid w:val="003F52F7"/>
    <w:rsid w:val="003F5951"/>
    <w:rsid w:val="003F61B0"/>
    <w:rsid w:val="003F719E"/>
    <w:rsid w:val="00400F6B"/>
    <w:rsid w:val="0040137F"/>
    <w:rsid w:val="0040199D"/>
    <w:rsid w:val="00401D61"/>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8A7"/>
    <w:rsid w:val="00412A8A"/>
    <w:rsid w:val="004133E9"/>
    <w:rsid w:val="00413AD9"/>
    <w:rsid w:val="00413BFD"/>
    <w:rsid w:val="00413FDE"/>
    <w:rsid w:val="004146CA"/>
    <w:rsid w:val="004149D9"/>
    <w:rsid w:val="00415E87"/>
    <w:rsid w:val="004169D2"/>
    <w:rsid w:val="00417AE7"/>
    <w:rsid w:val="00417C90"/>
    <w:rsid w:val="004201B8"/>
    <w:rsid w:val="00420275"/>
    <w:rsid w:val="00420625"/>
    <w:rsid w:val="0042248F"/>
    <w:rsid w:val="004227E7"/>
    <w:rsid w:val="00422BC2"/>
    <w:rsid w:val="00422BF9"/>
    <w:rsid w:val="0042317A"/>
    <w:rsid w:val="004239FC"/>
    <w:rsid w:val="00423E70"/>
    <w:rsid w:val="00424EB1"/>
    <w:rsid w:val="00424F7A"/>
    <w:rsid w:val="00425EA3"/>
    <w:rsid w:val="0042629E"/>
    <w:rsid w:val="00426B41"/>
    <w:rsid w:val="00430A7A"/>
    <w:rsid w:val="00430B1E"/>
    <w:rsid w:val="00431795"/>
    <w:rsid w:val="00432176"/>
    <w:rsid w:val="004327A0"/>
    <w:rsid w:val="00433ABB"/>
    <w:rsid w:val="00434DFB"/>
    <w:rsid w:val="00435698"/>
    <w:rsid w:val="0043627B"/>
    <w:rsid w:val="00436752"/>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1B11"/>
    <w:rsid w:val="00452468"/>
    <w:rsid w:val="0045305B"/>
    <w:rsid w:val="00453662"/>
    <w:rsid w:val="00453920"/>
    <w:rsid w:val="00453B92"/>
    <w:rsid w:val="00455B9B"/>
    <w:rsid w:val="00456C6C"/>
    <w:rsid w:val="00456EEC"/>
    <w:rsid w:val="00457052"/>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667"/>
    <w:rsid w:val="004638D7"/>
    <w:rsid w:val="0046390D"/>
    <w:rsid w:val="00463BEC"/>
    <w:rsid w:val="00463EB7"/>
    <w:rsid w:val="0046424A"/>
    <w:rsid w:val="004652F7"/>
    <w:rsid w:val="004656E3"/>
    <w:rsid w:val="004661DB"/>
    <w:rsid w:val="004671AA"/>
    <w:rsid w:val="0046748A"/>
    <w:rsid w:val="00467980"/>
    <w:rsid w:val="00467BDE"/>
    <w:rsid w:val="00467CB4"/>
    <w:rsid w:val="004713FF"/>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7B8"/>
    <w:rsid w:val="0047758A"/>
    <w:rsid w:val="004775AF"/>
    <w:rsid w:val="00477684"/>
    <w:rsid w:val="00477924"/>
    <w:rsid w:val="004803E2"/>
    <w:rsid w:val="004807E1"/>
    <w:rsid w:val="00482D83"/>
    <w:rsid w:val="004835B2"/>
    <w:rsid w:val="00483BEE"/>
    <w:rsid w:val="00484101"/>
    <w:rsid w:val="00485177"/>
    <w:rsid w:val="00485555"/>
    <w:rsid w:val="00485A7E"/>
    <w:rsid w:val="0048612D"/>
    <w:rsid w:val="00486C9A"/>
    <w:rsid w:val="00487535"/>
    <w:rsid w:val="004876EB"/>
    <w:rsid w:val="00487AA9"/>
    <w:rsid w:val="00491373"/>
    <w:rsid w:val="00491884"/>
    <w:rsid w:val="004918AF"/>
    <w:rsid w:val="00491C62"/>
    <w:rsid w:val="00491C77"/>
    <w:rsid w:val="00492443"/>
    <w:rsid w:val="00492874"/>
    <w:rsid w:val="0049331C"/>
    <w:rsid w:val="0049452F"/>
    <w:rsid w:val="00494CF8"/>
    <w:rsid w:val="00494ECF"/>
    <w:rsid w:val="0049639D"/>
    <w:rsid w:val="004965BB"/>
    <w:rsid w:val="004966FE"/>
    <w:rsid w:val="00496AD8"/>
    <w:rsid w:val="004A00C1"/>
    <w:rsid w:val="004A0959"/>
    <w:rsid w:val="004A0EAB"/>
    <w:rsid w:val="004A0F83"/>
    <w:rsid w:val="004A127D"/>
    <w:rsid w:val="004A203F"/>
    <w:rsid w:val="004A48B5"/>
    <w:rsid w:val="004A4A96"/>
    <w:rsid w:val="004A5740"/>
    <w:rsid w:val="004A5D8F"/>
    <w:rsid w:val="004A6387"/>
    <w:rsid w:val="004A64C0"/>
    <w:rsid w:val="004A6F16"/>
    <w:rsid w:val="004B0944"/>
    <w:rsid w:val="004B1E21"/>
    <w:rsid w:val="004B2CFD"/>
    <w:rsid w:val="004B3022"/>
    <w:rsid w:val="004B3A62"/>
    <w:rsid w:val="004B3A68"/>
    <w:rsid w:val="004B3FFF"/>
    <w:rsid w:val="004B41B6"/>
    <w:rsid w:val="004B44C8"/>
    <w:rsid w:val="004B473A"/>
    <w:rsid w:val="004B5024"/>
    <w:rsid w:val="004B5234"/>
    <w:rsid w:val="004B5728"/>
    <w:rsid w:val="004B5734"/>
    <w:rsid w:val="004B64C7"/>
    <w:rsid w:val="004C0829"/>
    <w:rsid w:val="004C0B45"/>
    <w:rsid w:val="004C0CBD"/>
    <w:rsid w:val="004C0EE7"/>
    <w:rsid w:val="004C13B1"/>
    <w:rsid w:val="004C16F6"/>
    <w:rsid w:val="004C1AA9"/>
    <w:rsid w:val="004C1BDF"/>
    <w:rsid w:val="004C2F74"/>
    <w:rsid w:val="004C35CA"/>
    <w:rsid w:val="004C377E"/>
    <w:rsid w:val="004C3AA9"/>
    <w:rsid w:val="004C425E"/>
    <w:rsid w:val="004C4523"/>
    <w:rsid w:val="004C4C9E"/>
    <w:rsid w:val="004C52CF"/>
    <w:rsid w:val="004C5EAC"/>
    <w:rsid w:val="004C6BD7"/>
    <w:rsid w:val="004C6F9B"/>
    <w:rsid w:val="004D005A"/>
    <w:rsid w:val="004D0112"/>
    <w:rsid w:val="004D06F2"/>
    <w:rsid w:val="004D1CAF"/>
    <w:rsid w:val="004D201B"/>
    <w:rsid w:val="004D2750"/>
    <w:rsid w:val="004D2812"/>
    <w:rsid w:val="004D2970"/>
    <w:rsid w:val="004D369F"/>
    <w:rsid w:val="004D4035"/>
    <w:rsid w:val="004D511C"/>
    <w:rsid w:val="004D7559"/>
    <w:rsid w:val="004D79A7"/>
    <w:rsid w:val="004E0511"/>
    <w:rsid w:val="004E0EA9"/>
    <w:rsid w:val="004E1463"/>
    <w:rsid w:val="004E1953"/>
    <w:rsid w:val="004E2154"/>
    <w:rsid w:val="004E228D"/>
    <w:rsid w:val="004E272C"/>
    <w:rsid w:val="004E2851"/>
    <w:rsid w:val="004E2E55"/>
    <w:rsid w:val="004E3984"/>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0CFE"/>
    <w:rsid w:val="004F18EA"/>
    <w:rsid w:val="004F24DF"/>
    <w:rsid w:val="004F292D"/>
    <w:rsid w:val="004F3171"/>
    <w:rsid w:val="004F3A39"/>
    <w:rsid w:val="004F4D7B"/>
    <w:rsid w:val="004F4F18"/>
    <w:rsid w:val="004F4FCF"/>
    <w:rsid w:val="004F501C"/>
    <w:rsid w:val="004F577F"/>
    <w:rsid w:val="004F5E00"/>
    <w:rsid w:val="004F623F"/>
    <w:rsid w:val="004F68AB"/>
    <w:rsid w:val="004F74BA"/>
    <w:rsid w:val="004F799E"/>
    <w:rsid w:val="004F7D6A"/>
    <w:rsid w:val="00500890"/>
    <w:rsid w:val="00500E3F"/>
    <w:rsid w:val="00500EC5"/>
    <w:rsid w:val="0050122C"/>
    <w:rsid w:val="00501393"/>
    <w:rsid w:val="005013B0"/>
    <w:rsid w:val="00501BC4"/>
    <w:rsid w:val="005020D8"/>
    <w:rsid w:val="005021AA"/>
    <w:rsid w:val="005034C9"/>
    <w:rsid w:val="00503853"/>
    <w:rsid w:val="005039DC"/>
    <w:rsid w:val="00503AC7"/>
    <w:rsid w:val="00503EFF"/>
    <w:rsid w:val="005042D6"/>
    <w:rsid w:val="00504B14"/>
    <w:rsid w:val="00504CA4"/>
    <w:rsid w:val="00504F58"/>
    <w:rsid w:val="005054B9"/>
    <w:rsid w:val="00505575"/>
    <w:rsid w:val="005056CB"/>
    <w:rsid w:val="005058FB"/>
    <w:rsid w:val="00505A3B"/>
    <w:rsid w:val="00505C1B"/>
    <w:rsid w:val="00507961"/>
    <w:rsid w:val="00511392"/>
    <w:rsid w:val="00511ADD"/>
    <w:rsid w:val="00511F86"/>
    <w:rsid w:val="0051232E"/>
    <w:rsid w:val="00513107"/>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0365"/>
    <w:rsid w:val="00521AC9"/>
    <w:rsid w:val="00521B3D"/>
    <w:rsid w:val="00521F55"/>
    <w:rsid w:val="005233A9"/>
    <w:rsid w:val="0052368D"/>
    <w:rsid w:val="00523823"/>
    <w:rsid w:val="005242FA"/>
    <w:rsid w:val="00525067"/>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5F11"/>
    <w:rsid w:val="00537096"/>
    <w:rsid w:val="00537A96"/>
    <w:rsid w:val="0054057F"/>
    <w:rsid w:val="005412ED"/>
    <w:rsid w:val="00541B94"/>
    <w:rsid w:val="00542B32"/>
    <w:rsid w:val="00543152"/>
    <w:rsid w:val="00543332"/>
    <w:rsid w:val="00543423"/>
    <w:rsid w:val="00543602"/>
    <w:rsid w:val="00543BF7"/>
    <w:rsid w:val="00545B8E"/>
    <w:rsid w:val="00546798"/>
    <w:rsid w:val="005467BB"/>
    <w:rsid w:val="005468FD"/>
    <w:rsid w:val="00546F79"/>
    <w:rsid w:val="00547713"/>
    <w:rsid w:val="005502CF"/>
    <w:rsid w:val="00550CE9"/>
    <w:rsid w:val="005513F2"/>
    <w:rsid w:val="00551923"/>
    <w:rsid w:val="00551F3D"/>
    <w:rsid w:val="00552BD0"/>
    <w:rsid w:val="00553C09"/>
    <w:rsid w:val="0055408C"/>
    <w:rsid w:val="0055412F"/>
    <w:rsid w:val="00554190"/>
    <w:rsid w:val="00554287"/>
    <w:rsid w:val="00555BF3"/>
    <w:rsid w:val="005566A2"/>
    <w:rsid w:val="0055705C"/>
    <w:rsid w:val="00557278"/>
    <w:rsid w:val="00557B8A"/>
    <w:rsid w:val="00557C4A"/>
    <w:rsid w:val="005614FE"/>
    <w:rsid w:val="00561BDC"/>
    <w:rsid w:val="00561CA7"/>
    <w:rsid w:val="00562198"/>
    <w:rsid w:val="005627E9"/>
    <w:rsid w:val="00562AC2"/>
    <w:rsid w:val="005634A4"/>
    <w:rsid w:val="00563558"/>
    <w:rsid w:val="00563D9E"/>
    <w:rsid w:val="00563E9D"/>
    <w:rsid w:val="0056435A"/>
    <w:rsid w:val="005649D9"/>
    <w:rsid w:val="00566B63"/>
    <w:rsid w:val="00566DD9"/>
    <w:rsid w:val="00567243"/>
    <w:rsid w:val="00567447"/>
    <w:rsid w:val="005675E4"/>
    <w:rsid w:val="00570484"/>
    <w:rsid w:val="005708B9"/>
    <w:rsid w:val="00571B45"/>
    <w:rsid w:val="00571E42"/>
    <w:rsid w:val="0057233C"/>
    <w:rsid w:val="005726E5"/>
    <w:rsid w:val="00572C07"/>
    <w:rsid w:val="00573337"/>
    <w:rsid w:val="00573BA0"/>
    <w:rsid w:val="00573E3B"/>
    <w:rsid w:val="00573F7A"/>
    <w:rsid w:val="005746AB"/>
    <w:rsid w:val="00574CFB"/>
    <w:rsid w:val="005750F5"/>
    <w:rsid w:val="00575D9D"/>
    <w:rsid w:val="00576351"/>
    <w:rsid w:val="0057645A"/>
    <w:rsid w:val="005765CB"/>
    <w:rsid w:val="005769A8"/>
    <w:rsid w:val="00576BF6"/>
    <w:rsid w:val="00576E81"/>
    <w:rsid w:val="00577DC1"/>
    <w:rsid w:val="00580D93"/>
    <w:rsid w:val="00581273"/>
    <w:rsid w:val="00581613"/>
    <w:rsid w:val="00581E06"/>
    <w:rsid w:val="005823E7"/>
    <w:rsid w:val="00582EAB"/>
    <w:rsid w:val="00583388"/>
    <w:rsid w:val="005833B9"/>
    <w:rsid w:val="0058351C"/>
    <w:rsid w:val="005835F1"/>
    <w:rsid w:val="005846DD"/>
    <w:rsid w:val="00585674"/>
    <w:rsid w:val="0058601A"/>
    <w:rsid w:val="005865B3"/>
    <w:rsid w:val="00586639"/>
    <w:rsid w:val="0058702D"/>
    <w:rsid w:val="0058703C"/>
    <w:rsid w:val="005876AC"/>
    <w:rsid w:val="00590E3A"/>
    <w:rsid w:val="00592D98"/>
    <w:rsid w:val="005937F3"/>
    <w:rsid w:val="00593B23"/>
    <w:rsid w:val="005941C8"/>
    <w:rsid w:val="0059486E"/>
    <w:rsid w:val="00595D0D"/>
    <w:rsid w:val="00595DC2"/>
    <w:rsid w:val="0059602A"/>
    <w:rsid w:val="0059672B"/>
    <w:rsid w:val="00596736"/>
    <w:rsid w:val="00596979"/>
    <w:rsid w:val="0059765D"/>
    <w:rsid w:val="005A0B22"/>
    <w:rsid w:val="005A0BBD"/>
    <w:rsid w:val="005A0E67"/>
    <w:rsid w:val="005A23CD"/>
    <w:rsid w:val="005A26ED"/>
    <w:rsid w:val="005A39F3"/>
    <w:rsid w:val="005A44E4"/>
    <w:rsid w:val="005A4781"/>
    <w:rsid w:val="005A5963"/>
    <w:rsid w:val="005A72B0"/>
    <w:rsid w:val="005A760B"/>
    <w:rsid w:val="005B0719"/>
    <w:rsid w:val="005B07EF"/>
    <w:rsid w:val="005B0D1E"/>
    <w:rsid w:val="005B222E"/>
    <w:rsid w:val="005B26B1"/>
    <w:rsid w:val="005B280C"/>
    <w:rsid w:val="005B2E01"/>
    <w:rsid w:val="005B317B"/>
    <w:rsid w:val="005B3560"/>
    <w:rsid w:val="005B4B03"/>
    <w:rsid w:val="005B4B2B"/>
    <w:rsid w:val="005B52E5"/>
    <w:rsid w:val="005B56AD"/>
    <w:rsid w:val="005B5DA9"/>
    <w:rsid w:val="005B6085"/>
    <w:rsid w:val="005B7245"/>
    <w:rsid w:val="005B7738"/>
    <w:rsid w:val="005B7962"/>
    <w:rsid w:val="005B7F9B"/>
    <w:rsid w:val="005C0444"/>
    <w:rsid w:val="005C05CA"/>
    <w:rsid w:val="005C1653"/>
    <w:rsid w:val="005C1B6F"/>
    <w:rsid w:val="005C32CE"/>
    <w:rsid w:val="005C39EB"/>
    <w:rsid w:val="005C3C92"/>
    <w:rsid w:val="005C463A"/>
    <w:rsid w:val="005C4F38"/>
    <w:rsid w:val="005C5421"/>
    <w:rsid w:val="005C5496"/>
    <w:rsid w:val="005C6F2D"/>
    <w:rsid w:val="005C747E"/>
    <w:rsid w:val="005C75F2"/>
    <w:rsid w:val="005C7DAD"/>
    <w:rsid w:val="005D00EB"/>
    <w:rsid w:val="005D043A"/>
    <w:rsid w:val="005D1444"/>
    <w:rsid w:val="005D33E0"/>
    <w:rsid w:val="005D37AB"/>
    <w:rsid w:val="005D3A42"/>
    <w:rsid w:val="005D4285"/>
    <w:rsid w:val="005D65C0"/>
    <w:rsid w:val="005D7382"/>
    <w:rsid w:val="005D76E3"/>
    <w:rsid w:val="005E028F"/>
    <w:rsid w:val="005E12A0"/>
    <w:rsid w:val="005E173F"/>
    <w:rsid w:val="005E17AC"/>
    <w:rsid w:val="005E1A01"/>
    <w:rsid w:val="005E23BB"/>
    <w:rsid w:val="005E2A02"/>
    <w:rsid w:val="005E3043"/>
    <w:rsid w:val="005E38D9"/>
    <w:rsid w:val="005E4370"/>
    <w:rsid w:val="005E476E"/>
    <w:rsid w:val="005E49D1"/>
    <w:rsid w:val="005E4A77"/>
    <w:rsid w:val="005E5A52"/>
    <w:rsid w:val="005E5FE6"/>
    <w:rsid w:val="005E658D"/>
    <w:rsid w:val="005F03D9"/>
    <w:rsid w:val="005F05D4"/>
    <w:rsid w:val="005F067B"/>
    <w:rsid w:val="005F1336"/>
    <w:rsid w:val="005F1B21"/>
    <w:rsid w:val="005F2A8E"/>
    <w:rsid w:val="005F34EC"/>
    <w:rsid w:val="005F36C2"/>
    <w:rsid w:val="005F37F1"/>
    <w:rsid w:val="005F4229"/>
    <w:rsid w:val="005F4A78"/>
    <w:rsid w:val="005F50A7"/>
    <w:rsid w:val="005F516F"/>
    <w:rsid w:val="005F51C3"/>
    <w:rsid w:val="005F51D6"/>
    <w:rsid w:val="005F528F"/>
    <w:rsid w:val="005F5C0B"/>
    <w:rsid w:val="005F5E84"/>
    <w:rsid w:val="005F63F5"/>
    <w:rsid w:val="005F740D"/>
    <w:rsid w:val="005F77D8"/>
    <w:rsid w:val="005F7AB6"/>
    <w:rsid w:val="005F7F04"/>
    <w:rsid w:val="006001E4"/>
    <w:rsid w:val="006010A7"/>
    <w:rsid w:val="00602CEA"/>
    <w:rsid w:val="0060355F"/>
    <w:rsid w:val="00603FE4"/>
    <w:rsid w:val="00604337"/>
    <w:rsid w:val="006048AA"/>
    <w:rsid w:val="00605045"/>
    <w:rsid w:val="00605A1C"/>
    <w:rsid w:val="00605DF3"/>
    <w:rsid w:val="00605FD7"/>
    <w:rsid w:val="00606819"/>
    <w:rsid w:val="00606D21"/>
    <w:rsid w:val="0060717D"/>
    <w:rsid w:val="0060722F"/>
    <w:rsid w:val="006073A9"/>
    <w:rsid w:val="0060796E"/>
    <w:rsid w:val="0061028E"/>
    <w:rsid w:val="00610EB5"/>
    <w:rsid w:val="0061142A"/>
    <w:rsid w:val="006115CE"/>
    <w:rsid w:val="00612D52"/>
    <w:rsid w:val="00612DEA"/>
    <w:rsid w:val="0061353B"/>
    <w:rsid w:val="00613E91"/>
    <w:rsid w:val="00615BD8"/>
    <w:rsid w:val="00616287"/>
    <w:rsid w:val="00616EF7"/>
    <w:rsid w:val="006178D1"/>
    <w:rsid w:val="00620E4F"/>
    <w:rsid w:val="006219D4"/>
    <w:rsid w:val="00622212"/>
    <w:rsid w:val="00622A9C"/>
    <w:rsid w:val="00622E1B"/>
    <w:rsid w:val="00623A3A"/>
    <w:rsid w:val="00623BF8"/>
    <w:rsid w:val="00623FB1"/>
    <w:rsid w:val="00624398"/>
    <w:rsid w:val="006243EA"/>
    <w:rsid w:val="006250E5"/>
    <w:rsid w:val="00625621"/>
    <w:rsid w:val="0062590B"/>
    <w:rsid w:val="006269FF"/>
    <w:rsid w:val="00626A45"/>
    <w:rsid w:val="00626B3A"/>
    <w:rsid w:val="00626C4B"/>
    <w:rsid w:val="00626F11"/>
    <w:rsid w:val="006270F9"/>
    <w:rsid w:val="00627344"/>
    <w:rsid w:val="00627699"/>
    <w:rsid w:val="00630FC1"/>
    <w:rsid w:val="006327CD"/>
    <w:rsid w:val="00633450"/>
    <w:rsid w:val="006336A2"/>
    <w:rsid w:val="00633AEE"/>
    <w:rsid w:val="006340AD"/>
    <w:rsid w:val="00634260"/>
    <w:rsid w:val="0063493F"/>
    <w:rsid w:val="00634C98"/>
    <w:rsid w:val="00637D3F"/>
    <w:rsid w:val="00640565"/>
    <w:rsid w:val="0064101B"/>
    <w:rsid w:val="0064123A"/>
    <w:rsid w:val="006412BA"/>
    <w:rsid w:val="00641403"/>
    <w:rsid w:val="00641472"/>
    <w:rsid w:val="00641A8D"/>
    <w:rsid w:val="00641BE2"/>
    <w:rsid w:val="00642E13"/>
    <w:rsid w:val="00643DFC"/>
    <w:rsid w:val="00643FB3"/>
    <w:rsid w:val="0064417C"/>
    <w:rsid w:val="00645C92"/>
    <w:rsid w:val="00646557"/>
    <w:rsid w:val="00647BD2"/>
    <w:rsid w:val="00647FA0"/>
    <w:rsid w:val="0065041B"/>
    <w:rsid w:val="00651078"/>
    <w:rsid w:val="00651144"/>
    <w:rsid w:val="0065211B"/>
    <w:rsid w:val="006522FD"/>
    <w:rsid w:val="006524E8"/>
    <w:rsid w:val="00652C4F"/>
    <w:rsid w:val="006532A5"/>
    <w:rsid w:val="00653384"/>
    <w:rsid w:val="006545C8"/>
    <w:rsid w:val="006546DA"/>
    <w:rsid w:val="0065525A"/>
    <w:rsid w:val="0065536C"/>
    <w:rsid w:val="00655706"/>
    <w:rsid w:val="00655D17"/>
    <w:rsid w:val="00656236"/>
    <w:rsid w:val="00656E6F"/>
    <w:rsid w:val="0065700D"/>
    <w:rsid w:val="00657562"/>
    <w:rsid w:val="00657568"/>
    <w:rsid w:val="00657EDA"/>
    <w:rsid w:val="00660697"/>
    <w:rsid w:val="00660A3D"/>
    <w:rsid w:val="00660BB2"/>
    <w:rsid w:val="006615F7"/>
    <w:rsid w:val="006617BD"/>
    <w:rsid w:val="00662D3F"/>
    <w:rsid w:val="0066317B"/>
    <w:rsid w:val="00664421"/>
    <w:rsid w:val="0066453B"/>
    <w:rsid w:val="00664AFF"/>
    <w:rsid w:val="006655B7"/>
    <w:rsid w:val="00666379"/>
    <w:rsid w:val="00667A8B"/>
    <w:rsid w:val="0067006D"/>
    <w:rsid w:val="0067063C"/>
    <w:rsid w:val="00670C84"/>
    <w:rsid w:val="00671C5A"/>
    <w:rsid w:val="00671E6A"/>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2236"/>
    <w:rsid w:val="006836C0"/>
    <w:rsid w:val="0068373B"/>
    <w:rsid w:val="0068389A"/>
    <w:rsid w:val="006843C7"/>
    <w:rsid w:val="006847C5"/>
    <w:rsid w:val="00685BAA"/>
    <w:rsid w:val="0068728A"/>
    <w:rsid w:val="006873DA"/>
    <w:rsid w:val="006876D3"/>
    <w:rsid w:val="00687EF7"/>
    <w:rsid w:val="006908B5"/>
    <w:rsid w:val="006916B2"/>
    <w:rsid w:val="006919FD"/>
    <w:rsid w:val="00692179"/>
    <w:rsid w:val="006938C7"/>
    <w:rsid w:val="00694E33"/>
    <w:rsid w:val="00694F5E"/>
    <w:rsid w:val="0069524C"/>
    <w:rsid w:val="00695634"/>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49AD"/>
    <w:rsid w:val="006A4AE7"/>
    <w:rsid w:val="006A4AF6"/>
    <w:rsid w:val="006A55DA"/>
    <w:rsid w:val="006A6B7B"/>
    <w:rsid w:val="006A77BE"/>
    <w:rsid w:val="006A7E0B"/>
    <w:rsid w:val="006A7EE7"/>
    <w:rsid w:val="006B0236"/>
    <w:rsid w:val="006B0DD6"/>
    <w:rsid w:val="006B1365"/>
    <w:rsid w:val="006B13BA"/>
    <w:rsid w:val="006B18B4"/>
    <w:rsid w:val="006B1E3E"/>
    <w:rsid w:val="006B28BF"/>
    <w:rsid w:val="006B2EC5"/>
    <w:rsid w:val="006B3657"/>
    <w:rsid w:val="006B3B6A"/>
    <w:rsid w:val="006B41D7"/>
    <w:rsid w:val="006B4714"/>
    <w:rsid w:val="006B4B0A"/>
    <w:rsid w:val="006B4C0B"/>
    <w:rsid w:val="006B5088"/>
    <w:rsid w:val="006B5682"/>
    <w:rsid w:val="006B56F6"/>
    <w:rsid w:val="006B5C2B"/>
    <w:rsid w:val="006B5CB2"/>
    <w:rsid w:val="006B6015"/>
    <w:rsid w:val="006B6AC8"/>
    <w:rsid w:val="006B7F4D"/>
    <w:rsid w:val="006C01B6"/>
    <w:rsid w:val="006C0571"/>
    <w:rsid w:val="006C05EA"/>
    <w:rsid w:val="006C0C30"/>
    <w:rsid w:val="006C1E31"/>
    <w:rsid w:val="006C220F"/>
    <w:rsid w:val="006C2328"/>
    <w:rsid w:val="006C26EF"/>
    <w:rsid w:val="006C2779"/>
    <w:rsid w:val="006C3964"/>
    <w:rsid w:val="006C3A2A"/>
    <w:rsid w:val="006C4149"/>
    <w:rsid w:val="006C418C"/>
    <w:rsid w:val="006C5077"/>
    <w:rsid w:val="006C59FE"/>
    <w:rsid w:val="006C66E1"/>
    <w:rsid w:val="006C6BBE"/>
    <w:rsid w:val="006C6F08"/>
    <w:rsid w:val="006C7784"/>
    <w:rsid w:val="006D02D8"/>
    <w:rsid w:val="006D065C"/>
    <w:rsid w:val="006D0BC7"/>
    <w:rsid w:val="006D12E6"/>
    <w:rsid w:val="006D1638"/>
    <w:rsid w:val="006D23C5"/>
    <w:rsid w:val="006D2551"/>
    <w:rsid w:val="006D26DD"/>
    <w:rsid w:val="006D2E63"/>
    <w:rsid w:val="006D2FD7"/>
    <w:rsid w:val="006D434B"/>
    <w:rsid w:val="006D474E"/>
    <w:rsid w:val="006D5000"/>
    <w:rsid w:val="006D521F"/>
    <w:rsid w:val="006D5309"/>
    <w:rsid w:val="006D61DE"/>
    <w:rsid w:val="006D63AB"/>
    <w:rsid w:val="006D7972"/>
    <w:rsid w:val="006D7B1F"/>
    <w:rsid w:val="006E00F0"/>
    <w:rsid w:val="006E0405"/>
    <w:rsid w:val="006E0AC2"/>
    <w:rsid w:val="006E171B"/>
    <w:rsid w:val="006E1CFE"/>
    <w:rsid w:val="006E3186"/>
    <w:rsid w:val="006E31D2"/>
    <w:rsid w:val="006E3C75"/>
    <w:rsid w:val="006E3DF5"/>
    <w:rsid w:val="006E3E02"/>
    <w:rsid w:val="006E42D3"/>
    <w:rsid w:val="006E443D"/>
    <w:rsid w:val="006E484F"/>
    <w:rsid w:val="006E4A30"/>
    <w:rsid w:val="006E5206"/>
    <w:rsid w:val="006E54C7"/>
    <w:rsid w:val="006E6C36"/>
    <w:rsid w:val="006E7687"/>
    <w:rsid w:val="006E79EB"/>
    <w:rsid w:val="006F086D"/>
    <w:rsid w:val="006F0E3F"/>
    <w:rsid w:val="006F13F9"/>
    <w:rsid w:val="006F1E7A"/>
    <w:rsid w:val="006F235C"/>
    <w:rsid w:val="006F3042"/>
    <w:rsid w:val="006F3B9B"/>
    <w:rsid w:val="006F3EDD"/>
    <w:rsid w:val="006F44AC"/>
    <w:rsid w:val="006F45D6"/>
    <w:rsid w:val="006F47DE"/>
    <w:rsid w:val="006F4891"/>
    <w:rsid w:val="006F5219"/>
    <w:rsid w:val="006F5428"/>
    <w:rsid w:val="006F5BED"/>
    <w:rsid w:val="006F6D0E"/>
    <w:rsid w:val="006F6D6E"/>
    <w:rsid w:val="006F6DA0"/>
    <w:rsid w:val="006F6F42"/>
    <w:rsid w:val="006F7634"/>
    <w:rsid w:val="006F7D02"/>
    <w:rsid w:val="007012FA"/>
    <w:rsid w:val="00702193"/>
    <w:rsid w:val="00702DCF"/>
    <w:rsid w:val="00702F20"/>
    <w:rsid w:val="00702FF2"/>
    <w:rsid w:val="0070361C"/>
    <w:rsid w:val="007042E3"/>
    <w:rsid w:val="00704611"/>
    <w:rsid w:val="00704FCD"/>
    <w:rsid w:val="00706A64"/>
    <w:rsid w:val="00706EDF"/>
    <w:rsid w:val="007076E4"/>
    <w:rsid w:val="0070770B"/>
    <w:rsid w:val="00711404"/>
    <w:rsid w:val="007120D9"/>
    <w:rsid w:val="00712969"/>
    <w:rsid w:val="007131F7"/>
    <w:rsid w:val="00713E03"/>
    <w:rsid w:val="007142CB"/>
    <w:rsid w:val="00714601"/>
    <w:rsid w:val="00714C28"/>
    <w:rsid w:val="00714CA6"/>
    <w:rsid w:val="00715830"/>
    <w:rsid w:val="00715934"/>
    <w:rsid w:val="00716AD9"/>
    <w:rsid w:val="00716B09"/>
    <w:rsid w:val="00716D38"/>
    <w:rsid w:val="00717F45"/>
    <w:rsid w:val="00720EC2"/>
    <w:rsid w:val="0072169C"/>
    <w:rsid w:val="00722412"/>
    <w:rsid w:val="00723EF5"/>
    <w:rsid w:val="007258DD"/>
    <w:rsid w:val="00725A1C"/>
    <w:rsid w:val="007264D1"/>
    <w:rsid w:val="00727EF7"/>
    <w:rsid w:val="0073005B"/>
    <w:rsid w:val="007309B5"/>
    <w:rsid w:val="00730FDE"/>
    <w:rsid w:val="0073164C"/>
    <w:rsid w:val="00731666"/>
    <w:rsid w:val="00731A4E"/>
    <w:rsid w:val="00733A6C"/>
    <w:rsid w:val="00733D00"/>
    <w:rsid w:val="00734522"/>
    <w:rsid w:val="00734B67"/>
    <w:rsid w:val="007351BE"/>
    <w:rsid w:val="007354ED"/>
    <w:rsid w:val="007354FD"/>
    <w:rsid w:val="00735DE3"/>
    <w:rsid w:val="007362C3"/>
    <w:rsid w:val="007365A5"/>
    <w:rsid w:val="00736B3E"/>
    <w:rsid w:val="00736EF7"/>
    <w:rsid w:val="0073786E"/>
    <w:rsid w:val="00737D83"/>
    <w:rsid w:val="00737FF4"/>
    <w:rsid w:val="00740966"/>
    <w:rsid w:val="00740B08"/>
    <w:rsid w:val="00741115"/>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50A64"/>
    <w:rsid w:val="00750DFB"/>
    <w:rsid w:val="007516F1"/>
    <w:rsid w:val="00751E92"/>
    <w:rsid w:val="0075209B"/>
    <w:rsid w:val="007524E0"/>
    <w:rsid w:val="007530F2"/>
    <w:rsid w:val="00753701"/>
    <w:rsid w:val="00753D97"/>
    <w:rsid w:val="0075564D"/>
    <w:rsid w:val="0075599F"/>
    <w:rsid w:val="007561A7"/>
    <w:rsid w:val="00756B88"/>
    <w:rsid w:val="00757755"/>
    <w:rsid w:val="007606D9"/>
    <w:rsid w:val="00761A18"/>
    <w:rsid w:val="00761EB5"/>
    <w:rsid w:val="00763242"/>
    <w:rsid w:val="0076354C"/>
    <w:rsid w:val="007639E7"/>
    <w:rsid w:val="00765051"/>
    <w:rsid w:val="00766B38"/>
    <w:rsid w:val="00766D51"/>
    <w:rsid w:val="0076701E"/>
    <w:rsid w:val="0076764E"/>
    <w:rsid w:val="00767A00"/>
    <w:rsid w:val="00767A3E"/>
    <w:rsid w:val="00770DDF"/>
    <w:rsid w:val="00771E51"/>
    <w:rsid w:val="007739D0"/>
    <w:rsid w:val="00774D13"/>
    <w:rsid w:val="00775E33"/>
    <w:rsid w:val="0077640B"/>
    <w:rsid w:val="00776B4B"/>
    <w:rsid w:val="00776D20"/>
    <w:rsid w:val="00776E78"/>
    <w:rsid w:val="00777B16"/>
    <w:rsid w:val="00780102"/>
    <w:rsid w:val="007807B7"/>
    <w:rsid w:val="00781132"/>
    <w:rsid w:val="00781755"/>
    <w:rsid w:val="00781C18"/>
    <w:rsid w:val="00781D02"/>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ECB"/>
    <w:rsid w:val="00797042"/>
    <w:rsid w:val="007971D7"/>
    <w:rsid w:val="007974AB"/>
    <w:rsid w:val="0079756A"/>
    <w:rsid w:val="00797620"/>
    <w:rsid w:val="00797999"/>
    <w:rsid w:val="007A0229"/>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9FE"/>
    <w:rsid w:val="007A5D31"/>
    <w:rsid w:val="007A66CE"/>
    <w:rsid w:val="007A69A8"/>
    <w:rsid w:val="007A6C76"/>
    <w:rsid w:val="007A73FF"/>
    <w:rsid w:val="007A7708"/>
    <w:rsid w:val="007A7E57"/>
    <w:rsid w:val="007A7FE9"/>
    <w:rsid w:val="007B01AC"/>
    <w:rsid w:val="007B0304"/>
    <w:rsid w:val="007B03B0"/>
    <w:rsid w:val="007B0A95"/>
    <w:rsid w:val="007B0B5C"/>
    <w:rsid w:val="007B0BF1"/>
    <w:rsid w:val="007B117C"/>
    <w:rsid w:val="007B2490"/>
    <w:rsid w:val="007B24C3"/>
    <w:rsid w:val="007B2E1A"/>
    <w:rsid w:val="007B34D6"/>
    <w:rsid w:val="007B35BA"/>
    <w:rsid w:val="007B3C67"/>
    <w:rsid w:val="007B3F2A"/>
    <w:rsid w:val="007B3F2E"/>
    <w:rsid w:val="007B4207"/>
    <w:rsid w:val="007B482E"/>
    <w:rsid w:val="007B48CD"/>
    <w:rsid w:val="007B5770"/>
    <w:rsid w:val="007B578B"/>
    <w:rsid w:val="007B65F6"/>
    <w:rsid w:val="007B66A1"/>
    <w:rsid w:val="007C0699"/>
    <w:rsid w:val="007C0BC4"/>
    <w:rsid w:val="007C16C2"/>
    <w:rsid w:val="007C1F96"/>
    <w:rsid w:val="007C2376"/>
    <w:rsid w:val="007C25BE"/>
    <w:rsid w:val="007C3224"/>
    <w:rsid w:val="007C32F4"/>
    <w:rsid w:val="007C336C"/>
    <w:rsid w:val="007C337C"/>
    <w:rsid w:val="007C3817"/>
    <w:rsid w:val="007C4A1C"/>
    <w:rsid w:val="007C5870"/>
    <w:rsid w:val="007C5F09"/>
    <w:rsid w:val="007C6007"/>
    <w:rsid w:val="007C67A6"/>
    <w:rsid w:val="007C6812"/>
    <w:rsid w:val="007C6C62"/>
    <w:rsid w:val="007D0611"/>
    <w:rsid w:val="007D0676"/>
    <w:rsid w:val="007D0B84"/>
    <w:rsid w:val="007D0D74"/>
    <w:rsid w:val="007D0F28"/>
    <w:rsid w:val="007D114A"/>
    <w:rsid w:val="007D154B"/>
    <w:rsid w:val="007D2AC2"/>
    <w:rsid w:val="007D2B32"/>
    <w:rsid w:val="007D2CD6"/>
    <w:rsid w:val="007D32AC"/>
    <w:rsid w:val="007D337F"/>
    <w:rsid w:val="007D3DF8"/>
    <w:rsid w:val="007D45AA"/>
    <w:rsid w:val="007D4979"/>
    <w:rsid w:val="007D4C2D"/>
    <w:rsid w:val="007D4DE8"/>
    <w:rsid w:val="007D4FF6"/>
    <w:rsid w:val="007D5315"/>
    <w:rsid w:val="007D672B"/>
    <w:rsid w:val="007D772F"/>
    <w:rsid w:val="007E19CA"/>
    <w:rsid w:val="007E1A83"/>
    <w:rsid w:val="007E20CD"/>
    <w:rsid w:val="007E29AA"/>
    <w:rsid w:val="007E2B86"/>
    <w:rsid w:val="007E2F74"/>
    <w:rsid w:val="007E3342"/>
    <w:rsid w:val="007E48E0"/>
    <w:rsid w:val="007E4D81"/>
    <w:rsid w:val="007E5085"/>
    <w:rsid w:val="007E658A"/>
    <w:rsid w:val="007E6847"/>
    <w:rsid w:val="007E68BE"/>
    <w:rsid w:val="007F0358"/>
    <w:rsid w:val="007F0F14"/>
    <w:rsid w:val="007F3566"/>
    <w:rsid w:val="007F35DB"/>
    <w:rsid w:val="007F43B0"/>
    <w:rsid w:val="007F56B1"/>
    <w:rsid w:val="007F5930"/>
    <w:rsid w:val="007F6125"/>
    <w:rsid w:val="007F6522"/>
    <w:rsid w:val="007F67B8"/>
    <w:rsid w:val="007F72A0"/>
    <w:rsid w:val="007F76E7"/>
    <w:rsid w:val="007F7EEE"/>
    <w:rsid w:val="008008CC"/>
    <w:rsid w:val="0080113E"/>
    <w:rsid w:val="0080157E"/>
    <w:rsid w:val="00801597"/>
    <w:rsid w:val="008017F2"/>
    <w:rsid w:val="00801910"/>
    <w:rsid w:val="00802272"/>
    <w:rsid w:val="00802AC4"/>
    <w:rsid w:val="008035A8"/>
    <w:rsid w:val="00803C64"/>
    <w:rsid w:val="00804518"/>
    <w:rsid w:val="0080501B"/>
    <w:rsid w:val="00805443"/>
    <w:rsid w:val="0080597D"/>
    <w:rsid w:val="00805A31"/>
    <w:rsid w:val="00807604"/>
    <w:rsid w:val="0081012A"/>
    <w:rsid w:val="00810308"/>
    <w:rsid w:val="008111E7"/>
    <w:rsid w:val="0081171B"/>
    <w:rsid w:val="0081178C"/>
    <w:rsid w:val="00811A57"/>
    <w:rsid w:val="00811DDC"/>
    <w:rsid w:val="00812AC3"/>
    <w:rsid w:val="00812B3C"/>
    <w:rsid w:val="00812C7D"/>
    <w:rsid w:val="008132FD"/>
    <w:rsid w:val="0081336B"/>
    <w:rsid w:val="00813C3D"/>
    <w:rsid w:val="0081483B"/>
    <w:rsid w:val="00814900"/>
    <w:rsid w:val="00814D68"/>
    <w:rsid w:val="0081538E"/>
    <w:rsid w:val="00815736"/>
    <w:rsid w:val="0081635F"/>
    <w:rsid w:val="00817040"/>
    <w:rsid w:val="008170D7"/>
    <w:rsid w:val="008172E7"/>
    <w:rsid w:val="008200C4"/>
    <w:rsid w:val="008201F8"/>
    <w:rsid w:val="00820433"/>
    <w:rsid w:val="00820BAE"/>
    <w:rsid w:val="00820E1C"/>
    <w:rsid w:val="00820F81"/>
    <w:rsid w:val="00821737"/>
    <w:rsid w:val="00821C02"/>
    <w:rsid w:val="00821C2D"/>
    <w:rsid w:val="0082249F"/>
    <w:rsid w:val="008227FE"/>
    <w:rsid w:val="00822872"/>
    <w:rsid w:val="00822DB7"/>
    <w:rsid w:val="00823852"/>
    <w:rsid w:val="00823C17"/>
    <w:rsid w:val="0082462C"/>
    <w:rsid w:val="0082464D"/>
    <w:rsid w:val="00825853"/>
    <w:rsid w:val="0082601E"/>
    <w:rsid w:val="00826B2E"/>
    <w:rsid w:val="00826B7B"/>
    <w:rsid w:val="00826BDC"/>
    <w:rsid w:val="008271C6"/>
    <w:rsid w:val="0082756A"/>
    <w:rsid w:val="00827E46"/>
    <w:rsid w:val="00831765"/>
    <w:rsid w:val="00832BB1"/>
    <w:rsid w:val="00833941"/>
    <w:rsid w:val="00834266"/>
    <w:rsid w:val="00836201"/>
    <w:rsid w:val="008371F1"/>
    <w:rsid w:val="0083754E"/>
    <w:rsid w:val="00837F6F"/>
    <w:rsid w:val="008408FD"/>
    <w:rsid w:val="00840A65"/>
    <w:rsid w:val="00840DBB"/>
    <w:rsid w:val="00841270"/>
    <w:rsid w:val="00841FDE"/>
    <w:rsid w:val="008449F9"/>
    <w:rsid w:val="008449FC"/>
    <w:rsid w:val="00845C3A"/>
    <w:rsid w:val="00845D1B"/>
    <w:rsid w:val="00846371"/>
    <w:rsid w:val="00847BE5"/>
    <w:rsid w:val="00847E0F"/>
    <w:rsid w:val="00850214"/>
    <w:rsid w:val="008504CF"/>
    <w:rsid w:val="00850761"/>
    <w:rsid w:val="00850E9D"/>
    <w:rsid w:val="00851541"/>
    <w:rsid w:val="008519A8"/>
    <w:rsid w:val="00851F92"/>
    <w:rsid w:val="008527BF"/>
    <w:rsid w:val="008529BE"/>
    <w:rsid w:val="008545D9"/>
    <w:rsid w:val="0085491A"/>
    <w:rsid w:val="00854B47"/>
    <w:rsid w:val="00854C8B"/>
    <w:rsid w:val="008550E4"/>
    <w:rsid w:val="00856281"/>
    <w:rsid w:val="00856E8B"/>
    <w:rsid w:val="008574E2"/>
    <w:rsid w:val="00857528"/>
    <w:rsid w:val="00857676"/>
    <w:rsid w:val="00857DD7"/>
    <w:rsid w:val="008617ED"/>
    <w:rsid w:val="008623C4"/>
    <w:rsid w:val="00862ECF"/>
    <w:rsid w:val="0086345E"/>
    <w:rsid w:val="00863536"/>
    <w:rsid w:val="00863747"/>
    <w:rsid w:val="00863767"/>
    <w:rsid w:val="0086497B"/>
    <w:rsid w:val="00865035"/>
    <w:rsid w:val="008650E3"/>
    <w:rsid w:val="00865DFA"/>
    <w:rsid w:val="0086636A"/>
    <w:rsid w:val="008667DF"/>
    <w:rsid w:val="0086788D"/>
    <w:rsid w:val="00867B60"/>
    <w:rsid w:val="008706CD"/>
    <w:rsid w:val="00870F1D"/>
    <w:rsid w:val="00871A3D"/>
    <w:rsid w:val="00871DB2"/>
    <w:rsid w:val="00872663"/>
    <w:rsid w:val="0087276C"/>
    <w:rsid w:val="008727E7"/>
    <w:rsid w:val="0087297F"/>
    <w:rsid w:val="008732DF"/>
    <w:rsid w:val="0087366F"/>
    <w:rsid w:val="00873821"/>
    <w:rsid w:val="0087538B"/>
    <w:rsid w:val="0087605E"/>
    <w:rsid w:val="0087655C"/>
    <w:rsid w:val="00876862"/>
    <w:rsid w:val="00877006"/>
    <w:rsid w:val="008772AC"/>
    <w:rsid w:val="008775C8"/>
    <w:rsid w:val="008777E2"/>
    <w:rsid w:val="00877BD9"/>
    <w:rsid w:val="00877C12"/>
    <w:rsid w:val="00877F47"/>
    <w:rsid w:val="008809F6"/>
    <w:rsid w:val="0088191B"/>
    <w:rsid w:val="008823AE"/>
    <w:rsid w:val="0088247D"/>
    <w:rsid w:val="00882727"/>
    <w:rsid w:val="008833A7"/>
    <w:rsid w:val="00883FF5"/>
    <w:rsid w:val="00884550"/>
    <w:rsid w:val="008845C0"/>
    <w:rsid w:val="008846AF"/>
    <w:rsid w:val="008869FE"/>
    <w:rsid w:val="00886A52"/>
    <w:rsid w:val="00890597"/>
    <w:rsid w:val="008909B1"/>
    <w:rsid w:val="00891145"/>
    <w:rsid w:val="00891A65"/>
    <w:rsid w:val="00893C04"/>
    <w:rsid w:val="00893CB0"/>
    <w:rsid w:val="008949E5"/>
    <w:rsid w:val="00894A64"/>
    <w:rsid w:val="00895C29"/>
    <w:rsid w:val="0089674F"/>
    <w:rsid w:val="00897FB7"/>
    <w:rsid w:val="008A0B36"/>
    <w:rsid w:val="008A1027"/>
    <w:rsid w:val="008A2A2E"/>
    <w:rsid w:val="008A2AEE"/>
    <w:rsid w:val="008A2C89"/>
    <w:rsid w:val="008A2D1A"/>
    <w:rsid w:val="008A2D98"/>
    <w:rsid w:val="008A516D"/>
    <w:rsid w:val="008A51C2"/>
    <w:rsid w:val="008A6372"/>
    <w:rsid w:val="008A7581"/>
    <w:rsid w:val="008B051E"/>
    <w:rsid w:val="008B06A3"/>
    <w:rsid w:val="008B06EF"/>
    <w:rsid w:val="008B0812"/>
    <w:rsid w:val="008B08CA"/>
    <w:rsid w:val="008B1931"/>
    <w:rsid w:val="008B375E"/>
    <w:rsid w:val="008B3DC9"/>
    <w:rsid w:val="008B53F1"/>
    <w:rsid w:val="008B63F3"/>
    <w:rsid w:val="008B656D"/>
    <w:rsid w:val="008B7AC9"/>
    <w:rsid w:val="008B7B4F"/>
    <w:rsid w:val="008C1B22"/>
    <w:rsid w:val="008C1C0F"/>
    <w:rsid w:val="008C29A4"/>
    <w:rsid w:val="008C2A34"/>
    <w:rsid w:val="008C3673"/>
    <w:rsid w:val="008C3A99"/>
    <w:rsid w:val="008C4284"/>
    <w:rsid w:val="008C42FF"/>
    <w:rsid w:val="008C43EA"/>
    <w:rsid w:val="008C5017"/>
    <w:rsid w:val="008C50EC"/>
    <w:rsid w:val="008C5308"/>
    <w:rsid w:val="008C57E9"/>
    <w:rsid w:val="008C58AB"/>
    <w:rsid w:val="008C5B6F"/>
    <w:rsid w:val="008C7362"/>
    <w:rsid w:val="008C777A"/>
    <w:rsid w:val="008C7F98"/>
    <w:rsid w:val="008D0184"/>
    <w:rsid w:val="008D0F9D"/>
    <w:rsid w:val="008D101E"/>
    <w:rsid w:val="008D1715"/>
    <w:rsid w:val="008D1BAC"/>
    <w:rsid w:val="008D203A"/>
    <w:rsid w:val="008D3601"/>
    <w:rsid w:val="008D4DFE"/>
    <w:rsid w:val="008D5DFF"/>
    <w:rsid w:val="008D6A40"/>
    <w:rsid w:val="008D6E72"/>
    <w:rsid w:val="008E0157"/>
    <w:rsid w:val="008E08D2"/>
    <w:rsid w:val="008E0D13"/>
    <w:rsid w:val="008E0F30"/>
    <w:rsid w:val="008E17CF"/>
    <w:rsid w:val="008E1D17"/>
    <w:rsid w:val="008E1DB3"/>
    <w:rsid w:val="008E1DBB"/>
    <w:rsid w:val="008E289C"/>
    <w:rsid w:val="008E2995"/>
    <w:rsid w:val="008E4510"/>
    <w:rsid w:val="008E45F0"/>
    <w:rsid w:val="008E535C"/>
    <w:rsid w:val="008E6D19"/>
    <w:rsid w:val="008E6DE5"/>
    <w:rsid w:val="008E72DD"/>
    <w:rsid w:val="008E743E"/>
    <w:rsid w:val="008E7690"/>
    <w:rsid w:val="008E7799"/>
    <w:rsid w:val="008E7BCA"/>
    <w:rsid w:val="008F0095"/>
    <w:rsid w:val="008F01C0"/>
    <w:rsid w:val="008F09D1"/>
    <w:rsid w:val="008F1984"/>
    <w:rsid w:val="008F2D11"/>
    <w:rsid w:val="008F36CD"/>
    <w:rsid w:val="008F36E1"/>
    <w:rsid w:val="008F4427"/>
    <w:rsid w:val="008F459B"/>
    <w:rsid w:val="008F4606"/>
    <w:rsid w:val="008F4B63"/>
    <w:rsid w:val="008F5A11"/>
    <w:rsid w:val="008F6493"/>
    <w:rsid w:val="008F65E2"/>
    <w:rsid w:val="008F781E"/>
    <w:rsid w:val="008F795E"/>
    <w:rsid w:val="009004C9"/>
    <w:rsid w:val="00900575"/>
    <w:rsid w:val="009008AC"/>
    <w:rsid w:val="00900FDC"/>
    <w:rsid w:val="00901934"/>
    <w:rsid w:val="00901BB3"/>
    <w:rsid w:val="00901BBB"/>
    <w:rsid w:val="009022A2"/>
    <w:rsid w:val="00902A2B"/>
    <w:rsid w:val="00902B5A"/>
    <w:rsid w:val="00902D5A"/>
    <w:rsid w:val="0090359F"/>
    <w:rsid w:val="0090366F"/>
    <w:rsid w:val="00903C40"/>
    <w:rsid w:val="0090402A"/>
    <w:rsid w:val="00904A26"/>
    <w:rsid w:val="009059C1"/>
    <w:rsid w:val="00905E11"/>
    <w:rsid w:val="00907072"/>
    <w:rsid w:val="00907AD9"/>
    <w:rsid w:val="00907B6F"/>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C2C"/>
    <w:rsid w:val="00917E69"/>
    <w:rsid w:val="009214C0"/>
    <w:rsid w:val="00921A72"/>
    <w:rsid w:val="009224B9"/>
    <w:rsid w:val="0092272E"/>
    <w:rsid w:val="00922737"/>
    <w:rsid w:val="00922AC8"/>
    <w:rsid w:val="00923528"/>
    <w:rsid w:val="00924824"/>
    <w:rsid w:val="00925240"/>
    <w:rsid w:val="00925831"/>
    <w:rsid w:val="00925BE1"/>
    <w:rsid w:val="009260C5"/>
    <w:rsid w:val="00926997"/>
    <w:rsid w:val="00926F96"/>
    <w:rsid w:val="009272EA"/>
    <w:rsid w:val="00927408"/>
    <w:rsid w:val="0092770C"/>
    <w:rsid w:val="00927C06"/>
    <w:rsid w:val="00930547"/>
    <w:rsid w:val="00931FAD"/>
    <w:rsid w:val="0093295D"/>
    <w:rsid w:val="00932C53"/>
    <w:rsid w:val="00932F45"/>
    <w:rsid w:val="0093367F"/>
    <w:rsid w:val="00933BB3"/>
    <w:rsid w:val="00933F00"/>
    <w:rsid w:val="00933F9E"/>
    <w:rsid w:val="0093406A"/>
    <w:rsid w:val="00934156"/>
    <w:rsid w:val="009349DA"/>
    <w:rsid w:val="009351E7"/>
    <w:rsid w:val="0093589E"/>
    <w:rsid w:val="00935AA3"/>
    <w:rsid w:val="00935ABB"/>
    <w:rsid w:val="0093705D"/>
    <w:rsid w:val="009376C3"/>
    <w:rsid w:val="00940069"/>
    <w:rsid w:val="00940EE8"/>
    <w:rsid w:val="009413D3"/>
    <w:rsid w:val="00941DA2"/>
    <w:rsid w:val="0094267A"/>
    <w:rsid w:val="00942B71"/>
    <w:rsid w:val="00943650"/>
    <w:rsid w:val="00943BCA"/>
    <w:rsid w:val="009446D4"/>
    <w:rsid w:val="009449B8"/>
    <w:rsid w:val="009458D4"/>
    <w:rsid w:val="009467A6"/>
    <w:rsid w:val="009501C9"/>
    <w:rsid w:val="0095055D"/>
    <w:rsid w:val="00950D2E"/>
    <w:rsid w:val="00950FD9"/>
    <w:rsid w:val="0095115A"/>
    <w:rsid w:val="0095123E"/>
    <w:rsid w:val="00951F77"/>
    <w:rsid w:val="00952D4C"/>
    <w:rsid w:val="009545E0"/>
    <w:rsid w:val="0095483A"/>
    <w:rsid w:val="00954C6B"/>
    <w:rsid w:val="00955526"/>
    <w:rsid w:val="00955D20"/>
    <w:rsid w:val="00956047"/>
    <w:rsid w:val="009563C4"/>
    <w:rsid w:val="009563D1"/>
    <w:rsid w:val="00956B3F"/>
    <w:rsid w:val="00957693"/>
    <w:rsid w:val="00957EFF"/>
    <w:rsid w:val="00961F88"/>
    <w:rsid w:val="00963369"/>
    <w:rsid w:val="009644CF"/>
    <w:rsid w:val="00965053"/>
    <w:rsid w:val="00965956"/>
    <w:rsid w:val="00966A50"/>
    <w:rsid w:val="00967EA4"/>
    <w:rsid w:val="009704B5"/>
    <w:rsid w:val="00970B45"/>
    <w:rsid w:val="00970F26"/>
    <w:rsid w:val="00971282"/>
    <w:rsid w:val="00971287"/>
    <w:rsid w:val="00971526"/>
    <w:rsid w:val="00972D42"/>
    <w:rsid w:val="00972FB2"/>
    <w:rsid w:val="00973A46"/>
    <w:rsid w:val="00973C35"/>
    <w:rsid w:val="0097486E"/>
    <w:rsid w:val="0097551E"/>
    <w:rsid w:val="009758D6"/>
    <w:rsid w:val="00975BA2"/>
    <w:rsid w:val="00976B35"/>
    <w:rsid w:val="009800CC"/>
    <w:rsid w:val="00980DB7"/>
    <w:rsid w:val="009826EB"/>
    <w:rsid w:val="00983C0C"/>
    <w:rsid w:val="009840C0"/>
    <w:rsid w:val="00984D03"/>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6A71"/>
    <w:rsid w:val="00996EE5"/>
    <w:rsid w:val="009972BC"/>
    <w:rsid w:val="009A01C6"/>
    <w:rsid w:val="009A2392"/>
    <w:rsid w:val="009A4148"/>
    <w:rsid w:val="009A4197"/>
    <w:rsid w:val="009A4467"/>
    <w:rsid w:val="009A4CB5"/>
    <w:rsid w:val="009A4D84"/>
    <w:rsid w:val="009A56DB"/>
    <w:rsid w:val="009A5926"/>
    <w:rsid w:val="009A5B17"/>
    <w:rsid w:val="009A669B"/>
    <w:rsid w:val="009B03F3"/>
    <w:rsid w:val="009B12B4"/>
    <w:rsid w:val="009B1A87"/>
    <w:rsid w:val="009B2034"/>
    <w:rsid w:val="009B2611"/>
    <w:rsid w:val="009B2B77"/>
    <w:rsid w:val="009B3346"/>
    <w:rsid w:val="009B347E"/>
    <w:rsid w:val="009B3A97"/>
    <w:rsid w:val="009B4D93"/>
    <w:rsid w:val="009B5472"/>
    <w:rsid w:val="009B5A59"/>
    <w:rsid w:val="009B6373"/>
    <w:rsid w:val="009B63A5"/>
    <w:rsid w:val="009B65F4"/>
    <w:rsid w:val="009B6A28"/>
    <w:rsid w:val="009B7C2A"/>
    <w:rsid w:val="009B7D90"/>
    <w:rsid w:val="009B7DE9"/>
    <w:rsid w:val="009B7EEA"/>
    <w:rsid w:val="009C07B7"/>
    <w:rsid w:val="009C1697"/>
    <w:rsid w:val="009C1FFE"/>
    <w:rsid w:val="009C28FD"/>
    <w:rsid w:val="009C3475"/>
    <w:rsid w:val="009C382E"/>
    <w:rsid w:val="009C3E36"/>
    <w:rsid w:val="009C401D"/>
    <w:rsid w:val="009C5499"/>
    <w:rsid w:val="009C5606"/>
    <w:rsid w:val="009C6852"/>
    <w:rsid w:val="009C6BDE"/>
    <w:rsid w:val="009C7611"/>
    <w:rsid w:val="009C77B3"/>
    <w:rsid w:val="009C7FE5"/>
    <w:rsid w:val="009D0C3B"/>
    <w:rsid w:val="009D0CB2"/>
    <w:rsid w:val="009D0EC7"/>
    <w:rsid w:val="009D0EF9"/>
    <w:rsid w:val="009D1156"/>
    <w:rsid w:val="009D12BB"/>
    <w:rsid w:val="009D1DF3"/>
    <w:rsid w:val="009D2467"/>
    <w:rsid w:val="009D2C18"/>
    <w:rsid w:val="009D303F"/>
    <w:rsid w:val="009D3D82"/>
    <w:rsid w:val="009D53D8"/>
    <w:rsid w:val="009D5BB2"/>
    <w:rsid w:val="009D5D80"/>
    <w:rsid w:val="009D6135"/>
    <w:rsid w:val="009D6245"/>
    <w:rsid w:val="009D6401"/>
    <w:rsid w:val="009D7013"/>
    <w:rsid w:val="009D78A3"/>
    <w:rsid w:val="009E13C9"/>
    <w:rsid w:val="009E381D"/>
    <w:rsid w:val="009E3E37"/>
    <w:rsid w:val="009E48CD"/>
    <w:rsid w:val="009E4B71"/>
    <w:rsid w:val="009E52A5"/>
    <w:rsid w:val="009E56E0"/>
    <w:rsid w:val="009E5D12"/>
    <w:rsid w:val="009E5E04"/>
    <w:rsid w:val="009E66F0"/>
    <w:rsid w:val="009E6D6F"/>
    <w:rsid w:val="009E6D9E"/>
    <w:rsid w:val="009E7DD1"/>
    <w:rsid w:val="009E7E36"/>
    <w:rsid w:val="009E7F76"/>
    <w:rsid w:val="009F042F"/>
    <w:rsid w:val="009F0A7D"/>
    <w:rsid w:val="009F0BA8"/>
    <w:rsid w:val="009F10F7"/>
    <w:rsid w:val="009F2373"/>
    <w:rsid w:val="009F23E3"/>
    <w:rsid w:val="009F2790"/>
    <w:rsid w:val="009F2C79"/>
    <w:rsid w:val="009F38DB"/>
    <w:rsid w:val="009F395C"/>
    <w:rsid w:val="009F4113"/>
    <w:rsid w:val="009F424E"/>
    <w:rsid w:val="009F4454"/>
    <w:rsid w:val="009F53B3"/>
    <w:rsid w:val="009F5A85"/>
    <w:rsid w:val="009F5D88"/>
    <w:rsid w:val="009F5FF5"/>
    <w:rsid w:val="00A0021A"/>
    <w:rsid w:val="00A004E9"/>
    <w:rsid w:val="00A005C0"/>
    <w:rsid w:val="00A00687"/>
    <w:rsid w:val="00A0120D"/>
    <w:rsid w:val="00A02653"/>
    <w:rsid w:val="00A02C89"/>
    <w:rsid w:val="00A02EA0"/>
    <w:rsid w:val="00A02FC5"/>
    <w:rsid w:val="00A0396C"/>
    <w:rsid w:val="00A04B07"/>
    <w:rsid w:val="00A05202"/>
    <w:rsid w:val="00A06C18"/>
    <w:rsid w:val="00A06E45"/>
    <w:rsid w:val="00A07F99"/>
    <w:rsid w:val="00A1049D"/>
    <w:rsid w:val="00A1054E"/>
    <w:rsid w:val="00A10A4C"/>
    <w:rsid w:val="00A11E8D"/>
    <w:rsid w:val="00A120F0"/>
    <w:rsid w:val="00A12388"/>
    <w:rsid w:val="00A12710"/>
    <w:rsid w:val="00A12E56"/>
    <w:rsid w:val="00A14096"/>
    <w:rsid w:val="00A1413D"/>
    <w:rsid w:val="00A1444F"/>
    <w:rsid w:val="00A14721"/>
    <w:rsid w:val="00A14AAD"/>
    <w:rsid w:val="00A14CE7"/>
    <w:rsid w:val="00A15838"/>
    <w:rsid w:val="00A15DD3"/>
    <w:rsid w:val="00A15EF1"/>
    <w:rsid w:val="00A16A2C"/>
    <w:rsid w:val="00A16FD0"/>
    <w:rsid w:val="00A17172"/>
    <w:rsid w:val="00A17325"/>
    <w:rsid w:val="00A17491"/>
    <w:rsid w:val="00A17725"/>
    <w:rsid w:val="00A177F7"/>
    <w:rsid w:val="00A17E04"/>
    <w:rsid w:val="00A2011A"/>
    <w:rsid w:val="00A204D4"/>
    <w:rsid w:val="00A208FE"/>
    <w:rsid w:val="00A20D12"/>
    <w:rsid w:val="00A20F7F"/>
    <w:rsid w:val="00A21F31"/>
    <w:rsid w:val="00A22DD5"/>
    <w:rsid w:val="00A23075"/>
    <w:rsid w:val="00A24B83"/>
    <w:rsid w:val="00A250D6"/>
    <w:rsid w:val="00A261F5"/>
    <w:rsid w:val="00A272B7"/>
    <w:rsid w:val="00A27930"/>
    <w:rsid w:val="00A30248"/>
    <w:rsid w:val="00A309A5"/>
    <w:rsid w:val="00A30A12"/>
    <w:rsid w:val="00A30F24"/>
    <w:rsid w:val="00A31931"/>
    <w:rsid w:val="00A31BA0"/>
    <w:rsid w:val="00A31D2F"/>
    <w:rsid w:val="00A32118"/>
    <w:rsid w:val="00A321ED"/>
    <w:rsid w:val="00A3353C"/>
    <w:rsid w:val="00A336C0"/>
    <w:rsid w:val="00A33AE7"/>
    <w:rsid w:val="00A349AD"/>
    <w:rsid w:val="00A352B0"/>
    <w:rsid w:val="00A354DA"/>
    <w:rsid w:val="00A35D91"/>
    <w:rsid w:val="00A36045"/>
    <w:rsid w:val="00A3611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B2D"/>
    <w:rsid w:val="00A530E5"/>
    <w:rsid w:val="00A536EE"/>
    <w:rsid w:val="00A53E71"/>
    <w:rsid w:val="00A542DD"/>
    <w:rsid w:val="00A54C91"/>
    <w:rsid w:val="00A5545A"/>
    <w:rsid w:val="00A556B3"/>
    <w:rsid w:val="00A556C0"/>
    <w:rsid w:val="00A55771"/>
    <w:rsid w:val="00A55813"/>
    <w:rsid w:val="00A559D0"/>
    <w:rsid w:val="00A55AC7"/>
    <w:rsid w:val="00A55B7A"/>
    <w:rsid w:val="00A56829"/>
    <w:rsid w:val="00A56BFA"/>
    <w:rsid w:val="00A56C3D"/>
    <w:rsid w:val="00A56F4D"/>
    <w:rsid w:val="00A57A96"/>
    <w:rsid w:val="00A57B64"/>
    <w:rsid w:val="00A57C2C"/>
    <w:rsid w:val="00A602FA"/>
    <w:rsid w:val="00A60AC3"/>
    <w:rsid w:val="00A6156D"/>
    <w:rsid w:val="00A6252F"/>
    <w:rsid w:val="00A627E9"/>
    <w:rsid w:val="00A629C2"/>
    <w:rsid w:val="00A63830"/>
    <w:rsid w:val="00A63981"/>
    <w:rsid w:val="00A63B11"/>
    <w:rsid w:val="00A63EEC"/>
    <w:rsid w:val="00A64956"/>
    <w:rsid w:val="00A64D0D"/>
    <w:rsid w:val="00A654F3"/>
    <w:rsid w:val="00A65A5E"/>
    <w:rsid w:val="00A661AB"/>
    <w:rsid w:val="00A67682"/>
    <w:rsid w:val="00A6770D"/>
    <w:rsid w:val="00A704AB"/>
    <w:rsid w:val="00A70997"/>
    <w:rsid w:val="00A70F7B"/>
    <w:rsid w:val="00A71134"/>
    <w:rsid w:val="00A729BC"/>
    <w:rsid w:val="00A72CA3"/>
    <w:rsid w:val="00A73097"/>
    <w:rsid w:val="00A73EC4"/>
    <w:rsid w:val="00A74105"/>
    <w:rsid w:val="00A746F2"/>
    <w:rsid w:val="00A74804"/>
    <w:rsid w:val="00A753F7"/>
    <w:rsid w:val="00A7558A"/>
    <w:rsid w:val="00A75D7D"/>
    <w:rsid w:val="00A75E05"/>
    <w:rsid w:val="00A75E48"/>
    <w:rsid w:val="00A767D9"/>
    <w:rsid w:val="00A76B59"/>
    <w:rsid w:val="00A779BC"/>
    <w:rsid w:val="00A77B60"/>
    <w:rsid w:val="00A77D30"/>
    <w:rsid w:val="00A80290"/>
    <w:rsid w:val="00A8036D"/>
    <w:rsid w:val="00A80641"/>
    <w:rsid w:val="00A807B5"/>
    <w:rsid w:val="00A81796"/>
    <w:rsid w:val="00A82331"/>
    <w:rsid w:val="00A82B11"/>
    <w:rsid w:val="00A832EC"/>
    <w:rsid w:val="00A83342"/>
    <w:rsid w:val="00A83B16"/>
    <w:rsid w:val="00A84214"/>
    <w:rsid w:val="00A853FA"/>
    <w:rsid w:val="00A854CB"/>
    <w:rsid w:val="00A858BF"/>
    <w:rsid w:val="00A85EA5"/>
    <w:rsid w:val="00A876D4"/>
    <w:rsid w:val="00A90503"/>
    <w:rsid w:val="00A919F3"/>
    <w:rsid w:val="00A92243"/>
    <w:rsid w:val="00A92871"/>
    <w:rsid w:val="00A93788"/>
    <w:rsid w:val="00A93E8A"/>
    <w:rsid w:val="00A952E8"/>
    <w:rsid w:val="00A95726"/>
    <w:rsid w:val="00A96085"/>
    <w:rsid w:val="00A96813"/>
    <w:rsid w:val="00A968B2"/>
    <w:rsid w:val="00A96EA2"/>
    <w:rsid w:val="00A978C9"/>
    <w:rsid w:val="00AA02E0"/>
    <w:rsid w:val="00AA0C44"/>
    <w:rsid w:val="00AA1050"/>
    <w:rsid w:val="00AA1677"/>
    <w:rsid w:val="00AA1BD7"/>
    <w:rsid w:val="00AA25F0"/>
    <w:rsid w:val="00AA2F05"/>
    <w:rsid w:val="00AA3507"/>
    <w:rsid w:val="00AA364B"/>
    <w:rsid w:val="00AA36C5"/>
    <w:rsid w:val="00AA3E3E"/>
    <w:rsid w:val="00AA480F"/>
    <w:rsid w:val="00AA4D04"/>
    <w:rsid w:val="00AA536E"/>
    <w:rsid w:val="00AA613F"/>
    <w:rsid w:val="00AA635B"/>
    <w:rsid w:val="00AA760C"/>
    <w:rsid w:val="00AA76EC"/>
    <w:rsid w:val="00AA7B54"/>
    <w:rsid w:val="00AA7D6E"/>
    <w:rsid w:val="00AB0AF6"/>
    <w:rsid w:val="00AB118E"/>
    <w:rsid w:val="00AB129C"/>
    <w:rsid w:val="00AB137E"/>
    <w:rsid w:val="00AB25DE"/>
    <w:rsid w:val="00AB320A"/>
    <w:rsid w:val="00AB3BFF"/>
    <w:rsid w:val="00AB3F0A"/>
    <w:rsid w:val="00AB4413"/>
    <w:rsid w:val="00AB45AB"/>
    <w:rsid w:val="00AB4D8D"/>
    <w:rsid w:val="00AB5A28"/>
    <w:rsid w:val="00AB6639"/>
    <w:rsid w:val="00AB6EE8"/>
    <w:rsid w:val="00AB7541"/>
    <w:rsid w:val="00AB77EE"/>
    <w:rsid w:val="00AB799B"/>
    <w:rsid w:val="00AB7EC1"/>
    <w:rsid w:val="00AC0511"/>
    <w:rsid w:val="00AC0CC9"/>
    <w:rsid w:val="00AC16D9"/>
    <w:rsid w:val="00AC23CC"/>
    <w:rsid w:val="00AC2A67"/>
    <w:rsid w:val="00AC2ED5"/>
    <w:rsid w:val="00AC3296"/>
    <w:rsid w:val="00AC4540"/>
    <w:rsid w:val="00AC5317"/>
    <w:rsid w:val="00AC564C"/>
    <w:rsid w:val="00AC593D"/>
    <w:rsid w:val="00AC5962"/>
    <w:rsid w:val="00AC5B8E"/>
    <w:rsid w:val="00AC5C94"/>
    <w:rsid w:val="00AC5E5C"/>
    <w:rsid w:val="00AC5FCE"/>
    <w:rsid w:val="00AC6B5D"/>
    <w:rsid w:val="00AC6E74"/>
    <w:rsid w:val="00AC752F"/>
    <w:rsid w:val="00AC7D68"/>
    <w:rsid w:val="00AD051A"/>
    <w:rsid w:val="00AD0B82"/>
    <w:rsid w:val="00AD122A"/>
    <w:rsid w:val="00AD1765"/>
    <w:rsid w:val="00AD1F1B"/>
    <w:rsid w:val="00AD1F59"/>
    <w:rsid w:val="00AD2746"/>
    <w:rsid w:val="00AD2789"/>
    <w:rsid w:val="00AD2D0A"/>
    <w:rsid w:val="00AD319D"/>
    <w:rsid w:val="00AD3A10"/>
    <w:rsid w:val="00AD4F74"/>
    <w:rsid w:val="00AD530B"/>
    <w:rsid w:val="00AD75DD"/>
    <w:rsid w:val="00AD76AB"/>
    <w:rsid w:val="00AD7D20"/>
    <w:rsid w:val="00AE0504"/>
    <w:rsid w:val="00AE09A5"/>
    <w:rsid w:val="00AE09D0"/>
    <w:rsid w:val="00AE1520"/>
    <w:rsid w:val="00AE1586"/>
    <w:rsid w:val="00AE1CD9"/>
    <w:rsid w:val="00AE2426"/>
    <w:rsid w:val="00AE2B15"/>
    <w:rsid w:val="00AE4F30"/>
    <w:rsid w:val="00AE516B"/>
    <w:rsid w:val="00AE549E"/>
    <w:rsid w:val="00AE59DC"/>
    <w:rsid w:val="00AE5D64"/>
    <w:rsid w:val="00AE6169"/>
    <w:rsid w:val="00AE62B2"/>
    <w:rsid w:val="00AE73F4"/>
    <w:rsid w:val="00AE7C12"/>
    <w:rsid w:val="00AF0D21"/>
    <w:rsid w:val="00AF12B1"/>
    <w:rsid w:val="00AF1827"/>
    <w:rsid w:val="00AF1C1C"/>
    <w:rsid w:val="00AF1C68"/>
    <w:rsid w:val="00AF25E2"/>
    <w:rsid w:val="00AF3DBA"/>
    <w:rsid w:val="00AF449A"/>
    <w:rsid w:val="00AF48B2"/>
    <w:rsid w:val="00AF4FA0"/>
    <w:rsid w:val="00AF500E"/>
    <w:rsid w:val="00AF56A0"/>
    <w:rsid w:val="00AF7620"/>
    <w:rsid w:val="00AF7EB6"/>
    <w:rsid w:val="00B0017F"/>
    <w:rsid w:val="00B003D0"/>
    <w:rsid w:val="00B00A00"/>
    <w:rsid w:val="00B0153A"/>
    <w:rsid w:val="00B01CD2"/>
    <w:rsid w:val="00B020BA"/>
    <w:rsid w:val="00B023FF"/>
    <w:rsid w:val="00B02451"/>
    <w:rsid w:val="00B03029"/>
    <w:rsid w:val="00B03497"/>
    <w:rsid w:val="00B0423C"/>
    <w:rsid w:val="00B054C8"/>
    <w:rsid w:val="00B0614B"/>
    <w:rsid w:val="00B06585"/>
    <w:rsid w:val="00B06604"/>
    <w:rsid w:val="00B06F72"/>
    <w:rsid w:val="00B07B18"/>
    <w:rsid w:val="00B112C3"/>
    <w:rsid w:val="00B1239F"/>
    <w:rsid w:val="00B12A30"/>
    <w:rsid w:val="00B12A4C"/>
    <w:rsid w:val="00B12B71"/>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35D"/>
    <w:rsid w:val="00B22B69"/>
    <w:rsid w:val="00B22FBC"/>
    <w:rsid w:val="00B2315D"/>
    <w:rsid w:val="00B23496"/>
    <w:rsid w:val="00B23709"/>
    <w:rsid w:val="00B23B75"/>
    <w:rsid w:val="00B23F72"/>
    <w:rsid w:val="00B2426E"/>
    <w:rsid w:val="00B2487E"/>
    <w:rsid w:val="00B24CCF"/>
    <w:rsid w:val="00B25380"/>
    <w:rsid w:val="00B25449"/>
    <w:rsid w:val="00B261F9"/>
    <w:rsid w:val="00B2686A"/>
    <w:rsid w:val="00B26D69"/>
    <w:rsid w:val="00B26E7F"/>
    <w:rsid w:val="00B26F25"/>
    <w:rsid w:val="00B2725D"/>
    <w:rsid w:val="00B2778A"/>
    <w:rsid w:val="00B27843"/>
    <w:rsid w:val="00B30E91"/>
    <w:rsid w:val="00B31122"/>
    <w:rsid w:val="00B312F5"/>
    <w:rsid w:val="00B31C94"/>
    <w:rsid w:val="00B31D6B"/>
    <w:rsid w:val="00B3227A"/>
    <w:rsid w:val="00B32D39"/>
    <w:rsid w:val="00B32DFE"/>
    <w:rsid w:val="00B32EF6"/>
    <w:rsid w:val="00B33DCD"/>
    <w:rsid w:val="00B340AA"/>
    <w:rsid w:val="00B34306"/>
    <w:rsid w:val="00B35494"/>
    <w:rsid w:val="00B36041"/>
    <w:rsid w:val="00B365E4"/>
    <w:rsid w:val="00B366A5"/>
    <w:rsid w:val="00B36BFD"/>
    <w:rsid w:val="00B377C1"/>
    <w:rsid w:val="00B377D5"/>
    <w:rsid w:val="00B378FC"/>
    <w:rsid w:val="00B37EA0"/>
    <w:rsid w:val="00B40091"/>
    <w:rsid w:val="00B4024D"/>
    <w:rsid w:val="00B40382"/>
    <w:rsid w:val="00B4055C"/>
    <w:rsid w:val="00B410F9"/>
    <w:rsid w:val="00B41776"/>
    <w:rsid w:val="00B42545"/>
    <w:rsid w:val="00B42592"/>
    <w:rsid w:val="00B430E8"/>
    <w:rsid w:val="00B44855"/>
    <w:rsid w:val="00B44E67"/>
    <w:rsid w:val="00B45353"/>
    <w:rsid w:val="00B45FD3"/>
    <w:rsid w:val="00B46DC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4A9B"/>
    <w:rsid w:val="00B553CD"/>
    <w:rsid w:val="00B55A77"/>
    <w:rsid w:val="00B56069"/>
    <w:rsid w:val="00B56F0E"/>
    <w:rsid w:val="00B56FBC"/>
    <w:rsid w:val="00B572B2"/>
    <w:rsid w:val="00B578EE"/>
    <w:rsid w:val="00B57D7D"/>
    <w:rsid w:val="00B57DC5"/>
    <w:rsid w:val="00B60743"/>
    <w:rsid w:val="00B60A01"/>
    <w:rsid w:val="00B61183"/>
    <w:rsid w:val="00B61E30"/>
    <w:rsid w:val="00B61F37"/>
    <w:rsid w:val="00B62EF9"/>
    <w:rsid w:val="00B6355F"/>
    <w:rsid w:val="00B63927"/>
    <w:rsid w:val="00B63D10"/>
    <w:rsid w:val="00B651B1"/>
    <w:rsid w:val="00B65787"/>
    <w:rsid w:val="00B65BD3"/>
    <w:rsid w:val="00B65DA8"/>
    <w:rsid w:val="00B65F27"/>
    <w:rsid w:val="00B70841"/>
    <w:rsid w:val="00B70A6B"/>
    <w:rsid w:val="00B70D8C"/>
    <w:rsid w:val="00B70F5F"/>
    <w:rsid w:val="00B71F70"/>
    <w:rsid w:val="00B720A0"/>
    <w:rsid w:val="00B7239B"/>
    <w:rsid w:val="00B723A0"/>
    <w:rsid w:val="00B72575"/>
    <w:rsid w:val="00B72F79"/>
    <w:rsid w:val="00B7303A"/>
    <w:rsid w:val="00B73869"/>
    <w:rsid w:val="00B73F40"/>
    <w:rsid w:val="00B74EAA"/>
    <w:rsid w:val="00B74F34"/>
    <w:rsid w:val="00B75399"/>
    <w:rsid w:val="00B75594"/>
    <w:rsid w:val="00B75FE4"/>
    <w:rsid w:val="00B760EC"/>
    <w:rsid w:val="00B76354"/>
    <w:rsid w:val="00B76398"/>
    <w:rsid w:val="00B763A5"/>
    <w:rsid w:val="00B76AD8"/>
    <w:rsid w:val="00B771DC"/>
    <w:rsid w:val="00B774F4"/>
    <w:rsid w:val="00B802CD"/>
    <w:rsid w:val="00B80871"/>
    <w:rsid w:val="00B80CF8"/>
    <w:rsid w:val="00B81BEE"/>
    <w:rsid w:val="00B824BF"/>
    <w:rsid w:val="00B825F4"/>
    <w:rsid w:val="00B830F3"/>
    <w:rsid w:val="00B84C18"/>
    <w:rsid w:val="00B84D5C"/>
    <w:rsid w:val="00B8522E"/>
    <w:rsid w:val="00B858D7"/>
    <w:rsid w:val="00B85B62"/>
    <w:rsid w:val="00B8606D"/>
    <w:rsid w:val="00B8607F"/>
    <w:rsid w:val="00B87542"/>
    <w:rsid w:val="00B8763F"/>
    <w:rsid w:val="00B87995"/>
    <w:rsid w:val="00B879FF"/>
    <w:rsid w:val="00B9022A"/>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115"/>
    <w:rsid w:val="00B954E6"/>
    <w:rsid w:val="00B95625"/>
    <w:rsid w:val="00B95CB9"/>
    <w:rsid w:val="00B96B1C"/>
    <w:rsid w:val="00B96EF1"/>
    <w:rsid w:val="00B96F96"/>
    <w:rsid w:val="00B97C97"/>
    <w:rsid w:val="00BA010C"/>
    <w:rsid w:val="00BA02B3"/>
    <w:rsid w:val="00BA07CF"/>
    <w:rsid w:val="00BA0BAD"/>
    <w:rsid w:val="00BA0C6A"/>
    <w:rsid w:val="00BA12A4"/>
    <w:rsid w:val="00BA19F7"/>
    <w:rsid w:val="00BA20E8"/>
    <w:rsid w:val="00BA26F5"/>
    <w:rsid w:val="00BA2B68"/>
    <w:rsid w:val="00BA3AE0"/>
    <w:rsid w:val="00BA435F"/>
    <w:rsid w:val="00BA44CB"/>
    <w:rsid w:val="00BA5971"/>
    <w:rsid w:val="00BA5998"/>
    <w:rsid w:val="00BA625C"/>
    <w:rsid w:val="00BA6709"/>
    <w:rsid w:val="00BB026A"/>
    <w:rsid w:val="00BB0BC8"/>
    <w:rsid w:val="00BB0D68"/>
    <w:rsid w:val="00BB147B"/>
    <w:rsid w:val="00BB1ECE"/>
    <w:rsid w:val="00BB1FC6"/>
    <w:rsid w:val="00BB293A"/>
    <w:rsid w:val="00BB2DEA"/>
    <w:rsid w:val="00BB34CB"/>
    <w:rsid w:val="00BB4699"/>
    <w:rsid w:val="00BB5849"/>
    <w:rsid w:val="00BB58D7"/>
    <w:rsid w:val="00BB5A97"/>
    <w:rsid w:val="00BB62A8"/>
    <w:rsid w:val="00BB6F2C"/>
    <w:rsid w:val="00BC047A"/>
    <w:rsid w:val="00BC066B"/>
    <w:rsid w:val="00BC0B62"/>
    <w:rsid w:val="00BC0C68"/>
    <w:rsid w:val="00BC1D6F"/>
    <w:rsid w:val="00BC2CEC"/>
    <w:rsid w:val="00BC2DD4"/>
    <w:rsid w:val="00BC3978"/>
    <w:rsid w:val="00BC3D13"/>
    <w:rsid w:val="00BC42B1"/>
    <w:rsid w:val="00BC483D"/>
    <w:rsid w:val="00BC484F"/>
    <w:rsid w:val="00BC4E1F"/>
    <w:rsid w:val="00BC5097"/>
    <w:rsid w:val="00BC50E5"/>
    <w:rsid w:val="00BC56A9"/>
    <w:rsid w:val="00BC5B77"/>
    <w:rsid w:val="00BC5E1E"/>
    <w:rsid w:val="00BC5EF5"/>
    <w:rsid w:val="00BC681B"/>
    <w:rsid w:val="00BC7687"/>
    <w:rsid w:val="00BC7ABB"/>
    <w:rsid w:val="00BD084A"/>
    <w:rsid w:val="00BD0CAC"/>
    <w:rsid w:val="00BD189D"/>
    <w:rsid w:val="00BD24C1"/>
    <w:rsid w:val="00BD2D35"/>
    <w:rsid w:val="00BD3559"/>
    <w:rsid w:val="00BD389C"/>
    <w:rsid w:val="00BD3BB5"/>
    <w:rsid w:val="00BD43F4"/>
    <w:rsid w:val="00BD4E84"/>
    <w:rsid w:val="00BD5876"/>
    <w:rsid w:val="00BD59EC"/>
    <w:rsid w:val="00BD66F0"/>
    <w:rsid w:val="00BD7302"/>
    <w:rsid w:val="00BD7FC5"/>
    <w:rsid w:val="00BE02FB"/>
    <w:rsid w:val="00BE08BC"/>
    <w:rsid w:val="00BE1DD9"/>
    <w:rsid w:val="00BE1F2F"/>
    <w:rsid w:val="00BE2599"/>
    <w:rsid w:val="00BE2679"/>
    <w:rsid w:val="00BE28D7"/>
    <w:rsid w:val="00BE2F18"/>
    <w:rsid w:val="00BE2F9E"/>
    <w:rsid w:val="00BE34EE"/>
    <w:rsid w:val="00BE3A2A"/>
    <w:rsid w:val="00BE4D67"/>
    <w:rsid w:val="00BE6E03"/>
    <w:rsid w:val="00BF043E"/>
    <w:rsid w:val="00BF04B0"/>
    <w:rsid w:val="00BF089B"/>
    <w:rsid w:val="00BF1DA1"/>
    <w:rsid w:val="00BF2289"/>
    <w:rsid w:val="00BF2904"/>
    <w:rsid w:val="00BF2C85"/>
    <w:rsid w:val="00BF37D3"/>
    <w:rsid w:val="00BF3B22"/>
    <w:rsid w:val="00BF3E4B"/>
    <w:rsid w:val="00BF5181"/>
    <w:rsid w:val="00BF579D"/>
    <w:rsid w:val="00BF5909"/>
    <w:rsid w:val="00BF5993"/>
    <w:rsid w:val="00BF5B79"/>
    <w:rsid w:val="00BF5C91"/>
    <w:rsid w:val="00BF789F"/>
    <w:rsid w:val="00BF7B22"/>
    <w:rsid w:val="00BF7DDD"/>
    <w:rsid w:val="00C01100"/>
    <w:rsid w:val="00C01391"/>
    <w:rsid w:val="00C0278A"/>
    <w:rsid w:val="00C028C2"/>
    <w:rsid w:val="00C02A1A"/>
    <w:rsid w:val="00C03419"/>
    <w:rsid w:val="00C037A3"/>
    <w:rsid w:val="00C03D4F"/>
    <w:rsid w:val="00C04995"/>
    <w:rsid w:val="00C04EAE"/>
    <w:rsid w:val="00C05788"/>
    <w:rsid w:val="00C0583D"/>
    <w:rsid w:val="00C05DEB"/>
    <w:rsid w:val="00C066A7"/>
    <w:rsid w:val="00C06C61"/>
    <w:rsid w:val="00C0757C"/>
    <w:rsid w:val="00C10612"/>
    <w:rsid w:val="00C10C50"/>
    <w:rsid w:val="00C10CC6"/>
    <w:rsid w:val="00C10E49"/>
    <w:rsid w:val="00C10E54"/>
    <w:rsid w:val="00C11209"/>
    <w:rsid w:val="00C11446"/>
    <w:rsid w:val="00C11A80"/>
    <w:rsid w:val="00C11E1B"/>
    <w:rsid w:val="00C12FA1"/>
    <w:rsid w:val="00C131EF"/>
    <w:rsid w:val="00C1345A"/>
    <w:rsid w:val="00C137D9"/>
    <w:rsid w:val="00C1403D"/>
    <w:rsid w:val="00C14166"/>
    <w:rsid w:val="00C156AB"/>
    <w:rsid w:val="00C159F2"/>
    <w:rsid w:val="00C15D3D"/>
    <w:rsid w:val="00C164C0"/>
    <w:rsid w:val="00C17B47"/>
    <w:rsid w:val="00C20CB1"/>
    <w:rsid w:val="00C232DD"/>
    <w:rsid w:val="00C24537"/>
    <w:rsid w:val="00C25624"/>
    <w:rsid w:val="00C25BB3"/>
    <w:rsid w:val="00C25D63"/>
    <w:rsid w:val="00C2607E"/>
    <w:rsid w:val="00C260B9"/>
    <w:rsid w:val="00C27048"/>
    <w:rsid w:val="00C275E2"/>
    <w:rsid w:val="00C27ADD"/>
    <w:rsid w:val="00C27B59"/>
    <w:rsid w:val="00C30624"/>
    <w:rsid w:val="00C30854"/>
    <w:rsid w:val="00C30C54"/>
    <w:rsid w:val="00C31318"/>
    <w:rsid w:val="00C3175B"/>
    <w:rsid w:val="00C31D24"/>
    <w:rsid w:val="00C31D56"/>
    <w:rsid w:val="00C31D8B"/>
    <w:rsid w:val="00C326F8"/>
    <w:rsid w:val="00C32C2A"/>
    <w:rsid w:val="00C3360B"/>
    <w:rsid w:val="00C34CC0"/>
    <w:rsid w:val="00C361F5"/>
    <w:rsid w:val="00C363A4"/>
    <w:rsid w:val="00C36F57"/>
    <w:rsid w:val="00C37592"/>
    <w:rsid w:val="00C37987"/>
    <w:rsid w:val="00C406B9"/>
    <w:rsid w:val="00C40FD2"/>
    <w:rsid w:val="00C4167E"/>
    <w:rsid w:val="00C4183D"/>
    <w:rsid w:val="00C41A8A"/>
    <w:rsid w:val="00C42047"/>
    <w:rsid w:val="00C42220"/>
    <w:rsid w:val="00C42AFC"/>
    <w:rsid w:val="00C42B7F"/>
    <w:rsid w:val="00C42BE2"/>
    <w:rsid w:val="00C42E96"/>
    <w:rsid w:val="00C438E6"/>
    <w:rsid w:val="00C44041"/>
    <w:rsid w:val="00C4487B"/>
    <w:rsid w:val="00C4487F"/>
    <w:rsid w:val="00C44FFF"/>
    <w:rsid w:val="00C46272"/>
    <w:rsid w:val="00C46ABC"/>
    <w:rsid w:val="00C46ECD"/>
    <w:rsid w:val="00C46EE3"/>
    <w:rsid w:val="00C46EF1"/>
    <w:rsid w:val="00C47290"/>
    <w:rsid w:val="00C4796B"/>
    <w:rsid w:val="00C47DC3"/>
    <w:rsid w:val="00C5031F"/>
    <w:rsid w:val="00C50498"/>
    <w:rsid w:val="00C50579"/>
    <w:rsid w:val="00C50FFA"/>
    <w:rsid w:val="00C51086"/>
    <w:rsid w:val="00C51644"/>
    <w:rsid w:val="00C5239D"/>
    <w:rsid w:val="00C523B7"/>
    <w:rsid w:val="00C53360"/>
    <w:rsid w:val="00C5394C"/>
    <w:rsid w:val="00C53B0A"/>
    <w:rsid w:val="00C53D4B"/>
    <w:rsid w:val="00C5474B"/>
    <w:rsid w:val="00C557D4"/>
    <w:rsid w:val="00C557E1"/>
    <w:rsid w:val="00C55DBD"/>
    <w:rsid w:val="00C56917"/>
    <w:rsid w:val="00C56A71"/>
    <w:rsid w:val="00C572EC"/>
    <w:rsid w:val="00C5735E"/>
    <w:rsid w:val="00C5795E"/>
    <w:rsid w:val="00C608E9"/>
    <w:rsid w:val="00C620E6"/>
    <w:rsid w:val="00C62AA5"/>
    <w:rsid w:val="00C62EC0"/>
    <w:rsid w:val="00C63A40"/>
    <w:rsid w:val="00C65705"/>
    <w:rsid w:val="00C65CB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2E53"/>
    <w:rsid w:val="00C73395"/>
    <w:rsid w:val="00C7365A"/>
    <w:rsid w:val="00C74119"/>
    <w:rsid w:val="00C74745"/>
    <w:rsid w:val="00C74B9C"/>
    <w:rsid w:val="00C75872"/>
    <w:rsid w:val="00C76A86"/>
    <w:rsid w:val="00C771D9"/>
    <w:rsid w:val="00C77384"/>
    <w:rsid w:val="00C80458"/>
    <w:rsid w:val="00C804AF"/>
    <w:rsid w:val="00C80B7C"/>
    <w:rsid w:val="00C810A7"/>
    <w:rsid w:val="00C83716"/>
    <w:rsid w:val="00C8398A"/>
    <w:rsid w:val="00C84A24"/>
    <w:rsid w:val="00C84E94"/>
    <w:rsid w:val="00C85AA9"/>
    <w:rsid w:val="00C871C1"/>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3F08"/>
    <w:rsid w:val="00C947E9"/>
    <w:rsid w:val="00C9488C"/>
    <w:rsid w:val="00C95615"/>
    <w:rsid w:val="00C95703"/>
    <w:rsid w:val="00C95B1B"/>
    <w:rsid w:val="00C95C41"/>
    <w:rsid w:val="00C95E95"/>
    <w:rsid w:val="00CA131E"/>
    <w:rsid w:val="00CA18A5"/>
    <w:rsid w:val="00CA1A4C"/>
    <w:rsid w:val="00CA2214"/>
    <w:rsid w:val="00CA2FB7"/>
    <w:rsid w:val="00CA36A9"/>
    <w:rsid w:val="00CA388A"/>
    <w:rsid w:val="00CA3F6B"/>
    <w:rsid w:val="00CA4100"/>
    <w:rsid w:val="00CA4CE3"/>
    <w:rsid w:val="00CA535E"/>
    <w:rsid w:val="00CA736F"/>
    <w:rsid w:val="00CA7948"/>
    <w:rsid w:val="00CB0258"/>
    <w:rsid w:val="00CB074A"/>
    <w:rsid w:val="00CB0954"/>
    <w:rsid w:val="00CB174D"/>
    <w:rsid w:val="00CB1B44"/>
    <w:rsid w:val="00CB20E3"/>
    <w:rsid w:val="00CB29DD"/>
    <w:rsid w:val="00CB2B0C"/>
    <w:rsid w:val="00CB2B61"/>
    <w:rsid w:val="00CB2E80"/>
    <w:rsid w:val="00CB3467"/>
    <w:rsid w:val="00CB3D3C"/>
    <w:rsid w:val="00CB42BE"/>
    <w:rsid w:val="00CB49BF"/>
    <w:rsid w:val="00CB5870"/>
    <w:rsid w:val="00CB5B4D"/>
    <w:rsid w:val="00CB6257"/>
    <w:rsid w:val="00CB6588"/>
    <w:rsid w:val="00CB6C90"/>
    <w:rsid w:val="00CC08D7"/>
    <w:rsid w:val="00CC0902"/>
    <w:rsid w:val="00CC0FE7"/>
    <w:rsid w:val="00CC1D00"/>
    <w:rsid w:val="00CC1F05"/>
    <w:rsid w:val="00CC2EE4"/>
    <w:rsid w:val="00CC31CB"/>
    <w:rsid w:val="00CC3B28"/>
    <w:rsid w:val="00CC3B8C"/>
    <w:rsid w:val="00CC3D78"/>
    <w:rsid w:val="00CC460B"/>
    <w:rsid w:val="00CC4705"/>
    <w:rsid w:val="00CC4742"/>
    <w:rsid w:val="00CC5B81"/>
    <w:rsid w:val="00CC7901"/>
    <w:rsid w:val="00CC7CDB"/>
    <w:rsid w:val="00CD104A"/>
    <w:rsid w:val="00CD10C8"/>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D70C8"/>
    <w:rsid w:val="00CD7165"/>
    <w:rsid w:val="00CD759A"/>
    <w:rsid w:val="00CD7A2D"/>
    <w:rsid w:val="00CE03D8"/>
    <w:rsid w:val="00CE0623"/>
    <w:rsid w:val="00CE0625"/>
    <w:rsid w:val="00CE2250"/>
    <w:rsid w:val="00CE2C18"/>
    <w:rsid w:val="00CE48DD"/>
    <w:rsid w:val="00CE4980"/>
    <w:rsid w:val="00CE4E9F"/>
    <w:rsid w:val="00CE5546"/>
    <w:rsid w:val="00CE5716"/>
    <w:rsid w:val="00CE5DB2"/>
    <w:rsid w:val="00CE6013"/>
    <w:rsid w:val="00CE60A8"/>
    <w:rsid w:val="00CE6148"/>
    <w:rsid w:val="00CE658D"/>
    <w:rsid w:val="00CE6FD8"/>
    <w:rsid w:val="00CE716C"/>
    <w:rsid w:val="00CF0168"/>
    <w:rsid w:val="00CF0F33"/>
    <w:rsid w:val="00CF1394"/>
    <w:rsid w:val="00CF17BC"/>
    <w:rsid w:val="00CF2141"/>
    <w:rsid w:val="00CF34C0"/>
    <w:rsid w:val="00CF3536"/>
    <w:rsid w:val="00CF3607"/>
    <w:rsid w:val="00CF3734"/>
    <w:rsid w:val="00CF38AE"/>
    <w:rsid w:val="00CF3AAC"/>
    <w:rsid w:val="00CF475E"/>
    <w:rsid w:val="00CF4FCE"/>
    <w:rsid w:val="00CF5053"/>
    <w:rsid w:val="00CF5916"/>
    <w:rsid w:val="00CF5AAB"/>
    <w:rsid w:val="00CF5ABD"/>
    <w:rsid w:val="00CF6126"/>
    <w:rsid w:val="00CF63C4"/>
    <w:rsid w:val="00CF6581"/>
    <w:rsid w:val="00CF658F"/>
    <w:rsid w:val="00CF66E3"/>
    <w:rsid w:val="00CF70A0"/>
    <w:rsid w:val="00CF73A4"/>
    <w:rsid w:val="00CF73B6"/>
    <w:rsid w:val="00CF79A6"/>
    <w:rsid w:val="00D00439"/>
    <w:rsid w:val="00D012F4"/>
    <w:rsid w:val="00D042C3"/>
    <w:rsid w:val="00D045AF"/>
    <w:rsid w:val="00D04613"/>
    <w:rsid w:val="00D04CA3"/>
    <w:rsid w:val="00D0666D"/>
    <w:rsid w:val="00D07537"/>
    <w:rsid w:val="00D0774C"/>
    <w:rsid w:val="00D078CF"/>
    <w:rsid w:val="00D07920"/>
    <w:rsid w:val="00D10DB1"/>
    <w:rsid w:val="00D111E8"/>
    <w:rsid w:val="00D12151"/>
    <w:rsid w:val="00D1336B"/>
    <w:rsid w:val="00D13C1E"/>
    <w:rsid w:val="00D13F0D"/>
    <w:rsid w:val="00D1429D"/>
    <w:rsid w:val="00D14ECE"/>
    <w:rsid w:val="00D14F6D"/>
    <w:rsid w:val="00D153E7"/>
    <w:rsid w:val="00D15418"/>
    <w:rsid w:val="00D154E3"/>
    <w:rsid w:val="00D15D03"/>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24E"/>
    <w:rsid w:val="00D26300"/>
    <w:rsid w:val="00D26FBF"/>
    <w:rsid w:val="00D27602"/>
    <w:rsid w:val="00D31545"/>
    <w:rsid w:val="00D316E1"/>
    <w:rsid w:val="00D32FFE"/>
    <w:rsid w:val="00D3352B"/>
    <w:rsid w:val="00D354D2"/>
    <w:rsid w:val="00D36BCC"/>
    <w:rsid w:val="00D37401"/>
    <w:rsid w:val="00D37763"/>
    <w:rsid w:val="00D37F48"/>
    <w:rsid w:val="00D40CE7"/>
    <w:rsid w:val="00D40F81"/>
    <w:rsid w:val="00D41F3D"/>
    <w:rsid w:val="00D420E1"/>
    <w:rsid w:val="00D428F9"/>
    <w:rsid w:val="00D42CB1"/>
    <w:rsid w:val="00D43012"/>
    <w:rsid w:val="00D4388A"/>
    <w:rsid w:val="00D4490B"/>
    <w:rsid w:val="00D44C04"/>
    <w:rsid w:val="00D461CF"/>
    <w:rsid w:val="00D46FD0"/>
    <w:rsid w:val="00D47092"/>
    <w:rsid w:val="00D47923"/>
    <w:rsid w:val="00D5042B"/>
    <w:rsid w:val="00D505E8"/>
    <w:rsid w:val="00D50679"/>
    <w:rsid w:val="00D50B91"/>
    <w:rsid w:val="00D51281"/>
    <w:rsid w:val="00D517E6"/>
    <w:rsid w:val="00D5196B"/>
    <w:rsid w:val="00D51E6D"/>
    <w:rsid w:val="00D52223"/>
    <w:rsid w:val="00D52A27"/>
    <w:rsid w:val="00D52E59"/>
    <w:rsid w:val="00D53285"/>
    <w:rsid w:val="00D534B0"/>
    <w:rsid w:val="00D53855"/>
    <w:rsid w:val="00D53A83"/>
    <w:rsid w:val="00D54C8F"/>
    <w:rsid w:val="00D54E7D"/>
    <w:rsid w:val="00D54FC8"/>
    <w:rsid w:val="00D5593C"/>
    <w:rsid w:val="00D56125"/>
    <w:rsid w:val="00D60DA9"/>
    <w:rsid w:val="00D60E09"/>
    <w:rsid w:val="00D60F5D"/>
    <w:rsid w:val="00D61B8E"/>
    <w:rsid w:val="00D62846"/>
    <w:rsid w:val="00D636D3"/>
    <w:rsid w:val="00D63AC7"/>
    <w:rsid w:val="00D64579"/>
    <w:rsid w:val="00D6683E"/>
    <w:rsid w:val="00D67419"/>
    <w:rsid w:val="00D71160"/>
    <w:rsid w:val="00D7148F"/>
    <w:rsid w:val="00D716E9"/>
    <w:rsid w:val="00D72461"/>
    <w:rsid w:val="00D7249E"/>
    <w:rsid w:val="00D728A5"/>
    <w:rsid w:val="00D729EE"/>
    <w:rsid w:val="00D73D60"/>
    <w:rsid w:val="00D73FB9"/>
    <w:rsid w:val="00D747C9"/>
    <w:rsid w:val="00D75BC8"/>
    <w:rsid w:val="00D760BE"/>
    <w:rsid w:val="00D7656C"/>
    <w:rsid w:val="00D775D9"/>
    <w:rsid w:val="00D77A61"/>
    <w:rsid w:val="00D77BC9"/>
    <w:rsid w:val="00D77BF3"/>
    <w:rsid w:val="00D77C7D"/>
    <w:rsid w:val="00D812B7"/>
    <w:rsid w:val="00D8144B"/>
    <w:rsid w:val="00D81F3C"/>
    <w:rsid w:val="00D820B9"/>
    <w:rsid w:val="00D83036"/>
    <w:rsid w:val="00D830FD"/>
    <w:rsid w:val="00D836A6"/>
    <w:rsid w:val="00D83C6F"/>
    <w:rsid w:val="00D84DB3"/>
    <w:rsid w:val="00D84F6E"/>
    <w:rsid w:val="00D851B7"/>
    <w:rsid w:val="00D85E65"/>
    <w:rsid w:val="00D86472"/>
    <w:rsid w:val="00D870AE"/>
    <w:rsid w:val="00D87567"/>
    <w:rsid w:val="00D87A26"/>
    <w:rsid w:val="00D900FE"/>
    <w:rsid w:val="00D90114"/>
    <w:rsid w:val="00D9187D"/>
    <w:rsid w:val="00D91AA0"/>
    <w:rsid w:val="00D925EC"/>
    <w:rsid w:val="00D930B1"/>
    <w:rsid w:val="00D9321F"/>
    <w:rsid w:val="00D933AE"/>
    <w:rsid w:val="00D95236"/>
    <w:rsid w:val="00D953B8"/>
    <w:rsid w:val="00D95616"/>
    <w:rsid w:val="00D95CB0"/>
    <w:rsid w:val="00D96105"/>
    <w:rsid w:val="00D9619A"/>
    <w:rsid w:val="00D96BC0"/>
    <w:rsid w:val="00D97A36"/>
    <w:rsid w:val="00D97A51"/>
    <w:rsid w:val="00DA06BB"/>
    <w:rsid w:val="00DA1057"/>
    <w:rsid w:val="00DA1215"/>
    <w:rsid w:val="00DA1772"/>
    <w:rsid w:val="00DA1FC9"/>
    <w:rsid w:val="00DA274F"/>
    <w:rsid w:val="00DA2D0B"/>
    <w:rsid w:val="00DA34FC"/>
    <w:rsid w:val="00DA3B49"/>
    <w:rsid w:val="00DA463F"/>
    <w:rsid w:val="00DA48A2"/>
    <w:rsid w:val="00DA50F5"/>
    <w:rsid w:val="00DA5AA7"/>
    <w:rsid w:val="00DA6934"/>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0156"/>
    <w:rsid w:val="00DC0607"/>
    <w:rsid w:val="00DC13E4"/>
    <w:rsid w:val="00DC1D19"/>
    <w:rsid w:val="00DC31E4"/>
    <w:rsid w:val="00DC3224"/>
    <w:rsid w:val="00DC341A"/>
    <w:rsid w:val="00DC34AA"/>
    <w:rsid w:val="00DC3F0F"/>
    <w:rsid w:val="00DC4C13"/>
    <w:rsid w:val="00DC4C5E"/>
    <w:rsid w:val="00DC4D0F"/>
    <w:rsid w:val="00DC4E6A"/>
    <w:rsid w:val="00DC5C64"/>
    <w:rsid w:val="00DC5E14"/>
    <w:rsid w:val="00DC60EF"/>
    <w:rsid w:val="00DC60F5"/>
    <w:rsid w:val="00DC6472"/>
    <w:rsid w:val="00DC6F44"/>
    <w:rsid w:val="00DC7AF4"/>
    <w:rsid w:val="00DD08EC"/>
    <w:rsid w:val="00DD0E2E"/>
    <w:rsid w:val="00DD0EDD"/>
    <w:rsid w:val="00DD14A6"/>
    <w:rsid w:val="00DD23B4"/>
    <w:rsid w:val="00DD252E"/>
    <w:rsid w:val="00DD2BAF"/>
    <w:rsid w:val="00DD33B9"/>
    <w:rsid w:val="00DD33CD"/>
    <w:rsid w:val="00DD42ED"/>
    <w:rsid w:val="00DD4539"/>
    <w:rsid w:val="00DD4599"/>
    <w:rsid w:val="00DD5810"/>
    <w:rsid w:val="00DD6523"/>
    <w:rsid w:val="00DD658A"/>
    <w:rsid w:val="00DD670F"/>
    <w:rsid w:val="00DD6F23"/>
    <w:rsid w:val="00DD717C"/>
    <w:rsid w:val="00DD7260"/>
    <w:rsid w:val="00DD74B2"/>
    <w:rsid w:val="00DE0374"/>
    <w:rsid w:val="00DE229A"/>
    <w:rsid w:val="00DE274D"/>
    <w:rsid w:val="00DE360D"/>
    <w:rsid w:val="00DE39C2"/>
    <w:rsid w:val="00DE4954"/>
    <w:rsid w:val="00DE4C81"/>
    <w:rsid w:val="00DE4F38"/>
    <w:rsid w:val="00DE5646"/>
    <w:rsid w:val="00DE5ADD"/>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265"/>
    <w:rsid w:val="00DF75A1"/>
    <w:rsid w:val="00DF7890"/>
    <w:rsid w:val="00E000C9"/>
    <w:rsid w:val="00E0049B"/>
    <w:rsid w:val="00E009C0"/>
    <w:rsid w:val="00E01484"/>
    <w:rsid w:val="00E016C4"/>
    <w:rsid w:val="00E01726"/>
    <w:rsid w:val="00E01AFE"/>
    <w:rsid w:val="00E01FB5"/>
    <w:rsid w:val="00E023C6"/>
    <w:rsid w:val="00E0241F"/>
    <w:rsid w:val="00E027CA"/>
    <w:rsid w:val="00E02937"/>
    <w:rsid w:val="00E02B82"/>
    <w:rsid w:val="00E02DA5"/>
    <w:rsid w:val="00E02ED5"/>
    <w:rsid w:val="00E02EEE"/>
    <w:rsid w:val="00E03406"/>
    <w:rsid w:val="00E0371A"/>
    <w:rsid w:val="00E039D0"/>
    <w:rsid w:val="00E03A14"/>
    <w:rsid w:val="00E04092"/>
    <w:rsid w:val="00E0620A"/>
    <w:rsid w:val="00E103F3"/>
    <w:rsid w:val="00E109C4"/>
    <w:rsid w:val="00E10A8A"/>
    <w:rsid w:val="00E118F6"/>
    <w:rsid w:val="00E11F21"/>
    <w:rsid w:val="00E1210E"/>
    <w:rsid w:val="00E12BDC"/>
    <w:rsid w:val="00E1369E"/>
    <w:rsid w:val="00E14041"/>
    <w:rsid w:val="00E1428F"/>
    <w:rsid w:val="00E14478"/>
    <w:rsid w:val="00E14687"/>
    <w:rsid w:val="00E146AD"/>
    <w:rsid w:val="00E14ACA"/>
    <w:rsid w:val="00E14E1F"/>
    <w:rsid w:val="00E14F4D"/>
    <w:rsid w:val="00E2172C"/>
    <w:rsid w:val="00E21D5D"/>
    <w:rsid w:val="00E2269B"/>
    <w:rsid w:val="00E22750"/>
    <w:rsid w:val="00E237AE"/>
    <w:rsid w:val="00E23EB3"/>
    <w:rsid w:val="00E24856"/>
    <w:rsid w:val="00E24F15"/>
    <w:rsid w:val="00E25611"/>
    <w:rsid w:val="00E25A9B"/>
    <w:rsid w:val="00E2600E"/>
    <w:rsid w:val="00E260C3"/>
    <w:rsid w:val="00E26638"/>
    <w:rsid w:val="00E2703D"/>
    <w:rsid w:val="00E2782E"/>
    <w:rsid w:val="00E311F1"/>
    <w:rsid w:val="00E31B77"/>
    <w:rsid w:val="00E32B80"/>
    <w:rsid w:val="00E32E22"/>
    <w:rsid w:val="00E32F26"/>
    <w:rsid w:val="00E3330E"/>
    <w:rsid w:val="00E33648"/>
    <w:rsid w:val="00E34B36"/>
    <w:rsid w:val="00E34E2A"/>
    <w:rsid w:val="00E34FAF"/>
    <w:rsid w:val="00E35CC4"/>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476E2"/>
    <w:rsid w:val="00E504F1"/>
    <w:rsid w:val="00E506F3"/>
    <w:rsid w:val="00E50758"/>
    <w:rsid w:val="00E50DEE"/>
    <w:rsid w:val="00E51675"/>
    <w:rsid w:val="00E51FBA"/>
    <w:rsid w:val="00E5229D"/>
    <w:rsid w:val="00E528F7"/>
    <w:rsid w:val="00E545CE"/>
    <w:rsid w:val="00E54863"/>
    <w:rsid w:val="00E551A3"/>
    <w:rsid w:val="00E552D7"/>
    <w:rsid w:val="00E557D7"/>
    <w:rsid w:val="00E55817"/>
    <w:rsid w:val="00E5588F"/>
    <w:rsid w:val="00E561A5"/>
    <w:rsid w:val="00E56AFC"/>
    <w:rsid w:val="00E57136"/>
    <w:rsid w:val="00E6062C"/>
    <w:rsid w:val="00E6278D"/>
    <w:rsid w:val="00E63102"/>
    <w:rsid w:val="00E643BF"/>
    <w:rsid w:val="00E64B86"/>
    <w:rsid w:val="00E64D47"/>
    <w:rsid w:val="00E6552D"/>
    <w:rsid w:val="00E65965"/>
    <w:rsid w:val="00E66A11"/>
    <w:rsid w:val="00E6703B"/>
    <w:rsid w:val="00E6758A"/>
    <w:rsid w:val="00E67E94"/>
    <w:rsid w:val="00E70302"/>
    <w:rsid w:val="00E706D1"/>
    <w:rsid w:val="00E712E4"/>
    <w:rsid w:val="00E7158C"/>
    <w:rsid w:val="00E71E44"/>
    <w:rsid w:val="00E72387"/>
    <w:rsid w:val="00E72BCF"/>
    <w:rsid w:val="00E746F6"/>
    <w:rsid w:val="00E74B39"/>
    <w:rsid w:val="00E75832"/>
    <w:rsid w:val="00E76932"/>
    <w:rsid w:val="00E76EF0"/>
    <w:rsid w:val="00E77CE3"/>
    <w:rsid w:val="00E77F56"/>
    <w:rsid w:val="00E80172"/>
    <w:rsid w:val="00E804DF"/>
    <w:rsid w:val="00E8067B"/>
    <w:rsid w:val="00E80CBE"/>
    <w:rsid w:val="00E80F23"/>
    <w:rsid w:val="00E8180D"/>
    <w:rsid w:val="00E81A9B"/>
    <w:rsid w:val="00E81D8E"/>
    <w:rsid w:val="00E82530"/>
    <w:rsid w:val="00E82C60"/>
    <w:rsid w:val="00E836F0"/>
    <w:rsid w:val="00E83B7E"/>
    <w:rsid w:val="00E8415F"/>
    <w:rsid w:val="00E84DAE"/>
    <w:rsid w:val="00E863D0"/>
    <w:rsid w:val="00E86975"/>
    <w:rsid w:val="00E86A0A"/>
    <w:rsid w:val="00E8744B"/>
    <w:rsid w:val="00E87C92"/>
    <w:rsid w:val="00E910C3"/>
    <w:rsid w:val="00E91781"/>
    <w:rsid w:val="00E92E22"/>
    <w:rsid w:val="00E92F70"/>
    <w:rsid w:val="00E935C3"/>
    <w:rsid w:val="00E93A75"/>
    <w:rsid w:val="00E94003"/>
    <w:rsid w:val="00E94109"/>
    <w:rsid w:val="00E94268"/>
    <w:rsid w:val="00E94FF0"/>
    <w:rsid w:val="00E9536E"/>
    <w:rsid w:val="00E953EC"/>
    <w:rsid w:val="00E955A4"/>
    <w:rsid w:val="00E955CD"/>
    <w:rsid w:val="00E95994"/>
    <w:rsid w:val="00E965F1"/>
    <w:rsid w:val="00E96E33"/>
    <w:rsid w:val="00E96FC5"/>
    <w:rsid w:val="00E974CB"/>
    <w:rsid w:val="00E9791B"/>
    <w:rsid w:val="00E97D35"/>
    <w:rsid w:val="00E97F39"/>
    <w:rsid w:val="00EA05C1"/>
    <w:rsid w:val="00EA114D"/>
    <w:rsid w:val="00EA26DD"/>
    <w:rsid w:val="00EA2F4E"/>
    <w:rsid w:val="00EA3C11"/>
    <w:rsid w:val="00EA3DA1"/>
    <w:rsid w:val="00EA4425"/>
    <w:rsid w:val="00EA4451"/>
    <w:rsid w:val="00EA68BC"/>
    <w:rsid w:val="00EA6DA5"/>
    <w:rsid w:val="00EA7AD5"/>
    <w:rsid w:val="00EA7D89"/>
    <w:rsid w:val="00EB01E2"/>
    <w:rsid w:val="00EB062E"/>
    <w:rsid w:val="00EB0865"/>
    <w:rsid w:val="00EB1FB1"/>
    <w:rsid w:val="00EB214F"/>
    <w:rsid w:val="00EB26BC"/>
    <w:rsid w:val="00EB2F17"/>
    <w:rsid w:val="00EB2F1F"/>
    <w:rsid w:val="00EB319D"/>
    <w:rsid w:val="00EB36B3"/>
    <w:rsid w:val="00EB372B"/>
    <w:rsid w:val="00EB3742"/>
    <w:rsid w:val="00EB55C0"/>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667"/>
    <w:rsid w:val="00EC4A85"/>
    <w:rsid w:val="00EC4C3F"/>
    <w:rsid w:val="00EC4D52"/>
    <w:rsid w:val="00EC52B0"/>
    <w:rsid w:val="00EC61C9"/>
    <w:rsid w:val="00EC6490"/>
    <w:rsid w:val="00EC6F5E"/>
    <w:rsid w:val="00ED01E5"/>
    <w:rsid w:val="00ED0245"/>
    <w:rsid w:val="00ED08CC"/>
    <w:rsid w:val="00ED1590"/>
    <w:rsid w:val="00ED1900"/>
    <w:rsid w:val="00ED1AED"/>
    <w:rsid w:val="00ED1EF6"/>
    <w:rsid w:val="00ED226D"/>
    <w:rsid w:val="00ED28CD"/>
    <w:rsid w:val="00ED28DD"/>
    <w:rsid w:val="00ED31FC"/>
    <w:rsid w:val="00ED495E"/>
    <w:rsid w:val="00ED4CF0"/>
    <w:rsid w:val="00ED5C2D"/>
    <w:rsid w:val="00ED5E84"/>
    <w:rsid w:val="00ED6D73"/>
    <w:rsid w:val="00ED78E5"/>
    <w:rsid w:val="00ED7FAC"/>
    <w:rsid w:val="00EE03D1"/>
    <w:rsid w:val="00EE04DB"/>
    <w:rsid w:val="00EE0D4A"/>
    <w:rsid w:val="00EE18D9"/>
    <w:rsid w:val="00EE366A"/>
    <w:rsid w:val="00EE4137"/>
    <w:rsid w:val="00EE4645"/>
    <w:rsid w:val="00EE4A14"/>
    <w:rsid w:val="00EE57A8"/>
    <w:rsid w:val="00EE625A"/>
    <w:rsid w:val="00EF0031"/>
    <w:rsid w:val="00EF0BD9"/>
    <w:rsid w:val="00EF0D39"/>
    <w:rsid w:val="00EF1F7F"/>
    <w:rsid w:val="00EF2107"/>
    <w:rsid w:val="00EF22C0"/>
    <w:rsid w:val="00EF2806"/>
    <w:rsid w:val="00EF28E7"/>
    <w:rsid w:val="00EF2F56"/>
    <w:rsid w:val="00EF31AF"/>
    <w:rsid w:val="00EF3D3E"/>
    <w:rsid w:val="00EF50A1"/>
    <w:rsid w:val="00EF5394"/>
    <w:rsid w:val="00EF62B4"/>
    <w:rsid w:val="00EF691C"/>
    <w:rsid w:val="00EF6BFC"/>
    <w:rsid w:val="00EF7558"/>
    <w:rsid w:val="00EF775D"/>
    <w:rsid w:val="00F00A9E"/>
    <w:rsid w:val="00F01484"/>
    <w:rsid w:val="00F01626"/>
    <w:rsid w:val="00F019D4"/>
    <w:rsid w:val="00F0214E"/>
    <w:rsid w:val="00F021DA"/>
    <w:rsid w:val="00F0230A"/>
    <w:rsid w:val="00F02661"/>
    <w:rsid w:val="00F0314E"/>
    <w:rsid w:val="00F03ED8"/>
    <w:rsid w:val="00F03FC0"/>
    <w:rsid w:val="00F056E6"/>
    <w:rsid w:val="00F0664F"/>
    <w:rsid w:val="00F071F0"/>
    <w:rsid w:val="00F07D1F"/>
    <w:rsid w:val="00F103D0"/>
    <w:rsid w:val="00F104DD"/>
    <w:rsid w:val="00F11227"/>
    <w:rsid w:val="00F14B92"/>
    <w:rsid w:val="00F14D97"/>
    <w:rsid w:val="00F15054"/>
    <w:rsid w:val="00F15C50"/>
    <w:rsid w:val="00F16FD5"/>
    <w:rsid w:val="00F17D86"/>
    <w:rsid w:val="00F20312"/>
    <w:rsid w:val="00F21246"/>
    <w:rsid w:val="00F21257"/>
    <w:rsid w:val="00F22B3A"/>
    <w:rsid w:val="00F23AE4"/>
    <w:rsid w:val="00F23E69"/>
    <w:rsid w:val="00F25F2B"/>
    <w:rsid w:val="00F27149"/>
    <w:rsid w:val="00F30351"/>
    <w:rsid w:val="00F309D0"/>
    <w:rsid w:val="00F30AA8"/>
    <w:rsid w:val="00F3126D"/>
    <w:rsid w:val="00F31992"/>
    <w:rsid w:val="00F3259A"/>
    <w:rsid w:val="00F327AD"/>
    <w:rsid w:val="00F32CFC"/>
    <w:rsid w:val="00F33757"/>
    <w:rsid w:val="00F34C00"/>
    <w:rsid w:val="00F34E04"/>
    <w:rsid w:val="00F35C00"/>
    <w:rsid w:val="00F361A3"/>
    <w:rsid w:val="00F365E6"/>
    <w:rsid w:val="00F367DE"/>
    <w:rsid w:val="00F36A92"/>
    <w:rsid w:val="00F377B7"/>
    <w:rsid w:val="00F40352"/>
    <w:rsid w:val="00F40641"/>
    <w:rsid w:val="00F41BC9"/>
    <w:rsid w:val="00F41CE8"/>
    <w:rsid w:val="00F429BC"/>
    <w:rsid w:val="00F429F7"/>
    <w:rsid w:val="00F43D65"/>
    <w:rsid w:val="00F44050"/>
    <w:rsid w:val="00F44EDD"/>
    <w:rsid w:val="00F45AF2"/>
    <w:rsid w:val="00F45FCE"/>
    <w:rsid w:val="00F50218"/>
    <w:rsid w:val="00F50E05"/>
    <w:rsid w:val="00F513D3"/>
    <w:rsid w:val="00F52BD5"/>
    <w:rsid w:val="00F52D97"/>
    <w:rsid w:val="00F5313E"/>
    <w:rsid w:val="00F5322F"/>
    <w:rsid w:val="00F5338D"/>
    <w:rsid w:val="00F5358E"/>
    <w:rsid w:val="00F53B4E"/>
    <w:rsid w:val="00F5468A"/>
    <w:rsid w:val="00F55BD9"/>
    <w:rsid w:val="00F55F66"/>
    <w:rsid w:val="00F5618B"/>
    <w:rsid w:val="00F563FD"/>
    <w:rsid w:val="00F56B77"/>
    <w:rsid w:val="00F570DA"/>
    <w:rsid w:val="00F57218"/>
    <w:rsid w:val="00F60802"/>
    <w:rsid w:val="00F61287"/>
    <w:rsid w:val="00F62034"/>
    <w:rsid w:val="00F62EF9"/>
    <w:rsid w:val="00F632D9"/>
    <w:rsid w:val="00F63BDA"/>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0BA1"/>
    <w:rsid w:val="00F8143A"/>
    <w:rsid w:val="00F81764"/>
    <w:rsid w:val="00F817F7"/>
    <w:rsid w:val="00F81CC2"/>
    <w:rsid w:val="00F83151"/>
    <w:rsid w:val="00F83A64"/>
    <w:rsid w:val="00F83DEA"/>
    <w:rsid w:val="00F8432A"/>
    <w:rsid w:val="00F84BF9"/>
    <w:rsid w:val="00F86B46"/>
    <w:rsid w:val="00F86CE6"/>
    <w:rsid w:val="00F87854"/>
    <w:rsid w:val="00F87A26"/>
    <w:rsid w:val="00F900B7"/>
    <w:rsid w:val="00F90215"/>
    <w:rsid w:val="00F907BC"/>
    <w:rsid w:val="00F90F1A"/>
    <w:rsid w:val="00F90FC1"/>
    <w:rsid w:val="00F911B0"/>
    <w:rsid w:val="00F91CB4"/>
    <w:rsid w:val="00F932DA"/>
    <w:rsid w:val="00F9353B"/>
    <w:rsid w:val="00F93CB0"/>
    <w:rsid w:val="00F940A8"/>
    <w:rsid w:val="00F9410C"/>
    <w:rsid w:val="00F9434F"/>
    <w:rsid w:val="00F94535"/>
    <w:rsid w:val="00F95D17"/>
    <w:rsid w:val="00F95ED1"/>
    <w:rsid w:val="00F96198"/>
    <w:rsid w:val="00F96534"/>
    <w:rsid w:val="00F9657D"/>
    <w:rsid w:val="00F96724"/>
    <w:rsid w:val="00F97691"/>
    <w:rsid w:val="00F97BB5"/>
    <w:rsid w:val="00FA04CC"/>
    <w:rsid w:val="00FA0911"/>
    <w:rsid w:val="00FA0979"/>
    <w:rsid w:val="00FA099D"/>
    <w:rsid w:val="00FA131A"/>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70C"/>
    <w:rsid w:val="00FB0BDA"/>
    <w:rsid w:val="00FB120B"/>
    <w:rsid w:val="00FB1815"/>
    <w:rsid w:val="00FB2968"/>
    <w:rsid w:val="00FB3BFF"/>
    <w:rsid w:val="00FB4B50"/>
    <w:rsid w:val="00FB5920"/>
    <w:rsid w:val="00FB5944"/>
    <w:rsid w:val="00FB6E24"/>
    <w:rsid w:val="00FB6F44"/>
    <w:rsid w:val="00FB7AF8"/>
    <w:rsid w:val="00FB7B02"/>
    <w:rsid w:val="00FC002B"/>
    <w:rsid w:val="00FC0F6F"/>
    <w:rsid w:val="00FC1B41"/>
    <w:rsid w:val="00FC1F5A"/>
    <w:rsid w:val="00FC2A92"/>
    <w:rsid w:val="00FC3219"/>
    <w:rsid w:val="00FC5889"/>
    <w:rsid w:val="00FD0C1E"/>
    <w:rsid w:val="00FD0DC1"/>
    <w:rsid w:val="00FD14DA"/>
    <w:rsid w:val="00FD1EEF"/>
    <w:rsid w:val="00FD2A09"/>
    <w:rsid w:val="00FD2AC7"/>
    <w:rsid w:val="00FD368B"/>
    <w:rsid w:val="00FD3CF0"/>
    <w:rsid w:val="00FD3E65"/>
    <w:rsid w:val="00FD457E"/>
    <w:rsid w:val="00FD4D0A"/>
    <w:rsid w:val="00FD4FBB"/>
    <w:rsid w:val="00FD6382"/>
    <w:rsid w:val="00FD6A05"/>
    <w:rsid w:val="00FD6C06"/>
    <w:rsid w:val="00FD72C3"/>
    <w:rsid w:val="00FD786A"/>
    <w:rsid w:val="00FE0284"/>
    <w:rsid w:val="00FE0951"/>
    <w:rsid w:val="00FE2B6A"/>
    <w:rsid w:val="00FE2D13"/>
    <w:rsid w:val="00FE4EEF"/>
    <w:rsid w:val="00FE55AC"/>
    <w:rsid w:val="00FE66F4"/>
    <w:rsid w:val="00FE7E35"/>
    <w:rsid w:val="00FF1278"/>
    <w:rsid w:val="00FF1652"/>
    <w:rsid w:val="00FF1C2F"/>
    <w:rsid w:val="00FF1ECF"/>
    <w:rsid w:val="00FF2384"/>
    <w:rsid w:val="00FF2994"/>
    <w:rsid w:val="00FF3589"/>
    <w:rsid w:val="00FF3B6C"/>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customStyle="1" w:styleId="FootnoteTextChar">
    <w:name w:val="Footnote Text Char"/>
    <w:link w:val="FootnoteText"/>
    <w:semiHidden/>
    <w:rsid w:val="002004DE"/>
    <w:rPr>
      <w:rFonts w:ascii="Courier" w:hAnsi="Courier"/>
      <w:sz w:val="24"/>
    </w:rPr>
  </w:style>
  <w:style w:type="paragraph" w:styleId="NormalWeb">
    <w:name w:val="Normal (Web)"/>
    <w:basedOn w:val="Normal"/>
    <w:uiPriority w:val="99"/>
    <w:unhideWhenUsed/>
    <w:rsid w:val="00B65787"/>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customStyle="1" w:styleId="FootnoteTextChar">
    <w:name w:val="Footnote Text Char"/>
    <w:link w:val="FootnoteText"/>
    <w:semiHidden/>
    <w:rsid w:val="002004DE"/>
    <w:rPr>
      <w:rFonts w:ascii="Courier" w:hAnsi="Courier"/>
      <w:sz w:val="24"/>
    </w:rPr>
  </w:style>
  <w:style w:type="paragraph" w:styleId="NormalWeb">
    <w:name w:val="Normal (Web)"/>
    <w:basedOn w:val="Normal"/>
    <w:uiPriority w:val="99"/>
    <w:unhideWhenUsed/>
    <w:rsid w:val="00B657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D7FA-1121-449C-8976-B34AB28A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15</cp:revision>
  <cp:lastPrinted>2014-06-19T11:48:00Z</cp:lastPrinted>
  <dcterms:created xsi:type="dcterms:W3CDTF">2014-06-09T14:39:00Z</dcterms:created>
  <dcterms:modified xsi:type="dcterms:W3CDTF">2014-06-19T11:48:00Z</dcterms:modified>
</cp:coreProperties>
</file>