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E3497C" w:rsidRDefault="0066241C" w:rsidP="00D71EAF">
      <w:pPr>
        <w:jc w:val="center"/>
        <w:rPr>
          <w:rFonts w:ascii="Times New Roman" w:hAnsi="Times New Roman" w:cs="Times New Roman"/>
          <w:b/>
        </w:rPr>
      </w:pPr>
      <w:r w:rsidRPr="00E3497C">
        <w:rPr>
          <w:rFonts w:ascii="Times New Roman" w:hAnsi="Times New Roman" w:cs="Times New Roman"/>
          <w:b/>
        </w:rPr>
        <w:t>BEFORE THE</w:t>
      </w:r>
    </w:p>
    <w:p w:rsidR="0066241C" w:rsidRPr="00E3497C" w:rsidRDefault="0066241C">
      <w:pPr>
        <w:tabs>
          <w:tab w:val="center" w:pos="4680"/>
        </w:tabs>
        <w:suppressAutoHyphens/>
        <w:jc w:val="center"/>
        <w:rPr>
          <w:rFonts w:ascii="Times New Roman" w:hAnsi="Times New Roman" w:cs="Times New Roman"/>
          <w:b/>
          <w:bCs/>
          <w:spacing w:val="-3"/>
        </w:rPr>
      </w:pPr>
      <w:r w:rsidRPr="00E3497C">
        <w:rPr>
          <w:rFonts w:ascii="Times New Roman" w:hAnsi="Times New Roman" w:cs="Times New Roman"/>
          <w:b/>
          <w:bCs/>
          <w:spacing w:val="-3"/>
        </w:rPr>
        <w:t>PENNSYLVANIA PUBLIC UTILITY COMMISSION</w:t>
      </w:r>
    </w:p>
    <w:p w:rsidR="0066241C" w:rsidRPr="00E3497C" w:rsidRDefault="0066241C" w:rsidP="00F813AF">
      <w:pPr>
        <w:tabs>
          <w:tab w:val="left" w:pos="-720"/>
        </w:tabs>
        <w:suppressAutoHyphens/>
        <w:ind w:firstLine="1440"/>
        <w:rPr>
          <w:rFonts w:ascii="Times New Roman" w:hAnsi="Times New Roman" w:cs="Times New Roman"/>
          <w:spacing w:val="-3"/>
        </w:rPr>
      </w:pPr>
    </w:p>
    <w:p w:rsidR="00F813AF" w:rsidRPr="00E3497C" w:rsidRDefault="00F813AF" w:rsidP="00F813AF">
      <w:pPr>
        <w:tabs>
          <w:tab w:val="left" w:pos="-720"/>
        </w:tabs>
        <w:suppressAutoHyphens/>
        <w:ind w:firstLine="1440"/>
        <w:rPr>
          <w:rFonts w:ascii="Times New Roman" w:hAnsi="Times New Roman" w:cs="Times New Roman"/>
          <w:spacing w:val="-3"/>
        </w:rPr>
      </w:pPr>
    </w:p>
    <w:p w:rsidR="00F813AF" w:rsidRPr="00E3497C" w:rsidRDefault="00F813AF" w:rsidP="00F813AF">
      <w:pPr>
        <w:tabs>
          <w:tab w:val="left" w:pos="-720"/>
        </w:tabs>
        <w:suppressAutoHyphens/>
        <w:ind w:firstLine="1440"/>
        <w:rPr>
          <w:rFonts w:ascii="Times New Roman" w:hAnsi="Times New Roman" w:cs="Times New Roman"/>
          <w:spacing w:val="-3"/>
        </w:rPr>
      </w:pPr>
    </w:p>
    <w:p w:rsidR="003C22F3" w:rsidRPr="00E3497C" w:rsidRDefault="0056332A" w:rsidP="003C22F3">
      <w:pPr>
        <w:tabs>
          <w:tab w:val="left" w:pos="-720"/>
        </w:tabs>
        <w:suppressAutoHyphens/>
        <w:jc w:val="both"/>
        <w:rPr>
          <w:rFonts w:ascii="Times New Roman" w:hAnsi="Times New Roman" w:cs="Times New Roman"/>
          <w:spacing w:val="-3"/>
        </w:rPr>
      </w:pPr>
      <w:r w:rsidRPr="00E3497C">
        <w:rPr>
          <w:rFonts w:ascii="Times New Roman" w:hAnsi="Times New Roman" w:cs="Times New Roman"/>
          <w:spacing w:val="-3"/>
        </w:rPr>
        <w:t>Frank and Deborah</w:t>
      </w:r>
      <w:r w:rsidR="00AE6E54" w:rsidRPr="00E3497C">
        <w:rPr>
          <w:rFonts w:ascii="Times New Roman" w:hAnsi="Times New Roman" w:cs="Times New Roman"/>
          <w:spacing w:val="-3"/>
        </w:rPr>
        <w:t xml:space="preserve"> Wallace</w:t>
      </w:r>
      <w:r w:rsidR="00FC2AA8" w:rsidRPr="00E3497C">
        <w:rPr>
          <w:rFonts w:ascii="Times New Roman" w:hAnsi="Times New Roman" w:cs="Times New Roman"/>
          <w:spacing w:val="-3"/>
        </w:rPr>
        <w:tab/>
      </w:r>
      <w:r w:rsidR="003C22F3" w:rsidRPr="00E3497C">
        <w:rPr>
          <w:rFonts w:ascii="Times New Roman" w:hAnsi="Times New Roman" w:cs="Times New Roman"/>
          <w:spacing w:val="-3"/>
        </w:rPr>
        <w:tab/>
      </w:r>
      <w:r w:rsidR="003C22F3" w:rsidRPr="00E3497C">
        <w:rPr>
          <w:rFonts w:ascii="Times New Roman" w:hAnsi="Times New Roman" w:cs="Times New Roman"/>
          <w:spacing w:val="-3"/>
        </w:rPr>
        <w:tab/>
      </w:r>
      <w:r w:rsidR="00E3497C">
        <w:rPr>
          <w:rFonts w:ascii="Times New Roman" w:hAnsi="Times New Roman" w:cs="Times New Roman"/>
          <w:spacing w:val="-3"/>
        </w:rPr>
        <w:tab/>
      </w:r>
      <w:r w:rsidR="003C22F3" w:rsidRPr="00E3497C">
        <w:rPr>
          <w:rFonts w:ascii="Times New Roman" w:hAnsi="Times New Roman" w:cs="Times New Roman"/>
          <w:spacing w:val="-3"/>
        </w:rPr>
        <w:fldChar w:fldCharType="begin"/>
      </w:r>
      <w:r w:rsidR="003C22F3" w:rsidRPr="00E3497C">
        <w:rPr>
          <w:rFonts w:ascii="Times New Roman" w:hAnsi="Times New Roman" w:cs="Times New Roman"/>
          <w:spacing w:val="-3"/>
        </w:rPr>
        <w:instrText>fillin "Complainant's name" \d ""</w:instrText>
      </w:r>
      <w:r w:rsidR="003C22F3" w:rsidRPr="00E3497C">
        <w:rPr>
          <w:rFonts w:ascii="Times New Roman" w:hAnsi="Times New Roman" w:cs="Times New Roman"/>
          <w:spacing w:val="-3"/>
        </w:rPr>
        <w:fldChar w:fldCharType="end"/>
      </w:r>
      <w:r w:rsidR="003C22F3" w:rsidRPr="00E3497C">
        <w:rPr>
          <w:rFonts w:ascii="Times New Roman" w:hAnsi="Times New Roman" w:cs="Times New Roman"/>
          <w:spacing w:val="-3"/>
        </w:rPr>
        <w:t>:</w:t>
      </w:r>
    </w:p>
    <w:p w:rsidR="003C22F3" w:rsidRPr="00E3497C" w:rsidRDefault="003C22F3" w:rsidP="003C22F3">
      <w:pPr>
        <w:tabs>
          <w:tab w:val="left" w:pos="-720"/>
        </w:tabs>
        <w:suppressAutoHyphens/>
        <w:jc w:val="both"/>
        <w:rPr>
          <w:rFonts w:ascii="Times New Roman" w:hAnsi="Times New Roman" w:cs="Times New Roman"/>
          <w:spacing w:val="-3"/>
        </w:rPr>
      </w:pP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00E3497C">
        <w:rPr>
          <w:rFonts w:ascii="Times New Roman" w:hAnsi="Times New Roman" w:cs="Times New Roman"/>
          <w:spacing w:val="-3"/>
        </w:rPr>
        <w:tab/>
      </w:r>
      <w:r w:rsidRPr="00E3497C">
        <w:rPr>
          <w:rFonts w:ascii="Times New Roman" w:hAnsi="Times New Roman" w:cs="Times New Roman"/>
          <w:spacing w:val="-3"/>
        </w:rPr>
        <w:t>:</w:t>
      </w:r>
    </w:p>
    <w:p w:rsidR="003C22F3" w:rsidRPr="00E3497C" w:rsidRDefault="003C22F3" w:rsidP="003C22F3">
      <w:pPr>
        <w:tabs>
          <w:tab w:val="left" w:pos="-720"/>
        </w:tabs>
        <w:suppressAutoHyphens/>
        <w:jc w:val="both"/>
        <w:rPr>
          <w:rFonts w:ascii="Times New Roman" w:hAnsi="Times New Roman" w:cs="Times New Roman"/>
          <w:spacing w:val="-3"/>
        </w:rPr>
      </w:pPr>
      <w:r w:rsidRPr="00E3497C">
        <w:rPr>
          <w:rFonts w:ascii="Times New Roman" w:hAnsi="Times New Roman" w:cs="Times New Roman"/>
          <w:spacing w:val="-3"/>
        </w:rPr>
        <w:tab/>
        <w:t>v.</w:t>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00E3497C">
        <w:rPr>
          <w:rFonts w:ascii="Times New Roman" w:hAnsi="Times New Roman" w:cs="Times New Roman"/>
          <w:spacing w:val="-3"/>
        </w:rPr>
        <w:tab/>
      </w:r>
      <w:r w:rsidRPr="00E3497C">
        <w:rPr>
          <w:rFonts w:ascii="Times New Roman" w:hAnsi="Times New Roman" w:cs="Times New Roman"/>
          <w:spacing w:val="-3"/>
        </w:rPr>
        <w:t>:</w:t>
      </w:r>
      <w:r w:rsidRPr="00E3497C">
        <w:rPr>
          <w:rFonts w:ascii="Times New Roman" w:hAnsi="Times New Roman" w:cs="Times New Roman"/>
          <w:spacing w:val="-3"/>
        </w:rPr>
        <w:tab/>
      </w:r>
      <w:r w:rsidRPr="00E3497C">
        <w:rPr>
          <w:rFonts w:ascii="Times New Roman" w:hAnsi="Times New Roman" w:cs="Times New Roman"/>
          <w:spacing w:val="-3"/>
        </w:rPr>
        <w:tab/>
      </w:r>
      <w:r w:rsidR="00AE6E54" w:rsidRPr="00E3497C">
        <w:rPr>
          <w:rFonts w:ascii="Times New Roman" w:hAnsi="Times New Roman" w:cs="Times New Roman"/>
          <w:spacing w:val="-3"/>
        </w:rPr>
        <w:t>F-2014-2402294</w:t>
      </w:r>
    </w:p>
    <w:p w:rsidR="003C22F3" w:rsidRPr="00E3497C" w:rsidRDefault="003C22F3" w:rsidP="003C22F3">
      <w:pPr>
        <w:tabs>
          <w:tab w:val="left" w:pos="-720"/>
        </w:tabs>
        <w:suppressAutoHyphens/>
        <w:jc w:val="both"/>
        <w:rPr>
          <w:rFonts w:ascii="Times New Roman" w:hAnsi="Times New Roman" w:cs="Times New Roman"/>
          <w:spacing w:val="-3"/>
        </w:rPr>
      </w:pP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Pr="00E3497C">
        <w:rPr>
          <w:rFonts w:ascii="Times New Roman" w:hAnsi="Times New Roman" w:cs="Times New Roman"/>
          <w:spacing w:val="-3"/>
        </w:rPr>
        <w:tab/>
      </w:r>
      <w:r w:rsidR="00E3497C">
        <w:rPr>
          <w:rFonts w:ascii="Times New Roman" w:hAnsi="Times New Roman" w:cs="Times New Roman"/>
          <w:spacing w:val="-3"/>
        </w:rPr>
        <w:tab/>
      </w:r>
      <w:r w:rsidRPr="00E3497C">
        <w:rPr>
          <w:rFonts w:ascii="Times New Roman" w:hAnsi="Times New Roman" w:cs="Times New Roman"/>
          <w:spacing w:val="-3"/>
        </w:rPr>
        <w:t>:</w:t>
      </w:r>
    </w:p>
    <w:p w:rsidR="003C22F3" w:rsidRPr="00E3497C" w:rsidRDefault="00AE6E54" w:rsidP="003C22F3">
      <w:pPr>
        <w:tabs>
          <w:tab w:val="left" w:pos="-720"/>
          <w:tab w:val="left" w:pos="-90"/>
        </w:tabs>
        <w:suppressAutoHyphens/>
        <w:jc w:val="both"/>
        <w:rPr>
          <w:rFonts w:ascii="Times New Roman" w:hAnsi="Times New Roman" w:cs="Times New Roman"/>
          <w:spacing w:val="-3"/>
        </w:rPr>
      </w:pPr>
      <w:r w:rsidRPr="00E3497C">
        <w:rPr>
          <w:rFonts w:ascii="Times New Roman" w:hAnsi="Times New Roman" w:cs="Times New Roman"/>
          <w:spacing w:val="-3"/>
        </w:rPr>
        <w:t>Philadelphia Gas Works</w:t>
      </w:r>
      <w:r w:rsidRPr="00E3497C">
        <w:rPr>
          <w:rFonts w:ascii="Times New Roman" w:hAnsi="Times New Roman" w:cs="Times New Roman"/>
          <w:spacing w:val="-3"/>
        </w:rPr>
        <w:tab/>
      </w:r>
      <w:r w:rsidR="00FC2AA8" w:rsidRPr="00E3497C">
        <w:rPr>
          <w:rFonts w:ascii="Times New Roman" w:hAnsi="Times New Roman" w:cs="Times New Roman"/>
          <w:spacing w:val="-3"/>
        </w:rPr>
        <w:tab/>
      </w:r>
      <w:r w:rsidR="003C22F3" w:rsidRPr="00E3497C">
        <w:rPr>
          <w:rFonts w:ascii="Times New Roman" w:hAnsi="Times New Roman" w:cs="Times New Roman"/>
          <w:spacing w:val="-3"/>
        </w:rPr>
        <w:tab/>
      </w:r>
      <w:r w:rsidR="00E3497C">
        <w:rPr>
          <w:rFonts w:ascii="Times New Roman" w:hAnsi="Times New Roman" w:cs="Times New Roman"/>
          <w:spacing w:val="-3"/>
        </w:rPr>
        <w:tab/>
      </w:r>
      <w:r w:rsidR="003C22F3" w:rsidRPr="00E3497C">
        <w:rPr>
          <w:rFonts w:ascii="Times New Roman" w:hAnsi="Times New Roman" w:cs="Times New Roman"/>
          <w:spacing w:val="-3"/>
        </w:rPr>
        <w:t>:</w:t>
      </w:r>
    </w:p>
    <w:p w:rsidR="00066AF1" w:rsidRPr="00E3497C" w:rsidRDefault="00066AF1" w:rsidP="00B72D65">
      <w:pPr>
        <w:tabs>
          <w:tab w:val="left" w:pos="-720"/>
          <w:tab w:val="left" w:pos="5040"/>
        </w:tabs>
        <w:suppressAutoHyphens/>
        <w:jc w:val="both"/>
        <w:rPr>
          <w:rFonts w:ascii="Times New Roman" w:hAnsi="Times New Roman" w:cs="Times New Roman"/>
          <w:spacing w:val="-3"/>
        </w:rPr>
      </w:pPr>
    </w:p>
    <w:p w:rsidR="00F813AF" w:rsidRPr="00E3497C" w:rsidRDefault="00F813AF" w:rsidP="00B72D65">
      <w:pPr>
        <w:tabs>
          <w:tab w:val="left" w:pos="-720"/>
          <w:tab w:val="left" w:pos="5040"/>
        </w:tabs>
        <w:suppressAutoHyphens/>
        <w:jc w:val="both"/>
        <w:rPr>
          <w:rFonts w:ascii="Times New Roman" w:hAnsi="Times New Roman" w:cs="Times New Roman"/>
          <w:spacing w:val="-3"/>
        </w:rPr>
      </w:pPr>
    </w:p>
    <w:p w:rsidR="007275E4" w:rsidRPr="00E3497C" w:rsidRDefault="007275E4" w:rsidP="00B72D65">
      <w:pPr>
        <w:tabs>
          <w:tab w:val="left" w:pos="-720"/>
          <w:tab w:val="left" w:pos="5040"/>
        </w:tabs>
        <w:suppressAutoHyphens/>
        <w:jc w:val="both"/>
        <w:rPr>
          <w:rFonts w:ascii="Times New Roman" w:hAnsi="Times New Roman" w:cs="Times New Roman"/>
          <w:spacing w:val="-3"/>
        </w:rPr>
      </w:pPr>
    </w:p>
    <w:p w:rsidR="00B0010B" w:rsidRPr="00E3497C" w:rsidRDefault="00B0010B" w:rsidP="00B0010B">
      <w:pPr>
        <w:tabs>
          <w:tab w:val="center" w:pos="4680"/>
        </w:tabs>
        <w:suppressAutoHyphens/>
        <w:jc w:val="center"/>
        <w:rPr>
          <w:rFonts w:ascii="Times New Roman" w:hAnsi="Times New Roman" w:cs="Times New Roman"/>
          <w:b/>
          <w:bCs/>
          <w:spacing w:val="-3"/>
          <w:u w:val="single"/>
        </w:rPr>
      </w:pPr>
      <w:r w:rsidRPr="00E3497C">
        <w:rPr>
          <w:rFonts w:ascii="Times New Roman" w:hAnsi="Times New Roman" w:cs="Times New Roman"/>
          <w:b/>
          <w:bCs/>
          <w:spacing w:val="-3"/>
          <w:u w:val="single"/>
        </w:rPr>
        <w:t>INITIAL DECISION</w:t>
      </w:r>
    </w:p>
    <w:p w:rsidR="00B0010B" w:rsidRPr="00E3497C" w:rsidRDefault="00B0010B" w:rsidP="00B0010B">
      <w:pPr>
        <w:tabs>
          <w:tab w:val="center" w:pos="4680"/>
        </w:tabs>
        <w:suppressAutoHyphens/>
        <w:jc w:val="center"/>
        <w:rPr>
          <w:rFonts w:ascii="Times New Roman" w:hAnsi="Times New Roman" w:cs="Times New Roman"/>
          <w:b/>
          <w:bCs/>
          <w:spacing w:val="-3"/>
          <w:u w:val="single"/>
        </w:rPr>
      </w:pPr>
    </w:p>
    <w:p w:rsidR="00B0010B" w:rsidRPr="00E3497C" w:rsidRDefault="00B0010B" w:rsidP="00B0010B">
      <w:pPr>
        <w:tabs>
          <w:tab w:val="center" w:pos="4680"/>
        </w:tabs>
        <w:suppressAutoHyphens/>
        <w:jc w:val="center"/>
        <w:rPr>
          <w:rFonts w:ascii="Times New Roman" w:hAnsi="Times New Roman" w:cs="Times New Roman"/>
          <w:b/>
          <w:bCs/>
          <w:spacing w:val="-3"/>
          <w:u w:val="single"/>
        </w:rPr>
      </w:pPr>
    </w:p>
    <w:p w:rsidR="00B0010B" w:rsidRPr="00E3497C" w:rsidRDefault="00B0010B" w:rsidP="00B0010B">
      <w:pPr>
        <w:tabs>
          <w:tab w:val="center" w:pos="4680"/>
        </w:tabs>
        <w:suppressAutoHyphens/>
        <w:jc w:val="center"/>
        <w:rPr>
          <w:rFonts w:ascii="Times New Roman" w:hAnsi="Times New Roman" w:cs="Times New Roman"/>
          <w:bCs/>
          <w:spacing w:val="-3"/>
        </w:rPr>
      </w:pPr>
      <w:r w:rsidRPr="00E3497C">
        <w:rPr>
          <w:rFonts w:ascii="Times New Roman" w:hAnsi="Times New Roman" w:cs="Times New Roman"/>
          <w:bCs/>
          <w:spacing w:val="-3"/>
        </w:rPr>
        <w:t xml:space="preserve">Before </w:t>
      </w:r>
    </w:p>
    <w:p w:rsidR="00B0010B" w:rsidRPr="00E3497C" w:rsidRDefault="00AE6E54" w:rsidP="00B0010B">
      <w:pPr>
        <w:tabs>
          <w:tab w:val="center" w:pos="4680"/>
        </w:tabs>
        <w:suppressAutoHyphens/>
        <w:jc w:val="center"/>
        <w:rPr>
          <w:rFonts w:ascii="Times New Roman" w:hAnsi="Times New Roman" w:cs="Times New Roman"/>
          <w:bCs/>
          <w:spacing w:val="-3"/>
        </w:rPr>
      </w:pPr>
      <w:r w:rsidRPr="00E3497C">
        <w:rPr>
          <w:rFonts w:ascii="Times New Roman" w:hAnsi="Times New Roman" w:cs="Times New Roman"/>
          <w:bCs/>
          <w:spacing w:val="-3"/>
        </w:rPr>
        <w:t>Jennedy S. Johnson</w:t>
      </w:r>
    </w:p>
    <w:p w:rsidR="00B0010B" w:rsidRPr="00E3497C" w:rsidRDefault="00AE6E54" w:rsidP="00B0010B">
      <w:pPr>
        <w:tabs>
          <w:tab w:val="center" w:pos="4680"/>
        </w:tabs>
        <w:suppressAutoHyphens/>
        <w:jc w:val="center"/>
        <w:rPr>
          <w:rFonts w:ascii="Times New Roman" w:hAnsi="Times New Roman" w:cs="Times New Roman"/>
          <w:bCs/>
          <w:spacing w:val="-3"/>
        </w:rPr>
      </w:pPr>
      <w:r w:rsidRPr="00E3497C">
        <w:rPr>
          <w:rFonts w:ascii="Times New Roman" w:hAnsi="Times New Roman" w:cs="Times New Roman"/>
          <w:bCs/>
          <w:spacing w:val="-3"/>
        </w:rPr>
        <w:t>Special Agent</w:t>
      </w:r>
    </w:p>
    <w:p w:rsidR="00B0010B" w:rsidRPr="00E3497C" w:rsidRDefault="00B0010B" w:rsidP="00B0010B">
      <w:pPr>
        <w:tabs>
          <w:tab w:val="center" w:pos="4680"/>
        </w:tabs>
        <w:suppressAutoHyphens/>
        <w:jc w:val="center"/>
        <w:rPr>
          <w:rFonts w:ascii="Times New Roman" w:hAnsi="Times New Roman" w:cs="Times New Roman"/>
          <w:bCs/>
          <w:spacing w:val="-3"/>
        </w:rPr>
      </w:pPr>
    </w:p>
    <w:p w:rsidR="009A0746" w:rsidRPr="00E3497C" w:rsidRDefault="009A0746" w:rsidP="00B0010B">
      <w:pPr>
        <w:tabs>
          <w:tab w:val="center" w:pos="4680"/>
        </w:tabs>
        <w:suppressAutoHyphens/>
        <w:jc w:val="center"/>
        <w:rPr>
          <w:rFonts w:ascii="Times New Roman" w:hAnsi="Times New Roman" w:cs="Times New Roman"/>
          <w:bCs/>
          <w:spacing w:val="-3"/>
        </w:rPr>
      </w:pPr>
    </w:p>
    <w:p w:rsidR="00B0010B" w:rsidRPr="00E3497C" w:rsidRDefault="00B0010B" w:rsidP="00B0010B">
      <w:pPr>
        <w:tabs>
          <w:tab w:val="center" w:pos="4680"/>
        </w:tabs>
        <w:suppressAutoHyphens/>
        <w:jc w:val="center"/>
        <w:rPr>
          <w:rFonts w:ascii="Times New Roman" w:hAnsi="Times New Roman" w:cs="Times New Roman"/>
          <w:bCs/>
          <w:spacing w:val="-3"/>
          <w:u w:val="single"/>
        </w:rPr>
      </w:pPr>
      <w:r w:rsidRPr="00E3497C">
        <w:rPr>
          <w:rFonts w:ascii="Times New Roman" w:hAnsi="Times New Roman" w:cs="Times New Roman"/>
          <w:bCs/>
          <w:spacing w:val="-3"/>
          <w:u w:val="single"/>
        </w:rPr>
        <w:t>INTRODUCTION</w:t>
      </w:r>
    </w:p>
    <w:p w:rsidR="00B0010B" w:rsidRPr="00E3497C" w:rsidRDefault="00B0010B" w:rsidP="00B0010B">
      <w:pPr>
        <w:tabs>
          <w:tab w:val="center" w:pos="4680"/>
        </w:tabs>
        <w:suppressAutoHyphens/>
        <w:rPr>
          <w:rFonts w:ascii="Times New Roman" w:hAnsi="Times New Roman" w:cs="Times New Roman"/>
          <w:bCs/>
          <w:spacing w:val="-3"/>
        </w:rPr>
      </w:pPr>
    </w:p>
    <w:p w:rsidR="00B0010B" w:rsidRPr="00E3497C" w:rsidRDefault="00B0010B" w:rsidP="00625C0F">
      <w:pPr>
        <w:tabs>
          <w:tab w:val="center" w:pos="4680"/>
        </w:tabs>
        <w:suppressAutoHyphens/>
        <w:rPr>
          <w:rFonts w:ascii="Times New Roman" w:hAnsi="Times New Roman" w:cs="Times New Roman"/>
          <w:bCs/>
          <w:spacing w:val="-3"/>
        </w:rPr>
      </w:pPr>
    </w:p>
    <w:p w:rsidR="00B0010B" w:rsidRPr="00E3497C" w:rsidRDefault="00AE6E54" w:rsidP="00B0010B">
      <w:pPr>
        <w:tabs>
          <w:tab w:val="center" w:pos="0"/>
        </w:tabs>
        <w:suppressAutoHyphens/>
        <w:spacing w:line="360" w:lineRule="auto"/>
        <w:rPr>
          <w:rFonts w:ascii="Times New Roman" w:hAnsi="Times New Roman" w:cs="Times New Roman"/>
          <w:bCs/>
          <w:spacing w:val="-3"/>
        </w:rPr>
      </w:pPr>
      <w:r w:rsidRPr="00E3497C">
        <w:rPr>
          <w:rFonts w:ascii="Times New Roman" w:hAnsi="Times New Roman" w:cs="Times New Roman"/>
          <w:bCs/>
          <w:spacing w:val="-3"/>
        </w:rPr>
        <w:tab/>
      </w:r>
      <w:r w:rsidRPr="00E3497C">
        <w:rPr>
          <w:rFonts w:ascii="Times New Roman" w:hAnsi="Times New Roman" w:cs="Times New Roman"/>
          <w:bCs/>
          <w:spacing w:val="-3"/>
        </w:rPr>
        <w:tab/>
        <w:t xml:space="preserve">The </w:t>
      </w:r>
      <w:r w:rsidR="009A0746" w:rsidRPr="00E3497C">
        <w:rPr>
          <w:rFonts w:ascii="Times New Roman" w:hAnsi="Times New Roman" w:cs="Times New Roman"/>
          <w:bCs/>
          <w:spacing w:val="-3"/>
        </w:rPr>
        <w:t>Complainants</w:t>
      </w:r>
      <w:r w:rsidRPr="00E3497C">
        <w:rPr>
          <w:rFonts w:ascii="Times New Roman" w:hAnsi="Times New Roman" w:cs="Times New Roman"/>
          <w:bCs/>
          <w:spacing w:val="-3"/>
        </w:rPr>
        <w:t xml:space="preserve"> filed a C</w:t>
      </w:r>
      <w:r w:rsidR="00B0010B" w:rsidRPr="00E3497C">
        <w:rPr>
          <w:rFonts w:ascii="Times New Roman" w:hAnsi="Times New Roman" w:cs="Times New Roman"/>
          <w:bCs/>
          <w:spacing w:val="-3"/>
        </w:rPr>
        <w:t xml:space="preserve">omplaint against </w:t>
      </w:r>
      <w:r w:rsidR="002A36EA" w:rsidRPr="00E3497C">
        <w:rPr>
          <w:rFonts w:ascii="Times New Roman" w:hAnsi="Times New Roman" w:cs="Times New Roman"/>
          <w:bCs/>
          <w:spacing w:val="-3"/>
        </w:rPr>
        <w:t>their</w:t>
      </w:r>
      <w:r w:rsidR="00537524" w:rsidRPr="00E3497C">
        <w:rPr>
          <w:rFonts w:ascii="Times New Roman" w:hAnsi="Times New Roman" w:cs="Times New Roman"/>
          <w:bCs/>
          <w:spacing w:val="-3"/>
        </w:rPr>
        <w:t xml:space="preserve"> natural gas</w:t>
      </w:r>
      <w:r w:rsidR="00B0010B" w:rsidRPr="00E3497C">
        <w:rPr>
          <w:rFonts w:ascii="Times New Roman" w:hAnsi="Times New Roman" w:cs="Times New Roman"/>
          <w:bCs/>
          <w:spacing w:val="-3"/>
        </w:rPr>
        <w:t xml:space="preserve"> utility</w:t>
      </w:r>
      <w:r w:rsidR="00836B2D" w:rsidRPr="00E3497C">
        <w:rPr>
          <w:rFonts w:ascii="Times New Roman" w:hAnsi="Times New Roman" w:cs="Times New Roman"/>
          <w:bCs/>
          <w:spacing w:val="-3"/>
        </w:rPr>
        <w:t>,</w:t>
      </w:r>
      <w:r w:rsidR="00B0010B" w:rsidRPr="00E3497C">
        <w:rPr>
          <w:rFonts w:ascii="Times New Roman" w:hAnsi="Times New Roman" w:cs="Times New Roman"/>
          <w:bCs/>
          <w:spacing w:val="-3"/>
        </w:rPr>
        <w:t xml:space="preserve"> </w:t>
      </w:r>
      <w:r w:rsidR="00537524" w:rsidRPr="00E3497C">
        <w:rPr>
          <w:rFonts w:ascii="Times New Roman" w:hAnsi="Times New Roman" w:cs="Times New Roman"/>
          <w:bCs/>
          <w:spacing w:val="-3"/>
        </w:rPr>
        <w:t xml:space="preserve">appealing the </w:t>
      </w:r>
      <w:r w:rsidR="00836B2D" w:rsidRPr="00E3497C">
        <w:rPr>
          <w:rFonts w:ascii="Times New Roman" w:hAnsi="Times New Roman" w:cs="Times New Roman"/>
        </w:rPr>
        <w:t xml:space="preserve">Pennsylvania Public Utility Commission’s (Commission’s) </w:t>
      </w:r>
      <w:r w:rsidR="00537524" w:rsidRPr="00E3497C">
        <w:rPr>
          <w:rFonts w:ascii="Times New Roman" w:hAnsi="Times New Roman" w:cs="Times New Roman"/>
          <w:bCs/>
          <w:spacing w:val="-3"/>
        </w:rPr>
        <w:t xml:space="preserve">Bureau of Consumer Services (BCS) decision </w:t>
      </w:r>
      <w:r w:rsidRPr="00E3497C">
        <w:rPr>
          <w:rFonts w:ascii="Times New Roman" w:hAnsi="Times New Roman" w:cs="Times New Roman"/>
          <w:bCs/>
          <w:spacing w:val="-3"/>
        </w:rPr>
        <w:t xml:space="preserve">denying </w:t>
      </w:r>
      <w:r w:rsidR="009A0746" w:rsidRPr="00E3497C">
        <w:rPr>
          <w:rFonts w:ascii="Times New Roman" w:hAnsi="Times New Roman" w:cs="Times New Roman"/>
          <w:bCs/>
          <w:spacing w:val="-3"/>
        </w:rPr>
        <w:t>their</w:t>
      </w:r>
      <w:r w:rsidRPr="00E3497C">
        <w:rPr>
          <w:rFonts w:ascii="Times New Roman" w:hAnsi="Times New Roman" w:cs="Times New Roman"/>
          <w:bCs/>
          <w:spacing w:val="-3"/>
        </w:rPr>
        <w:t xml:space="preserve"> request for a</w:t>
      </w:r>
      <w:r w:rsidR="005818BE" w:rsidRPr="00E3497C">
        <w:rPr>
          <w:rFonts w:ascii="Times New Roman" w:hAnsi="Times New Roman" w:cs="Times New Roman"/>
          <w:bCs/>
          <w:spacing w:val="-3"/>
        </w:rPr>
        <w:t xml:space="preserve"> </w:t>
      </w:r>
      <w:r w:rsidR="00537524" w:rsidRPr="00E3497C">
        <w:rPr>
          <w:rFonts w:ascii="Times New Roman" w:hAnsi="Times New Roman" w:cs="Times New Roman"/>
          <w:bCs/>
          <w:spacing w:val="-3"/>
        </w:rPr>
        <w:t>payment arrangement.</w:t>
      </w:r>
      <w:r w:rsidR="002942C3" w:rsidRPr="00E3497C">
        <w:rPr>
          <w:rFonts w:ascii="Times New Roman" w:hAnsi="Times New Roman" w:cs="Times New Roman"/>
          <w:bCs/>
          <w:spacing w:val="-3"/>
        </w:rPr>
        <w:t xml:space="preserve">  </w:t>
      </w:r>
      <w:r w:rsidR="00B0010B" w:rsidRPr="00E3497C">
        <w:rPr>
          <w:rFonts w:ascii="Times New Roman" w:hAnsi="Times New Roman" w:cs="Times New Roman"/>
          <w:bCs/>
          <w:spacing w:val="-3"/>
        </w:rPr>
        <w:t xml:space="preserve">This </w:t>
      </w:r>
      <w:r w:rsidR="001F1D21" w:rsidRPr="00E3497C">
        <w:rPr>
          <w:rFonts w:ascii="Times New Roman" w:hAnsi="Times New Roman" w:cs="Times New Roman"/>
          <w:bCs/>
          <w:spacing w:val="-3"/>
        </w:rPr>
        <w:t xml:space="preserve">decision </w:t>
      </w:r>
      <w:r w:rsidR="00CA39D8" w:rsidRPr="00E3497C">
        <w:rPr>
          <w:rFonts w:ascii="Times New Roman" w:hAnsi="Times New Roman" w:cs="Times New Roman"/>
          <w:bCs/>
          <w:spacing w:val="-3"/>
        </w:rPr>
        <w:t xml:space="preserve">grants the </w:t>
      </w:r>
      <w:r w:rsidR="009A0746" w:rsidRPr="00E3497C">
        <w:rPr>
          <w:rFonts w:ascii="Times New Roman" w:hAnsi="Times New Roman" w:cs="Times New Roman"/>
          <w:bCs/>
          <w:spacing w:val="-3"/>
        </w:rPr>
        <w:t>Complainants</w:t>
      </w:r>
      <w:r w:rsidR="00CA39D8" w:rsidRPr="00E3497C">
        <w:rPr>
          <w:rFonts w:ascii="Times New Roman" w:hAnsi="Times New Roman" w:cs="Times New Roman"/>
          <w:bCs/>
          <w:spacing w:val="-3"/>
        </w:rPr>
        <w:t xml:space="preserve"> a payment arrangement on </w:t>
      </w:r>
      <w:r w:rsidR="009A0746" w:rsidRPr="00E3497C">
        <w:rPr>
          <w:rFonts w:ascii="Times New Roman" w:hAnsi="Times New Roman" w:cs="Times New Roman"/>
          <w:bCs/>
          <w:spacing w:val="-3"/>
        </w:rPr>
        <w:t>their</w:t>
      </w:r>
      <w:r w:rsidR="00CA39D8" w:rsidRPr="00E3497C">
        <w:rPr>
          <w:rFonts w:ascii="Times New Roman" w:hAnsi="Times New Roman" w:cs="Times New Roman"/>
          <w:bCs/>
          <w:spacing w:val="-3"/>
        </w:rPr>
        <w:t xml:space="preserve"> non-CAP arrearages</w:t>
      </w:r>
      <w:r w:rsidRPr="00E3497C">
        <w:rPr>
          <w:rFonts w:ascii="Times New Roman" w:hAnsi="Times New Roman" w:cs="Times New Roman"/>
          <w:bCs/>
          <w:spacing w:val="-3"/>
        </w:rPr>
        <w:t xml:space="preserve"> and denies a payment arrangement on </w:t>
      </w:r>
      <w:r w:rsidR="009A0746" w:rsidRPr="00E3497C">
        <w:rPr>
          <w:rFonts w:ascii="Times New Roman" w:hAnsi="Times New Roman" w:cs="Times New Roman"/>
          <w:bCs/>
          <w:spacing w:val="-3"/>
        </w:rPr>
        <w:t>their</w:t>
      </w:r>
      <w:r w:rsidRPr="00E3497C">
        <w:rPr>
          <w:rFonts w:ascii="Times New Roman" w:hAnsi="Times New Roman" w:cs="Times New Roman"/>
          <w:bCs/>
          <w:spacing w:val="-3"/>
        </w:rPr>
        <w:t xml:space="preserve"> CAP arrearages.</w:t>
      </w:r>
    </w:p>
    <w:p w:rsidR="00B0010B" w:rsidRPr="00E3497C" w:rsidRDefault="00B0010B" w:rsidP="00B0010B">
      <w:pPr>
        <w:tabs>
          <w:tab w:val="center" w:pos="4680"/>
        </w:tabs>
        <w:suppressAutoHyphens/>
        <w:jc w:val="center"/>
        <w:rPr>
          <w:rFonts w:ascii="Times New Roman" w:hAnsi="Times New Roman" w:cs="Times New Roman"/>
          <w:bCs/>
          <w:spacing w:val="-3"/>
        </w:rPr>
      </w:pPr>
    </w:p>
    <w:p w:rsidR="00B0010B" w:rsidRPr="00E3497C" w:rsidRDefault="00B0010B" w:rsidP="00B0010B">
      <w:pPr>
        <w:tabs>
          <w:tab w:val="center" w:pos="4680"/>
        </w:tabs>
        <w:suppressAutoHyphens/>
        <w:jc w:val="center"/>
        <w:rPr>
          <w:rFonts w:ascii="Times New Roman" w:hAnsi="Times New Roman" w:cs="Times New Roman"/>
          <w:bCs/>
          <w:spacing w:val="-3"/>
        </w:rPr>
      </w:pPr>
    </w:p>
    <w:p w:rsidR="00B0010B" w:rsidRPr="00E3497C" w:rsidRDefault="00B0010B" w:rsidP="00B0010B">
      <w:pPr>
        <w:tabs>
          <w:tab w:val="center" w:pos="4680"/>
        </w:tabs>
        <w:suppressAutoHyphens/>
        <w:jc w:val="center"/>
        <w:rPr>
          <w:rFonts w:ascii="Times New Roman" w:hAnsi="Times New Roman" w:cs="Times New Roman"/>
          <w:bCs/>
          <w:spacing w:val="-3"/>
          <w:u w:val="single"/>
        </w:rPr>
      </w:pPr>
      <w:r w:rsidRPr="00E3497C">
        <w:rPr>
          <w:rFonts w:ascii="Times New Roman" w:hAnsi="Times New Roman" w:cs="Times New Roman"/>
          <w:bCs/>
          <w:spacing w:val="-3"/>
          <w:u w:val="single"/>
        </w:rPr>
        <w:t>HISTORY OF THE PROCEEDING</w:t>
      </w:r>
    </w:p>
    <w:p w:rsidR="00B0010B" w:rsidRPr="00E3497C" w:rsidRDefault="00B0010B" w:rsidP="00B0010B">
      <w:pPr>
        <w:pStyle w:val="ParaTab1"/>
        <w:tabs>
          <w:tab w:val="left" w:pos="2070"/>
        </w:tabs>
        <w:ind w:firstLine="0"/>
        <w:rPr>
          <w:rFonts w:ascii="Times New Roman" w:hAnsi="Times New Roman" w:cs="Times New Roman"/>
        </w:rPr>
      </w:pPr>
    </w:p>
    <w:p w:rsidR="00625C0F" w:rsidRPr="00E3497C" w:rsidRDefault="00625C0F" w:rsidP="00625C0F">
      <w:pPr>
        <w:pStyle w:val="ParaTab1"/>
        <w:tabs>
          <w:tab w:val="left" w:pos="2070"/>
        </w:tabs>
        <w:ind w:firstLine="0"/>
        <w:rPr>
          <w:rFonts w:ascii="Times New Roman" w:hAnsi="Times New Roman" w:cs="Times New Roman"/>
        </w:rPr>
      </w:pPr>
    </w:p>
    <w:p w:rsidR="00B0010B" w:rsidRPr="00E3497C" w:rsidRDefault="00B0010B" w:rsidP="00B0010B">
      <w:pPr>
        <w:pStyle w:val="ParaTab1"/>
        <w:tabs>
          <w:tab w:val="left" w:pos="2070"/>
        </w:tabs>
        <w:spacing w:line="360" w:lineRule="auto"/>
        <w:rPr>
          <w:rFonts w:ascii="Times New Roman" w:hAnsi="Times New Roman" w:cs="Times New Roman"/>
        </w:rPr>
      </w:pPr>
      <w:r w:rsidRPr="00E3497C">
        <w:rPr>
          <w:rFonts w:ascii="Times New Roman" w:hAnsi="Times New Roman" w:cs="Times New Roman"/>
        </w:rPr>
        <w:t xml:space="preserve">On </w:t>
      </w:r>
      <w:r w:rsidR="00AE6E54" w:rsidRPr="00E3497C">
        <w:rPr>
          <w:rFonts w:ascii="Times New Roman" w:hAnsi="Times New Roman" w:cs="Times New Roman"/>
        </w:rPr>
        <w:t>January 21, 2014</w:t>
      </w:r>
      <w:r w:rsidRPr="00E3497C">
        <w:rPr>
          <w:rFonts w:ascii="Times New Roman" w:hAnsi="Times New Roman" w:cs="Times New Roman"/>
        </w:rPr>
        <w:t xml:space="preserve">, </w:t>
      </w:r>
      <w:r w:rsidR="009A0746" w:rsidRPr="00E3497C">
        <w:rPr>
          <w:rFonts w:ascii="Times New Roman" w:hAnsi="Times New Roman" w:cs="Times New Roman"/>
        </w:rPr>
        <w:t>Frank</w:t>
      </w:r>
      <w:r w:rsidR="0056332A" w:rsidRPr="00E3497C">
        <w:rPr>
          <w:rFonts w:ascii="Times New Roman" w:hAnsi="Times New Roman" w:cs="Times New Roman"/>
        </w:rPr>
        <w:t xml:space="preserve"> and Deborah</w:t>
      </w:r>
      <w:r w:rsidR="009A0746" w:rsidRPr="00E3497C">
        <w:rPr>
          <w:rFonts w:ascii="Times New Roman" w:hAnsi="Times New Roman" w:cs="Times New Roman"/>
        </w:rPr>
        <w:t xml:space="preserve"> </w:t>
      </w:r>
      <w:r w:rsidR="00AE6E54" w:rsidRPr="00E3497C">
        <w:rPr>
          <w:rFonts w:ascii="Times New Roman" w:hAnsi="Times New Roman" w:cs="Times New Roman"/>
        </w:rPr>
        <w:t>Wallace (Complainant</w:t>
      </w:r>
      <w:r w:rsidR="009A0746" w:rsidRPr="00E3497C">
        <w:rPr>
          <w:rFonts w:ascii="Times New Roman" w:hAnsi="Times New Roman" w:cs="Times New Roman"/>
        </w:rPr>
        <w:t>s</w:t>
      </w:r>
      <w:r w:rsidR="00AE6E54" w:rsidRPr="00E3497C">
        <w:rPr>
          <w:rFonts w:ascii="Times New Roman" w:hAnsi="Times New Roman" w:cs="Times New Roman"/>
        </w:rPr>
        <w:t>)</w:t>
      </w:r>
      <w:r w:rsidR="009A0746" w:rsidRPr="00E3497C">
        <w:rPr>
          <w:rStyle w:val="FootnoteReference"/>
          <w:rFonts w:ascii="Times New Roman" w:hAnsi="Times New Roman" w:cs="Times New Roman"/>
        </w:rPr>
        <w:footnoteReference w:id="1"/>
      </w:r>
      <w:r w:rsidR="00AE6E54" w:rsidRPr="00E3497C">
        <w:rPr>
          <w:rFonts w:ascii="Times New Roman" w:hAnsi="Times New Roman" w:cs="Times New Roman"/>
        </w:rPr>
        <w:t xml:space="preserve"> filed a C</w:t>
      </w:r>
      <w:r w:rsidRPr="00E3497C">
        <w:rPr>
          <w:rFonts w:ascii="Times New Roman" w:hAnsi="Times New Roman" w:cs="Times New Roman"/>
        </w:rPr>
        <w:t xml:space="preserve">omplaint with the Commission against </w:t>
      </w:r>
      <w:r w:rsidR="00AE6E54" w:rsidRPr="00E3497C">
        <w:rPr>
          <w:rFonts w:ascii="Times New Roman" w:hAnsi="Times New Roman" w:cs="Times New Roman"/>
        </w:rPr>
        <w:t>Philadelphia Gas Works</w:t>
      </w:r>
      <w:r w:rsidRPr="00E3497C">
        <w:rPr>
          <w:rFonts w:ascii="Times New Roman" w:hAnsi="Times New Roman" w:cs="Times New Roman"/>
        </w:rPr>
        <w:t xml:space="preserve"> (</w:t>
      </w:r>
      <w:r w:rsidR="00AE6E54" w:rsidRPr="00E3497C">
        <w:rPr>
          <w:rFonts w:ascii="Times New Roman" w:hAnsi="Times New Roman" w:cs="Times New Roman"/>
        </w:rPr>
        <w:t xml:space="preserve">PGW or </w:t>
      </w:r>
      <w:r w:rsidRPr="00E3497C">
        <w:rPr>
          <w:rFonts w:ascii="Times New Roman" w:hAnsi="Times New Roman" w:cs="Times New Roman"/>
        </w:rPr>
        <w:t xml:space="preserve">Respondent).  The </w:t>
      </w:r>
      <w:r w:rsidR="009A0746" w:rsidRPr="00E3497C">
        <w:rPr>
          <w:rFonts w:ascii="Times New Roman" w:hAnsi="Times New Roman" w:cs="Times New Roman"/>
        </w:rPr>
        <w:lastRenderedPageBreak/>
        <w:t>C</w:t>
      </w:r>
      <w:r w:rsidRPr="00E3497C">
        <w:rPr>
          <w:rFonts w:ascii="Times New Roman" w:hAnsi="Times New Roman" w:cs="Times New Roman"/>
        </w:rPr>
        <w:t>omplaint is a</w:t>
      </w:r>
      <w:r w:rsidR="00836B2D" w:rsidRPr="00E3497C">
        <w:rPr>
          <w:rFonts w:ascii="Times New Roman" w:hAnsi="Times New Roman" w:cs="Times New Roman"/>
        </w:rPr>
        <w:t xml:space="preserve"> timely</w:t>
      </w:r>
      <w:r w:rsidRPr="00E3497C">
        <w:rPr>
          <w:rFonts w:ascii="Times New Roman" w:hAnsi="Times New Roman" w:cs="Times New Roman"/>
        </w:rPr>
        <w:t xml:space="preserve"> appeal of the BCS decision, dated </w:t>
      </w:r>
      <w:r w:rsidR="00AE6E54" w:rsidRPr="00E3497C">
        <w:rPr>
          <w:rFonts w:ascii="Times New Roman" w:hAnsi="Times New Roman" w:cs="Times New Roman"/>
        </w:rPr>
        <w:t>December 19, 2013</w:t>
      </w:r>
      <w:r w:rsidRPr="00E3497C">
        <w:rPr>
          <w:rFonts w:ascii="Times New Roman" w:hAnsi="Times New Roman" w:cs="Times New Roman"/>
        </w:rPr>
        <w:t xml:space="preserve"> at BCS</w:t>
      </w:r>
      <w:r w:rsidR="002A36EA" w:rsidRPr="00E3497C">
        <w:rPr>
          <w:rFonts w:ascii="Times New Roman" w:hAnsi="Times New Roman" w:cs="Times New Roman"/>
        </w:rPr>
        <w:t xml:space="preserve"> case n</w:t>
      </w:r>
      <w:r w:rsidRPr="00E3497C">
        <w:rPr>
          <w:rFonts w:ascii="Times New Roman" w:hAnsi="Times New Roman" w:cs="Times New Roman"/>
        </w:rPr>
        <w:t xml:space="preserve">o. </w:t>
      </w:r>
      <w:proofErr w:type="gramStart"/>
      <w:r w:rsidR="00AE6E54" w:rsidRPr="00E3497C">
        <w:rPr>
          <w:rFonts w:ascii="Times New Roman" w:hAnsi="Times New Roman" w:cs="Times New Roman"/>
        </w:rPr>
        <w:t>3169196</w:t>
      </w:r>
      <w:r w:rsidRPr="00E3497C">
        <w:rPr>
          <w:rFonts w:ascii="Times New Roman" w:hAnsi="Times New Roman" w:cs="Times New Roman"/>
        </w:rPr>
        <w:t>, that</w:t>
      </w:r>
      <w:proofErr w:type="gramEnd"/>
      <w:r w:rsidRPr="00E3497C">
        <w:rPr>
          <w:rFonts w:ascii="Times New Roman" w:hAnsi="Times New Roman" w:cs="Times New Roman"/>
        </w:rPr>
        <w:t xml:space="preserve"> </w:t>
      </w:r>
      <w:r w:rsidR="00AE6E54" w:rsidRPr="00E3497C">
        <w:rPr>
          <w:rFonts w:ascii="Times New Roman" w:hAnsi="Times New Roman" w:cs="Times New Roman"/>
        </w:rPr>
        <w:t>denied the Complainants</w:t>
      </w:r>
      <w:r w:rsidR="009A0746" w:rsidRPr="00E3497C">
        <w:rPr>
          <w:rFonts w:ascii="Times New Roman" w:hAnsi="Times New Roman" w:cs="Times New Roman"/>
        </w:rPr>
        <w:t>’</w:t>
      </w:r>
      <w:r w:rsidR="00AE6E54" w:rsidRPr="00E3497C">
        <w:rPr>
          <w:rFonts w:ascii="Times New Roman" w:hAnsi="Times New Roman" w:cs="Times New Roman"/>
        </w:rPr>
        <w:t xml:space="preserve"> request for </w:t>
      </w:r>
      <w:r w:rsidR="008E38D7" w:rsidRPr="00E3497C">
        <w:rPr>
          <w:rFonts w:ascii="Times New Roman" w:hAnsi="Times New Roman" w:cs="Times New Roman"/>
        </w:rPr>
        <w:t>a payment arrangement</w:t>
      </w:r>
      <w:r w:rsidRPr="00E3497C">
        <w:rPr>
          <w:rFonts w:ascii="Times New Roman" w:hAnsi="Times New Roman" w:cs="Times New Roman"/>
        </w:rPr>
        <w:t>.</w:t>
      </w:r>
    </w:p>
    <w:p w:rsidR="00B0010B" w:rsidRPr="00E3497C" w:rsidRDefault="00B0010B" w:rsidP="00B0010B">
      <w:pPr>
        <w:pStyle w:val="ParaTab1"/>
        <w:tabs>
          <w:tab w:val="left" w:pos="2070"/>
        </w:tabs>
        <w:spacing w:line="360" w:lineRule="auto"/>
        <w:rPr>
          <w:rFonts w:ascii="Times New Roman" w:hAnsi="Times New Roman" w:cs="Times New Roman"/>
        </w:rPr>
      </w:pPr>
    </w:p>
    <w:p w:rsidR="008E38D7" w:rsidRPr="00E3497C" w:rsidRDefault="00B0010B" w:rsidP="00B0010B">
      <w:pPr>
        <w:pStyle w:val="ParaTab1"/>
        <w:spacing w:line="360" w:lineRule="auto"/>
        <w:ind w:left="86" w:firstLine="1354"/>
        <w:rPr>
          <w:rFonts w:ascii="Times New Roman" w:hAnsi="Times New Roman" w:cs="Times New Roman"/>
        </w:rPr>
      </w:pPr>
      <w:r w:rsidRPr="00E3497C">
        <w:rPr>
          <w:rFonts w:ascii="Times New Roman" w:hAnsi="Times New Roman" w:cs="Times New Roman"/>
          <w:spacing w:val="-3"/>
        </w:rPr>
        <w:t>The Complainant</w:t>
      </w:r>
      <w:r w:rsidR="009A0746" w:rsidRPr="00E3497C">
        <w:rPr>
          <w:rFonts w:ascii="Times New Roman" w:hAnsi="Times New Roman" w:cs="Times New Roman"/>
          <w:spacing w:val="-3"/>
        </w:rPr>
        <w:t>s</w:t>
      </w:r>
      <w:r w:rsidRPr="00E3497C">
        <w:rPr>
          <w:rFonts w:ascii="Times New Roman" w:hAnsi="Times New Roman" w:cs="Times New Roman"/>
          <w:spacing w:val="-3"/>
        </w:rPr>
        <w:t xml:space="preserve"> checked</w:t>
      </w:r>
      <w:r w:rsidRPr="00E3497C">
        <w:rPr>
          <w:rFonts w:ascii="Times New Roman" w:hAnsi="Times New Roman" w:cs="Times New Roman"/>
        </w:rPr>
        <w:t xml:space="preserve"> the box</w:t>
      </w:r>
      <w:r w:rsidR="008E38D7" w:rsidRPr="00E3497C">
        <w:rPr>
          <w:rFonts w:ascii="Times New Roman" w:hAnsi="Times New Roman" w:cs="Times New Roman"/>
        </w:rPr>
        <w:t>es</w:t>
      </w:r>
      <w:r w:rsidRPr="00E3497C">
        <w:rPr>
          <w:rFonts w:ascii="Times New Roman" w:hAnsi="Times New Roman" w:cs="Times New Roman"/>
        </w:rPr>
        <w:t xml:space="preserve"> </w:t>
      </w:r>
      <w:r w:rsidR="006C41D0" w:rsidRPr="00E3497C">
        <w:rPr>
          <w:rFonts w:ascii="Times New Roman" w:hAnsi="Times New Roman" w:cs="Times New Roman"/>
        </w:rPr>
        <w:t>indicating “The</w:t>
      </w:r>
      <w:r w:rsidR="008E38D7" w:rsidRPr="00E3497C">
        <w:rPr>
          <w:rFonts w:ascii="Times New Roman" w:hAnsi="Times New Roman" w:cs="Times New Roman"/>
        </w:rPr>
        <w:t xml:space="preserve"> utility is threatening to shut off my service</w:t>
      </w:r>
      <w:r w:rsidR="00B2153D" w:rsidRPr="00E3497C">
        <w:rPr>
          <w:rFonts w:ascii="Times New Roman" w:hAnsi="Times New Roman" w:cs="Times New Roman"/>
        </w:rPr>
        <w:t>;</w:t>
      </w:r>
      <w:r w:rsidR="008E38D7" w:rsidRPr="00E3497C">
        <w:rPr>
          <w:rFonts w:ascii="Times New Roman" w:hAnsi="Times New Roman" w:cs="Times New Roman"/>
        </w:rPr>
        <w:t xml:space="preserve">” </w:t>
      </w:r>
      <w:r w:rsidRPr="00E3497C">
        <w:rPr>
          <w:rFonts w:ascii="Times New Roman" w:hAnsi="Times New Roman" w:cs="Times New Roman"/>
        </w:rPr>
        <w:t>“</w:t>
      </w:r>
      <w:r w:rsidR="00B2153D" w:rsidRPr="00E3497C">
        <w:rPr>
          <w:rFonts w:ascii="Times New Roman" w:hAnsi="Times New Roman" w:cs="Times New Roman"/>
        </w:rPr>
        <w:t>I would like a payment agreement;”</w:t>
      </w:r>
      <w:r w:rsidRPr="00E3497C">
        <w:rPr>
          <w:rFonts w:ascii="Times New Roman" w:hAnsi="Times New Roman" w:cs="Times New Roman"/>
        </w:rPr>
        <w:t xml:space="preserve"> </w:t>
      </w:r>
      <w:r w:rsidR="008E38D7" w:rsidRPr="00E3497C">
        <w:rPr>
          <w:rFonts w:ascii="Times New Roman" w:hAnsi="Times New Roman" w:cs="Times New Roman"/>
        </w:rPr>
        <w:t xml:space="preserve">and “Other” </w:t>
      </w:r>
      <w:r w:rsidRPr="00E3497C">
        <w:rPr>
          <w:rFonts w:ascii="Times New Roman" w:hAnsi="Times New Roman" w:cs="Times New Roman"/>
        </w:rPr>
        <w:t>a</w:t>
      </w:r>
      <w:r w:rsidRPr="00E3497C">
        <w:rPr>
          <w:rFonts w:ascii="Times New Roman" w:hAnsi="Times New Roman" w:cs="Times New Roman"/>
          <w:spacing w:val="-3"/>
        </w:rPr>
        <w:t>t p</w:t>
      </w:r>
      <w:r w:rsidR="00B2153D" w:rsidRPr="00E3497C">
        <w:rPr>
          <w:rFonts w:ascii="Times New Roman" w:hAnsi="Times New Roman" w:cs="Times New Roman"/>
          <w:spacing w:val="-3"/>
        </w:rPr>
        <w:t>aragraph 4 of the Commission’s Formal C</w:t>
      </w:r>
      <w:r w:rsidRPr="00E3497C">
        <w:rPr>
          <w:rFonts w:ascii="Times New Roman" w:hAnsi="Times New Roman" w:cs="Times New Roman"/>
          <w:spacing w:val="-3"/>
        </w:rPr>
        <w:t>omplaint form</w:t>
      </w:r>
      <w:r w:rsidRPr="00E3497C">
        <w:rPr>
          <w:rFonts w:ascii="Times New Roman" w:hAnsi="Times New Roman" w:cs="Times New Roman"/>
        </w:rPr>
        <w:t xml:space="preserve">.  The </w:t>
      </w:r>
      <w:r w:rsidR="00B2153D" w:rsidRPr="00E3497C">
        <w:rPr>
          <w:rFonts w:ascii="Times New Roman" w:hAnsi="Times New Roman" w:cs="Times New Roman"/>
        </w:rPr>
        <w:t>C</w:t>
      </w:r>
      <w:r w:rsidRPr="00E3497C">
        <w:rPr>
          <w:rFonts w:ascii="Times New Roman" w:hAnsi="Times New Roman" w:cs="Times New Roman"/>
        </w:rPr>
        <w:t>omplain</w:t>
      </w:r>
      <w:r w:rsidR="00B2153D" w:rsidRPr="00E3497C">
        <w:rPr>
          <w:rFonts w:ascii="Times New Roman" w:hAnsi="Times New Roman" w:cs="Times New Roman"/>
        </w:rPr>
        <w:t>an</w:t>
      </w:r>
      <w:r w:rsidRPr="00E3497C">
        <w:rPr>
          <w:rFonts w:ascii="Times New Roman" w:hAnsi="Times New Roman" w:cs="Times New Roman"/>
        </w:rPr>
        <w:t>t</w:t>
      </w:r>
      <w:r w:rsidR="009A0746" w:rsidRPr="00E3497C">
        <w:rPr>
          <w:rFonts w:ascii="Times New Roman" w:hAnsi="Times New Roman" w:cs="Times New Roman"/>
        </w:rPr>
        <w:t>s</w:t>
      </w:r>
      <w:r w:rsidRPr="00E3497C">
        <w:rPr>
          <w:rFonts w:ascii="Times New Roman" w:hAnsi="Times New Roman" w:cs="Times New Roman"/>
        </w:rPr>
        <w:t xml:space="preserve"> </w:t>
      </w:r>
      <w:r w:rsidR="00B2153D" w:rsidRPr="00E3497C">
        <w:rPr>
          <w:rFonts w:ascii="Times New Roman" w:hAnsi="Times New Roman" w:cs="Times New Roman"/>
        </w:rPr>
        <w:t xml:space="preserve">stated that </w:t>
      </w:r>
      <w:r w:rsidR="009A0746" w:rsidRPr="00E3497C">
        <w:rPr>
          <w:rFonts w:ascii="Times New Roman" w:hAnsi="Times New Roman" w:cs="Times New Roman"/>
        </w:rPr>
        <w:t>t</w:t>
      </w:r>
      <w:r w:rsidR="00B2153D" w:rsidRPr="00E3497C">
        <w:rPr>
          <w:rFonts w:ascii="Times New Roman" w:hAnsi="Times New Roman" w:cs="Times New Roman"/>
        </w:rPr>
        <w:t>he</w:t>
      </w:r>
      <w:r w:rsidR="009A0746" w:rsidRPr="00E3497C">
        <w:rPr>
          <w:rFonts w:ascii="Times New Roman" w:hAnsi="Times New Roman" w:cs="Times New Roman"/>
        </w:rPr>
        <w:t>y</w:t>
      </w:r>
      <w:r w:rsidR="00B2153D" w:rsidRPr="00E3497C">
        <w:rPr>
          <w:rFonts w:ascii="Times New Roman" w:hAnsi="Times New Roman" w:cs="Times New Roman"/>
        </w:rPr>
        <w:t xml:space="preserve"> cannot pay the $640.86 due, but “could pay the $111.02 CRP and an additional $30.00 until the $640.86 is paid off.”  </w:t>
      </w:r>
      <w:proofErr w:type="gramStart"/>
      <w:r w:rsidR="00B2153D" w:rsidRPr="00E3497C">
        <w:rPr>
          <w:rFonts w:ascii="Times New Roman" w:hAnsi="Times New Roman" w:cs="Times New Roman"/>
        </w:rPr>
        <w:t>Complaint, ¶ 5.</w:t>
      </w:r>
      <w:proofErr w:type="gramEnd"/>
    </w:p>
    <w:p w:rsidR="002942C3" w:rsidRPr="00E3497C" w:rsidRDefault="002942C3" w:rsidP="00B0010B">
      <w:pPr>
        <w:pStyle w:val="ParaTab1"/>
        <w:spacing w:line="360" w:lineRule="auto"/>
        <w:ind w:left="86" w:firstLine="1354"/>
        <w:rPr>
          <w:rFonts w:ascii="Times New Roman" w:hAnsi="Times New Roman" w:cs="Times New Roman"/>
        </w:rPr>
      </w:pPr>
    </w:p>
    <w:p w:rsidR="00DD2D12" w:rsidRPr="00E3497C" w:rsidRDefault="00C22406" w:rsidP="00A27F55">
      <w:pPr>
        <w:pStyle w:val="ParaTab1"/>
        <w:spacing w:line="360" w:lineRule="auto"/>
        <w:rPr>
          <w:rFonts w:ascii="Times New Roman" w:hAnsi="Times New Roman" w:cs="Times New Roman"/>
        </w:rPr>
      </w:pPr>
      <w:r w:rsidRPr="00E3497C">
        <w:rPr>
          <w:rFonts w:ascii="Times New Roman" w:hAnsi="Times New Roman" w:cs="Times New Roman"/>
        </w:rPr>
        <w:t>The Respondent filed an A</w:t>
      </w:r>
      <w:r w:rsidR="00B0010B" w:rsidRPr="00E3497C">
        <w:rPr>
          <w:rFonts w:ascii="Times New Roman" w:hAnsi="Times New Roman" w:cs="Times New Roman"/>
        </w:rPr>
        <w:t xml:space="preserve">nswer on </w:t>
      </w:r>
      <w:r w:rsidR="00B2153D" w:rsidRPr="00E3497C">
        <w:rPr>
          <w:rFonts w:ascii="Times New Roman" w:hAnsi="Times New Roman" w:cs="Times New Roman"/>
        </w:rPr>
        <w:t>February 12, 2014</w:t>
      </w:r>
      <w:r w:rsidRPr="00E3497C">
        <w:rPr>
          <w:rFonts w:ascii="Times New Roman" w:hAnsi="Times New Roman" w:cs="Times New Roman"/>
        </w:rPr>
        <w:t>.  The Respondent</w:t>
      </w:r>
      <w:r w:rsidR="00B0010B" w:rsidRPr="00E3497C">
        <w:rPr>
          <w:rFonts w:ascii="Times New Roman" w:hAnsi="Times New Roman" w:cs="Times New Roman"/>
        </w:rPr>
        <w:t xml:space="preserve"> admits that </w:t>
      </w:r>
      <w:r w:rsidRPr="00E3497C">
        <w:rPr>
          <w:rFonts w:ascii="Times New Roman" w:hAnsi="Times New Roman" w:cs="Times New Roman"/>
        </w:rPr>
        <w:t>it</w:t>
      </w:r>
      <w:r w:rsidR="00B0010B" w:rsidRPr="00E3497C">
        <w:rPr>
          <w:rFonts w:ascii="Times New Roman" w:hAnsi="Times New Roman" w:cs="Times New Roman"/>
        </w:rPr>
        <w:t xml:space="preserve"> provides service to the Complainant</w:t>
      </w:r>
      <w:r w:rsidR="005C473F" w:rsidRPr="00E3497C">
        <w:rPr>
          <w:rFonts w:ascii="Times New Roman" w:hAnsi="Times New Roman" w:cs="Times New Roman"/>
        </w:rPr>
        <w:t>s</w:t>
      </w:r>
      <w:r w:rsidR="00B0010B" w:rsidRPr="00E3497C">
        <w:rPr>
          <w:rFonts w:ascii="Times New Roman" w:hAnsi="Times New Roman" w:cs="Times New Roman"/>
        </w:rPr>
        <w:t xml:space="preserve"> at th</w:t>
      </w:r>
      <w:r w:rsidR="00B2153D" w:rsidRPr="00E3497C">
        <w:rPr>
          <w:rFonts w:ascii="Times New Roman" w:hAnsi="Times New Roman" w:cs="Times New Roman"/>
        </w:rPr>
        <w:t xml:space="preserve">e address shown on the Complaint and that </w:t>
      </w:r>
      <w:r w:rsidR="00DD2D12" w:rsidRPr="00E3497C">
        <w:rPr>
          <w:rFonts w:ascii="Times New Roman" w:hAnsi="Times New Roman" w:cs="Times New Roman"/>
        </w:rPr>
        <w:t xml:space="preserve">it sent a </w:t>
      </w:r>
      <w:r w:rsidR="00B2153D" w:rsidRPr="00E3497C">
        <w:rPr>
          <w:rFonts w:ascii="Times New Roman" w:hAnsi="Times New Roman" w:cs="Times New Roman"/>
        </w:rPr>
        <w:t>shut off notice to the Complainant</w:t>
      </w:r>
      <w:r w:rsidR="005C473F" w:rsidRPr="00E3497C">
        <w:rPr>
          <w:rFonts w:ascii="Times New Roman" w:hAnsi="Times New Roman" w:cs="Times New Roman"/>
        </w:rPr>
        <w:t>s</w:t>
      </w:r>
      <w:r w:rsidR="00B2153D" w:rsidRPr="00E3497C">
        <w:rPr>
          <w:rFonts w:ascii="Times New Roman" w:hAnsi="Times New Roman" w:cs="Times New Roman"/>
        </w:rPr>
        <w:t xml:space="preserve"> on October 28, 2013.  Answer, ¶ 4.  </w:t>
      </w:r>
      <w:r w:rsidRPr="00E3497C">
        <w:rPr>
          <w:rFonts w:ascii="Times New Roman" w:hAnsi="Times New Roman" w:cs="Times New Roman"/>
        </w:rPr>
        <w:t>The A</w:t>
      </w:r>
      <w:r w:rsidR="00B2153D" w:rsidRPr="00E3497C">
        <w:rPr>
          <w:rFonts w:ascii="Times New Roman" w:hAnsi="Times New Roman" w:cs="Times New Roman"/>
        </w:rPr>
        <w:t>nswer states that the Complainant</w:t>
      </w:r>
      <w:r w:rsidR="005C473F" w:rsidRPr="00E3497C">
        <w:rPr>
          <w:rFonts w:ascii="Times New Roman" w:hAnsi="Times New Roman" w:cs="Times New Roman"/>
        </w:rPr>
        <w:t>s</w:t>
      </w:r>
      <w:r w:rsidR="00B2153D" w:rsidRPr="00E3497C">
        <w:rPr>
          <w:rFonts w:ascii="Times New Roman" w:hAnsi="Times New Roman" w:cs="Times New Roman"/>
        </w:rPr>
        <w:t xml:space="preserve"> enrolled in the Customer Responsibi</w:t>
      </w:r>
      <w:r w:rsidR="00A27F55">
        <w:rPr>
          <w:rFonts w:ascii="Times New Roman" w:hAnsi="Times New Roman" w:cs="Times New Roman"/>
        </w:rPr>
        <w:t>lity Program (CRP) on September 27, </w:t>
      </w:r>
      <w:r w:rsidR="00B2153D" w:rsidRPr="00E3497C">
        <w:rPr>
          <w:rFonts w:ascii="Times New Roman" w:hAnsi="Times New Roman" w:cs="Times New Roman"/>
        </w:rPr>
        <w:t>2011, and that the Complainants</w:t>
      </w:r>
      <w:r w:rsidR="00E72BB4">
        <w:rPr>
          <w:rFonts w:ascii="Times New Roman" w:hAnsi="Times New Roman" w:cs="Times New Roman"/>
        </w:rPr>
        <w:t>’</w:t>
      </w:r>
      <w:r w:rsidR="00B2153D" w:rsidRPr="00E3497C">
        <w:rPr>
          <w:rFonts w:ascii="Times New Roman" w:hAnsi="Times New Roman" w:cs="Times New Roman"/>
        </w:rPr>
        <w:t xml:space="preserve"> current monthly CRP </w:t>
      </w:r>
      <w:r w:rsidR="005C473F" w:rsidRPr="00E3497C">
        <w:rPr>
          <w:rFonts w:ascii="Times New Roman" w:hAnsi="Times New Roman" w:cs="Times New Roman"/>
        </w:rPr>
        <w:t>payment</w:t>
      </w:r>
      <w:r w:rsidR="00B2153D" w:rsidRPr="00E3497C">
        <w:rPr>
          <w:rFonts w:ascii="Times New Roman" w:hAnsi="Times New Roman" w:cs="Times New Roman"/>
        </w:rPr>
        <w:t xml:space="preserve"> is $111.02.  </w:t>
      </w:r>
      <w:r w:rsidR="00B2153D" w:rsidRPr="00E3497C">
        <w:rPr>
          <w:rFonts w:ascii="Times New Roman" w:hAnsi="Times New Roman" w:cs="Times New Roman"/>
          <w:u w:val="single"/>
        </w:rPr>
        <w:t>Id.</w:t>
      </w:r>
      <w:r w:rsidR="00B2153D" w:rsidRPr="00E3497C">
        <w:rPr>
          <w:rFonts w:ascii="Times New Roman" w:hAnsi="Times New Roman" w:cs="Times New Roman"/>
        </w:rPr>
        <w:t xml:space="preserve">  </w:t>
      </w:r>
      <w:r w:rsidR="00DD2D12" w:rsidRPr="00E3497C">
        <w:rPr>
          <w:rFonts w:ascii="Times New Roman" w:hAnsi="Times New Roman" w:cs="Times New Roman"/>
        </w:rPr>
        <w:t xml:space="preserve">Respondent </w:t>
      </w:r>
      <w:r w:rsidR="00B2153D" w:rsidRPr="00E3497C">
        <w:rPr>
          <w:rFonts w:ascii="Times New Roman" w:hAnsi="Times New Roman" w:cs="Times New Roman"/>
        </w:rPr>
        <w:t>requested that the Complaint be dismissed.</w:t>
      </w:r>
    </w:p>
    <w:p w:rsidR="00B0010B" w:rsidRPr="00E3497C" w:rsidRDefault="00B0010B" w:rsidP="00B0010B">
      <w:pPr>
        <w:pStyle w:val="ParaTab1"/>
        <w:spacing w:line="360" w:lineRule="auto"/>
        <w:ind w:firstLine="1350"/>
        <w:rPr>
          <w:rFonts w:ascii="Times New Roman" w:hAnsi="Times New Roman" w:cs="Times New Roman"/>
        </w:rPr>
      </w:pPr>
    </w:p>
    <w:p w:rsidR="00C942C4" w:rsidRPr="00E3497C" w:rsidRDefault="00B0010B" w:rsidP="00A86AD5">
      <w:pPr>
        <w:pStyle w:val="ParaTab1"/>
        <w:spacing w:line="360" w:lineRule="auto"/>
        <w:rPr>
          <w:rFonts w:ascii="Times New Roman" w:hAnsi="Times New Roman" w:cs="Times New Roman"/>
        </w:rPr>
      </w:pPr>
      <w:r w:rsidRPr="00E3497C">
        <w:rPr>
          <w:rFonts w:ascii="Times New Roman" w:hAnsi="Times New Roman" w:cs="Times New Roman"/>
        </w:rPr>
        <w:t xml:space="preserve">By </w:t>
      </w:r>
      <w:r w:rsidR="00B2153D" w:rsidRPr="00E3497C">
        <w:rPr>
          <w:rFonts w:ascii="Times New Roman" w:hAnsi="Times New Roman" w:cs="Times New Roman"/>
        </w:rPr>
        <w:t xml:space="preserve">Telephone Hearing Notice </w:t>
      </w:r>
      <w:r w:rsidRPr="00E3497C">
        <w:rPr>
          <w:rFonts w:ascii="Times New Roman" w:hAnsi="Times New Roman" w:cs="Times New Roman"/>
        </w:rPr>
        <w:t xml:space="preserve">dated </w:t>
      </w:r>
      <w:r w:rsidR="00B2153D" w:rsidRPr="00E3497C">
        <w:rPr>
          <w:rFonts w:ascii="Times New Roman" w:hAnsi="Times New Roman" w:cs="Times New Roman"/>
        </w:rPr>
        <w:t>February 25, 2014, the Commission scheduled this matter for a t</w:t>
      </w:r>
      <w:r w:rsidRPr="00E3497C">
        <w:rPr>
          <w:rFonts w:ascii="Times New Roman" w:hAnsi="Times New Roman" w:cs="Times New Roman"/>
        </w:rPr>
        <w:t>eleph</w:t>
      </w:r>
      <w:r w:rsidR="00B2153D" w:rsidRPr="00E3497C">
        <w:rPr>
          <w:rFonts w:ascii="Times New Roman" w:hAnsi="Times New Roman" w:cs="Times New Roman"/>
        </w:rPr>
        <w:t xml:space="preserve">onic hearing on April 7, 2014 </w:t>
      </w:r>
      <w:r w:rsidRPr="00E3497C">
        <w:rPr>
          <w:rFonts w:ascii="Times New Roman" w:hAnsi="Times New Roman" w:cs="Times New Roman"/>
        </w:rPr>
        <w:t>at 10:00 a.m. and assign</w:t>
      </w:r>
      <w:r w:rsidR="00B2153D" w:rsidRPr="00E3497C">
        <w:rPr>
          <w:rFonts w:ascii="Times New Roman" w:hAnsi="Times New Roman" w:cs="Times New Roman"/>
        </w:rPr>
        <w:t>ed the case to me.  I issued a Prehearing O</w:t>
      </w:r>
      <w:r w:rsidRPr="00E3497C">
        <w:rPr>
          <w:rFonts w:ascii="Times New Roman" w:hAnsi="Times New Roman" w:cs="Times New Roman"/>
        </w:rPr>
        <w:t xml:space="preserve">rder dated </w:t>
      </w:r>
      <w:r w:rsidR="00B2153D" w:rsidRPr="00E3497C">
        <w:rPr>
          <w:rFonts w:ascii="Times New Roman" w:hAnsi="Times New Roman" w:cs="Times New Roman"/>
        </w:rPr>
        <w:t>February 26, 2014</w:t>
      </w:r>
      <w:r w:rsidRPr="00E3497C">
        <w:rPr>
          <w:rFonts w:ascii="Times New Roman" w:hAnsi="Times New Roman" w:cs="Times New Roman"/>
        </w:rPr>
        <w:t xml:space="preserve">, addressing, </w:t>
      </w:r>
      <w:r w:rsidRPr="00E3497C">
        <w:rPr>
          <w:rFonts w:ascii="Times New Roman" w:hAnsi="Times New Roman" w:cs="Times New Roman"/>
          <w:i/>
        </w:rPr>
        <w:t>inter alia</w:t>
      </w:r>
      <w:r w:rsidRPr="00E3497C">
        <w:rPr>
          <w:rFonts w:ascii="Times New Roman" w:hAnsi="Times New Roman" w:cs="Times New Roman"/>
        </w:rPr>
        <w:t>, requests for continuance, subpoena procedures, attorney representation and the Commission’s policy encouraging settlements.</w:t>
      </w:r>
      <w:r w:rsidR="00C22406" w:rsidRPr="00E3497C">
        <w:rPr>
          <w:rFonts w:ascii="Times New Roman" w:hAnsi="Times New Roman" w:cs="Times New Roman"/>
        </w:rPr>
        <w:t xml:space="preserve">  </w:t>
      </w:r>
      <w:proofErr w:type="gramStart"/>
      <w:r w:rsidR="00C22406" w:rsidRPr="00E3497C">
        <w:rPr>
          <w:rFonts w:ascii="Times New Roman" w:hAnsi="Times New Roman" w:cs="Times New Roman"/>
        </w:rPr>
        <w:t xml:space="preserve">52 </w:t>
      </w:r>
      <w:proofErr w:type="spellStart"/>
      <w:r w:rsidR="00C22406" w:rsidRPr="00E3497C">
        <w:rPr>
          <w:rFonts w:ascii="Times New Roman" w:hAnsi="Times New Roman" w:cs="Times New Roman"/>
        </w:rPr>
        <w:t>Pa.Code</w:t>
      </w:r>
      <w:proofErr w:type="spellEnd"/>
      <w:r w:rsidR="00C22406" w:rsidRPr="00E3497C">
        <w:rPr>
          <w:rFonts w:ascii="Times New Roman" w:hAnsi="Times New Roman" w:cs="Times New Roman"/>
        </w:rPr>
        <w:t xml:space="preserve"> § 5.231(a).</w:t>
      </w:r>
      <w:proofErr w:type="gramEnd"/>
      <w:r w:rsidR="00C22406" w:rsidRPr="00E3497C">
        <w:rPr>
          <w:rFonts w:ascii="Times New Roman" w:hAnsi="Times New Roman" w:cs="Times New Roman"/>
        </w:rPr>
        <w:t xml:space="preserve">  </w:t>
      </w:r>
      <w:r w:rsidR="00C942C4" w:rsidRPr="00E3497C">
        <w:rPr>
          <w:rFonts w:ascii="Times New Roman" w:hAnsi="Times New Roman" w:cs="Times New Roman"/>
        </w:rPr>
        <w:t xml:space="preserve">On April 1, 2014, </w:t>
      </w:r>
      <w:r w:rsidR="005C473F" w:rsidRPr="00E3497C">
        <w:rPr>
          <w:rFonts w:ascii="Times New Roman" w:hAnsi="Times New Roman" w:cs="Times New Roman"/>
        </w:rPr>
        <w:t>Mr. Wallace</w:t>
      </w:r>
      <w:r w:rsidR="00C942C4" w:rsidRPr="00E3497C">
        <w:rPr>
          <w:rFonts w:ascii="Times New Roman" w:hAnsi="Times New Roman" w:cs="Times New Roman"/>
        </w:rPr>
        <w:t xml:space="preserve"> sent a fax documenting that he had a surgical procedure scheduled for the date of the hearing and requesting a continuance.  By Interim Order date April 1, 2014, I granted the request for a continuance, and the hearing was rescheduled for Wednesday, April 30, 2014.</w:t>
      </w:r>
    </w:p>
    <w:p w:rsidR="00C942C4" w:rsidRPr="00E3497C" w:rsidRDefault="00C942C4" w:rsidP="00B0010B">
      <w:pPr>
        <w:pStyle w:val="ParaTab1"/>
        <w:spacing w:line="360" w:lineRule="auto"/>
        <w:ind w:firstLine="1350"/>
        <w:rPr>
          <w:rFonts w:ascii="Times New Roman" w:hAnsi="Times New Roman" w:cs="Times New Roman"/>
        </w:rPr>
      </w:pPr>
    </w:p>
    <w:p w:rsidR="00B0010B" w:rsidRPr="00E3497C" w:rsidRDefault="00C942C4" w:rsidP="00E24A98">
      <w:pPr>
        <w:pStyle w:val="ParaTab1"/>
        <w:spacing w:line="360" w:lineRule="auto"/>
        <w:rPr>
          <w:rFonts w:ascii="Times New Roman" w:hAnsi="Times New Roman" w:cs="Times New Roman"/>
        </w:rPr>
      </w:pPr>
      <w:r w:rsidRPr="00E3497C">
        <w:rPr>
          <w:rFonts w:ascii="Times New Roman" w:hAnsi="Times New Roman" w:cs="Times New Roman"/>
        </w:rPr>
        <w:t>The April 30, 2014</w:t>
      </w:r>
      <w:r w:rsidR="005C473F" w:rsidRPr="00E3497C">
        <w:rPr>
          <w:rFonts w:ascii="Times New Roman" w:hAnsi="Times New Roman" w:cs="Times New Roman"/>
        </w:rPr>
        <w:t>,</w:t>
      </w:r>
      <w:r w:rsidRPr="00E3497C">
        <w:rPr>
          <w:rFonts w:ascii="Times New Roman" w:hAnsi="Times New Roman" w:cs="Times New Roman"/>
        </w:rPr>
        <w:t xml:space="preserve"> hearing convened as scheduled with Laureto Farinas</w:t>
      </w:r>
      <w:r w:rsidR="00C22406" w:rsidRPr="00E3497C">
        <w:rPr>
          <w:rFonts w:ascii="Times New Roman" w:hAnsi="Times New Roman" w:cs="Times New Roman"/>
        </w:rPr>
        <w:t>, Esquire</w:t>
      </w:r>
      <w:r w:rsidRPr="00E3497C">
        <w:rPr>
          <w:rFonts w:ascii="Times New Roman" w:hAnsi="Times New Roman" w:cs="Times New Roman"/>
        </w:rPr>
        <w:t xml:space="preserve"> appearing on behalf of the Respondent with his witness Linda </w:t>
      </w:r>
      <w:r w:rsidR="00C22406" w:rsidRPr="00E3497C">
        <w:rPr>
          <w:rFonts w:ascii="Times New Roman" w:hAnsi="Times New Roman" w:cs="Times New Roman"/>
        </w:rPr>
        <w:t>Pereira</w:t>
      </w:r>
      <w:r w:rsidR="00F03BB7" w:rsidRPr="00E3497C">
        <w:rPr>
          <w:rFonts w:ascii="Times New Roman" w:hAnsi="Times New Roman" w:cs="Times New Roman"/>
        </w:rPr>
        <w:t xml:space="preserve">.  </w:t>
      </w:r>
      <w:r w:rsidR="00C16C72" w:rsidRPr="00E3497C">
        <w:rPr>
          <w:rFonts w:ascii="Times New Roman" w:hAnsi="Times New Roman" w:cs="Times New Roman"/>
        </w:rPr>
        <w:t xml:space="preserve">As noted above, Mr. Wallace’s </w:t>
      </w:r>
      <w:r w:rsidRPr="00E3497C">
        <w:rPr>
          <w:rFonts w:ascii="Times New Roman" w:hAnsi="Times New Roman" w:cs="Times New Roman"/>
        </w:rPr>
        <w:t>wife, Deborah Wallace,</w:t>
      </w:r>
      <w:r w:rsidR="002A36EA" w:rsidRPr="00E3497C">
        <w:rPr>
          <w:rFonts w:ascii="Times New Roman" w:hAnsi="Times New Roman" w:cs="Times New Roman"/>
        </w:rPr>
        <w:t xml:space="preserve"> appeared </w:t>
      </w:r>
      <w:r w:rsidR="002A36EA" w:rsidRPr="00E3497C">
        <w:rPr>
          <w:rFonts w:ascii="Times New Roman" w:hAnsi="Times New Roman" w:cs="Times New Roman"/>
          <w:i/>
        </w:rPr>
        <w:t>pro se</w:t>
      </w:r>
      <w:r w:rsidR="005C473F" w:rsidRPr="00E3497C">
        <w:rPr>
          <w:rFonts w:ascii="Times New Roman" w:hAnsi="Times New Roman" w:cs="Times New Roman"/>
        </w:rPr>
        <w:t>.  After M</w:t>
      </w:r>
      <w:r w:rsidR="0056332A" w:rsidRPr="00E3497C">
        <w:rPr>
          <w:rFonts w:ascii="Times New Roman" w:hAnsi="Times New Roman" w:cs="Times New Roman"/>
        </w:rPr>
        <w:t>r</w:t>
      </w:r>
      <w:r w:rsidR="005C473F" w:rsidRPr="00E3497C">
        <w:rPr>
          <w:rFonts w:ascii="Times New Roman" w:hAnsi="Times New Roman" w:cs="Times New Roman"/>
        </w:rPr>
        <w:t>s. Wallace presented her case, it became clear that the Parties needed additional time to serve or review the documents they intended to present as exhibits.  Therefore, the hearing was adjourned</w:t>
      </w:r>
      <w:r w:rsidR="002A36EA" w:rsidRPr="00E3497C">
        <w:rPr>
          <w:rFonts w:ascii="Times New Roman" w:hAnsi="Times New Roman" w:cs="Times New Roman"/>
        </w:rPr>
        <w:t>,</w:t>
      </w:r>
      <w:r w:rsidR="005C473F" w:rsidRPr="00E3497C">
        <w:rPr>
          <w:rFonts w:ascii="Times New Roman" w:hAnsi="Times New Roman" w:cs="Times New Roman"/>
        </w:rPr>
        <w:t xml:space="preserve"> and by Telephone Hearing </w:t>
      </w:r>
      <w:r w:rsidR="005C473F" w:rsidRPr="00E3497C">
        <w:rPr>
          <w:rFonts w:ascii="Times New Roman" w:hAnsi="Times New Roman" w:cs="Times New Roman"/>
        </w:rPr>
        <w:lastRenderedPageBreak/>
        <w:t>Notice dated April 30, 2014, and by Further Hearing Order date May 5, 2014, a further hearing was scheduled for Tuesday, May 13, 2014.</w:t>
      </w:r>
    </w:p>
    <w:p w:rsidR="005C473F" w:rsidRPr="00E3497C" w:rsidRDefault="005C473F" w:rsidP="00B0010B">
      <w:pPr>
        <w:pStyle w:val="ParaTab1"/>
        <w:spacing w:line="360" w:lineRule="auto"/>
        <w:ind w:firstLine="1350"/>
        <w:rPr>
          <w:rFonts w:ascii="Times New Roman" w:hAnsi="Times New Roman" w:cs="Times New Roman"/>
        </w:rPr>
      </w:pPr>
    </w:p>
    <w:p w:rsidR="00194AAB" w:rsidRPr="00E3497C" w:rsidRDefault="005C473F" w:rsidP="00DA1612">
      <w:pPr>
        <w:pStyle w:val="ParaTab1"/>
        <w:spacing w:line="360" w:lineRule="auto"/>
        <w:rPr>
          <w:rFonts w:ascii="Times New Roman" w:hAnsi="Times New Roman" w:cs="Times New Roman"/>
        </w:rPr>
      </w:pPr>
      <w:r w:rsidRPr="00E3497C">
        <w:rPr>
          <w:rFonts w:ascii="Times New Roman" w:hAnsi="Times New Roman" w:cs="Times New Roman"/>
        </w:rPr>
        <w:t>I conducted the further telephonic hearing on May 13, 2014.  M</w:t>
      </w:r>
      <w:r w:rsidR="0056332A" w:rsidRPr="00E3497C">
        <w:rPr>
          <w:rFonts w:ascii="Times New Roman" w:hAnsi="Times New Roman" w:cs="Times New Roman"/>
        </w:rPr>
        <w:t>r</w:t>
      </w:r>
      <w:r w:rsidRPr="00E3497C">
        <w:rPr>
          <w:rFonts w:ascii="Times New Roman" w:hAnsi="Times New Roman" w:cs="Times New Roman"/>
        </w:rPr>
        <w:t xml:space="preserve">s. Wallace appeared </w:t>
      </w:r>
      <w:r w:rsidRPr="00E3497C">
        <w:rPr>
          <w:rFonts w:ascii="Times New Roman" w:hAnsi="Times New Roman" w:cs="Times New Roman"/>
          <w:i/>
        </w:rPr>
        <w:t>pro se</w:t>
      </w:r>
      <w:r w:rsidRPr="00E3497C">
        <w:rPr>
          <w:rFonts w:ascii="Times New Roman" w:hAnsi="Times New Roman" w:cs="Times New Roman"/>
        </w:rPr>
        <w:t xml:space="preserve">, testified on her own behalf, and </w:t>
      </w:r>
      <w:r w:rsidR="002A36EA" w:rsidRPr="00E3497C">
        <w:rPr>
          <w:rFonts w:ascii="Times New Roman" w:hAnsi="Times New Roman" w:cs="Times New Roman"/>
        </w:rPr>
        <w:t>presented</w:t>
      </w:r>
      <w:r w:rsidRPr="00E3497C">
        <w:rPr>
          <w:rFonts w:ascii="Times New Roman" w:hAnsi="Times New Roman" w:cs="Times New Roman"/>
        </w:rPr>
        <w:t xml:space="preserve"> Wallace Exhibits 1-5</w:t>
      </w:r>
      <w:r w:rsidR="002A36EA" w:rsidRPr="00E3497C">
        <w:rPr>
          <w:rFonts w:ascii="Times New Roman" w:hAnsi="Times New Roman" w:cs="Times New Roman"/>
        </w:rPr>
        <w:t>, which were admitted</w:t>
      </w:r>
      <w:r w:rsidRPr="00E3497C">
        <w:rPr>
          <w:rFonts w:ascii="Times New Roman" w:hAnsi="Times New Roman" w:cs="Times New Roman"/>
        </w:rPr>
        <w:t xml:space="preserve"> into the record</w:t>
      </w:r>
      <w:r w:rsidR="00F03BB7" w:rsidRPr="00E3497C">
        <w:rPr>
          <w:rFonts w:ascii="Times New Roman" w:hAnsi="Times New Roman" w:cs="Times New Roman"/>
        </w:rPr>
        <w:t xml:space="preserve"> without objection</w:t>
      </w:r>
      <w:r w:rsidRPr="00E3497C">
        <w:rPr>
          <w:rFonts w:ascii="Times New Roman" w:hAnsi="Times New Roman" w:cs="Times New Roman"/>
        </w:rPr>
        <w:t xml:space="preserve">.  Attorney Farinas appeared on behalf of the Respondent with his witness Wendy </w:t>
      </w:r>
      <w:proofErr w:type="spellStart"/>
      <w:r w:rsidRPr="00E3497C">
        <w:rPr>
          <w:rFonts w:ascii="Times New Roman" w:hAnsi="Times New Roman" w:cs="Times New Roman"/>
        </w:rPr>
        <w:t>Vacca</w:t>
      </w:r>
      <w:proofErr w:type="spellEnd"/>
      <w:r w:rsidRPr="00E3497C">
        <w:rPr>
          <w:rFonts w:ascii="Times New Roman" w:hAnsi="Times New Roman" w:cs="Times New Roman"/>
        </w:rPr>
        <w:t>, Senior Customer R</w:t>
      </w:r>
      <w:r w:rsidR="001B51FA">
        <w:rPr>
          <w:rFonts w:ascii="Times New Roman" w:hAnsi="Times New Roman" w:cs="Times New Roman"/>
        </w:rPr>
        <w:t>eview Officer, and PGW Exhibits </w:t>
      </w:r>
      <w:r w:rsidRPr="00E3497C">
        <w:rPr>
          <w:rFonts w:ascii="Times New Roman" w:hAnsi="Times New Roman" w:cs="Times New Roman"/>
        </w:rPr>
        <w:t>1-4 were admitted into the record</w:t>
      </w:r>
      <w:r w:rsidR="00F03BB7" w:rsidRPr="00E3497C">
        <w:rPr>
          <w:rFonts w:ascii="Times New Roman" w:hAnsi="Times New Roman" w:cs="Times New Roman"/>
        </w:rPr>
        <w:t xml:space="preserve"> without objection</w:t>
      </w:r>
      <w:r w:rsidRPr="00E3497C">
        <w:rPr>
          <w:rFonts w:ascii="Times New Roman" w:hAnsi="Times New Roman" w:cs="Times New Roman"/>
        </w:rPr>
        <w:t xml:space="preserve">.  </w:t>
      </w:r>
      <w:proofErr w:type="gramStart"/>
      <w:r w:rsidRPr="00E3497C">
        <w:rPr>
          <w:rFonts w:ascii="Times New Roman" w:hAnsi="Times New Roman" w:cs="Times New Roman"/>
        </w:rPr>
        <w:t xml:space="preserve">In accordance with my directive, PGW late-filed PGW Exhibit 5 on </w:t>
      </w:r>
      <w:r w:rsidR="00F03BB7" w:rsidRPr="00E3497C">
        <w:rPr>
          <w:rFonts w:ascii="Times New Roman" w:hAnsi="Times New Roman" w:cs="Times New Roman"/>
        </w:rPr>
        <w:t>June 2, 2014.</w:t>
      </w:r>
      <w:proofErr w:type="gramEnd"/>
      <w:r w:rsidR="00F03BB7" w:rsidRPr="00E3497C">
        <w:rPr>
          <w:rFonts w:ascii="Times New Roman" w:hAnsi="Times New Roman" w:cs="Times New Roman"/>
        </w:rPr>
        <w:t xml:space="preserve">  </w:t>
      </w:r>
      <w:r w:rsidRPr="00E3497C">
        <w:rPr>
          <w:rFonts w:ascii="Times New Roman" w:hAnsi="Times New Roman" w:cs="Times New Roman"/>
        </w:rPr>
        <w:t xml:space="preserve">By Order Closing the Record and Amending the Caption, dated </w:t>
      </w:r>
      <w:r w:rsidR="00F03BB7" w:rsidRPr="00E3497C">
        <w:rPr>
          <w:rFonts w:ascii="Times New Roman" w:hAnsi="Times New Roman" w:cs="Times New Roman"/>
        </w:rPr>
        <w:t>June 13, 2014,</w:t>
      </w:r>
      <w:r w:rsidRPr="00E3497C">
        <w:rPr>
          <w:rFonts w:ascii="Times New Roman" w:hAnsi="Times New Roman" w:cs="Times New Roman"/>
        </w:rPr>
        <w:t xml:space="preserve"> late-filed </w:t>
      </w:r>
      <w:r w:rsidR="00C16C72" w:rsidRPr="00E3497C">
        <w:rPr>
          <w:rFonts w:ascii="Times New Roman" w:hAnsi="Times New Roman" w:cs="Times New Roman"/>
        </w:rPr>
        <w:t xml:space="preserve">PGW </w:t>
      </w:r>
      <w:r w:rsidRPr="00E3497C">
        <w:rPr>
          <w:rFonts w:ascii="Times New Roman" w:hAnsi="Times New Roman" w:cs="Times New Roman"/>
        </w:rPr>
        <w:t>Exhibit 5 was entered into the record, the caption was amended to reflect the addition of M</w:t>
      </w:r>
      <w:r w:rsidR="0056332A" w:rsidRPr="00E3497C">
        <w:rPr>
          <w:rFonts w:ascii="Times New Roman" w:hAnsi="Times New Roman" w:cs="Times New Roman"/>
        </w:rPr>
        <w:t>r</w:t>
      </w:r>
      <w:r w:rsidRPr="00E3497C">
        <w:rPr>
          <w:rFonts w:ascii="Times New Roman" w:hAnsi="Times New Roman" w:cs="Times New Roman"/>
        </w:rPr>
        <w:t xml:space="preserve">s. Wallace, and the record was closed.  </w:t>
      </w:r>
    </w:p>
    <w:p w:rsidR="00E936DE" w:rsidRPr="00E3497C" w:rsidRDefault="00E936DE" w:rsidP="0014249F">
      <w:pPr>
        <w:pStyle w:val="ParaTab1"/>
        <w:ind w:firstLine="1354"/>
        <w:rPr>
          <w:rFonts w:ascii="Times New Roman" w:hAnsi="Times New Roman" w:cs="Times New Roman"/>
        </w:rPr>
      </w:pPr>
    </w:p>
    <w:p w:rsidR="00E21D82" w:rsidRPr="00E3497C" w:rsidRDefault="00E21D82" w:rsidP="00E21D82">
      <w:pPr>
        <w:tabs>
          <w:tab w:val="left" w:pos="1440"/>
          <w:tab w:val="center" w:pos="4680"/>
        </w:tabs>
        <w:suppressAutoHyphens/>
        <w:rPr>
          <w:rFonts w:ascii="Times New Roman" w:hAnsi="Times New Roman" w:cs="Times New Roman"/>
        </w:rPr>
      </w:pPr>
    </w:p>
    <w:p w:rsidR="00DD1399" w:rsidRPr="00E3497C" w:rsidRDefault="00DD1399" w:rsidP="00DD1399">
      <w:pPr>
        <w:spacing w:line="360" w:lineRule="auto"/>
        <w:jc w:val="center"/>
        <w:rPr>
          <w:rFonts w:ascii="Times New Roman" w:hAnsi="Times New Roman" w:cs="Times New Roman"/>
          <w:u w:val="single"/>
        </w:rPr>
      </w:pPr>
      <w:r w:rsidRPr="00E3497C">
        <w:rPr>
          <w:rFonts w:ascii="Times New Roman" w:hAnsi="Times New Roman" w:cs="Times New Roman"/>
          <w:u w:val="single"/>
        </w:rPr>
        <w:t>FINDINGS OF FACT</w:t>
      </w:r>
    </w:p>
    <w:p w:rsidR="00DD1399" w:rsidRPr="00E3497C" w:rsidRDefault="00DD1399" w:rsidP="00DD1399">
      <w:pPr>
        <w:spacing w:line="360" w:lineRule="auto"/>
        <w:rPr>
          <w:rFonts w:ascii="Times New Roman" w:hAnsi="Times New Roman" w:cs="Times New Roman"/>
        </w:rPr>
      </w:pPr>
    </w:p>
    <w:p w:rsidR="00DD1399" w:rsidRPr="00E3497C" w:rsidRDefault="00DD1399" w:rsidP="00DD1399">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1.</w:t>
      </w:r>
      <w:r w:rsidRPr="00E3497C">
        <w:rPr>
          <w:rFonts w:ascii="Times New Roman" w:hAnsi="Times New Roman" w:cs="Times New Roman"/>
        </w:rPr>
        <w:tab/>
        <w:t>The Complainant</w:t>
      </w:r>
      <w:r w:rsidR="00A90645" w:rsidRPr="00E3497C">
        <w:rPr>
          <w:rFonts w:ascii="Times New Roman" w:hAnsi="Times New Roman" w:cs="Times New Roman"/>
        </w:rPr>
        <w:t>s</w:t>
      </w:r>
      <w:r w:rsidRPr="00E3497C">
        <w:rPr>
          <w:rFonts w:ascii="Times New Roman" w:hAnsi="Times New Roman" w:cs="Times New Roman"/>
        </w:rPr>
        <w:t xml:space="preserve"> in this case </w:t>
      </w:r>
      <w:r w:rsidR="00A90645" w:rsidRPr="00E3497C">
        <w:rPr>
          <w:rFonts w:ascii="Times New Roman" w:hAnsi="Times New Roman" w:cs="Times New Roman"/>
        </w:rPr>
        <w:t xml:space="preserve">are Frank and Deborah Wallace, who </w:t>
      </w:r>
      <w:r w:rsidR="004722E0" w:rsidRPr="00E3497C">
        <w:rPr>
          <w:rFonts w:ascii="Times New Roman" w:hAnsi="Times New Roman" w:cs="Times New Roman"/>
        </w:rPr>
        <w:t>reside</w:t>
      </w:r>
      <w:r w:rsidR="00A90645" w:rsidRPr="00E3497C">
        <w:rPr>
          <w:rFonts w:ascii="Times New Roman" w:hAnsi="Times New Roman" w:cs="Times New Roman"/>
        </w:rPr>
        <w:t xml:space="preserve"> on Princeton Avenue in Philadelphia, PA (service address).</w:t>
      </w:r>
    </w:p>
    <w:p w:rsidR="00DD1399" w:rsidRPr="00E3497C" w:rsidRDefault="00DD1399" w:rsidP="00DD1399">
      <w:pPr>
        <w:spacing w:line="360" w:lineRule="auto"/>
        <w:rPr>
          <w:rFonts w:ascii="Times New Roman" w:hAnsi="Times New Roman" w:cs="Times New Roman"/>
        </w:rPr>
      </w:pPr>
    </w:p>
    <w:p w:rsidR="00DD1399" w:rsidRPr="00E3497C" w:rsidRDefault="00DD1399" w:rsidP="00DD1399">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2.</w:t>
      </w:r>
      <w:r w:rsidRPr="00E3497C">
        <w:rPr>
          <w:rFonts w:ascii="Times New Roman" w:hAnsi="Times New Roman" w:cs="Times New Roman"/>
        </w:rPr>
        <w:tab/>
        <w:t xml:space="preserve">The Respondent in this case is </w:t>
      </w:r>
      <w:r w:rsidR="00A90645" w:rsidRPr="00E3497C">
        <w:rPr>
          <w:rFonts w:ascii="Times New Roman" w:hAnsi="Times New Roman" w:cs="Times New Roman"/>
        </w:rPr>
        <w:t>Philadelphia Gas Works</w:t>
      </w:r>
      <w:r w:rsidR="00E21D82" w:rsidRPr="00E3497C">
        <w:rPr>
          <w:rFonts w:ascii="Times New Roman" w:hAnsi="Times New Roman" w:cs="Times New Roman"/>
        </w:rPr>
        <w:t>.</w:t>
      </w:r>
    </w:p>
    <w:p w:rsidR="00DD1399" w:rsidRPr="00E3497C" w:rsidRDefault="00DD1399" w:rsidP="00DD1399">
      <w:pPr>
        <w:spacing w:line="360" w:lineRule="auto"/>
        <w:rPr>
          <w:rFonts w:ascii="Times New Roman" w:hAnsi="Times New Roman" w:cs="Times New Roman"/>
        </w:rPr>
      </w:pPr>
    </w:p>
    <w:p w:rsidR="00714F0D" w:rsidRPr="00E3497C" w:rsidRDefault="00A90645" w:rsidP="00714F0D">
      <w:pPr>
        <w:spacing w:line="360" w:lineRule="auto"/>
        <w:ind w:firstLine="1440"/>
        <w:rPr>
          <w:rFonts w:ascii="Times New Roman" w:hAnsi="Times New Roman" w:cs="Times New Roman"/>
        </w:rPr>
      </w:pPr>
      <w:r w:rsidRPr="00E3497C">
        <w:rPr>
          <w:rFonts w:ascii="Times New Roman" w:hAnsi="Times New Roman" w:cs="Times New Roman"/>
        </w:rPr>
        <w:t>3</w:t>
      </w:r>
      <w:r w:rsidR="00714F0D" w:rsidRPr="00E3497C">
        <w:rPr>
          <w:rFonts w:ascii="Times New Roman" w:hAnsi="Times New Roman" w:cs="Times New Roman"/>
        </w:rPr>
        <w:t>.</w:t>
      </w:r>
      <w:r w:rsidR="00714F0D" w:rsidRPr="00E3497C">
        <w:rPr>
          <w:rFonts w:ascii="Times New Roman" w:hAnsi="Times New Roman" w:cs="Times New Roman"/>
        </w:rPr>
        <w:tab/>
        <w:t>The Complainant</w:t>
      </w:r>
      <w:r w:rsidRPr="00E3497C">
        <w:rPr>
          <w:rFonts w:ascii="Times New Roman" w:hAnsi="Times New Roman" w:cs="Times New Roman"/>
        </w:rPr>
        <w:t>s are the only two residents at the service address.</w:t>
      </w:r>
    </w:p>
    <w:p w:rsidR="00714F0D" w:rsidRPr="00E3497C" w:rsidRDefault="00714F0D" w:rsidP="00714F0D">
      <w:pPr>
        <w:spacing w:line="360" w:lineRule="auto"/>
        <w:ind w:firstLine="1440"/>
        <w:rPr>
          <w:rFonts w:ascii="Times New Roman" w:hAnsi="Times New Roman" w:cs="Times New Roman"/>
        </w:rPr>
      </w:pPr>
    </w:p>
    <w:p w:rsidR="00714F0D" w:rsidRPr="00E3497C" w:rsidRDefault="003D61F2" w:rsidP="00714F0D">
      <w:pPr>
        <w:spacing w:line="360" w:lineRule="auto"/>
        <w:ind w:firstLine="1440"/>
        <w:rPr>
          <w:rFonts w:ascii="Times New Roman" w:hAnsi="Times New Roman" w:cs="Times New Roman"/>
        </w:rPr>
      </w:pPr>
      <w:r w:rsidRPr="00E3497C">
        <w:rPr>
          <w:rFonts w:ascii="Times New Roman" w:hAnsi="Times New Roman" w:cs="Times New Roman"/>
        </w:rPr>
        <w:t>4</w:t>
      </w:r>
      <w:r w:rsidR="00A90645" w:rsidRPr="00E3497C">
        <w:rPr>
          <w:rFonts w:ascii="Times New Roman" w:hAnsi="Times New Roman" w:cs="Times New Roman"/>
        </w:rPr>
        <w:t>.</w:t>
      </w:r>
      <w:r w:rsidR="00A90645" w:rsidRPr="00E3497C">
        <w:rPr>
          <w:rFonts w:ascii="Times New Roman" w:hAnsi="Times New Roman" w:cs="Times New Roman"/>
        </w:rPr>
        <w:tab/>
        <w:t xml:space="preserve">Neither of the Complainants </w:t>
      </w:r>
      <w:proofErr w:type="gramStart"/>
      <w:r w:rsidR="00A90645" w:rsidRPr="00E3497C">
        <w:rPr>
          <w:rFonts w:ascii="Times New Roman" w:hAnsi="Times New Roman" w:cs="Times New Roman"/>
        </w:rPr>
        <w:t>are</w:t>
      </w:r>
      <w:proofErr w:type="gramEnd"/>
      <w:r w:rsidR="00A90645" w:rsidRPr="00E3497C">
        <w:rPr>
          <w:rFonts w:ascii="Times New Roman" w:hAnsi="Times New Roman" w:cs="Times New Roman"/>
        </w:rPr>
        <w:t xml:space="preserve"> c</w:t>
      </w:r>
      <w:r w:rsidR="00714F0D" w:rsidRPr="00E3497C">
        <w:rPr>
          <w:rFonts w:ascii="Times New Roman" w:hAnsi="Times New Roman" w:cs="Times New Roman"/>
        </w:rPr>
        <w:t>urrently employed.</w:t>
      </w:r>
    </w:p>
    <w:p w:rsidR="00714F0D" w:rsidRPr="00E3497C" w:rsidRDefault="00714F0D" w:rsidP="00714F0D">
      <w:pPr>
        <w:spacing w:line="360" w:lineRule="auto"/>
        <w:ind w:firstLine="1440"/>
        <w:rPr>
          <w:rFonts w:ascii="Times New Roman" w:hAnsi="Times New Roman" w:cs="Times New Roman"/>
        </w:rPr>
      </w:pPr>
    </w:p>
    <w:p w:rsidR="00714F0D" w:rsidRDefault="003D61F2" w:rsidP="00F7614C">
      <w:pPr>
        <w:spacing w:line="360" w:lineRule="auto"/>
        <w:ind w:firstLine="1440"/>
        <w:rPr>
          <w:rFonts w:ascii="Times New Roman" w:hAnsi="Times New Roman" w:cs="Times New Roman"/>
        </w:rPr>
      </w:pPr>
      <w:r w:rsidRPr="00E3497C">
        <w:rPr>
          <w:rFonts w:ascii="Times New Roman" w:hAnsi="Times New Roman" w:cs="Times New Roman"/>
        </w:rPr>
        <w:t>5</w:t>
      </w:r>
      <w:r w:rsidR="00714F0D" w:rsidRPr="00E3497C">
        <w:rPr>
          <w:rFonts w:ascii="Times New Roman" w:hAnsi="Times New Roman" w:cs="Times New Roman"/>
        </w:rPr>
        <w:t>.</w:t>
      </w:r>
      <w:r w:rsidR="00714F0D" w:rsidRPr="00E3497C">
        <w:rPr>
          <w:rFonts w:ascii="Times New Roman" w:hAnsi="Times New Roman" w:cs="Times New Roman"/>
        </w:rPr>
        <w:tab/>
      </w:r>
      <w:r w:rsidR="00A90645" w:rsidRPr="00E3497C">
        <w:rPr>
          <w:rFonts w:ascii="Times New Roman" w:hAnsi="Times New Roman" w:cs="Times New Roman"/>
        </w:rPr>
        <w:t>Mr. Wallace receives $1,114 a month in Social Security Disability and $170 a month in food stamps</w:t>
      </w:r>
      <w:r w:rsidR="00C10951" w:rsidRPr="00E3497C">
        <w:rPr>
          <w:rFonts w:ascii="Times New Roman" w:hAnsi="Times New Roman" w:cs="Times New Roman"/>
        </w:rPr>
        <w:t xml:space="preserve"> – a </w:t>
      </w:r>
      <w:r w:rsidR="00F03BB7" w:rsidRPr="00E3497C">
        <w:rPr>
          <w:rFonts w:ascii="Times New Roman" w:hAnsi="Times New Roman" w:cs="Times New Roman"/>
        </w:rPr>
        <w:t>total</w:t>
      </w:r>
      <w:r w:rsidR="00C10951" w:rsidRPr="00E3497C">
        <w:rPr>
          <w:rFonts w:ascii="Times New Roman" w:hAnsi="Times New Roman" w:cs="Times New Roman"/>
        </w:rPr>
        <w:t xml:space="preserve"> monthly income of $1,284</w:t>
      </w:r>
      <w:r w:rsidR="00A90645" w:rsidRPr="00E3497C">
        <w:rPr>
          <w:rFonts w:ascii="Times New Roman" w:hAnsi="Times New Roman" w:cs="Times New Roman"/>
        </w:rPr>
        <w:t>.</w:t>
      </w:r>
      <w:r w:rsidR="00F7614C">
        <w:rPr>
          <w:rFonts w:ascii="Times New Roman" w:hAnsi="Times New Roman" w:cs="Times New Roman"/>
        </w:rPr>
        <w:t xml:space="preserve">  Wallace </w:t>
      </w:r>
      <w:proofErr w:type="spellStart"/>
      <w:r w:rsidR="00F7614C">
        <w:rPr>
          <w:rFonts w:ascii="Times New Roman" w:hAnsi="Times New Roman" w:cs="Times New Roman"/>
        </w:rPr>
        <w:t>Exhs</w:t>
      </w:r>
      <w:proofErr w:type="spellEnd"/>
      <w:r w:rsidR="00F7614C">
        <w:rPr>
          <w:rFonts w:ascii="Times New Roman" w:hAnsi="Times New Roman" w:cs="Times New Roman"/>
        </w:rPr>
        <w:t xml:space="preserve">. </w:t>
      </w:r>
      <w:proofErr w:type="gramStart"/>
      <w:r w:rsidR="00F7614C">
        <w:rPr>
          <w:rFonts w:ascii="Times New Roman" w:hAnsi="Times New Roman" w:cs="Times New Roman"/>
        </w:rPr>
        <w:t>4 at 5 and 3 at 7.</w:t>
      </w:r>
      <w:proofErr w:type="gramEnd"/>
    </w:p>
    <w:p w:rsidR="00F7614C" w:rsidRPr="00E3497C" w:rsidRDefault="00F7614C" w:rsidP="00F7614C">
      <w:pPr>
        <w:spacing w:line="360" w:lineRule="auto"/>
        <w:ind w:firstLine="1440"/>
        <w:rPr>
          <w:rFonts w:ascii="Times New Roman" w:hAnsi="Times New Roman" w:cs="Times New Roman"/>
        </w:rPr>
      </w:pPr>
    </w:p>
    <w:p w:rsidR="00714F0D" w:rsidRPr="00E3497C" w:rsidRDefault="003D61F2" w:rsidP="00714F0D">
      <w:pPr>
        <w:spacing w:line="360" w:lineRule="auto"/>
        <w:ind w:firstLine="1440"/>
        <w:rPr>
          <w:rFonts w:ascii="Times New Roman" w:hAnsi="Times New Roman" w:cs="Times New Roman"/>
        </w:rPr>
      </w:pPr>
      <w:r w:rsidRPr="00E3497C">
        <w:rPr>
          <w:rFonts w:ascii="Times New Roman" w:hAnsi="Times New Roman" w:cs="Times New Roman"/>
        </w:rPr>
        <w:t>6</w:t>
      </w:r>
      <w:r w:rsidR="00714F0D" w:rsidRPr="00E3497C">
        <w:rPr>
          <w:rFonts w:ascii="Times New Roman" w:hAnsi="Times New Roman" w:cs="Times New Roman"/>
        </w:rPr>
        <w:t>.</w:t>
      </w:r>
      <w:r w:rsidR="00714F0D" w:rsidRPr="00E3497C">
        <w:rPr>
          <w:rFonts w:ascii="Times New Roman" w:hAnsi="Times New Roman" w:cs="Times New Roman"/>
        </w:rPr>
        <w:tab/>
      </w:r>
      <w:r w:rsidR="00A90645" w:rsidRPr="00E3497C">
        <w:rPr>
          <w:rFonts w:ascii="Times New Roman" w:hAnsi="Times New Roman" w:cs="Times New Roman"/>
        </w:rPr>
        <w:t>As their total monthly income is $1,284 for a family of two, the Complainants are Level 1 customers.</w:t>
      </w:r>
      <w:r w:rsidR="00F7614C">
        <w:rPr>
          <w:rFonts w:ascii="Times New Roman" w:hAnsi="Times New Roman" w:cs="Times New Roman"/>
        </w:rPr>
        <w:t xml:space="preserve">  </w:t>
      </w:r>
      <w:proofErr w:type="gramStart"/>
      <w:r w:rsidR="00F7614C">
        <w:rPr>
          <w:rFonts w:ascii="Times New Roman" w:hAnsi="Times New Roman" w:cs="Times New Roman"/>
        </w:rPr>
        <w:t>78 Fed.</w:t>
      </w:r>
      <w:proofErr w:type="gramEnd"/>
      <w:r w:rsidR="00F7614C">
        <w:rPr>
          <w:rFonts w:ascii="Times New Roman" w:hAnsi="Times New Roman" w:cs="Times New Roman"/>
        </w:rPr>
        <w:t xml:space="preserve"> </w:t>
      </w:r>
      <w:proofErr w:type="gramStart"/>
      <w:r w:rsidR="00F7614C">
        <w:rPr>
          <w:rFonts w:ascii="Times New Roman" w:hAnsi="Times New Roman" w:cs="Times New Roman"/>
        </w:rPr>
        <w:t xml:space="preserve">Reg. </w:t>
      </w:r>
      <w:r w:rsidR="00216F4E" w:rsidRPr="00E3497C">
        <w:rPr>
          <w:rFonts w:ascii="Times New Roman" w:hAnsi="Times New Roman" w:cs="Times New Roman"/>
        </w:rPr>
        <w:t xml:space="preserve">5182 (2013); 66 </w:t>
      </w:r>
      <w:proofErr w:type="spellStart"/>
      <w:r w:rsidR="00216F4E" w:rsidRPr="00E3497C">
        <w:rPr>
          <w:rFonts w:ascii="Times New Roman" w:hAnsi="Times New Roman" w:cs="Times New Roman"/>
        </w:rPr>
        <w:t>Pa.C.S</w:t>
      </w:r>
      <w:proofErr w:type="spellEnd"/>
      <w:r w:rsidR="00216F4E" w:rsidRPr="00E3497C">
        <w:rPr>
          <w:rFonts w:ascii="Times New Roman" w:hAnsi="Times New Roman" w:cs="Times New Roman"/>
        </w:rPr>
        <w:t>.</w:t>
      </w:r>
      <w:proofErr w:type="gramEnd"/>
      <w:r w:rsidR="00216F4E" w:rsidRPr="00E3497C">
        <w:rPr>
          <w:rFonts w:ascii="Times New Roman" w:hAnsi="Times New Roman" w:cs="Times New Roman"/>
        </w:rPr>
        <w:t xml:space="preserve"> § 1405(b</w:t>
      </w:r>
      <w:proofErr w:type="gramStart"/>
      <w:r w:rsidR="00216F4E" w:rsidRPr="00E3497C">
        <w:rPr>
          <w:rFonts w:ascii="Times New Roman" w:hAnsi="Times New Roman" w:cs="Times New Roman"/>
        </w:rPr>
        <w:t>)(</w:t>
      </w:r>
      <w:proofErr w:type="gramEnd"/>
      <w:r w:rsidR="00216F4E" w:rsidRPr="00E3497C">
        <w:rPr>
          <w:rFonts w:ascii="Times New Roman" w:hAnsi="Times New Roman" w:cs="Times New Roman"/>
        </w:rPr>
        <w:t>1).</w:t>
      </w:r>
    </w:p>
    <w:p w:rsidR="00A90645" w:rsidRPr="00E3497C" w:rsidRDefault="00A90645" w:rsidP="00714F0D">
      <w:pPr>
        <w:spacing w:line="360" w:lineRule="auto"/>
        <w:ind w:firstLine="1440"/>
        <w:rPr>
          <w:rFonts w:ascii="Times New Roman" w:hAnsi="Times New Roman" w:cs="Times New Roman"/>
        </w:rPr>
      </w:pPr>
    </w:p>
    <w:p w:rsidR="00A90645" w:rsidRPr="00E3497C" w:rsidRDefault="003D61F2" w:rsidP="00714F0D">
      <w:pPr>
        <w:spacing w:line="360" w:lineRule="auto"/>
        <w:ind w:firstLine="1440"/>
        <w:rPr>
          <w:rFonts w:ascii="Times New Roman" w:hAnsi="Times New Roman" w:cs="Times New Roman"/>
        </w:rPr>
      </w:pPr>
      <w:r w:rsidRPr="00E3497C">
        <w:rPr>
          <w:rFonts w:ascii="Times New Roman" w:hAnsi="Times New Roman" w:cs="Times New Roman"/>
        </w:rPr>
        <w:lastRenderedPageBreak/>
        <w:t>7</w:t>
      </w:r>
      <w:r w:rsidR="00F63501">
        <w:rPr>
          <w:rFonts w:ascii="Times New Roman" w:hAnsi="Times New Roman" w:cs="Times New Roman"/>
        </w:rPr>
        <w:t>.</w:t>
      </w:r>
      <w:r w:rsidR="00A90645" w:rsidRPr="00E3497C">
        <w:rPr>
          <w:rFonts w:ascii="Times New Roman" w:hAnsi="Times New Roman" w:cs="Times New Roman"/>
        </w:rPr>
        <w:tab/>
        <w:t xml:space="preserve">The Complainants were enrolled in PGW’s Customer Responsibility Program (CRP), the Company’s customer assistance program (CAP), on September 27, 2011.  </w:t>
      </w:r>
      <w:proofErr w:type="gramStart"/>
      <w:r w:rsidR="00BF52A9" w:rsidRPr="00E3497C">
        <w:rPr>
          <w:rFonts w:ascii="Times New Roman" w:hAnsi="Times New Roman" w:cs="Times New Roman"/>
        </w:rPr>
        <w:t xml:space="preserve">PGW </w:t>
      </w:r>
      <w:proofErr w:type="spellStart"/>
      <w:r w:rsidR="00BF52A9" w:rsidRPr="00E3497C">
        <w:rPr>
          <w:rFonts w:ascii="Times New Roman" w:hAnsi="Times New Roman" w:cs="Times New Roman"/>
        </w:rPr>
        <w:t>Exh</w:t>
      </w:r>
      <w:proofErr w:type="spellEnd"/>
      <w:r w:rsidR="00BF52A9" w:rsidRPr="00E3497C">
        <w:rPr>
          <w:rFonts w:ascii="Times New Roman" w:hAnsi="Times New Roman" w:cs="Times New Roman"/>
        </w:rPr>
        <w:t>.</w:t>
      </w:r>
      <w:proofErr w:type="gramEnd"/>
      <w:r w:rsidR="00BF52A9" w:rsidRPr="00E3497C">
        <w:rPr>
          <w:rFonts w:ascii="Times New Roman" w:hAnsi="Times New Roman" w:cs="Times New Roman"/>
        </w:rPr>
        <w:t xml:space="preserve"> </w:t>
      </w:r>
      <w:proofErr w:type="gramStart"/>
      <w:r w:rsidR="00BF52A9" w:rsidRPr="00E3497C">
        <w:rPr>
          <w:rFonts w:ascii="Times New Roman" w:hAnsi="Times New Roman" w:cs="Times New Roman"/>
        </w:rPr>
        <w:t>3 at 7.</w:t>
      </w:r>
      <w:proofErr w:type="gramEnd"/>
    </w:p>
    <w:p w:rsidR="00BF52A9" w:rsidRPr="00E3497C" w:rsidRDefault="00BF52A9" w:rsidP="0093641C">
      <w:pPr>
        <w:spacing w:line="360" w:lineRule="auto"/>
        <w:ind w:firstLine="1440"/>
        <w:rPr>
          <w:rFonts w:ascii="Times New Roman" w:hAnsi="Times New Roman" w:cs="Times New Roman"/>
        </w:rPr>
      </w:pPr>
    </w:p>
    <w:p w:rsidR="00BF52A9" w:rsidRPr="00E3497C" w:rsidRDefault="003D61F2" w:rsidP="00714F0D">
      <w:pPr>
        <w:spacing w:line="360" w:lineRule="auto"/>
        <w:ind w:firstLine="1440"/>
        <w:rPr>
          <w:rFonts w:ascii="Times New Roman" w:hAnsi="Times New Roman" w:cs="Times New Roman"/>
        </w:rPr>
      </w:pPr>
      <w:r w:rsidRPr="00E3497C">
        <w:rPr>
          <w:rFonts w:ascii="Times New Roman" w:hAnsi="Times New Roman" w:cs="Times New Roman"/>
        </w:rPr>
        <w:t>8</w:t>
      </w:r>
      <w:r w:rsidR="00BF52A9" w:rsidRPr="00E3497C">
        <w:rPr>
          <w:rFonts w:ascii="Times New Roman" w:hAnsi="Times New Roman" w:cs="Times New Roman"/>
        </w:rPr>
        <w:t>.</w:t>
      </w:r>
      <w:r w:rsidR="00BF52A9" w:rsidRPr="00E3497C">
        <w:rPr>
          <w:rFonts w:ascii="Times New Roman" w:hAnsi="Times New Roman" w:cs="Times New Roman"/>
        </w:rPr>
        <w:tab/>
        <w:t xml:space="preserve">Wendy </w:t>
      </w:r>
      <w:proofErr w:type="spellStart"/>
      <w:r w:rsidR="00BF52A9" w:rsidRPr="00E3497C">
        <w:rPr>
          <w:rFonts w:ascii="Times New Roman" w:hAnsi="Times New Roman" w:cs="Times New Roman"/>
        </w:rPr>
        <w:t>Vacca</w:t>
      </w:r>
      <w:proofErr w:type="spellEnd"/>
      <w:r w:rsidR="00BF52A9" w:rsidRPr="00E3497C">
        <w:rPr>
          <w:rFonts w:ascii="Times New Roman" w:hAnsi="Times New Roman" w:cs="Times New Roman"/>
        </w:rPr>
        <w:t xml:space="preserve"> is a Senior Customer Review Officer for Philadelphia Gas Works.</w:t>
      </w:r>
    </w:p>
    <w:p w:rsidR="00BF52A9" w:rsidRPr="00E3497C" w:rsidRDefault="00BF52A9" w:rsidP="00714F0D">
      <w:pPr>
        <w:spacing w:line="360" w:lineRule="auto"/>
        <w:ind w:firstLine="1440"/>
        <w:rPr>
          <w:rFonts w:ascii="Times New Roman" w:hAnsi="Times New Roman" w:cs="Times New Roman"/>
        </w:rPr>
      </w:pPr>
    </w:p>
    <w:p w:rsidR="00C53D56" w:rsidRPr="00E3497C" w:rsidRDefault="003D61F2" w:rsidP="00714F0D">
      <w:pPr>
        <w:spacing w:line="360" w:lineRule="auto"/>
        <w:ind w:firstLine="1440"/>
        <w:rPr>
          <w:rFonts w:ascii="Times New Roman" w:hAnsi="Times New Roman" w:cs="Times New Roman"/>
        </w:rPr>
      </w:pPr>
      <w:r w:rsidRPr="00E3497C">
        <w:rPr>
          <w:rFonts w:ascii="Times New Roman" w:hAnsi="Times New Roman" w:cs="Times New Roman"/>
        </w:rPr>
        <w:t>9</w:t>
      </w:r>
      <w:r w:rsidR="0093641C">
        <w:rPr>
          <w:rFonts w:ascii="Times New Roman" w:hAnsi="Times New Roman" w:cs="Times New Roman"/>
        </w:rPr>
        <w:t>.</w:t>
      </w:r>
      <w:r w:rsidR="00BF52A9" w:rsidRPr="00E3497C">
        <w:rPr>
          <w:rFonts w:ascii="Times New Roman" w:hAnsi="Times New Roman" w:cs="Times New Roman"/>
        </w:rPr>
        <w:tab/>
        <w:t xml:space="preserve">Ms. </w:t>
      </w:r>
      <w:proofErr w:type="spellStart"/>
      <w:r w:rsidR="00BF52A9" w:rsidRPr="00E3497C">
        <w:rPr>
          <w:rFonts w:ascii="Times New Roman" w:hAnsi="Times New Roman" w:cs="Times New Roman"/>
        </w:rPr>
        <w:t>Vacca</w:t>
      </w:r>
      <w:proofErr w:type="spellEnd"/>
      <w:r w:rsidR="00BF52A9" w:rsidRPr="00E3497C">
        <w:rPr>
          <w:rFonts w:ascii="Times New Roman" w:hAnsi="Times New Roman" w:cs="Times New Roman"/>
        </w:rPr>
        <w:t xml:space="preserve"> testified that the Complainants have a past due balance as of May 5, 2014 of $874.69</w:t>
      </w:r>
      <w:r w:rsidR="00C53D56" w:rsidRPr="00E3497C">
        <w:rPr>
          <w:rFonts w:ascii="Times New Roman" w:hAnsi="Times New Roman" w:cs="Times New Roman"/>
        </w:rPr>
        <w:t>, consisting of $635.96 in CRP</w:t>
      </w:r>
      <w:r w:rsidR="00C10951" w:rsidRPr="00E3497C">
        <w:rPr>
          <w:rFonts w:ascii="Times New Roman" w:hAnsi="Times New Roman" w:cs="Times New Roman"/>
        </w:rPr>
        <w:t xml:space="preserve"> arrears</w:t>
      </w:r>
      <w:r w:rsidR="00C53D56" w:rsidRPr="00E3497C">
        <w:rPr>
          <w:rFonts w:ascii="Times New Roman" w:hAnsi="Times New Roman" w:cs="Times New Roman"/>
        </w:rPr>
        <w:t xml:space="preserve"> and $238.73 in non-CRP arrears.</w:t>
      </w:r>
    </w:p>
    <w:p w:rsidR="00C53D56" w:rsidRPr="00E3497C" w:rsidRDefault="00C53D56" w:rsidP="00714F0D">
      <w:pPr>
        <w:spacing w:line="360" w:lineRule="auto"/>
        <w:ind w:firstLine="1440"/>
        <w:rPr>
          <w:rFonts w:ascii="Times New Roman" w:hAnsi="Times New Roman" w:cs="Times New Roman"/>
        </w:rPr>
      </w:pPr>
    </w:p>
    <w:p w:rsidR="00C53D56" w:rsidRPr="00E3497C" w:rsidRDefault="00C53D56" w:rsidP="00714F0D">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0</w:t>
      </w:r>
      <w:r w:rsidR="00816BC8">
        <w:rPr>
          <w:rFonts w:ascii="Times New Roman" w:hAnsi="Times New Roman" w:cs="Times New Roman"/>
        </w:rPr>
        <w:t>.</w:t>
      </w:r>
      <w:r w:rsidRPr="00E3497C">
        <w:rPr>
          <w:rFonts w:ascii="Times New Roman" w:hAnsi="Times New Roman" w:cs="Times New Roman"/>
        </w:rPr>
        <w:tab/>
        <w:t xml:space="preserve">Ms. </w:t>
      </w:r>
      <w:proofErr w:type="spellStart"/>
      <w:r w:rsidRPr="00E3497C">
        <w:rPr>
          <w:rFonts w:ascii="Times New Roman" w:hAnsi="Times New Roman" w:cs="Times New Roman"/>
        </w:rPr>
        <w:t>Vacca</w:t>
      </w:r>
      <w:proofErr w:type="spellEnd"/>
      <w:r w:rsidRPr="00E3497C">
        <w:rPr>
          <w:rFonts w:ascii="Times New Roman" w:hAnsi="Times New Roman" w:cs="Times New Roman"/>
        </w:rPr>
        <w:t xml:space="preserve"> testified that Complainant</w:t>
      </w:r>
      <w:r w:rsidR="00C16C72" w:rsidRPr="00E3497C">
        <w:rPr>
          <w:rFonts w:ascii="Times New Roman" w:hAnsi="Times New Roman" w:cs="Times New Roman"/>
        </w:rPr>
        <w:t>s</w:t>
      </w:r>
      <w:r w:rsidRPr="00E3497C">
        <w:rPr>
          <w:rFonts w:ascii="Times New Roman" w:hAnsi="Times New Roman" w:cs="Times New Roman"/>
        </w:rPr>
        <w:t xml:space="preserve"> had received nine Company payment arrangements </w:t>
      </w:r>
      <w:r w:rsidR="00705461" w:rsidRPr="00E3497C">
        <w:rPr>
          <w:rFonts w:ascii="Times New Roman" w:hAnsi="Times New Roman" w:cs="Times New Roman"/>
        </w:rPr>
        <w:t>since 2004 that have been broken</w:t>
      </w:r>
      <w:r w:rsidR="00C16C72" w:rsidRPr="00E3497C">
        <w:rPr>
          <w:rFonts w:ascii="Times New Roman" w:hAnsi="Times New Roman" w:cs="Times New Roman"/>
        </w:rPr>
        <w:t>.  Of the nine payment arrangements, Complainants have had only one since August</w:t>
      </w:r>
      <w:r w:rsidR="00C915E9">
        <w:rPr>
          <w:rFonts w:ascii="Times New Roman" w:hAnsi="Times New Roman" w:cs="Times New Roman"/>
        </w:rPr>
        <w:t>,</w:t>
      </w:r>
      <w:r w:rsidR="00C16C72" w:rsidRPr="00E3497C">
        <w:rPr>
          <w:rFonts w:ascii="Times New Roman" w:hAnsi="Times New Roman" w:cs="Times New Roman"/>
        </w:rPr>
        <w:t xml:space="preserve"> 2009.  </w:t>
      </w:r>
      <w:r w:rsidR="00705461" w:rsidRPr="00E3497C">
        <w:rPr>
          <w:rFonts w:ascii="Times New Roman" w:hAnsi="Times New Roman" w:cs="Times New Roman"/>
        </w:rPr>
        <w:t>Complaina</w:t>
      </w:r>
      <w:r w:rsidR="00C10951" w:rsidRPr="00E3497C">
        <w:rPr>
          <w:rFonts w:ascii="Times New Roman" w:hAnsi="Times New Roman" w:cs="Times New Roman"/>
        </w:rPr>
        <w:t>nts have never had a Commission-</w:t>
      </w:r>
      <w:r w:rsidR="00705461" w:rsidRPr="00E3497C">
        <w:rPr>
          <w:rFonts w:ascii="Times New Roman" w:hAnsi="Times New Roman" w:cs="Times New Roman"/>
        </w:rPr>
        <w:t xml:space="preserve">issued payment arrangement.  </w:t>
      </w:r>
      <w:proofErr w:type="gramStart"/>
      <w:r w:rsidR="00705461" w:rsidRPr="00E3497C">
        <w:rPr>
          <w:rFonts w:ascii="Times New Roman" w:hAnsi="Times New Roman" w:cs="Times New Roman"/>
        </w:rPr>
        <w:t xml:space="preserve">PGW </w:t>
      </w:r>
      <w:proofErr w:type="spellStart"/>
      <w:r w:rsidR="00705461" w:rsidRPr="00E3497C">
        <w:rPr>
          <w:rFonts w:ascii="Times New Roman" w:hAnsi="Times New Roman" w:cs="Times New Roman"/>
        </w:rPr>
        <w:t>Exh</w:t>
      </w:r>
      <w:proofErr w:type="spellEnd"/>
      <w:r w:rsidR="00705461" w:rsidRPr="00E3497C">
        <w:rPr>
          <w:rFonts w:ascii="Times New Roman" w:hAnsi="Times New Roman" w:cs="Times New Roman"/>
        </w:rPr>
        <w:t>.</w:t>
      </w:r>
      <w:proofErr w:type="gramEnd"/>
      <w:r w:rsidR="00705461" w:rsidRPr="00E3497C">
        <w:rPr>
          <w:rFonts w:ascii="Times New Roman" w:hAnsi="Times New Roman" w:cs="Times New Roman"/>
        </w:rPr>
        <w:t xml:space="preserve"> </w:t>
      </w:r>
      <w:proofErr w:type="gramStart"/>
      <w:r w:rsidR="00705461" w:rsidRPr="00E3497C">
        <w:rPr>
          <w:rFonts w:ascii="Times New Roman" w:hAnsi="Times New Roman" w:cs="Times New Roman"/>
        </w:rPr>
        <w:t>2 at 2.</w:t>
      </w:r>
      <w:proofErr w:type="gramEnd"/>
    </w:p>
    <w:p w:rsidR="00C53D56" w:rsidRPr="00E3497C" w:rsidRDefault="00C53D56" w:rsidP="00714F0D">
      <w:pPr>
        <w:spacing w:line="360" w:lineRule="auto"/>
        <w:ind w:firstLine="1440"/>
        <w:rPr>
          <w:rFonts w:ascii="Times New Roman" w:hAnsi="Times New Roman" w:cs="Times New Roman"/>
        </w:rPr>
      </w:pPr>
    </w:p>
    <w:p w:rsidR="00BF52A9" w:rsidRPr="00E3497C" w:rsidRDefault="00C53D56" w:rsidP="00714F0D">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1</w:t>
      </w:r>
      <w:r w:rsidR="00CF28B5">
        <w:rPr>
          <w:rFonts w:ascii="Times New Roman" w:hAnsi="Times New Roman" w:cs="Times New Roman"/>
        </w:rPr>
        <w:t>.</w:t>
      </w:r>
      <w:r w:rsidRPr="00E3497C">
        <w:rPr>
          <w:rFonts w:ascii="Times New Roman" w:hAnsi="Times New Roman" w:cs="Times New Roman"/>
        </w:rPr>
        <w:tab/>
        <w:t>M</w:t>
      </w:r>
      <w:r w:rsidR="0056332A" w:rsidRPr="00E3497C">
        <w:rPr>
          <w:rFonts w:ascii="Times New Roman" w:hAnsi="Times New Roman" w:cs="Times New Roman"/>
        </w:rPr>
        <w:t>r</w:t>
      </w:r>
      <w:r w:rsidRPr="00E3497C">
        <w:rPr>
          <w:rFonts w:ascii="Times New Roman" w:hAnsi="Times New Roman" w:cs="Times New Roman"/>
        </w:rPr>
        <w:t xml:space="preserve">s. Wallace testified that the arrearages resulted from an inability to pay her bills in 2011 when her husband was injured in an accident and </w:t>
      </w:r>
      <w:r w:rsidR="00C16C72" w:rsidRPr="00E3497C">
        <w:rPr>
          <w:rFonts w:ascii="Times New Roman" w:hAnsi="Times New Roman" w:cs="Times New Roman"/>
        </w:rPr>
        <w:t xml:space="preserve">when </w:t>
      </w:r>
      <w:r w:rsidRPr="00E3497C">
        <w:rPr>
          <w:rFonts w:ascii="Times New Roman" w:hAnsi="Times New Roman" w:cs="Times New Roman"/>
        </w:rPr>
        <w:t>Mr. Wallace was not yet qualified for and receiving Social Security disability.</w:t>
      </w:r>
    </w:p>
    <w:p w:rsidR="00C53D56" w:rsidRPr="00E3497C" w:rsidRDefault="00C53D56" w:rsidP="00714F0D">
      <w:pPr>
        <w:spacing w:line="360" w:lineRule="auto"/>
        <w:ind w:firstLine="1440"/>
        <w:rPr>
          <w:rFonts w:ascii="Times New Roman" w:hAnsi="Times New Roman" w:cs="Times New Roman"/>
        </w:rPr>
      </w:pPr>
    </w:p>
    <w:p w:rsidR="00C53D56" w:rsidRPr="00E3497C" w:rsidRDefault="00C53D56" w:rsidP="00714F0D">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2</w:t>
      </w:r>
      <w:r w:rsidRPr="00E3497C">
        <w:rPr>
          <w:rFonts w:ascii="Times New Roman" w:hAnsi="Times New Roman" w:cs="Times New Roman"/>
        </w:rPr>
        <w:t>.</w:t>
      </w:r>
      <w:r w:rsidRPr="00E3497C">
        <w:rPr>
          <w:rFonts w:ascii="Times New Roman" w:hAnsi="Times New Roman" w:cs="Times New Roman"/>
        </w:rPr>
        <w:tab/>
        <w:t>The Complainants failed to make any payments from September</w:t>
      </w:r>
      <w:r w:rsidR="002E4278">
        <w:rPr>
          <w:rFonts w:ascii="Times New Roman" w:hAnsi="Times New Roman" w:cs="Times New Roman"/>
        </w:rPr>
        <w:t>,</w:t>
      </w:r>
      <w:r w:rsidRPr="00E3497C">
        <w:rPr>
          <w:rFonts w:ascii="Times New Roman" w:hAnsi="Times New Roman" w:cs="Times New Roman"/>
        </w:rPr>
        <w:t xml:space="preserve"> 2011 to Ma</w:t>
      </w:r>
      <w:r w:rsidR="004722E0" w:rsidRPr="00E3497C">
        <w:rPr>
          <w:rFonts w:ascii="Times New Roman" w:hAnsi="Times New Roman" w:cs="Times New Roman"/>
        </w:rPr>
        <w:t>r</w:t>
      </w:r>
      <w:r w:rsidRPr="00E3497C">
        <w:rPr>
          <w:rFonts w:ascii="Times New Roman" w:hAnsi="Times New Roman" w:cs="Times New Roman"/>
        </w:rPr>
        <w:t>ch</w:t>
      </w:r>
      <w:r w:rsidR="002E4278">
        <w:rPr>
          <w:rFonts w:ascii="Times New Roman" w:hAnsi="Times New Roman" w:cs="Times New Roman"/>
        </w:rPr>
        <w:t>,</w:t>
      </w:r>
      <w:r w:rsidRPr="00E3497C">
        <w:rPr>
          <w:rFonts w:ascii="Times New Roman" w:hAnsi="Times New Roman" w:cs="Times New Roman"/>
        </w:rPr>
        <w:t xml:space="preserve"> 2012.  </w:t>
      </w:r>
      <w:proofErr w:type="gramStart"/>
      <w:r w:rsidRPr="00E3497C">
        <w:rPr>
          <w:rFonts w:ascii="Times New Roman" w:hAnsi="Times New Roman" w:cs="Times New Roman"/>
        </w:rPr>
        <w:t xml:space="preserve">PGW </w:t>
      </w:r>
      <w:proofErr w:type="spellStart"/>
      <w:r w:rsidRPr="00E3497C">
        <w:rPr>
          <w:rFonts w:ascii="Times New Roman" w:hAnsi="Times New Roman" w:cs="Times New Roman"/>
        </w:rPr>
        <w:t>Exh</w:t>
      </w:r>
      <w:proofErr w:type="spellEnd"/>
      <w:r w:rsidRPr="00E3497C">
        <w:rPr>
          <w:rFonts w:ascii="Times New Roman" w:hAnsi="Times New Roman" w:cs="Times New Roman"/>
        </w:rPr>
        <w:t>.</w:t>
      </w:r>
      <w:proofErr w:type="gramEnd"/>
      <w:r w:rsidRPr="00E3497C">
        <w:rPr>
          <w:rFonts w:ascii="Times New Roman" w:hAnsi="Times New Roman" w:cs="Times New Roman"/>
        </w:rPr>
        <w:t xml:space="preserve"> </w:t>
      </w:r>
      <w:proofErr w:type="gramStart"/>
      <w:r w:rsidRPr="00E3497C">
        <w:rPr>
          <w:rFonts w:ascii="Times New Roman" w:hAnsi="Times New Roman" w:cs="Times New Roman"/>
        </w:rPr>
        <w:t>3 at 4.</w:t>
      </w:r>
      <w:proofErr w:type="gramEnd"/>
    </w:p>
    <w:p w:rsidR="00C53D56" w:rsidRPr="00E3497C" w:rsidRDefault="00C53D56" w:rsidP="00714F0D">
      <w:pPr>
        <w:spacing w:line="360" w:lineRule="auto"/>
        <w:ind w:firstLine="1440"/>
        <w:rPr>
          <w:rFonts w:ascii="Times New Roman" w:hAnsi="Times New Roman" w:cs="Times New Roman"/>
        </w:rPr>
      </w:pPr>
    </w:p>
    <w:p w:rsidR="00C53D56" w:rsidRPr="00E3497C" w:rsidRDefault="00C53D56" w:rsidP="00714F0D">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3</w:t>
      </w:r>
      <w:r w:rsidR="002E4278">
        <w:rPr>
          <w:rFonts w:ascii="Times New Roman" w:hAnsi="Times New Roman" w:cs="Times New Roman"/>
        </w:rPr>
        <w:t>.</w:t>
      </w:r>
      <w:r w:rsidRPr="00E3497C">
        <w:rPr>
          <w:rFonts w:ascii="Times New Roman" w:hAnsi="Times New Roman" w:cs="Times New Roman"/>
        </w:rPr>
        <w:tab/>
        <w:t>Mr. Wallace began receiving Social Security Disability in March</w:t>
      </w:r>
      <w:r w:rsidR="002E4278">
        <w:rPr>
          <w:rFonts w:ascii="Times New Roman" w:hAnsi="Times New Roman" w:cs="Times New Roman"/>
        </w:rPr>
        <w:t>,</w:t>
      </w:r>
      <w:r w:rsidRPr="00E3497C">
        <w:rPr>
          <w:rFonts w:ascii="Times New Roman" w:hAnsi="Times New Roman" w:cs="Times New Roman"/>
        </w:rPr>
        <w:t xml:space="preserve"> 2012.  Wallace </w:t>
      </w:r>
      <w:proofErr w:type="spellStart"/>
      <w:r w:rsidRPr="00E3497C">
        <w:rPr>
          <w:rFonts w:ascii="Times New Roman" w:hAnsi="Times New Roman" w:cs="Times New Roman"/>
        </w:rPr>
        <w:t>Exh</w:t>
      </w:r>
      <w:proofErr w:type="spellEnd"/>
      <w:r w:rsidRPr="00E3497C">
        <w:rPr>
          <w:rFonts w:ascii="Times New Roman" w:hAnsi="Times New Roman" w:cs="Times New Roman"/>
        </w:rPr>
        <w:t xml:space="preserve">. </w:t>
      </w:r>
      <w:proofErr w:type="gramStart"/>
      <w:r w:rsidRPr="00E3497C">
        <w:rPr>
          <w:rFonts w:ascii="Times New Roman" w:hAnsi="Times New Roman" w:cs="Times New Roman"/>
        </w:rPr>
        <w:t>4 at 1.</w:t>
      </w:r>
      <w:proofErr w:type="gramEnd"/>
    </w:p>
    <w:p w:rsidR="00C53D56" w:rsidRPr="00E3497C" w:rsidRDefault="00C53D56" w:rsidP="00714F0D">
      <w:pPr>
        <w:spacing w:line="360" w:lineRule="auto"/>
        <w:ind w:firstLine="1440"/>
        <w:rPr>
          <w:rFonts w:ascii="Times New Roman" w:hAnsi="Times New Roman" w:cs="Times New Roman"/>
        </w:rPr>
      </w:pPr>
    </w:p>
    <w:p w:rsidR="00714F0D" w:rsidRPr="00E3497C" w:rsidRDefault="00C53D56" w:rsidP="00625C0F">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4</w:t>
      </w:r>
      <w:r w:rsidRPr="00E3497C">
        <w:rPr>
          <w:rFonts w:ascii="Times New Roman" w:hAnsi="Times New Roman" w:cs="Times New Roman"/>
        </w:rPr>
        <w:t>.</w:t>
      </w:r>
      <w:r w:rsidRPr="00E3497C">
        <w:rPr>
          <w:rFonts w:ascii="Times New Roman" w:hAnsi="Times New Roman" w:cs="Times New Roman"/>
        </w:rPr>
        <w:tab/>
        <w:t>Since March</w:t>
      </w:r>
      <w:r w:rsidR="002E4278">
        <w:rPr>
          <w:rFonts w:ascii="Times New Roman" w:hAnsi="Times New Roman" w:cs="Times New Roman"/>
        </w:rPr>
        <w:t>,</w:t>
      </w:r>
      <w:r w:rsidRPr="00E3497C">
        <w:rPr>
          <w:rFonts w:ascii="Times New Roman" w:hAnsi="Times New Roman" w:cs="Times New Roman"/>
        </w:rPr>
        <w:t xml:space="preserve"> 2012, the Complainants have received </w:t>
      </w:r>
      <w:r w:rsidR="00705461" w:rsidRPr="00E3497C">
        <w:rPr>
          <w:rFonts w:ascii="Times New Roman" w:hAnsi="Times New Roman" w:cs="Times New Roman"/>
        </w:rPr>
        <w:t>twenty-four (24)</w:t>
      </w:r>
      <w:r w:rsidRPr="00E3497C">
        <w:rPr>
          <w:rFonts w:ascii="Times New Roman" w:hAnsi="Times New Roman" w:cs="Times New Roman"/>
        </w:rPr>
        <w:t xml:space="preserve"> bill</w:t>
      </w:r>
      <w:r w:rsidR="00705461" w:rsidRPr="00E3497C">
        <w:rPr>
          <w:rFonts w:ascii="Times New Roman" w:hAnsi="Times New Roman" w:cs="Times New Roman"/>
        </w:rPr>
        <w:t>s</w:t>
      </w:r>
      <w:r w:rsidRPr="00E3497C">
        <w:rPr>
          <w:rFonts w:ascii="Times New Roman" w:hAnsi="Times New Roman" w:cs="Times New Roman"/>
        </w:rPr>
        <w:t xml:space="preserve"> and have </w:t>
      </w:r>
      <w:r w:rsidR="00705461" w:rsidRPr="00E3497C">
        <w:rPr>
          <w:rFonts w:ascii="Times New Roman" w:hAnsi="Times New Roman" w:cs="Times New Roman"/>
        </w:rPr>
        <w:t>made twenty-four (24) payments</w:t>
      </w:r>
      <w:r w:rsidR="00F03BB7" w:rsidRPr="00E3497C">
        <w:rPr>
          <w:rFonts w:ascii="Times New Roman" w:hAnsi="Times New Roman" w:cs="Times New Roman"/>
        </w:rPr>
        <w:t xml:space="preserve"> in full</w:t>
      </w:r>
      <w:r w:rsidR="00705461" w:rsidRPr="00E3497C">
        <w:rPr>
          <w:rFonts w:ascii="Times New Roman" w:hAnsi="Times New Roman" w:cs="Times New Roman"/>
        </w:rPr>
        <w:t xml:space="preserve">.  </w:t>
      </w:r>
      <w:proofErr w:type="gramStart"/>
      <w:r w:rsidR="00705461" w:rsidRPr="00E3497C">
        <w:rPr>
          <w:rFonts w:ascii="Times New Roman" w:hAnsi="Times New Roman" w:cs="Times New Roman"/>
        </w:rPr>
        <w:t xml:space="preserve">PGW </w:t>
      </w:r>
      <w:proofErr w:type="spellStart"/>
      <w:r w:rsidR="00705461" w:rsidRPr="00E3497C">
        <w:rPr>
          <w:rFonts w:ascii="Times New Roman" w:hAnsi="Times New Roman" w:cs="Times New Roman"/>
        </w:rPr>
        <w:t>Exh</w:t>
      </w:r>
      <w:proofErr w:type="spellEnd"/>
      <w:r w:rsidR="00705461" w:rsidRPr="00E3497C">
        <w:rPr>
          <w:rFonts w:ascii="Times New Roman" w:hAnsi="Times New Roman" w:cs="Times New Roman"/>
        </w:rPr>
        <w:t>.</w:t>
      </w:r>
      <w:proofErr w:type="gramEnd"/>
      <w:r w:rsidR="00705461" w:rsidRPr="00E3497C">
        <w:rPr>
          <w:rFonts w:ascii="Times New Roman" w:hAnsi="Times New Roman" w:cs="Times New Roman"/>
        </w:rPr>
        <w:t xml:space="preserve"> 3.</w:t>
      </w:r>
    </w:p>
    <w:p w:rsidR="00C10951" w:rsidRPr="00E3497C" w:rsidRDefault="00C10951" w:rsidP="00625C0F">
      <w:pPr>
        <w:spacing w:line="360" w:lineRule="auto"/>
        <w:ind w:firstLine="1440"/>
        <w:rPr>
          <w:rFonts w:ascii="Times New Roman" w:hAnsi="Times New Roman" w:cs="Times New Roman"/>
        </w:rPr>
      </w:pPr>
    </w:p>
    <w:p w:rsidR="00625C0F" w:rsidRPr="00E3497C" w:rsidRDefault="00C10951" w:rsidP="00C10951">
      <w:pPr>
        <w:spacing w:line="360" w:lineRule="auto"/>
        <w:ind w:firstLine="1440"/>
        <w:rPr>
          <w:rFonts w:ascii="Times New Roman" w:hAnsi="Times New Roman" w:cs="Times New Roman"/>
        </w:rPr>
      </w:pPr>
      <w:r w:rsidRPr="00E3497C">
        <w:rPr>
          <w:rFonts w:ascii="Times New Roman" w:hAnsi="Times New Roman" w:cs="Times New Roman"/>
        </w:rPr>
        <w:t>1</w:t>
      </w:r>
      <w:r w:rsidR="003D61F2" w:rsidRPr="00E3497C">
        <w:rPr>
          <w:rFonts w:ascii="Times New Roman" w:hAnsi="Times New Roman" w:cs="Times New Roman"/>
        </w:rPr>
        <w:t>5</w:t>
      </w:r>
      <w:r w:rsidR="002E4278">
        <w:rPr>
          <w:rFonts w:ascii="Times New Roman" w:hAnsi="Times New Roman" w:cs="Times New Roman"/>
        </w:rPr>
        <w:t>.</w:t>
      </w:r>
      <w:r w:rsidR="002E4278">
        <w:rPr>
          <w:rFonts w:ascii="Times New Roman" w:hAnsi="Times New Roman" w:cs="Times New Roman"/>
        </w:rPr>
        <w:tab/>
      </w:r>
      <w:r w:rsidRPr="00E3497C">
        <w:rPr>
          <w:rFonts w:ascii="Times New Roman" w:hAnsi="Times New Roman" w:cs="Times New Roman"/>
        </w:rPr>
        <w:t xml:space="preserve">The Complainants applied for and received LIHEAP grants in the amounts of $106.00 and $114.00 on November 9, 2012, and October 4, 2013, respectively.  The </w:t>
      </w:r>
      <w:r w:rsidRPr="00E3497C">
        <w:rPr>
          <w:rFonts w:ascii="Times New Roman" w:hAnsi="Times New Roman" w:cs="Times New Roman"/>
        </w:rPr>
        <w:lastRenderedPageBreak/>
        <w:t>Complainants also received a LIHEAP crisis grant in th</w:t>
      </w:r>
      <w:r w:rsidR="002E4278">
        <w:rPr>
          <w:rFonts w:ascii="Times New Roman" w:hAnsi="Times New Roman" w:cs="Times New Roman"/>
        </w:rPr>
        <w:t>e amount of $400.00 on February 25, </w:t>
      </w:r>
      <w:r w:rsidRPr="00E3497C">
        <w:rPr>
          <w:rFonts w:ascii="Times New Roman" w:hAnsi="Times New Roman" w:cs="Times New Roman"/>
        </w:rPr>
        <w:t xml:space="preserve">2013.  Wallace </w:t>
      </w:r>
      <w:proofErr w:type="spellStart"/>
      <w:r w:rsidRPr="00E3497C">
        <w:rPr>
          <w:rFonts w:ascii="Times New Roman" w:hAnsi="Times New Roman" w:cs="Times New Roman"/>
        </w:rPr>
        <w:t>Exh</w:t>
      </w:r>
      <w:proofErr w:type="spellEnd"/>
      <w:r w:rsidRPr="00E3497C">
        <w:rPr>
          <w:rFonts w:ascii="Times New Roman" w:hAnsi="Times New Roman" w:cs="Times New Roman"/>
        </w:rPr>
        <w:t xml:space="preserve">. </w:t>
      </w:r>
      <w:proofErr w:type="gramStart"/>
      <w:r w:rsidRPr="00E3497C">
        <w:rPr>
          <w:rFonts w:ascii="Times New Roman" w:hAnsi="Times New Roman" w:cs="Times New Roman"/>
        </w:rPr>
        <w:t xml:space="preserve">5; PGW </w:t>
      </w:r>
      <w:proofErr w:type="spellStart"/>
      <w:r w:rsidRPr="00E3497C">
        <w:rPr>
          <w:rFonts w:ascii="Times New Roman" w:hAnsi="Times New Roman" w:cs="Times New Roman"/>
        </w:rPr>
        <w:t>Exh</w:t>
      </w:r>
      <w:proofErr w:type="spellEnd"/>
      <w:r w:rsidRPr="00E3497C">
        <w:rPr>
          <w:rFonts w:ascii="Times New Roman" w:hAnsi="Times New Roman" w:cs="Times New Roman"/>
        </w:rPr>
        <w:t>.</w:t>
      </w:r>
      <w:proofErr w:type="gramEnd"/>
      <w:r w:rsidRPr="00E3497C">
        <w:rPr>
          <w:rFonts w:ascii="Times New Roman" w:hAnsi="Times New Roman" w:cs="Times New Roman"/>
        </w:rPr>
        <w:t xml:space="preserve"> 5.</w:t>
      </w:r>
    </w:p>
    <w:p w:rsidR="00C10951" w:rsidRPr="00E3497C" w:rsidRDefault="00C10951" w:rsidP="002E4278">
      <w:pPr>
        <w:pStyle w:val="ParaTab1"/>
        <w:tabs>
          <w:tab w:val="left" w:pos="2070"/>
        </w:tabs>
        <w:spacing w:line="360" w:lineRule="auto"/>
        <w:ind w:firstLine="0"/>
        <w:rPr>
          <w:rFonts w:ascii="Times New Roman" w:hAnsi="Times New Roman" w:cs="Times New Roman"/>
          <w:u w:val="single"/>
        </w:rPr>
      </w:pPr>
    </w:p>
    <w:p w:rsidR="00DD1399" w:rsidRPr="00E3497C" w:rsidRDefault="00DD1399" w:rsidP="00DD1399">
      <w:pPr>
        <w:pStyle w:val="ParaTab1"/>
        <w:tabs>
          <w:tab w:val="left" w:pos="2070"/>
        </w:tabs>
        <w:spacing w:line="360" w:lineRule="auto"/>
        <w:ind w:firstLine="0"/>
        <w:jc w:val="center"/>
        <w:rPr>
          <w:rFonts w:ascii="Times New Roman" w:hAnsi="Times New Roman" w:cs="Times New Roman"/>
          <w:u w:val="single"/>
        </w:rPr>
      </w:pPr>
      <w:r w:rsidRPr="00E3497C">
        <w:rPr>
          <w:rFonts w:ascii="Times New Roman" w:hAnsi="Times New Roman" w:cs="Times New Roman"/>
          <w:u w:val="single"/>
        </w:rPr>
        <w:t>DISCUSSION</w:t>
      </w:r>
    </w:p>
    <w:p w:rsidR="00625C0F" w:rsidRPr="00E3497C" w:rsidRDefault="00625C0F" w:rsidP="00625C0F">
      <w:pPr>
        <w:pStyle w:val="ParaTab1"/>
        <w:tabs>
          <w:tab w:val="left" w:pos="2070"/>
        </w:tabs>
        <w:ind w:firstLine="0"/>
        <w:jc w:val="center"/>
        <w:rPr>
          <w:rFonts w:ascii="Times New Roman" w:hAnsi="Times New Roman" w:cs="Times New Roman"/>
          <w:u w:val="single"/>
        </w:rPr>
      </w:pPr>
    </w:p>
    <w:p w:rsidR="00053038" w:rsidRPr="00E3497C" w:rsidRDefault="00DD1399" w:rsidP="00053038">
      <w:pPr>
        <w:spacing w:line="360" w:lineRule="auto"/>
        <w:ind w:firstLine="1440"/>
        <w:rPr>
          <w:rFonts w:ascii="Times New Roman" w:hAnsi="Times New Roman" w:cs="Times New Roman"/>
        </w:rPr>
      </w:pPr>
      <w:r w:rsidRPr="00E3497C">
        <w:rPr>
          <w:rFonts w:ascii="Times New Roman" w:hAnsi="Times New Roman" w:cs="Times New Roman"/>
        </w:rPr>
        <w:t>The Complainant</w:t>
      </w:r>
      <w:r w:rsidR="00B93D9A" w:rsidRPr="00E3497C">
        <w:rPr>
          <w:rFonts w:ascii="Times New Roman" w:hAnsi="Times New Roman" w:cs="Times New Roman"/>
        </w:rPr>
        <w:t>s</w:t>
      </w:r>
      <w:r w:rsidRPr="00E3497C">
        <w:rPr>
          <w:rFonts w:ascii="Times New Roman" w:hAnsi="Times New Roman" w:cs="Times New Roman"/>
        </w:rPr>
        <w:t xml:space="preserve"> in this proceeding </w:t>
      </w:r>
      <w:r w:rsidR="00B93D9A" w:rsidRPr="00E3497C">
        <w:rPr>
          <w:rFonts w:ascii="Times New Roman" w:hAnsi="Times New Roman" w:cs="Times New Roman"/>
        </w:rPr>
        <w:t>have</w:t>
      </w:r>
      <w:r w:rsidRPr="00E3497C">
        <w:rPr>
          <w:rFonts w:ascii="Times New Roman" w:hAnsi="Times New Roman" w:cs="Times New Roman"/>
        </w:rPr>
        <w:t xml:space="preserve"> </w:t>
      </w:r>
      <w:r w:rsidRPr="00E3497C">
        <w:rPr>
          <w:rFonts w:ascii="Times New Roman" w:hAnsi="Times New Roman" w:cs="Times New Roman"/>
          <w:spacing w:val="-3"/>
        </w:rPr>
        <w:t>the burden of proof to show that the Respondent is responsible or accountable fo</w:t>
      </w:r>
      <w:r w:rsidR="00B93D9A" w:rsidRPr="00E3497C">
        <w:rPr>
          <w:rFonts w:ascii="Times New Roman" w:hAnsi="Times New Roman" w:cs="Times New Roman"/>
          <w:spacing w:val="-3"/>
        </w:rPr>
        <w:t>r the problem described in the C</w:t>
      </w:r>
      <w:r w:rsidRPr="00E3497C">
        <w:rPr>
          <w:rFonts w:ascii="Times New Roman" w:hAnsi="Times New Roman" w:cs="Times New Roman"/>
          <w:spacing w:val="-3"/>
        </w:rPr>
        <w:t xml:space="preserve">omplaint.  </w:t>
      </w:r>
      <w:proofErr w:type="gramStart"/>
      <w:r w:rsidRPr="00E3497C">
        <w:rPr>
          <w:rFonts w:ascii="Times New Roman" w:hAnsi="Times New Roman" w:cs="Times New Roman"/>
          <w:spacing w:val="-3"/>
          <w:u w:val="single"/>
        </w:rPr>
        <w:t>Patterson v. Bell Telephone Co. of Pa.</w:t>
      </w:r>
      <w:r w:rsidRPr="00E3497C">
        <w:rPr>
          <w:rFonts w:ascii="Times New Roman" w:hAnsi="Times New Roman" w:cs="Times New Roman"/>
          <w:spacing w:val="-3"/>
        </w:rPr>
        <w:t>, 72 Pa. PUC 196 (1990)</w:t>
      </w:r>
      <w:r w:rsidR="003D61F2" w:rsidRPr="00E3497C">
        <w:rPr>
          <w:rFonts w:ascii="Times New Roman" w:hAnsi="Times New Roman" w:cs="Times New Roman"/>
          <w:spacing w:val="-3"/>
        </w:rPr>
        <w:t>;</w:t>
      </w:r>
      <w:r w:rsidRPr="00E3497C">
        <w:rPr>
          <w:rFonts w:ascii="Times New Roman" w:hAnsi="Times New Roman" w:cs="Times New Roman"/>
          <w:spacing w:val="-3"/>
        </w:rPr>
        <w:t xml:space="preserve"> </w:t>
      </w:r>
      <w:r w:rsidRPr="00E3497C">
        <w:rPr>
          <w:rFonts w:ascii="Times New Roman" w:hAnsi="Times New Roman" w:cs="Times New Roman"/>
          <w:spacing w:val="-3"/>
          <w:u w:val="single"/>
        </w:rPr>
        <w:t>Feinstein v. Philadelphia Suburban Water Co.</w:t>
      </w:r>
      <w:r w:rsidRPr="00E3497C">
        <w:rPr>
          <w:rFonts w:ascii="Times New Roman" w:hAnsi="Times New Roman" w:cs="Times New Roman"/>
          <w:spacing w:val="-3"/>
        </w:rPr>
        <w:t>, 50 Pa. PUC 300 (1976).</w:t>
      </w:r>
      <w:proofErr w:type="gramEnd"/>
      <w:r w:rsidRPr="00E3497C">
        <w:rPr>
          <w:rFonts w:ascii="Times New Roman" w:hAnsi="Times New Roman" w:cs="Times New Roman"/>
          <w:spacing w:val="-3"/>
        </w:rPr>
        <w:t xml:space="preserve">  The Complainant must establish </w:t>
      </w:r>
      <w:r w:rsidR="00B93D9A" w:rsidRPr="00E3497C">
        <w:rPr>
          <w:rFonts w:ascii="Times New Roman" w:hAnsi="Times New Roman" w:cs="Times New Roman"/>
          <w:spacing w:val="-3"/>
        </w:rPr>
        <w:t>their</w:t>
      </w:r>
      <w:r w:rsidRPr="00E3497C">
        <w:rPr>
          <w:rFonts w:ascii="Times New Roman" w:hAnsi="Times New Roman" w:cs="Times New Roman"/>
          <w:spacing w:val="-3"/>
        </w:rPr>
        <w:t xml:space="preserve"> case by a preponderance of the evidence.  </w:t>
      </w:r>
      <w:proofErr w:type="gramStart"/>
      <w:r w:rsidRPr="00E3497C">
        <w:rPr>
          <w:rFonts w:ascii="Times New Roman" w:hAnsi="Times New Roman" w:cs="Times New Roman"/>
          <w:spacing w:val="-3"/>
          <w:u w:val="single"/>
        </w:rPr>
        <w:t>Samuel J. Lansberry, Inc. v. Pa. Pub.</w:t>
      </w:r>
      <w:proofErr w:type="gramEnd"/>
      <w:r w:rsidRPr="00E3497C">
        <w:rPr>
          <w:rFonts w:ascii="Times New Roman" w:hAnsi="Times New Roman" w:cs="Times New Roman"/>
          <w:spacing w:val="-3"/>
          <w:u w:val="single"/>
        </w:rPr>
        <w:t xml:space="preserve"> </w:t>
      </w:r>
      <w:proofErr w:type="gramStart"/>
      <w:r w:rsidRPr="00E3497C">
        <w:rPr>
          <w:rFonts w:ascii="Times New Roman" w:hAnsi="Times New Roman" w:cs="Times New Roman"/>
          <w:spacing w:val="-3"/>
          <w:u w:val="single"/>
        </w:rPr>
        <w:t>Util. Comm’n</w:t>
      </w:r>
      <w:r w:rsidRPr="00E3497C">
        <w:rPr>
          <w:rFonts w:ascii="Times New Roman" w:hAnsi="Times New Roman" w:cs="Times New Roman"/>
          <w:spacing w:val="-3"/>
        </w:rPr>
        <w:t xml:space="preserve">, 578 A.2d 600 (Pa. Cmwlth. 1990), </w:t>
      </w:r>
      <w:r w:rsidRPr="00E3497C">
        <w:rPr>
          <w:rFonts w:ascii="Times New Roman" w:hAnsi="Times New Roman" w:cs="Times New Roman"/>
          <w:spacing w:val="-3"/>
          <w:u w:val="single"/>
        </w:rPr>
        <w:t>alloc.</w:t>
      </w:r>
      <w:proofErr w:type="gramEnd"/>
      <w:r w:rsidRPr="00E3497C">
        <w:rPr>
          <w:rFonts w:ascii="Times New Roman" w:hAnsi="Times New Roman" w:cs="Times New Roman"/>
          <w:spacing w:val="-3"/>
          <w:u w:val="single"/>
        </w:rPr>
        <w:t xml:space="preserve"> </w:t>
      </w:r>
      <w:proofErr w:type="gramStart"/>
      <w:r w:rsidRPr="00E3497C">
        <w:rPr>
          <w:rFonts w:ascii="Times New Roman" w:hAnsi="Times New Roman" w:cs="Times New Roman"/>
          <w:spacing w:val="-3"/>
          <w:u w:val="single"/>
        </w:rPr>
        <w:t>den.</w:t>
      </w:r>
      <w:r w:rsidRPr="00E3497C">
        <w:rPr>
          <w:rFonts w:ascii="Times New Roman" w:hAnsi="Times New Roman" w:cs="Times New Roman"/>
          <w:spacing w:val="-3"/>
        </w:rPr>
        <w:t>, 602 A.2d 863 (Pa. 1992).</w:t>
      </w:r>
      <w:proofErr w:type="gramEnd"/>
      <w:r w:rsidRPr="00E3497C">
        <w:rPr>
          <w:rFonts w:ascii="Times New Roman" w:hAnsi="Times New Roman" w:cs="Times New Roman"/>
          <w:spacing w:val="-3"/>
        </w:rPr>
        <w:t xml:space="preserve">  To meet </w:t>
      </w:r>
      <w:r w:rsidR="00B93D9A" w:rsidRPr="00E3497C">
        <w:rPr>
          <w:rFonts w:ascii="Times New Roman" w:hAnsi="Times New Roman" w:cs="Times New Roman"/>
          <w:spacing w:val="-3"/>
        </w:rPr>
        <w:t>their</w:t>
      </w:r>
      <w:r w:rsidRPr="00E3497C">
        <w:rPr>
          <w:rFonts w:ascii="Times New Roman" w:hAnsi="Times New Roman" w:cs="Times New Roman"/>
          <w:spacing w:val="-3"/>
        </w:rPr>
        <w:t xml:space="preserve"> burden of proof, the Complainant</w:t>
      </w:r>
      <w:r w:rsidR="00B93D9A" w:rsidRPr="00E3497C">
        <w:rPr>
          <w:rFonts w:ascii="Times New Roman" w:hAnsi="Times New Roman" w:cs="Times New Roman"/>
          <w:spacing w:val="-3"/>
        </w:rPr>
        <w:t>s</w:t>
      </w:r>
      <w:r w:rsidRPr="00E3497C">
        <w:rPr>
          <w:rFonts w:ascii="Times New Roman" w:hAnsi="Times New Roman" w:cs="Times New Roman"/>
          <w:spacing w:val="-3"/>
        </w:rPr>
        <w:t xml:space="preserve"> must present evidence more convincing, by even the smallest amount, than that presented by the Respondent.  </w:t>
      </w:r>
      <w:proofErr w:type="gramStart"/>
      <w:r w:rsidRPr="00E3497C">
        <w:rPr>
          <w:rFonts w:ascii="Times New Roman" w:hAnsi="Times New Roman" w:cs="Times New Roman"/>
          <w:spacing w:val="-3"/>
          <w:u w:val="single"/>
        </w:rPr>
        <w:t>Se-Ling Hosiery v. Margulies</w:t>
      </w:r>
      <w:r w:rsidRPr="00E3497C">
        <w:rPr>
          <w:rFonts w:ascii="Times New Roman" w:hAnsi="Times New Roman" w:cs="Times New Roman"/>
          <w:spacing w:val="-3"/>
        </w:rPr>
        <w:t>, 70 A.2d 854 (Pa. 1950).</w:t>
      </w:r>
      <w:proofErr w:type="gramEnd"/>
      <w:r w:rsidRPr="00E3497C">
        <w:rPr>
          <w:rFonts w:ascii="Times New Roman" w:hAnsi="Times New Roman" w:cs="Times New Roman"/>
          <w:spacing w:val="-3"/>
        </w:rPr>
        <w:t xml:space="preserve">  Here the Complainant</w:t>
      </w:r>
      <w:r w:rsidR="00B93D9A" w:rsidRPr="00E3497C">
        <w:rPr>
          <w:rFonts w:ascii="Times New Roman" w:hAnsi="Times New Roman" w:cs="Times New Roman"/>
          <w:spacing w:val="-3"/>
        </w:rPr>
        <w:t>s</w:t>
      </w:r>
      <w:r w:rsidR="002942C3" w:rsidRPr="00E3497C">
        <w:rPr>
          <w:rFonts w:ascii="Times New Roman" w:hAnsi="Times New Roman" w:cs="Times New Roman"/>
          <w:spacing w:val="-3"/>
        </w:rPr>
        <w:t xml:space="preserve"> </w:t>
      </w:r>
      <w:r w:rsidR="00B93D9A" w:rsidRPr="00E3497C">
        <w:rPr>
          <w:rFonts w:ascii="Times New Roman" w:hAnsi="Times New Roman" w:cs="Times New Roman"/>
          <w:spacing w:val="-3"/>
        </w:rPr>
        <w:t>allege that they received a termination notice and request a payment arrangement.  Complaint, ¶¶ 4-5.</w:t>
      </w:r>
    </w:p>
    <w:p w:rsidR="00DD1399" w:rsidRPr="00E3497C" w:rsidRDefault="00DD1399" w:rsidP="00DD1399">
      <w:pPr>
        <w:pStyle w:val="ParaTab1"/>
        <w:spacing w:line="360" w:lineRule="auto"/>
        <w:ind w:firstLine="1350"/>
        <w:rPr>
          <w:rFonts w:ascii="Times New Roman" w:hAnsi="Times New Roman" w:cs="Times New Roman"/>
          <w:spacing w:val="-3"/>
        </w:rPr>
      </w:pPr>
    </w:p>
    <w:p w:rsidR="00AE294B" w:rsidRPr="00E3497C" w:rsidRDefault="00053038" w:rsidP="00AE294B">
      <w:pPr>
        <w:spacing w:line="360" w:lineRule="auto"/>
        <w:ind w:firstLine="1440"/>
        <w:rPr>
          <w:rFonts w:ascii="Times New Roman" w:hAnsi="Times New Roman" w:cs="Times New Roman"/>
        </w:rPr>
      </w:pPr>
      <w:r w:rsidRPr="00E3497C">
        <w:rPr>
          <w:rFonts w:ascii="Times New Roman" w:hAnsi="Times New Roman" w:cs="Times New Roman"/>
        </w:rPr>
        <w:t>This case involves the Complainants</w:t>
      </w:r>
      <w:r w:rsidR="00AE294B" w:rsidRPr="00E3497C">
        <w:rPr>
          <w:rFonts w:ascii="Times New Roman" w:hAnsi="Times New Roman" w:cs="Times New Roman"/>
        </w:rPr>
        <w:t>’</w:t>
      </w:r>
      <w:r w:rsidRPr="00E3497C">
        <w:rPr>
          <w:rFonts w:ascii="Times New Roman" w:hAnsi="Times New Roman" w:cs="Times New Roman"/>
        </w:rPr>
        <w:t xml:space="preserve"> residence at </w:t>
      </w:r>
      <w:r w:rsidR="00AE294B" w:rsidRPr="00E3497C">
        <w:rPr>
          <w:rFonts w:ascii="Times New Roman" w:hAnsi="Times New Roman" w:cs="Times New Roman"/>
        </w:rPr>
        <w:t>Princeton Avenue in Philadelphia, PA</w:t>
      </w:r>
      <w:r w:rsidRPr="00E3497C">
        <w:rPr>
          <w:rFonts w:ascii="Times New Roman" w:hAnsi="Times New Roman" w:cs="Times New Roman"/>
        </w:rPr>
        <w:t xml:space="preserve">.  </w:t>
      </w:r>
      <w:r w:rsidR="006957C7" w:rsidRPr="00E3497C">
        <w:rPr>
          <w:rFonts w:ascii="Times New Roman" w:hAnsi="Times New Roman" w:cs="Times New Roman"/>
        </w:rPr>
        <w:t>The Complainant</w:t>
      </w:r>
      <w:r w:rsidR="00AE294B" w:rsidRPr="00E3497C">
        <w:rPr>
          <w:rFonts w:ascii="Times New Roman" w:hAnsi="Times New Roman" w:cs="Times New Roman"/>
        </w:rPr>
        <w:t>s</w:t>
      </w:r>
      <w:r w:rsidR="006957C7" w:rsidRPr="00E3497C">
        <w:rPr>
          <w:rFonts w:ascii="Times New Roman" w:hAnsi="Times New Roman" w:cs="Times New Roman"/>
        </w:rPr>
        <w:t xml:space="preserve"> </w:t>
      </w:r>
      <w:r w:rsidR="00AE294B" w:rsidRPr="00E3497C">
        <w:rPr>
          <w:rFonts w:ascii="Times New Roman" w:hAnsi="Times New Roman" w:cs="Times New Roman"/>
        </w:rPr>
        <w:t xml:space="preserve">are the only two residents at the service address.  Mr. Wallace suffered an injury and has had many surgeries as a result.  For a period of time after his injury, while </w:t>
      </w:r>
      <w:r w:rsidR="004722E0" w:rsidRPr="00E3497C">
        <w:rPr>
          <w:rFonts w:ascii="Times New Roman" w:hAnsi="Times New Roman" w:cs="Times New Roman"/>
        </w:rPr>
        <w:t>his</w:t>
      </w:r>
      <w:r w:rsidR="00AE294B" w:rsidRPr="00E3497C">
        <w:rPr>
          <w:rFonts w:ascii="Times New Roman" w:hAnsi="Times New Roman" w:cs="Times New Roman"/>
        </w:rPr>
        <w:t xml:space="preserve"> application for Social Security D</w:t>
      </w:r>
      <w:r w:rsidR="004722E0" w:rsidRPr="00E3497C">
        <w:rPr>
          <w:rFonts w:ascii="Times New Roman" w:hAnsi="Times New Roman" w:cs="Times New Roman"/>
        </w:rPr>
        <w:t>isability was pending, the</w:t>
      </w:r>
      <w:r w:rsidR="00AE294B" w:rsidRPr="00E3497C">
        <w:rPr>
          <w:rFonts w:ascii="Times New Roman" w:hAnsi="Times New Roman" w:cs="Times New Roman"/>
        </w:rPr>
        <w:t xml:space="preserve"> Complainants had no income.  </w:t>
      </w:r>
      <w:r w:rsidR="004722E0" w:rsidRPr="00E3497C">
        <w:rPr>
          <w:rFonts w:ascii="Times New Roman" w:hAnsi="Times New Roman" w:cs="Times New Roman"/>
        </w:rPr>
        <w:t xml:space="preserve">Currently, </w:t>
      </w:r>
      <w:r w:rsidR="00AE294B" w:rsidRPr="00E3497C">
        <w:rPr>
          <w:rFonts w:ascii="Times New Roman" w:hAnsi="Times New Roman" w:cs="Times New Roman"/>
        </w:rPr>
        <w:t xml:space="preserve">Mr. Wallace receives $1,114 a month in Social Security Disability </w:t>
      </w:r>
      <w:r w:rsidR="004722E0" w:rsidRPr="00E3497C">
        <w:rPr>
          <w:rFonts w:ascii="Times New Roman" w:hAnsi="Times New Roman" w:cs="Times New Roman"/>
        </w:rPr>
        <w:t xml:space="preserve">and $170 a month in food stamps, for a total monthly income of $1,284.  </w:t>
      </w:r>
      <w:r w:rsidR="00AE294B" w:rsidRPr="00E3497C">
        <w:rPr>
          <w:rFonts w:ascii="Times New Roman" w:hAnsi="Times New Roman" w:cs="Times New Roman"/>
        </w:rPr>
        <w:t xml:space="preserve">Wallace </w:t>
      </w:r>
      <w:proofErr w:type="spellStart"/>
      <w:r w:rsidR="00AE294B" w:rsidRPr="00E3497C">
        <w:rPr>
          <w:rFonts w:ascii="Times New Roman" w:hAnsi="Times New Roman" w:cs="Times New Roman"/>
        </w:rPr>
        <w:t>Exhs</w:t>
      </w:r>
      <w:proofErr w:type="spellEnd"/>
      <w:r w:rsidR="00AE294B" w:rsidRPr="00E3497C">
        <w:rPr>
          <w:rFonts w:ascii="Times New Roman" w:hAnsi="Times New Roman" w:cs="Times New Roman"/>
        </w:rPr>
        <w:t xml:space="preserve">. </w:t>
      </w:r>
      <w:proofErr w:type="gramStart"/>
      <w:r w:rsidR="00AE294B" w:rsidRPr="00E3497C">
        <w:rPr>
          <w:rFonts w:ascii="Times New Roman" w:hAnsi="Times New Roman" w:cs="Times New Roman"/>
        </w:rPr>
        <w:t>4 at 5 and 3 at 7.</w:t>
      </w:r>
      <w:proofErr w:type="gramEnd"/>
    </w:p>
    <w:p w:rsidR="00AE294B" w:rsidRPr="00E3497C" w:rsidRDefault="00AE294B" w:rsidP="00AE294B">
      <w:pPr>
        <w:spacing w:line="360" w:lineRule="auto"/>
        <w:ind w:firstLine="1440"/>
        <w:rPr>
          <w:rFonts w:ascii="Times New Roman" w:hAnsi="Times New Roman" w:cs="Times New Roman"/>
        </w:rPr>
      </w:pPr>
    </w:p>
    <w:p w:rsidR="004722E0" w:rsidRPr="00E3497C" w:rsidRDefault="00AE294B" w:rsidP="004722E0">
      <w:pPr>
        <w:spacing w:line="360" w:lineRule="auto"/>
        <w:ind w:firstLine="1440"/>
        <w:rPr>
          <w:rFonts w:ascii="Times New Roman" w:hAnsi="Times New Roman" w:cs="Times New Roman"/>
        </w:rPr>
      </w:pPr>
      <w:r w:rsidRPr="00E3497C">
        <w:rPr>
          <w:rFonts w:ascii="Times New Roman" w:hAnsi="Times New Roman" w:cs="Times New Roman"/>
        </w:rPr>
        <w:t>The Complainants were enrolled in PGW’s Customer Responsibility Program (CRP), the Company’s customer assistance program (CAP), o</w:t>
      </w:r>
      <w:r w:rsidR="002B716F">
        <w:rPr>
          <w:rFonts w:ascii="Times New Roman" w:hAnsi="Times New Roman" w:cs="Times New Roman"/>
        </w:rPr>
        <w:t xml:space="preserve">n September 27, 2011.  </w:t>
      </w:r>
      <w:proofErr w:type="gramStart"/>
      <w:r w:rsidR="002B716F">
        <w:rPr>
          <w:rFonts w:ascii="Times New Roman" w:hAnsi="Times New Roman" w:cs="Times New Roman"/>
        </w:rPr>
        <w:t xml:space="preserve">PGW </w:t>
      </w:r>
      <w:proofErr w:type="spellStart"/>
      <w:r w:rsidR="002B716F">
        <w:rPr>
          <w:rFonts w:ascii="Times New Roman" w:hAnsi="Times New Roman" w:cs="Times New Roman"/>
        </w:rPr>
        <w:t>Exh</w:t>
      </w:r>
      <w:proofErr w:type="spellEnd"/>
      <w:r w:rsidR="002B716F">
        <w:rPr>
          <w:rFonts w:ascii="Times New Roman" w:hAnsi="Times New Roman" w:cs="Times New Roman"/>
        </w:rPr>
        <w:t>.</w:t>
      </w:r>
      <w:proofErr w:type="gramEnd"/>
      <w:r w:rsidR="002B716F">
        <w:rPr>
          <w:rFonts w:ascii="Times New Roman" w:hAnsi="Times New Roman" w:cs="Times New Roman"/>
        </w:rPr>
        <w:t> </w:t>
      </w:r>
      <w:proofErr w:type="gramStart"/>
      <w:r w:rsidRPr="00E3497C">
        <w:rPr>
          <w:rFonts w:ascii="Times New Roman" w:hAnsi="Times New Roman" w:cs="Times New Roman"/>
        </w:rPr>
        <w:t>3 at 7.</w:t>
      </w:r>
      <w:proofErr w:type="gramEnd"/>
      <w:r w:rsidRPr="00E3497C">
        <w:rPr>
          <w:rFonts w:ascii="Times New Roman" w:hAnsi="Times New Roman" w:cs="Times New Roman"/>
        </w:rPr>
        <w:t xml:space="preserve">  </w:t>
      </w:r>
      <w:r w:rsidR="004722E0" w:rsidRPr="00E3497C">
        <w:rPr>
          <w:rFonts w:ascii="Times New Roman" w:hAnsi="Times New Roman" w:cs="Times New Roman"/>
        </w:rPr>
        <w:t xml:space="preserve">Company witness Wendy </w:t>
      </w:r>
      <w:proofErr w:type="spellStart"/>
      <w:r w:rsidR="004722E0" w:rsidRPr="00E3497C">
        <w:rPr>
          <w:rFonts w:ascii="Times New Roman" w:hAnsi="Times New Roman" w:cs="Times New Roman"/>
        </w:rPr>
        <w:t>Vacca</w:t>
      </w:r>
      <w:proofErr w:type="spellEnd"/>
      <w:r w:rsidR="004722E0" w:rsidRPr="00E3497C">
        <w:rPr>
          <w:rFonts w:ascii="Times New Roman" w:hAnsi="Times New Roman" w:cs="Times New Roman"/>
        </w:rPr>
        <w:t xml:space="preserve">, a </w:t>
      </w:r>
      <w:r w:rsidRPr="00E3497C">
        <w:rPr>
          <w:rFonts w:ascii="Times New Roman" w:hAnsi="Times New Roman" w:cs="Times New Roman"/>
        </w:rPr>
        <w:t>Senior Customer Review Officer</w:t>
      </w:r>
      <w:r w:rsidR="004722E0" w:rsidRPr="00E3497C">
        <w:rPr>
          <w:rFonts w:ascii="Times New Roman" w:hAnsi="Times New Roman" w:cs="Times New Roman"/>
        </w:rPr>
        <w:t xml:space="preserve">, </w:t>
      </w:r>
      <w:r w:rsidRPr="00E3497C">
        <w:rPr>
          <w:rFonts w:ascii="Times New Roman" w:hAnsi="Times New Roman" w:cs="Times New Roman"/>
        </w:rPr>
        <w:t>testified that the Complainants have a past due balance as of May 5, 2014 of $874.69, consisting of $635.96 in CRP and $238.73 in non-CRP arrears.</w:t>
      </w:r>
      <w:r w:rsidR="004722E0" w:rsidRPr="00E3497C">
        <w:rPr>
          <w:rFonts w:ascii="Times New Roman" w:hAnsi="Times New Roman" w:cs="Times New Roman"/>
        </w:rPr>
        <w:t xml:space="preserve">  M</w:t>
      </w:r>
      <w:r w:rsidR="0056332A" w:rsidRPr="00E3497C">
        <w:rPr>
          <w:rFonts w:ascii="Times New Roman" w:hAnsi="Times New Roman" w:cs="Times New Roman"/>
        </w:rPr>
        <w:t>r</w:t>
      </w:r>
      <w:r w:rsidR="004722E0" w:rsidRPr="00E3497C">
        <w:rPr>
          <w:rFonts w:ascii="Times New Roman" w:hAnsi="Times New Roman" w:cs="Times New Roman"/>
        </w:rPr>
        <w:t>s. Wallace testified that the arrearages resulted from an inability to pay her bills in 2011 when her husband was injured in an accident and Mr. Wallace was not yet qualified for and receiving Social Security disability.  The Complainants failed to make any payments from September</w:t>
      </w:r>
      <w:r w:rsidR="00AB2A99">
        <w:rPr>
          <w:rFonts w:ascii="Times New Roman" w:hAnsi="Times New Roman" w:cs="Times New Roman"/>
        </w:rPr>
        <w:t>,</w:t>
      </w:r>
      <w:r w:rsidR="004722E0" w:rsidRPr="00E3497C">
        <w:rPr>
          <w:rFonts w:ascii="Times New Roman" w:hAnsi="Times New Roman" w:cs="Times New Roman"/>
        </w:rPr>
        <w:t xml:space="preserve"> 2011 to March</w:t>
      </w:r>
      <w:r w:rsidR="00AB2A99">
        <w:rPr>
          <w:rFonts w:ascii="Times New Roman" w:hAnsi="Times New Roman" w:cs="Times New Roman"/>
        </w:rPr>
        <w:t>,</w:t>
      </w:r>
      <w:r w:rsidR="004722E0" w:rsidRPr="00E3497C">
        <w:rPr>
          <w:rFonts w:ascii="Times New Roman" w:hAnsi="Times New Roman" w:cs="Times New Roman"/>
        </w:rPr>
        <w:t xml:space="preserve"> 2012.  </w:t>
      </w:r>
      <w:proofErr w:type="gramStart"/>
      <w:r w:rsidR="004722E0" w:rsidRPr="00E3497C">
        <w:rPr>
          <w:rFonts w:ascii="Times New Roman" w:hAnsi="Times New Roman" w:cs="Times New Roman"/>
        </w:rPr>
        <w:t xml:space="preserve">PGW </w:t>
      </w:r>
      <w:proofErr w:type="spellStart"/>
      <w:r w:rsidR="004722E0" w:rsidRPr="00E3497C">
        <w:rPr>
          <w:rFonts w:ascii="Times New Roman" w:hAnsi="Times New Roman" w:cs="Times New Roman"/>
        </w:rPr>
        <w:t>Exh</w:t>
      </w:r>
      <w:proofErr w:type="spellEnd"/>
      <w:r w:rsidR="004722E0" w:rsidRPr="00E3497C">
        <w:rPr>
          <w:rFonts w:ascii="Times New Roman" w:hAnsi="Times New Roman" w:cs="Times New Roman"/>
        </w:rPr>
        <w:t>.</w:t>
      </w:r>
      <w:proofErr w:type="gramEnd"/>
      <w:r w:rsidR="004722E0" w:rsidRPr="00E3497C">
        <w:rPr>
          <w:rFonts w:ascii="Times New Roman" w:hAnsi="Times New Roman" w:cs="Times New Roman"/>
        </w:rPr>
        <w:t xml:space="preserve"> </w:t>
      </w:r>
      <w:proofErr w:type="gramStart"/>
      <w:r w:rsidR="004722E0" w:rsidRPr="00E3497C">
        <w:rPr>
          <w:rFonts w:ascii="Times New Roman" w:hAnsi="Times New Roman" w:cs="Times New Roman"/>
        </w:rPr>
        <w:t>3 at 4.</w:t>
      </w:r>
      <w:proofErr w:type="gramEnd"/>
      <w:r w:rsidR="004722E0" w:rsidRPr="00E3497C">
        <w:rPr>
          <w:rFonts w:ascii="Times New Roman" w:hAnsi="Times New Roman" w:cs="Times New Roman"/>
        </w:rPr>
        <w:t xml:space="preserve">  However, since Mr. Wallace began receiving Social Security Disability in March 2012, the </w:t>
      </w:r>
      <w:r w:rsidR="004722E0" w:rsidRPr="00E3497C">
        <w:rPr>
          <w:rFonts w:ascii="Times New Roman" w:hAnsi="Times New Roman" w:cs="Times New Roman"/>
        </w:rPr>
        <w:lastRenderedPageBreak/>
        <w:t>Complainants have received twenty-four (24) bills and have made twenty-four (24) payments</w:t>
      </w:r>
      <w:r w:rsidR="006B0BC0" w:rsidRPr="00E3497C">
        <w:rPr>
          <w:rFonts w:ascii="Times New Roman" w:hAnsi="Times New Roman" w:cs="Times New Roman"/>
        </w:rPr>
        <w:t xml:space="preserve"> in full</w:t>
      </w:r>
      <w:r w:rsidR="004722E0" w:rsidRPr="00E3497C">
        <w:rPr>
          <w:rFonts w:ascii="Times New Roman" w:hAnsi="Times New Roman" w:cs="Times New Roman"/>
        </w:rPr>
        <w:t xml:space="preserve">.  </w:t>
      </w:r>
      <w:r w:rsidR="00AB2A99">
        <w:rPr>
          <w:rFonts w:ascii="Times New Roman" w:hAnsi="Times New Roman" w:cs="Times New Roman"/>
        </w:rPr>
        <w:t xml:space="preserve">Wallace </w:t>
      </w:r>
      <w:proofErr w:type="spellStart"/>
      <w:r w:rsidR="00AB2A99">
        <w:rPr>
          <w:rFonts w:ascii="Times New Roman" w:hAnsi="Times New Roman" w:cs="Times New Roman"/>
        </w:rPr>
        <w:t>Exh</w:t>
      </w:r>
      <w:proofErr w:type="spellEnd"/>
      <w:r w:rsidR="00AB2A99">
        <w:rPr>
          <w:rFonts w:ascii="Times New Roman" w:hAnsi="Times New Roman" w:cs="Times New Roman"/>
        </w:rPr>
        <w:t xml:space="preserve">. </w:t>
      </w:r>
      <w:proofErr w:type="gramStart"/>
      <w:r w:rsidR="00AB2A99">
        <w:rPr>
          <w:rFonts w:ascii="Times New Roman" w:hAnsi="Times New Roman" w:cs="Times New Roman"/>
        </w:rPr>
        <w:t xml:space="preserve">4 at 1; PGW </w:t>
      </w:r>
      <w:proofErr w:type="spellStart"/>
      <w:r w:rsidR="00AB2A99">
        <w:rPr>
          <w:rFonts w:ascii="Times New Roman" w:hAnsi="Times New Roman" w:cs="Times New Roman"/>
        </w:rPr>
        <w:t>Exh</w:t>
      </w:r>
      <w:proofErr w:type="spellEnd"/>
      <w:r w:rsidR="00AB2A99">
        <w:rPr>
          <w:rFonts w:ascii="Times New Roman" w:hAnsi="Times New Roman" w:cs="Times New Roman"/>
        </w:rPr>
        <w:t>.</w:t>
      </w:r>
      <w:proofErr w:type="gramEnd"/>
      <w:r w:rsidR="00AB2A99">
        <w:rPr>
          <w:rFonts w:ascii="Times New Roman" w:hAnsi="Times New Roman" w:cs="Times New Roman"/>
        </w:rPr>
        <w:t xml:space="preserve"> 3.</w:t>
      </w:r>
    </w:p>
    <w:p w:rsidR="004722E0" w:rsidRPr="00E3497C" w:rsidRDefault="004722E0" w:rsidP="004722E0">
      <w:pPr>
        <w:spacing w:line="360" w:lineRule="auto"/>
        <w:ind w:firstLine="1440"/>
        <w:rPr>
          <w:rFonts w:ascii="Times New Roman" w:hAnsi="Times New Roman" w:cs="Times New Roman"/>
        </w:rPr>
      </w:pPr>
    </w:p>
    <w:p w:rsidR="00AE294B" w:rsidRPr="00E3497C" w:rsidRDefault="00683397" w:rsidP="00053038">
      <w:pPr>
        <w:spacing w:line="360" w:lineRule="auto"/>
        <w:ind w:firstLine="1440"/>
        <w:rPr>
          <w:rFonts w:ascii="Times New Roman" w:hAnsi="Times New Roman" w:cs="Times New Roman"/>
        </w:rPr>
      </w:pPr>
      <w:r w:rsidRPr="00E3497C">
        <w:rPr>
          <w:rFonts w:ascii="Times New Roman" w:hAnsi="Times New Roman" w:cs="Times New Roman"/>
        </w:rPr>
        <w:t xml:space="preserve">Ms. </w:t>
      </w:r>
      <w:proofErr w:type="spellStart"/>
      <w:r w:rsidRPr="00E3497C">
        <w:rPr>
          <w:rFonts w:ascii="Times New Roman" w:hAnsi="Times New Roman" w:cs="Times New Roman"/>
        </w:rPr>
        <w:t>Vacca</w:t>
      </w:r>
      <w:proofErr w:type="spellEnd"/>
      <w:r w:rsidRPr="00E3497C">
        <w:rPr>
          <w:rFonts w:ascii="Times New Roman" w:hAnsi="Times New Roman" w:cs="Times New Roman"/>
        </w:rPr>
        <w:t xml:space="preserve"> testified that Complainants had received nine Company payment arrangements since 2004 that have been broken.  Of the nine payment arrangements, Complainants have had only one since August</w:t>
      </w:r>
      <w:r w:rsidR="00621482">
        <w:rPr>
          <w:rFonts w:ascii="Times New Roman" w:hAnsi="Times New Roman" w:cs="Times New Roman"/>
        </w:rPr>
        <w:t>,</w:t>
      </w:r>
      <w:r w:rsidRPr="00E3497C">
        <w:rPr>
          <w:rFonts w:ascii="Times New Roman" w:hAnsi="Times New Roman" w:cs="Times New Roman"/>
        </w:rPr>
        <w:t xml:space="preserve"> 2009.  Complaina</w:t>
      </w:r>
      <w:r w:rsidR="00C10951" w:rsidRPr="00E3497C">
        <w:rPr>
          <w:rFonts w:ascii="Times New Roman" w:hAnsi="Times New Roman" w:cs="Times New Roman"/>
        </w:rPr>
        <w:t>nts have never had a Commission-</w:t>
      </w:r>
      <w:r w:rsidRPr="00E3497C">
        <w:rPr>
          <w:rFonts w:ascii="Times New Roman" w:hAnsi="Times New Roman" w:cs="Times New Roman"/>
        </w:rPr>
        <w:t xml:space="preserve">issued payment arrangement.  </w:t>
      </w:r>
      <w:proofErr w:type="gramStart"/>
      <w:r w:rsidRPr="00E3497C">
        <w:rPr>
          <w:rFonts w:ascii="Times New Roman" w:hAnsi="Times New Roman" w:cs="Times New Roman"/>
        </w:rPr>
        <w:t xml:space="preserve">PGW </w:t>
      </w:r>
      <w:proofErr w:type="spellStart"/>
      <w:r w:rsidRPr="00E3497C">
        <w:rPr>
          <w:rFonts w:ascii="Times New Roman" w:hAnsi="Times New Roman" w:cs="Times New Roman"/>
        </w:rPr>
        <w:t>Exh</w:t>
      </w:r>
      <w:proofErr w:type="spellEnd"/>
      <w:r w:rsidRPr="00E3497C">
        <w:rPr>
          <w:rFonts w:ascii="Times New Roman" w:hAnsi="Times New Roman" w:cs="Times New Roman"/>
        </w:rPr>
        <w:t>.</w:t>
      </w:r>
      <w:proofErr w:type="gramEnd"/>
      <w:r w:rsidRPr="00E3497C">
        <w:rPr>
          <w:rFonts w:ascii="Times New Roman" w:hAnsi="Times New Roman" w:cs="Times New Roman"/>
        </w:rPr>
        <w:t xml:space="preserve"> </w:t>
      </w:r>
      <w:proofErr w:type="gramStart"/>
      <w:r w:rsidRPr="00E3497C">
        <w:rPr>
          <w:rFonts w:ascii="Times New Roman" w:hAnsi="Times New Roman" w:cs="Times New Roman"/>
        </w:rPr>
        <w:t>2 at 2.</w:t>
      </w:r>
      <w:proofErr w:type="gramEnd"/>
    </w:p>
    <w:p w:rsidR="00683397" w:rsidRPr="00E3497C" w:rsidRDefault="00683397" w:rsidP="00053038">
      <w:pPr>
        <w:spacing w:line="360" w:lineRule="auto"/>
        <w:ind w:firstLine="1440"/>
        <w:rPr>
          <w:rFonts w:ascii="Times New Roman" w:hAnsi="Times New Roman" w:cs="Times New Roman"/>
        </w:rPr>
      </w:pPr>
    </w:p>
    <w:p w:rsidR="00487E45" w:rsidRPr="00E3497C" w:rsidRDefault="004722E0" w:rsidP="005852B4">
      <w:pPr>
        <w:spacing w:line="360" w:lineRule="auto"/>
        <w:ind w:firstLine="1440"/>
        <w:rPr>
          <w:rFonts w:ascii="Times New Roman" w:hAnsi="Times New Roman" w:cs="Times New Roman"/>
        </w:rPr>
      </w:pPr>
      <w:proofErr w:type="gramStart"/>
      <w:r w:rsidRPr="00E3497C">
        <w:rPr>
          <w:rFonts w:ascii="Times New Roman" w:hAnsi="Times New Roman" w:cs="Times New Roman"/>
        </w:rPr>
        <w:t xml:space="preserve">Mr. and Mrs. Wallace’s </w:t>
      </w:r>
      <w:r w:rsidR="005852B4" w:rsidRPr="00E3497C">
        <w:rPr>
          <w:rFonts w:ascii="Times New Roman" w:hAnsi="Times New Roman" w:cs="Times New Roman"/>
        </w:rPr>
        <w:t>Complain</w:t>
      </w:r>
      <w:r w:rsidR="00E72BB4">
        <w:rPr>
          <w:rFonts w:ascii="Times New Roman" w:hAnsi="Times New Roman" w:cs="Times New Roman"/>
        </w:rPr>
        <w:t>t</w:t>
      </w:r>
      <w:r w:rsidR="005852B4" w:rsidRPr="00E3497C">
        <w:rPr>
          <w:rFonts w:ascii="Times New Roman" w:hAnsi="Times New Roman" w:cs="Times New Roman"/>
        </w:rPr>
        <w:t xml:space="preserve"> requests that the Commission order a payment arrangement</w:t>
      </w:r>
      <w:r w:rsidRPr="00E3497C">
        <w:rPr>
          <w:rFonts w:ascii="Times New Roman" w:hAnsi="Times New Roman" w:cs="Times New Roman"/>
        </w:rPr>
        <w:t xml:space="preserve"> so that </w:t>
      </w:r>
      <w:r w:rsidR="00625C0F" w:rsidRPr="00E3497C">
        <w:rPr>
          <w:rFonts w:ascii="Times New Roman" w:hAnsi="Times New Roman" w:cs="Times New Roman"/>
        </w:rPr>
        <w:t xml:space="preserve">the </w:t>
      </w:r>
      <w:proofErr w:type="spellStart"/>
      <w:r w:rsidR="00625C0F" w:rsidRPr="00E3497C">
        <w:rPr>
          <w:rFonts w:ascii="Times New Roman" w:hAnsi="Times New Roman" w:cs="Times New Roman"/>
        </w:rPr>
        <w:t>Wallaces</w:t>
      </w:r>
      <w:proofErr w:type="spellEnd"/>
      <w:r w:rsidRPr="00E3497C">
        <w:rPr>
          <w:rFonts w:ascii="Times New Roman" w:hAnsi="Times New Roman" w:cs="Times New Roman"/>
        </w:rPr>
        <w:t xml:space="preserve"> can avoid termination of service</w:t>
      </w:r>
      <w:r w:rsidR="005852B4" w:rsidRPr="00E3497C">
        <w:rPr>
          <w:rFonts w:ascii="Times New Roman" w:hAnsi="Times New Roman" w:cs="Times New Roman"/>
        </w:rPr>
        <w:t>.</w:t>
      </w:r>
      <w:proofErr w:type="gramEnd"/>
      <w:r w:rsidR="005852B4" w:rsidRPr="00E3497C">
        <w:rPr>
          <w:rFonts w:ascii="Times New Roman" w:hAnsi="Times New Roman" w:cs="Times New Roman"/>
        </w:rPr>
        <w:t xml:space="preserve">  </w:t>
      </w:r>
      <w:r w:rsidRPr="00E3497C">
        <w:rPr>
          <w:rFonts w:ascii="Times New Roman" w:hAnsi="Times New Roman" w:cs="Times New Roman"/>
        </w:rPr>
        <w:t>T</w:t>
      </w:r>
      <w:r w:rsidR="005852B4" w:rsidRPr="00E3497C">
        <w:rPr>
          <w:rFonts w:ascii="Times New Roman" w:hAnsi="Times New Roman" w:cs="Times New Roman"/>
        </w:rPr>
        <w:t xml:space="preserve">he Responsible Utility Customer Protection Act, </w:t>
      </w:r>
      <w:proofErr w:type="gramStart"/>
      <w:r w:rsidR="005852B4" w:rsidRPr="00E3497C">
        <w:rPr>
          <w:rFonts w:ascii="Times New Roman" w:hAnsi="Times New Roman" w:cs="Times New Roman"/>
        </w:rPr>
        <w:t xml:space="preserve">66 </w:t>
      </w:r>
      <w:proofErr w:type="spellStart"/>
      <w:r w:rsidR="005852B4" w:rsidRPr="00E3497C">
        <w:rPr>
          <w:rFonts w:ascii="Times New Roman" w:hAnsi="Times New Roman" w:cs="Times New Roman"/>
        </w:rPr>
        <w:t>Pa.C.S</w:t>
      </w:r>
      <w:proofErr w:type="spellEnd"/>
      <w:proofErr w:type="gramEnd"/>
      <w:r w:rsidR="005852B4" w:rsidRPr="00E3497C">
        <w:rPr>
          <w:rFonts w:ascii="Times New Roman" w:hAnsi="Times New Roman" w:cs="Times New Roman"/>
        </w:rPr>
        <w:t xml:space="preserve">. </w:t>
      </w:r>
      <w:proofErr w:type="gramStart"/>
      <w:r w:rsidR="00C10951" w:rsidRPr="00E3497C">
        <w:rPr>
          <w:rFonts w:ascii="Times New Roman" w:hAnsi="Times New Roman" w:cs="Times New Roman"/>
        </w:rPr>
        <w:t>Sections</w:t>
      </w:r>
      <w:r w:rsidR="00A233E0">
        <w:rPr>
          <w:rFonts w:ascii="Times New Roman" w:hAnsi="Times New Roman" w:cs="Times New Roman"/>
        </w:rPr>
        <w:t xml:space="preserve"> </w:t>
      </w:r>
      <w:r w:rsidR="005852B4" w:rsidRPr="00E3497C">
        <w:rPr>
          <w:rFonts w:ascii="Times New Roman" w:hAnsi="Times New Roman" w:cs="Times New Roman"/>
        </w:rPr>
        <w:t>1401-1418</w:t>
      </w:r>
      <w:r w:rsidR="00C10951" w:rsidRPr="00E3497C">
        <w:rPr>
          <w:rFonts w:ascii="Times New Roman" w:hAnsi="Times New Roman" w:cs="Times New Roman"/>
        </w:rPr>
        <w:t>,</w:t>
      </w:r>
      <w:r w:rsidR="005852B4" w:rsidRPr="00E3497C">
        <w:rPr>
          <w:rFonts w:ascii="Times New Roman" w:hAnsi="Times New Roman" w:cs="Times New Roman"/>
        </w:rPr>
        <w:t xml:space="preserve"> applies</w:t>
      </w:r>
      <w:proofErr w:type="gramEnd"/>
      <w:r w:rsidR="005852B4" w:rsidRPr="00E3497C">
        <w:rPr>
          <w:rFonts w:ascii="Times New Roman" w:hAnsi="Times New Roman" w:cs="Times New Roman"/>
        </w:rPr>
        <w:t xml:space="preserve"> to this proceeding.  </w:t>
      </w:r>
      <w:r w:rsidR="001018DC" w:rsidRPr="00E3497C">
        <w:rPr>
          <w:rFonts w:ascii="Times New Roman" w:hAnsi="Times New Roman" w:cs="Times New Roman"/>
        </w:rPr>
        <w:t xml:space="preserve">The Public Utility Code permits the Commission to grant one (1) payment agreement and dictates its terms.  </w:t>
      </w:r>
      <w:proofErr w:type="gramStart"/>
      <w:r w:rsidR="001018DC" w:rsidRPr="00E3497C">
        <w:rPr>
          <w:rFonts w:ascii="Times New Roman" w:hAnsi="Times New Roman" w:cs="Times New Roman"/>
        </w:rPr>
        <w:t xml:space="preserve">66 </w:t>
      </w:r>
      <w:proofErr w:type="spellStart"/>
      <w:r w:rsidR="001018DC" w:rsidRPr="00E3497C">
        <w:rPr>
          <w:rFonts w:ascii="Times New Roman" w:hAnsi="Times New Roman" w:cs="Times New Roman"/>
        </w:rPr>
        <w:t>Pa.C.S</w:t>
      </w:r>
      <w:proofErr w:type="spellEnd"/>
      <w:r w:rsidR="001018DC" w:rsidRPr="00E3497C">
        <w:rPr>
          <w:rFonts w:ascii="Times New Roman" w:hAnsi="Times New Roman" w:cs="Times New Roman"/>
        </w:rPr>
        <w:t>.</w:t>
      </w:r>
      <w:proofErr w:type="gramEnd"/>
      <w:r w:rsidR="001018DC" w:rsidRPr="00E3497C">
        <w:rPr>
          <w:rFonts w:ascii="Times New Roman" w:hAnsi="Times New Roman" w:cs="Times New Roman"/>
        </w:rPr>
        <w:t xml:space="preserve"> § 1405(b).  As was noted above, the Complainants have not received a payment agreement from the Commission.</w:t>
      </w:r>
    </w:p>
    <w:p w:rsidR="004722E0" w:rsidRPr="00E3497C" w:rsidRDefault="004722E0" w:rsidP="004722E0">
      <w:pPr>
        <w:spacing w:line="360" w:lineRule="auto"/>
        <w:rPr>
          <w:rFonts w:ascii="Times New Roman" w:hAnsi="Times New Roman" w:cs="Times New Roman"/>
        </w:rPr>
      </w:pPr>
    </w:p>
    <w:p w:rsidR="00BE3ADB" w:rsidRPr="00E3497C" w:rsidRDefault="00487E45" w:rsidP="001018DC">
      <w:pPr>
        <w:spacing w:line="360" w:lineRule="auto"/>
        <w:ind w:firstLine="1440"/>
        <w:rPr>
          <w:rFonts w:ascii="Times New Roman" w:hAnsi="Times New Roman" w:cs="Times New Roman"/>
        </w:rPr>
      </w:pPr>
      <w:r w:rsidRPr="00E3497C">
        <w:rPr>
          <w:rFonts w:ascii="Times New Roman" w:hAnsi="Times New Roman" w:cs="Times New Roman"/>
        </w:rPr>
        <w:t xml:space="preserve">Recently, in </w:t>
      </w:r>
      <w:r w:rsidRPr="00E3497C">
        <w:rPr>
          <w:rFonts w:ascii="Times New Roman" w:hAnsi="Times New Roman" w:cs="Times New Roman"/>
          <w:u w:val="single"/>
        </w:rPr>
        <w:t>Hewitt v. PECO Energy Co.</w:t>
      </w:r>
      <w:r w:rsidRPr="00E3497C">
        <w:rPr>
          <w:rFonts w:ascii="Times New Roman" w:hAnsi="Times New Roman" w:cs="Times New Roman"/>
        </w:rPr>
        <w:t>, the Commission held that it retained authority to issue a payment arrangement for the non-CAP portion of a mixed arrearage.</w:t>
      </w:r>
      <w:r w:rsidR="001018DC" w:rsidRPr="00E3497C">
        <w:rPr>
          <w:rFonts w:ascii="Times New Roman" w:hAnsi="Times New Roman" w:cs="Times New Roman"/>
        </w:rPr>
        <w:t xml:space="preserve">  Docket No. F-2011-2273271 (Order entered September 12, 2013) (</w:t>
      </w:r>
      <w:r w:rsidR="001018DC" w:rsidRPr="00E3497C">
        <w:rPr>
          <w:rFonts w:ascii="Times New Roman" w:hAnsi="Times New Roman" w:cs="Times New Roman"/>
          <w:u w:val="single"/>
        </w:rPr>
        <w:t>Hewitt</w:t>
      </w:r>
      <w:r w:rsidR="001018DC" w:rsidRPr="00E3497C">
        <w:rPr>
          <w:rFonts w:ascii="Times New Roman" w:hAnsi="Times New Roman" w:cs="Times New Roman"/>
        </w:rPr>
        <w:t xml:space="preserve">).  </w:t>
      </w:r>
      <w:r w:rsidRPr="00E3497C">
        <w:rPr>
          <w:rFonts w:ascii="Times New Roman" w:hAnsi="Times New Roman" w:cs="Times New Roman"/>
        </w:rPr>
        <w:t>The Commission emphasized that the issuance of a payment arrangement was a matter within the Commission’s discretion.</w:t>
      </w:r>
      <w:r w:rsidR="00BE3ADB" w:rsidRPr="00E3497C">
        <w:rPr>
          <w:rFonts w:ascii="Times New Roman" w:hAnsi="Times New Roman" w:cs="Times New Roman"/>
        </w:rPr>
        <w:t xml:space="preserve">  </w:t>
      </w:r>
      <w:r w:rsidRPr="00E3497C">
        <w:rPr>
          <w:rFonts w:ascii="Times New Roman" w:hAnsi="Times New Roman" w:cs="Times New Roman"/>
        </w:rPr>
        <w:t xml:space="preserve">In </w:t>
      </w:r>
      <w:r w:rsidRPr="00E3497C">
        <w:rPr>
          <w:rFonts w:ascii="Times New Roman" w:hAnsi="Times New Roman" w:cs="Times New Roman"/>
          <w:u w:val="single"/>
        </w:rPr>
        <w:t>Hewitt</w:t>
      </w:r>
      <w:r w:rsidRPr="00E3497C">
        <w:rPr>
          <w:rFonts w:ascii="Times New Roman" w:hAnsi="Times New Roman" w:cs="Times New Roman"/>
        </w:rPr>
        <w:t>, the Commission determined that</w:t>
      </w:r>
      <w:r w:rsidR="00BE3ADB" w:rsidRPr="00E3497C">
        <w:rPr>
          <w:rFonts w:ascii="Times New Roman" w:hAnsi="Times New Roman" w:cs="Times New Roman"/>
        </w:rPr>
        <w:t xml:space="preserve"> </w:t>
      </w:r>
      <w:r w:rsidR="00EB259D" w:rsidRPr="00E3497C">
        <w:rPr>
          <w:rFonts w:ascii="Times New Roman" w:hAnsi="Times New Roman" w:cs="Times New Roman"/>
        </w:rPr>
        <w:t xml:space="preserve">the </w:t>
      </w:r>
      <w:r w:rsidR="00C10951" w:rsidRPr="00E3497C">
        <w:rPr>
          <w:rFonts w:ascii="Times New Roman" w:hAnsi="Times New Roman" w:cs="Times New Roman"/>
        </w:rPr>
        <w:t>C</w:t>
      </w:r>
      <w:r w:rsidR="00BE3ADB" w:rsidRPr="00E3497C">
        <w:rPr>
          <w:rFonts w:ascii="Times New Roman" w:hAnsi="Times New Roman" w:cs="Times New Roman"/>
        </w:rPr>
        <w:t>omplainant, a former CAP customer, was not entitled to a payment arrangement for her non-CAP arrearages because of her poor payment history and her inability to keep prior payment agreements.</w:t>
      </w:r>
      <w:r w:rsidR="001018DC" w:rsidRPr="00E3497C">
        <w:rPr>
          <w:rFonts w:ascii="Times New Roman" w:hAnsi="Times New Roman" w:cs="Times New Roman"/>
        </w:rPr>
        <w:t xml:space="preserve">  </w:t>
      </w:r>
      <w:r w:rsidR="001018DC" w:rsidRPr="00E3497C">
        <w:rPr>
          <w:rFonts w:ascii="Times New Roman" w:hAnsi="Times New Roman" w:cs="Times New Roman"/>
          <w:u w:val="single"/>
        </w:rPr>
        <w:t>Hewitt</w:t>
      </w:r>
      <w:r w:rsidR="001018DC" w:rsidRPr="00E3497C">
        <w:rPr>
          <w:rFonts w:ascii="Times New Roman" w:hAnsi="Times New Roman" w:cs="Times New Roman"/>
        </w:rPr>
        <w:t xml:space="preserve"> at 11-12.</w:t>
      </w:r>
    </w:p>
    <w:p w:rsidR="00BE3ADB" w:rsidRPr="00E3497C" w:rsidRDefault="00BE3ADB" w:rsidP="005852B4">
      <w:pPr>
        <w:spacing w:line="360" w:lineRule="auto"/>
        <w:ind w:firstLine="1440"/>
        <w:rPr>
          <w:rFonts w:ascii="Times New Roman" w:hAnsi="Times New Roman" w:cs="Times New Roman"/>
        </w:rPr>
      </w:pPr>
    </w:p>
    <w:p w:rsidR="005C3523" w:rsidRPr="00E3497C" w:rsidRDefault="00BE3ADB" w:rsidP="005852B4">
      <w:pPr>
        <w:spacing w:line="360" w:lineRule="auto"/>
        <w:ind w:firstLine="1440"/>
        <w:rPr>
          <w:rFonts w:ascii="Times New Roman" w:hAnsi="Times New Roman" w:cs="Times New Roman"/>
        </w:rPr>
      </w:pPr>
      <w:r w:rsidRPr="00E3497C">
        <w:rPr>
          <w:rFonts w:ascii="Times New Roman" w:hAnsi="Times New Roman" w:cs="Times New Roman"/>
        </w:rPr>
        <w:t xml:space="preserve">In this case, </w:t>
      </w:r>
      <w:r w:rsidR="005F159D" w:rsidRPr="00E3497C">
        <w:rPr>
          <w:rFonts w:ascii="Times New Roman" w:hAnsi="Times New Roman" w:cs="Times New Roman"/>
        </w:rPr>
        <w:t>the Complainants have a past due balance as of May 5, 2013 of $874.69, consisting of $635.96 in CRP arrears a</w:t>
      </w:r>
      <w:r w:rsidR="003D4C72" w:rsidRPr="00E3497C">
        <w:rPr>
          <w:rFonts w:ascii="Times New Roman" w:hAnsi="Times New Roman" w:cs="Times New Roman"/>
        </w:rPr>
        <w:t>nd $238.73 in non-CRP arrears</w:t>
      </w:r>
      <w:r w:rsidRPr="00E3497C">
        <w:rPr>
          <w:rFonts w:ascii="Times New Roman" w:hAnsi="Times New Roman" w:cs="Times New Roman"/>
        </w:rPr>
        <w:t xml:space="preserve">.  </w:t>
      </w:r>
      <w:r w:rsidR="00805C6F" w:rsidRPr="00E3497C">
        <w:rPr>
          <w:rFonts w:ascii="Times New Roman" w:hAnsi="Times New Roman" w:cs="Times New Roman"/>
        </w:rPr>
        <w:t xml:space="preserve">The Commission has no authority, pursuant to 66 </w:t>
      </w:r>
      <w:proofErr w:type="spellStart"/>
      <w:r w:rsidR="00805C6F" w:rsidRPr="00E3497C">
        <w:rPr>
          <w:rFonts w:ascii="Times New Roman" w:hAnsi="Times New Roman" w:cs="Times New Roman"/>
        </w:rPr>
        <w:t>Pa.C.S</w:t>
      </w:r>
      <w:proofErr w:type="spellEnd"/>
      <w:r w:rsidR="00805C6F" w:rsidRPr="00E3497C">
        <w:rPr>
          <w:rFonts w:ascii="Times New Roman" w:hAnsi="Times New Roman" w:cs="Times New Roman"/>
        </w:rPr>
        <w:t>.</w:t>
      </w:r>
      <w:r w:rsidR="00F3321F" w:rsidRPr="00E3497C">
        <w:rPr>
          <w:rFonts w:ascii="Times New Roman" w:hAnsi="Times New Roman" w:cs="Times New Roman"/>
        </w:rPr>
        <w:t xml:space="preserve"> </w:t>
      </w:r>
      <w:proofErr w:type="gramStart"/>
      <w:r w:rsidR="00C10951" w:rsidRPr="00E3497C">
        <w:rPr>
          <w:rFonts w:ascii="Times New Roman" w:hAnsi="Times New Roman" w:cs="Times New Roman"/>
        </w:rPr>
        <w:t>Section</w:t>
      </w:r>
      <w:r w:rsidR="00805C6F" w:rsidRPr="00E3497C">
        <w:rPr>
          <w:rFonts w:ascii="Times New Roman" w:hAnsi="Times New Roman" w:cs="Times New Roman"/>
        </w:rPr>
        <w:t xml:space="preserve"> 1405(c), to order a payment arrangement on the </w:t>
      </w:r>
      <w:r w:rsidR="003D4C72" w:rsidRPr="00E3497C">
        <w:rPr>
          <w:rFonts w:ascii="Times New Roman" w:hAnsi="Times New Roman" w:cs="Times New Roman"/>
        </w:rPr>
        <w:t>CRP</w:t>
      </w:r>
      <w:r w:rsidR="00805C6F" w:rsidRPr="00E3497C">
        <w:rPr>
          <w:rFonts w:ascii="Times New Roman" w:hAnsi="Times New Roman" w:cs="Times New Roman"/>
        </w:rPr>
        <w:t xml:space="preserve"> arrearage of $</w:t>
      </w:r>
      <w:r w:rsidR="003D4C72" w:rsidRPr="00E3497C">
        <w:rPr>
          <w:rFonts w:ascii="Times New Roman" w:hAnsi="Times New Roman" w:cs="Times New Roman"/>
        </w:rPr>
        <w:t>635.96.</w:t>
      </w:r>
      <w:proofErr w:type="gramEnd"/>
      <w:r w:rsidR="003D4C72" w:rsidRPr="00E3497C">
        <w:rPr>
          <w:rFonts w:ascii="Times New Roman" w:hAnsi="Times New Roman" w:cs="Times New Roman"/>
        </w:rPr>
        <w:t xml:space="preserve">  P</w:t>
      </w:r>
      <w:r w:rsidR="000834B9" w:rsidRPr="00E3497C">
        <w:rPr>
          <w:rFonts w:ascii="Times New Roman" w:hAnsi="Times New Roman" w:cs="Times New Roman"/>
        </w:rPr>
        <w:t xml:space="preserve">ursuant to </w:t>
      </w:r>
      <w:r w:rsidR="000834B9" w:rsidRPr="00E3497C">
        <w:rPr>
          <w:rFonts w:ascii="Times New Roman" w:hAnsi="Times New Roman" w:cs="Times New Roman"/>
          <w:u w:val="single"/>
        </w:rPr>
        <w:t>Hewitt</w:t>
      </w:r>
      <w:r w:rsidR="000834B9" w:rsidRPr="00E3497C">
        <w:rPr>
          <w:rFonts w:ascii="Times New Roman" w:hAnsi="Times New Roman" w:cs="Times New Roman"/>
        </w:rPr>
        <w:t xml:space="preserve">, </w:t>
      </w:r>
      <w:r w:rsidR="003D4C72" w:rsidRPr="00E3497C">
        <w:rPr>
          <w:rFonts w:ascii="Times New Roman" w:hAnsi="Times New Roman" w:cs="Times New Roman"/>
        </w:rPr>
        <w:t xml:space="preserve">however, </w:t>
      </w:r>
      <w:r w:rsidR="000834B9" w:rsidRPr="00E3497C">
        <w:rPr>
          <w:rFonts w:ascii="Times New Roman" w:hAnsi="Times New Roman" w:cs="Times New Roman"/>
        </w:rPr>
        <w:t>the Commission may, at its discretion, issue a payment arrangement for the $</w:t>
      </w:r>
      <w:r w:rsidR="003D4C72" w:rsidRPr="00E3497C">
        <w:rPr>
          <w:rFonts w:ascii="Times New Roman" w:hAnsi="Times New Roman" w:cs="Times New Roman"/>
        </w:rPr>
        <w:t>238.73</w:t>
      </w:r>
      <w:r w:rsidR="000834B9" w:rsidRPr="00E3497C">
        <w:rPr>
          <w:rFonts w:ascii="Times New Roman" w:hAnsi="Times New Roman" w:cs="Times New Roman"/>
        </w:rPr>
        <w:t xml:space="preserve"> </w:t>
      </w:r>
      <w:r w:rsidR="00103C25" w:rsidRPr="00E3497C">
        <w:rPr>
          <w:rFonts w:ascii="Times New Roman" w:hAnsi="Times New Roman" w:cs="Times New Roman"/>
        </w:rPr>
        <w:t>non-</w:t>
      </w:r>
      <w:r w:rsidR="003D4C72" w:rsidRPr="00E3497C">
        <w:rPr>
          <w:rFonts w:ascii="Times New Roman" w:hAnsi="Times New Roman" w:cs="Times New Roman"/>
        </w:rPr>
        <w:t>CRP</w:t>
      </w:r>
      <w:r w:rsidR="00103C25" w:rsidRPr="00E3497C">
        <w:rPr>
          <w:rFonts w:ascii="Times New Roman" w:hAnsi="Times New Roman" w:cs="Times New Roman"/>
        </w:rPr>
        <w:t xml:space="preserve"> </w:t>
      </w:r>
      <w:r w:rsidR="00E72BB4">
        <w:rPr>
          <w:rFonts w:ascii="Times New Roman" w:hAnsi="Times New Roman" w:cs="Times New Roman"/>
        </w:rPr>
        <w:t>portion of the Complainant</w:t>
      </w:r>
      <w:r w:rsidR="000834B9" w:rsidRPr="00E3497C">
        <w:rPr>
          <w:rFonts w:ascii="Times New Roman" w:hAnsi="Times New Roman" w:cs="Times New Roman"/>
        </w:rPr>
        <w:t>s</w:t>
      </w:r>
      <w:r w:rsidR="00E72BB4">
        <w:rPr>
          <w:rFonts w:ascii="Times New Roman" w:hAnsi="Times New Roman" w:cs="Times New Roman"/>
        </w:rPr>
        <w:t>’</w:t>
      </w:r>
      <w:r w:rsidR="000834B9" w:rsidRPr="00E3497C">
        <w:rPr>
          <w:rFonts w:ascii="Times New Roman" w:hAnsi="Times New Roman" w:cs="Times New Roman"/>
        </w:rPr>
        <w:t xml:space="preserve"> arrearage.</w:t>
      </w:r>
    </w:p>
    <w:p w:rsidR="00C53B15" w:rsidRPr="00E3497C" w:rsidRDefault="00C53B15" w:rsidP="005852B4">
      <w:pPr>
        <w:spacing w:line="360" w:lineRule="auto"/>
        <w:ind w:firstLine="1440"/>
        <w:rPr>
          <w:rFonts w:ascii="Times New Roman" w:hAnsi="Times New Roman" w:cs="Times New Roman"/>
        </w:rPr>
      </w:pPr>
    </w:p>
    <w:p w:rsidR="00C53B15" w:rsidRPr="00E3497C" w:rsidRDefault="00882901" w:rsidP="00E668A0">
      <w:pPr>
        <w:spacing w:line="360" w:lineRule="auto"/>
        <w:ind w:firstLine="1440"/>
        <w:rPr>
          <w:rFonts w:ascii="Times New Roman" w:hAnsi="Times New Roman" w:cs="Times New Roman"/>
        </w:rPr>
      </w:pPr>
      <w:r w:rsidRPr="00E3497C">
        <w:rPr>
          <w:rFonts w:ascii="Times New Roman" w:hAnsi="Times New Roman" w:cs="Times New Roman"/>
        </w:rPr>
        <w:lastRenderedPageBreak/>
        <w:t>I conclude that the Commission should exercise that discretion in this case</w:t>
      </w:r>
      <w:r w:rsidR="00C53B15" w:rsidRPr="00E3497C">
        <w:rPr>
          <w:rFonts w:ascii="Times New Roman" w:hAnsi="Times New Roman" w:cs="Times New Roman"/>
        </w:rPr>
        <w:t>.  U</w:t>
      </w:r>
      <w:r w:rsidR="00C10951" w:rsidRPr="00E3497C">
        <w:rPr>
          <w:rFonts w:ascii="Times New Roman" w:hAnsi="Times New Roman" w:cs="Times New Roman"/>
        </w:rPr>
        <w:t>nlike the C</w:t>
      </w:r>
      <w:r w:rsidR="00EB259D" w:rsidRPr="00E3497C">
        <w:rPr>
          <w:rFonts w:ascii="Times New Roman" w:hAnsi="Times New Roman" w:cs="Times New Roman"/>
        </w:rPr>
        <w:t xml:space="preserve">omplainant in </w:t>
      </w:r>
      <w:r w:rsidR="00EB259D" w:rsidRPr="00E3497C">
        <w:rPr>
          <w:rFonts w:ascii="Times New Roman" w:hAnsi="Times New Roman" w:cs="Times New Roman"/>
          <w:u w:val="single"/>
        </w:rPr>
        <w:t>Hewitt</w:t>
      </w:r>
      <w:r w:rsidR="00EB259D" w:rsidRPr="00E3497C">
        <w:rPr>
          <w:rFonts w:ascii="Times New Roman" w:hAnsi="Times New Roman" w:cs="Times New Roman"/>
        </w:rPr>
        <w:t>, the Complainant</w:t>
      </w:r>
      <w:r w:rsidR="003D4C72" w:rsidRPr="00E3497C">
        <w:rPr>
          <w:rFonts w:ascii="Times New Roman" w:hAnsi="Times New Roman" w:cs="Times New Roman"/>
        </w:rPr>
        <w:t>s</w:t>
      </w:r>
      <w:r w:rsidR="00EB259D" w:rsidRPr="00E3497C">
        <w:rPr>
          <w:rFonts w:ascii="Times New Roman" w:hAnsi="Times New Roman" w:cs="Times New Roman"/>
        </w:rPr>
        <w:t xml:space="preserve"> in this case </w:t>
      </w:r>
      <w:r w:rsidR="003D4C72" w:rsidRPr="00E3497C">
        <w:rPr>
          <w:rFonts w:ascii="Times New Roman" w:hAnsi="Times New Roman" w:cs="Times New Roman"/>
        </w:rPr>
        <w:t>have</w:t>
      </w:r>
      <w:r w:rsidR="00EB259D" w:rsidRPr="00E3497C">
        <w:rPr>
          <w:rFonts w:ascii="Times New Roman" w:hAnsi="Times New Roman" w:cs="Times New Roman"/>
        </w:rPr>
        <w:t xml:space="preserve"> a </w:t>
      </w:r>
      <w:r w:rsidR="005C3523" w:rsidRPr="00E3497C">
        <w:rPr>
          <w:rFonts w:ascii="Times New Roman" w:hAnsi="Times New Roman" w:cs="Times New Roman"/>
        </w:rPr>
        <w:t xml:space="preserve">good </w:t>
      </w:r>
      <w:r w:rsidR="00EB259D" w:rsidRPr="00E3497C">
        <w:rPr>
          <w:rFonts w:ascii="Times New Roman" w:hAnsi="Times New Roman" w:cs="Times New Roman"/>
        </w:rPr>
        <w:t>payment history</w:t>
      </w:r>
      <w:r w:rsidR="00C10951" w:rsidRPr="00E3497C">
        <w:rPr>
          <w:rFonts w:ascii="Times New Roman" w:hAnsi="Times New Roman" w:cs="Times New Roman"/>
        </w:rPr>
        <w:t>,</w:t>
      </w:r>
      <w:r w:rsidR="00EB259D" w:rsidRPr="00E3497C">
        <w:rPr>
          <w:rFonts w:ascii="Times New Roman" w:hAnsi="Times New Roman" w:cs="Times New Roman"/>
        </w:rPr>
        <w:t xml:space="preserve"> </w:t>
      </w:r>
      <w:r w:rsidR="003D4C72" w:rsidRPr="00E3497C">
        <w:rPr>
          <w:rFonts w:ascii="Times New Roman" w:hAnsi="Times New Roman" w:cs="Times New Roman"/>
        </w:rPr>
        <w:t>having paid in full all twenty-four (24) bills</w:t>
      </w:r>
      <w:r w:rsidR="006B0BC0" w:rsidRPr="00E3497C">
        <w:rPr>
          <w:rFonts w:ascii="Times New Roman" w:hAnsi="Times New Roman" w:cs="Times New Roman"/>
        </w:rPr>
        <w:t xml:space="preserve"> </w:t>
      </w:r>
      <w:r w:rsidR="003D4C72" w:rsidRPr="00E3497C">
        <w:rPr>
          <w:rFonts w:ascii="Times New Roman" w:hAnsi="Times New Roman" w:cs="Times New Roman"/>
        </w:rPr>
        <w:t>issued since Mr. Wallace received Social Security Disability</w:t>
      </w:r>
      <w:r w:rsidR="00EB259D" w:rsidRPr="00E3497C">
        <w:rPr>
          <w:rFonts w:ascii="Times New Roman" w:hAnsi="Times New Roman" w:cs="Times New Roman"/>
        </w:rPr>
        <w:t>.</w:t>
      </w:r>
      <w:r w:rsidR="00E207BD" w:rsidRPr="00E3497C">
        <w:rPr>
          <w:rFonts w:ascii="Times New Roman" w:hAnsi="Times New Roman" w:cs="Times New Roman"/>
        </w:rPr>
        <w:t xml:space="preserve">  Additionally, the Complainants applied for and received LIHEAP grants in the amounts of $106.00 and $114.00 on November 9, 2012, and October 4, 2013, respective</w:t>
      </w:r>
      <w:r w:rsidR="006B0BC0" w:rsidRPr="00E3497C">
        <w:rPr>
          <w:rFonts w:ascii="Times New Roman" w:hAnsi="Times New Roman" w:cs="Times New Roman"/>
        </w:rPr>
        <w:t xml:space="preserve">ly.  Wallace </w:t>
      </w:r>
      <w:proofErr w:type="spellStart"/>
      <w:r w:rsidR="006B0BC0" w:rsidRPr="00E3497C">
        <w:rPr>
          <w:rFonts w:ascii="Times New Roman" w:hAnsi="Times New Roman" w:cs="Times New Roman"/>
        </w:rPr>
        <w:t>Exh</w:t>
      </w:r>
      <w:proofErr w:type="spellEnd"/>
      <w:r w:rsidR="006B0BC0" w:rsidRPr="00E3497C">
        <w:rPr>
          <w:rFonts w:ascii="Times New Roman" w:hAnsi="Times New Roman" w:cs="Times New Roman"/>
        </w:rPr>
        <w:t xml:space="preserve">. </w:t>
      </w:r>
      <w:proofErr w:type="gramStart"/>
      <w:r w:rsidR="006B0BC0" w:rsidRPr="00E3497C">
        <w:rPr>
          <w:rFonts w:ascii="Times New Roman" w:hAnsi="Times New Roman" w:cs="Times New Roman"/>
        </w:rPr>
        <w:t xml:space="preserve">5; PGW </w:t>
      </w:r>
      <w:proofErr w:type="spellStart"/>
      <w:r w:rsidR="006B0BC0" w:rsidRPr="00E3497C">
        <w:rPr>
          <w:rFonts w:ascii="Times New Roman" w:hAnsi="Times New Roman" w:cs="Times New Roman"/>
        </w:rPr>
        <w:t>Exh</w:t>
      </w:r>
      <w:proofErr w:type="spellEnd"/>
      <w:r w:rsidR="006B0BC0" w:rsidRPr="00E3497C">
        <w:rPr>
          <w:rFonts w:ascii="Times New Roman" w:hAnsi="Times New Roman" w:cs="Times New Roman"/>
        </w:rPr>
        <w:t>.</w:t>
      </w:r>
      <w:proofErr w:type="gramEnd"/>
      <w:r w:rsidR="006B0BC0" w:rsidRPr="00E3497C">
        <w:rPr>
          <w:rFonts w:ascii="Times New Roman" w:hAnsi="Times New Roman" w:cs="Times New Roman"/>
        </w:rPr>
        <w:t xml:space="preserve"> 5.  </w:t>
      </w:r>
      <w:r w:rsidR="00E207BD" w:rsidRPr="00E3497C">
        <w:rPr>
          <w:rFonts w:ascii="Times New Roman" w:hAnsi="Times New Roman" w:cs="Times New Roman"/>
        </w:rPr>
        <w:t>The Complainants also received a LIHEAP crisis grant in the amount of $400.00 on February 25, 20</w:t>
      </w:r>
      <w:r w:rsidR="006B0BC0" w:rsidRPr="00E3497C">
        <w:rPr>
          <w:rFonts w:ascii="Times New Roman" w:hAnsi="Times New Roman" w:cs="Times New Roman"/>
        </w:rPr>
        <w:t xml:space="preserve">13.  Wallace </w:t>
      </w:r>
      <w:proofErr w:type="spellStart"/>
      <w:r w:rsidR="006B0BC0" w:rsidRPr="00E3497C">
        <w:rPr>
          <w:rFonts w:ascii="Times New Roman" w:hAnsi="Times New Roman" w:cs="Times New Roman"/>
        </w:rPr>
        <w:t>Exh</w:t>
      </w:r>
      <w:proofErr w:type="spellEnd"/>
      <w:r w:rsidR="006B0BC0" w:rsidRPr="00E3497C">
        <w:rPr>
          <w:rFonts w:ascii="Times New Roman" w:hAnsi="Times New Roman" w:cs="Times New Roman"/>
        </w:rPr>
        <w:t xml:space="preserve">. </w:t>
      </w:r>
      <w:proofErr w:type="gramStart"/>
      <w:r w:rsidR="006B0BC0" w:rsidRPr="00E3497C">
        <w:rPr>
          <w:rFonts w:ascii="Times New Roman" w:hAnsi="Times New Roman" w:cs="Times New Roman"/>
        </w:rPr>
        <w:t xml:space="preserve">5; PGW </w:t>
      </w:r>
      <w:proofErr w:type="spellStart"/>
      <w:r w:rsidR="006B0BC0" w:rsidRPr="00E3497C">
        <w:rPr>
          <w:rFonts w:ascii="Times New Roman" w:hAnsi="Times New Roman" w:cs="Times New Roman"/>
        </w:rPr>
        <w:t>Exh</w:t>
      </w:r>
      <w:proofErr w:type="spellEnd"/>
      <w:r w:rsidR="006B0BC0" w:rsidRPr="00E3497C">
        <w:rPr>
          <w:rFonts w:ascii="Times New Roman" w:hAnsi="Times New Roman" w:cs="Times New Roman"/>
        </w:rPr>
        <w:t>.</w:t>
      </w:r>
      <w:proofErr w:type="gramEnd"/>
      <w:r w:rsidR="006B0BC0" w:rsidRPr="00E3497C">
        <w:rPr>
          <w:rFonts w:ascii="Times New Roman" w:hAnsi="Times New Roman" w:cs="Times New Roman"/>
        </w:rPr>
        <w:t xml:space="preserve"> 5.  </w:t>
      </w:r>
      <w:r w:rsidR="00E207BD" w:rsidRPr="00E3497C">
        <w:rPr>
          <w:rFonts w:ascii="Times New Roman" w:hAnsi="Times New Roman" w:cs="Times New Roman"/>
        </w:rPr>
        <w:t xml:space="preserve">These actions demonstrate the Complainants’ good faith efforts to be responsible for </w:t>
      </w:r>
      <w:r w:rsidR="004E2767" w:rsidRPr="00E3497C">
        <w:rPr>
          <w:rFonts w:ascii="Times New Roman" w:hAnsi="Times New Roman" w:cs="Times New Roman"/>
        </w:rPr>
        <w:t>their</w:t>
      </w:r>
      <w:r w:rsidR="00E207BD" w:rsidRPr="00E3497C">
        <w:rPr>
          <w:rFonts w:ascii="Times New Roman" w:hAnsi="Times New Roman" w:cs="Times New Roman"/>
        </w:rPr>
        <w:t xml:space="preserve"> utility bill and warrant the Commission exercising its discretion, as discussed above, to allow the Complainants a payment agreement.  This finding of good faith is consistent with Commission precedent where paying 26 payments over the prior 46 months, </w:t>
      </w:r>
      <w:r w:rsidR="00E207BD" w:rsidRPr="00E3497C">
        <w:rPr>
          <w:rFonts w:ascii="Times New Roman" w:hAnsi="Times New Roman" w:cs="Times New Roman"/>
          <w:u w:val="single"/>
        </w:rPr>
        <w:t>Evelyn Washington v. Equitable Gas Co., LLC</w:t>
      </w:r>
      <w:r w:rsidR="00E207BD" w:rsidRPr="00E3497C">
        <w:rPr>
          <w:rFonts w:ascii="Times New Roman" w:hAnsi="Times New Roman" w:cs="Times New Roman"/>
        </w:rPr>
        <w:t>, Docket No. C-2009-2096864 (Initial Decision made final by Order entered December 4, 2009), was found to be a good faith effort on the part of the customer.</w:t>
      </w:r>
      <w:r w:rsidR="00E207BD" w:rsidRPr="00E3497C">
        <w:rPr>
          <w:rStyle w:val="FootnoteReference"/>
          <w:rFonts w:ascii="Times New Roman" w:hAnsi="Times New Roman" w:cs="Times New Roman"/>
        </w:rPr>
        <w:footnoteReference w:id="2"/>
      </w:r>
      <w:r w:rsidR="00E207BD" w:rsidRPr="00E3497C">
        <w:rPr>
          <w:rFonts w:ascii="Times New Roman" w:hAnsi="Times New Roman" w:cs="Times New Roman"/>
        </w:rPr>
        <w:t xml:space="preserve">  The </w:t>
      </w:r>
      <w:proofErr w:type="spellStart"/>
      <w:r w:rsidR="00E207BD" w:rsidRPr="00E3497C">
        <w:rPr>
          <w:rFonts w:ascii="Times New Roman" w:hAnsi="Times New Roman" w:cs="Times New Roman"/>
        </w:rPr>
        <w:t>Wallaces</w:t>
      </w:r>
      <w:proofErr w:type="spellEnd"/>
      <w:r w:rsidR="00E668A0" w:rsidRPr="00E3497C">
        <w:rPr>
          <w:rFonts w:ascii="Times New Roman" w:hAnsi="Times New Roman" w:cs="Times New Roman"/>
        </w:rPr>
        <w:t>’</w:t>
      </w:r>
      <w:r w:rsidR="00E207BD" w:rsidRPr="00E3497C">
        <w:rPr>
          <w:rFonts w:ascii="Times New Roman" w:hAnsi="Times New Roman" w:cs="Times New Roman"/>
        </w:rPr>
        <w:t xml:space="preserve"> efforts</w:t>
      </w:r>
      <w:r w:rsidR="002E5E03">
        <w:rPr>
          <w:rFonts w:ascii="Times New Roman" w:hAnsi="Times New Roman" w:cs="Times New Roman"/>
        </w:rPr>
        <w:t>, making </w:t>
      </w:r>
      <w:r w:rsidR="00E207BD" w:rsidRPr="00E3497C">
        <w:rPr>
          <w:rFonts w:ascii="Times New Roman" w:hAnsi="Times New Roman" w:cs="Times New Roman"/>
        </w:rPr>
        <w:t>24 of 24 payments</w:t>
      </w:r>
      <w:r w:rsidR="00C10951" w:rsidRPr="00E3497C">
        <w:rPr>
          <w:rFonts w:ascii="Times New Roman" w:hAnsi="Times New Roman" w:cs="Times New Roman"/>
        </w:rPr>
        <w:t xml:space="preserve"> in full</w:t>
      </w:r>
      <w:r w:rsidR="00E207BD" w:rsidRPr="00E3497C">
        <w:rPr>
          <w:rFonts w:ascii="Times New Roman" w:hAnsi="Times New Roman" w:cs="Times New Roman"/>
        </w:rPr>
        <w:t>, warrant a finding of good faith on their part.</w:t>
      </w:r>
      <w:r w:rsidR="00E668A0" w:rsidRPr="00E3497C">
        <w:rPr>
          <w:rFonts w:ascii="Times New Roman" w:hAnsi="Times New Roman" w:cs="Times New Roman"/>
        </w:rPr>
        <w:t xml:space="preserve">  </w:t>
      </w:r>
      <w:r w:rsidR="005C3523" w:rsidRPr="00E3497C">
        <w:rPr>
          <w:rFonts w:ascii="Times New Roman" w:hAnsi="Times New Roman" w:cs="Times New Roman"/>
        </w:rPr>
        <w:t>From these facts, I conclude that</w:t>
      </w:r>
      <w:r w:rsidR="003D4C72" w:rsidRPr="00E3497C">
        <w:rPr>
          <w:rFonts w:ascii="Times New Roman" w:hAnsi="Times New Roman" w:cs="Times New Roman"/>
        </w:rPr>
        <w:t xml:space="preserve"> as the Complainants have not previously received a Commission-issued payment agreement, and as</w:t>
      </w:r>
      <w:r w:rsidR="005C3523" w:rsidRPr="00E3497C">
        <w:rPr>
          <w:rFonts w:ascii="Times New Roman" w:hAnsi="Times New Roman" w:cs="Times New Roman"/>
        </w:rPr>
        <w:t xml:space="preserve"> the Complainant</w:t>
      </w:r>
      <w:r w:rsidR="003D4C72" w:rsidRPr="00E3497C">
        <w:rPr>
          <w:rFonts w:ascii="Times New Roman" w:hAnsi="Times New Roman" w:cs="Times New Roman"/>
        </w:rPr>
        <w:t>s</w:t>
      </w:r>
      <w:r w:rsidR="005C3523" w:rsidRPr="00E3497C">
        <w:rPr>
          <w:rFonts w:ascii="Times New Roman" w:hAnsi="Times New Roman" w:cs="Times New Roman"/>
        </w:rPr>
        <w:t xml:space="preserve"> h</w:t>
      </w:r>
      <w:r w:rsidR="003D4C72" w:rsidRPr="00E3497C">
        <w:rPr>
          <w:rFonts w:ascii="Times New Roman" w:hAnsi="Times New Roman" w:cs="Times New Roman"/>
        </w:rPr>
        <w:t>ave</w:t>
      </w:r>
      <w:r w:rsidR="005C3523" w:rsidRPr="00E3497C">
        <w:rPr>
          <w:rFonts w:ascii="Times New Roman" w:hAnsi="Times New Roman" w:cs="Times New Roman"/>
        </w:rPr>
        <w:t xml:space="preserve"> made reasonable efforts to pay </w:t>
      </w:r>
      <w:r w:rsidR="003D4C72" w:rsidRPr="00E3497C">
        <w:rPr>
          <w:rFonts w:ascii="Times New Roman" w:hAnsi="Times New Roman" w:cs="Times New Roman"/>
        </w:rPr>
        <w:t xml:space="preserve">their bills in a timely fashion, that the </w:t>
      </w:r>
      <w:proofErr w:type="spellStart"/>
      <w:r w:rsidR="003D4C72" w:rsidRPr="00E3497C">
        <w:rPr>
          <w:rFonts w:ascii="Times New Roman" w:hAnsi="Times New Roman" w:cs="Times New Roman"/>
        </w:rPr>
        <w:t>Wallaces</w:t>
      </w:r>
      <w:proofErr w:type="spellEnd"/>
      <w:r w:rsidR="003D4C72" w:rsidRPr="00E3497C">
        <w:rPr>
          <w:rFonts w:ascii="Times New Roman" w:hAnsi="Times New Roman" w:cs="Times New Roman"/>
        </w:rPr>
        <w:t xml:space="preserve"> are</w:t>
      </w:r>
      <w:r w:rsidR="005C3523" w:rsidRPr="00E3497C">
        <w:rPr>
          <w:rFonts w:ascii="Times New Roman" w:hAnsi="Times New Roman" w:cs="Times New Roman"/>
        </w:rPr>
        <w:t xml:space="preserve"> entitled to a Commission-ordered payment arrangement</w:t>
      </w:r>
      <w:r w:rsidR="003D4C72" w:rsidRPr="00E3497C">
        <w:rPr>
          <w:rFonts w:ascii="Times New Roman" w:hAnsi="Times New Roman" w:cs="Times New Roman"/>
        </w:rPr>
        <w:t xml:space="preserve"> on their non-CRP arrears</w:t>
      </w:r>
      <w:r w:rsidR="005C3523" w:rsidRPr="00E3497C">
        <w:rPr>
          <w:rFonts w:ascii="Times New Roman" w:hAnsi="Times New Roman" w:cs="Times New Roman"/>
        </w:rPr>
        <w:t>.</w:t>
      </w:r>
    </w:p>
    <w:p w:rsidR="00C53B15" w:rsidRPr="00E3497C" w:rsidRDefault="00C53B15" w:rsidP="00C53B15">
      <w:pPr>
        <w:spacing w:line="360" w:lineRule="auto"/>
        <w:ind w:firstLine="1440"/>
        <w:rPr>
          <w:rFonts w:ascii="Times New Roman" w:hAnsi="Times New Roman" w:cs="Times New Roman"/>
        </w:rPr>
      </w:pPr>
    </w:p>
    <w:p w:rsidR="003D4C72" w:rsidRPr="00E3497C" w:rsidRDefault="003D4C72" w:rsidP="003D4C72">
      <w:pPr>
        <w:spacing w:line="360" w:lineRule="auto"/>
        <w:ind w:firstLine="1440"/>
        <w:rPr>
          <w:rFonts w:ascii="Times New Roman" w:hAnsi="Times New Roman" w:cs="Times New Roman"/>
        </w:rPr>
      </w:pPr>
      <w:r w:rsidRPr="00E3497C">
        <w:rPr>
          <w:rFonts w:ascii="Times New Roman" w:hAnsi="Times New Roman" w:cs="Times New Roman"/>
        </w:rPr>
        <w:t>At the time of the hearing, M</w:t>
      </w:r>
      <w:r w:rsidR="0056332A" w:rsidRPr="00E3497C">
        <w:rPr>
          <w:rFonts w:ascii="Times New Roman" w:hAnsi="Times New Roman" w:cs="Times New Roman"/>
        </w:rPr>
        <w:t>r</w:t>
      </w:r>
      <w:r w:rsidRPr="00E3497C">
        <w:rPr>
          <w:rFonts w:ascii="Times New Roman" w:hAnsi="Times New Roman" w:cs="Times New Roman"/>
        </w:rPr>
        <w:t xml:space="preserve">s. Wallace </w:t>
      </w:r>
      <w:r w:rsidR="00ED2086" w:rsidRPr="00E3497C">
        <w:rPr>
          <w:rFonts w:ascii="Times New Roman" w:hAnsi="Times New Roman" w:cs="Times New Roman"/>
        </w:rPr>
        <w:t xml:space="preserve">testified that </w:t>
      </w:r>
      <w:r w:rsidR="004E0392" w:rsidRPr="00E3497C">
        <w:rPr>
          <w:rFonts w:ascii="Times New Roman" w:hAnsi="Times New Roman" w:cs="Times New Roman"/>
        </w:rPr>
        <w:t>her</w:t>
      </w:r>
      <w:r w:rsidR="00ED2086" w:rsidRPr="00E3497C">
        <w:rPr>
          <w:rFonts w:ascii="Times New Roman" w:hAnsi="Times New Roman" w:cs="Times New Roman"/>
        </w:rPr>
        <w:t xml:space="preserve"> household income consisted </w:t>
      </w:r>
      <w:r w:rsidR="006657BA" w:rsidRPr="00E3497C">
        <w:rPr>
          <w:rFonts w:ascii="Times New Roman" w:hAnsi="Times New Roman" w:cs="Times New Roman"/>
        </w:rPr>
        <w:t xml:space="preserve">of </w:t>
      </w:r>
      <w:r w:rsidRPr="00E3497C">
        <w:rPr>
          <w:rFonts w:ascii="Times New Roman" w:hAnsi="Times New Roman" w:cs="Times New Roman"/>
        </w:rPr>
        <w:t xml:space="preserve">$1,114 a month in Social Security Disability and $170 a month in food stamps, for a total monthly income of $1,284.  Wallace </w:t>
      </w:r>
      <w:proofErr w:type="spellStart"/>
      <w:r w:rsidRPr="00E3497C">
        <w:rPr>
          <w:rFonts w:ascii="Times New Roman" w:hAnsi="Times New Roman" w:cs="Times New Roman"/>
        </w:rPr>
        <w:t>Exhs</w:t>
      </w:r>
      <w:proofErr w:type="spellEnd"/>
      <w:r w:rsidRPr="00E3497C">
        <w:rPr>
          <w:rFonts w:ascii="Times New Roman" w:hAnsi="Times New Roman" w:cs="Times New Roman"/>
        </w:rPr>
        <w:t xml:space="preserve">. </w:t>
      </w:r>
      <w:proofErr w:type="gramStart"/>
      <w:r w:rsidRPr="00E3497C">
        <w:rPr>
          <w:rFonts w:ascii="Times New Roman" w:hAnsi="Times New Roman" w:cs="Times New Roman"/>
        </w:rPr>
        <w:t>4 at 5 and 3 at 7.</w:t>
      </w:r>
      <w:proofErr w:type="gramEnd"/>
      <w:r w:rsidRPr="00E3497C">
        <w:rPr>
          <w:rFonts w:ascii="Times New Roman" w:hAnsi="Times New Roman" w:cs="Times New Roman"/>
        </w:rPr>
        <w:t xml:space="preserve">  The Complainants are the only two residents at the service address.</w:t>
      </w:r>
    </w:p>
    <w:p w:rsidR="004E0392" w:rsidRPr="00E3497C" w:rsidRDefault="004E0392" w:rsidP="00C53B15">
      <w:pPr>
        <w:spacing w:line="360" w:lineRule="auto"/>
        <w:ind w:firstLine="1440"/>
        <w:rPr>
          <w:rFonts w:ascii="Times New Roman" w:hAnsi="Times New Roman" w:cs="Times New Roman"/>
        </w:rPr>
      </w:pPr>
    </w:p>
    <w:p w:rsidR="00C53B15" w:rsidRPr="00E3497C" w:rsidRDefault="004E0392" w:rsidP="00C53B15">
      <w:pPr>
        <w:spacing w:line="360" w:lineRule="auto"/>
        <w:ind w:firstLine="1440"/>
        <w:rPr>
          <w:rFonts w:ascii="Times New Roman" w:hAnsi="Times New Roman" w:cs="Times New Roman"/>
        </w:rPr>
      </w:pPr>
      <w:r w:rsidRPr="00E3497C">
        <w:rPr>
          <w:rFonts w:ascii="Times New Roman" w:hAnsi="Times New Roman" w:cs="Times New Roman"/>
        </w:rPr>
        <w:t>The federal poverty guidelines</w:t>
      </w:r>
      <w:r w:rsidR="00103C25" w:rsidRPr="00E3497C">
        <w:rPr>
          <w:rFonts w:ascii="Times New Roman" w:hAnsi="Times New Roman" w:cs="Times New Roman"/>
        </w:rPr>
        <w:t>,</w:t>
      </w:r>
      <w:r w:rsidRPr="00E3497C">
        <w:rPr>
          <w:rFonts w:ascii="Times New Roman" w:hAnsi="Times New Roman" w:cs="Times New Roman"/>
        </w:rPr>
        <w:t xml:space="preserve"> effective January </w:t>
      </w:r>
      <w:r w:rsidR="00103C25" w:rsidRPr="00E3497C">
        <w:rPr>
          <w:rFonts w:ascii="Times New Roman" w:hAnsi="Times New Roman" w:cs="Times New Roman"/>
        </w:rPr>
        <w:t xml:space="preserve">24, </w:t>
      </w:r>
      <w:r w:rsidRPr="00E3497C">
        <w:rPr>
          <w:rFonts w:ascii="Times New Roman" w:hAnsi="Times New Roman" w:cs="Times New Roman"/>
        </w:rPr>
        <w:t xml:space="preserve">2013, </w:t>
      </w:r>
      <w:r w:rsidR="00103C25" w:rsidRPr="00E3497C">
        <w:rPr>
          <w:rFonts w:ascii="Times New Roman" w:hAnsi="Times New Roman" w:cs="Times New Roman"/>
        </w:rPr>
        <w:t>p</w:t>
      </w:r>
      <w:r w:rsidRPr="00E3497C">
        <w:rPr>
          <w:rFonts w:ascii="Times New Roman" w:hAnsi="Times New Roman" w:cs="Times New Roman"/>
        </w:rPr>
        <w:t>rovide that for a household of</w:t>
      </w:r>
      <w:r w:rsidR="00216F4E" w:rsidRPr="00E3497C">
        <w:rPr>
          <w:rFonts w:ascii="Times New Roman" w:hAnsi="Times New Roman" w:cs="Times New Roman"/>
        </w:rPr>
        <w:t xml:space="preserve"> two (</w:t>
      </w:r>
      <w:r w:rsidR="003D4C72" w:rsidRPr="00E3497C">
        <w:rPr>
          <w:rFonts w:ascii="Times New Roman" w:hAnsi="Times New Roman" w:cs="Times New Roman"/>
        </w:rPr>
        <w:t>2</w:t>
      </w:r>
      <w:r w:rsidR="00216F4E" w:rsidRPr="00E3497C">
        <w:rPr>
          <w:rFonts w:ascii="Times New Roman" w:hAnsi="Times New Roman" w:cs="Times New Roman"/>
        </w:rPr>
        <w:t>)</w:t>
      </w:r>
      <w:r w:rsidRPr="00E3497C">
        <w:rPr>
          <w:rFonts w:ascii="Times New Roman" w:hAnsi="Times New Roman" w:cs="Times New Roman"/>
        </w:rPr>
        <w:t xml:space="preserve">, </w:t>
      </w:r>
      <w:r w:rsidR="003D4C72" w:rsidRPr="00E3497C">
        <w:rPr>
          <w:rFonts w:ascii="Times New Roman" w:hAnsi="Times New Roman" w:cs="Times New Roman"/>
        </w:rPr>
        <w:t>100</w:t>
      </w:r>
      <w:r w:rsidRPr="00E3497C">
        <w:rPr>
          <w:rFonts w:ascii="Times New Roman" w:hAnsi="Times New Roman" w:cs="Times New Roman"/>
        </w:rPr>
        <w:t xml:space="preserve">% of the federal poverty level is </w:t>
      </w:r>
      <w:r w:rsidR="002868A2" w:rsidRPr="00E3497C">
        <w:rPr>
          <w:rFonts w:ascii="Times New Roman" w:hAnsi="Times New Roman" w:cs="Times New Roman"/>
        </w:rPr>
        <w:t>$</w:t>
      </w:r>
      <w:r w:rsidR="0096381A" w:rsidRPr="00E3497C">
        <w:rPr>
          <w:rFonts w:ascii="Times New Roman" w:hAnsi="Times New Roman" w:cs="Times New Roman"/>
        </w:rPr>
        <w:t>1,295.50</w:t>
      </w:r>
      <w:r w:rsidR="002868A2" w:rsidRPr="00E3497C">
        <w:rPr>
          <w:rFonts w:ascii="Times New Roman" w:hAnsi="Times New Roman" w:cs="Times New Roman"/>
        </w:rPr>
        <w:t>.</w:t>
      </w:r>
      <w:r w:rsidR="00E42397">
        <w:rPr>
          <w:rFonts w:ascii="Times New Roman" w:hAnsi="Times New Roman" w:cs="Times New Roman"/>
        </w:rPr>
        <w:t xml:space="preserve">  </w:t>
      </w:r>
      <w:proofErr w:type="gramStart"/>
      <w:r w:rsidR="00E42397">
        <w:rPr>
          <w:rFonts w:ascii="Times New Roman" w:hAnsi="Times New Roman" w:cs="Times New Roman"/>
        </w:rPr>
        <w:t>78 Fed.</w:t>
      </w:r>
      <w:proofErr w:type="gramEnd"/>
      <w:r w:rsidR="00E42397">
        <w:rPr>
          <w:rFonts w:ascii="Times New Roman" w:hAnsi="Times New Roman" w:cs="Times New Roman"/>
        </w:rPr>
        <w:t xml:space="preserve"> </w:t>
      </w:r>
      <w:proofErr w:type="gramStart"/>
      <w:r w:rsidR="00E42397">
        <w:rPr>
          <w:rFonts w:ascii="Times New Roman" w:hAnsi="Times New Roman" w:cs="Times New Roman"/>
        </w:rPr>
        <w:t xml:space="preserve">Reg. </w:t>
      </w:r>
      <w:r w:rsidR="0096381A" w:rsidRPr="00E3497C">
        <w:rPr>
          <w:rFonts w:ascii="Times New Roman" w:hAnsi="Times New Roman" w:cs="Times New Roman"/>
        </w:rPr>
        <w:t>5182 (2013).</w:t>
      </w:r>
      <w:proofErr w:type="gramEnd"/>
      <w:r w:rsidR="0096381A" w:rsidRPr="00E3497C">
        <w:rPr>
          <w:rFonts w:ascii="Times New Roman" w:hAnsi="Times New Roman" w:cs="Times New Roman"/>
        </w:rPr>
        <w:t xml:space="preserve">  </w:t>
      </w:r>
      <w:r w:rsidR="002868A2" w:rsidRPr="00E3497C">
        <w:rPr>
          <w:rFonts w:ascii="Times New Roman" w:hAnsi="Times New Roman" w:cs="Times New Roman"/>
        </w:rPr>
        <w:t>The Complainants</w:t>
      </w:r>
      <w:r w:rsidR="0096381A" w:rsidRPr="00E3497C">
        <w:rPr>
          <w:rFonts w:ascii="Times New Roman" w:hAnsi="Times New Roman" w:cs="Times New Roman"/>
        </w:rPr>
        <w:t>’</w:t>
      </w:r>
      <w:r w:rsidR="002868A2" w:rsidRPr="00E3497C">
        <w:rPr>
          <w:rFonts w:ascii="Times New Roman" w:hAnsi="Times New Roman" w:cs="Times New Roman"/>
        </w:rPr>
        <w:t xml:space="preserve"> gross household income therefore places </w:t>
      </w:r>
      <w:r w:rsidR="0096381A" w:rsidRPr="00E3497C">
        <w:rPr>
          <w:rFonts w:ascii="Times New Roman" w:hAnsi="Times New Roman" w:cs="Times New Roman"/>
        </w:rPr>
        <w:t>them</w:t>
      </w:r>
      <w:r w:rsidR="002868A2" w:rsidRPr="00E3497C">
        <w:rPr>
          <w:rFonts w:ascii="Times New Roman" w:hAnsi="Times New Roman" w:cs="Times New Roman"/>
        </w:rPr>
        <w:t xml:space="preserve"> at </w:t>
      </w:r>
      <w:r w:rsidR="006C41D0" w:rsidRPr="00E3497C">
        <w:rPr>
          <w:rFonts w:ascii="Times New Roman" w:hAnsi="Times New Roman" w:cs="Times New Roman"/>
        </w:rPr>
        <w:t xml:space="preserve">less than </w:t>
      </w:r>
      <w:r w:rsidR="0096381A" w:rsidRPr="00E3497C">
        <w:rPr>
          <w:rFonts w:ascii="Times New Roman" w:hAnsi="Times New Roman" w:cs="Times New Roman"/>
        </w:rPr>
        <w:t>100</w:t>
      </w:r>
      <w:r w:rsidR="002868A2" w:rsidRPr="00E3497C">
        <w:rPr>
          <w:rFonts w:ascii="Times New Roman" w:hAnsi="Times New Roman" w:cs="Times New Roman"/>
        </w:rPr>
        <w:t xml:space="preserve">% of the </w:t>
      </w:r>
      <w:r w:rsidR="002868A2" w:rsidRPr="00E3497C">
        <w:rPr>
          <w:rFonts w:ascii="Times New Roman" w:hAnsi="Times New Roman" w:cs="Times New Roman"/>
        </w:rPr>
        <w:lastRenderedPageBreak/>
        <w:t xml:space="preserve">federal poverty level </w:t>
      </w:r>
      <w:r w:rsidR="0096381A" w:rsidRPr="00E3497C">
        <w:rPr>
          <w:rFonts w:ascii="Times New Roman" w:hAnsi="Times New Roman" w:cs="Times New Roman"/>
        </w:rPr>
        <w:t xml:space="preserve">and makes the Complainants Level 1 income customers.  </w:t>
      </w:r>
      <w:proofErr w:type="gramStart"/>
      <w:r w:rsidR="0096381A" w:rsidRPr="00E3497C">
        <w:rPr>
          <w:rFonts w:ascii="Times New Roman" w:hAnsi="Times New Roman" w:cs="Times New Roman"/>
        </w:rPr>
        <w:t>As a L</w:t>
      </w:r>
      <w:r w:rsidR="002868A2" w:rsidRPr="00E3497C">
        <w:rPr>
          <w:rFonts w:ascii="Times New Roman" w:hAnsi="Times New Roman" w:cs="Times New Roman"/>
        </w:rPr>
        <w:t>evel 1 income customer</w:t>
      </w:r>
      <w:r w:rsidR="0096381A" w:rsidRPr="00E3497C">
        <w:rPr>
          <w:rFonts w:ascii="Times New Roman" w:hAnsi="Times New Roman" w:cs="Times New Roman"/>
        </w:rPr>
        <w:t>s</w:t>
      </w:r>
      <w:r w:rsidR="002868A2" w:rsidRPr="00E3497C">
        <w:rPr>
          <w:rFonts w:ascii="Times New Roman" w:hAnsi="Times New Roman" w:cs="Times New Roman"/>
        </w:rPr>
        <w:t xml:space="preserve">, pursuant to 66 </w:t>
      </w:r>
      <w:proofErr w:type="spellStart"/>
      <w:r w:rsidR="002868A2" w:rsidRPr="00E3497C">
        <w:rPr>
          <w:rFonts w:ascii="Times New Roman" w:hAnsi="Times New Roman" w:cs="Times New Roman"/>
        </w:rPr>
        <w:t>Pa.C.S</w:t>
      </w:r>
      <w:proofErr w:type="spellEnd"/>
      <w:r w:rsidR="002868A2" w:rsidRPr="00E3497C">
        <w:rPr>
          <w:rFonts w:ascii="Times New Roman" w:hAnsi="Times New Roman" w:cs="Times New Roman"/>
        </w:rPr>
        <w:t>.</w:t>
      </w:r>
      <w:proofErr w:type="gramEnd"/>
      <w:r w:rsidR="002868A2" w:rsidRPr="00E3497C">
        <w:rPr>
          <w:rFonts w:ascii="Times New Roman" w:hAnsi="Times New Roman" w:cs="Times New Roman"/>
        </w:rPr>
        <w:t xml:space="preserve"> </w:t>
      </w:r>
      <w:r w:rsidR="003D61F2" w:rsidRPr="00E3497C">
        <w:rPr>
          <w:rFonts w:ascii="Times New Roman" w:hAnsi="Times New Roman" w:cs="Times New Roman"/>
        </w:rPr>
        <w:t>Section</w:t>
      </w:r>
      <w:r w:rsidR="002868A2" w:rsidRPr="00E3497C">
        <w:rPr>
          <w:rFonts w:ascii="Times New Roman" w:hAnsi="Times New Roman" w:cs="Times New Roman"/>
        </w:rPr>
        <w:t xml:space="preserve"> 1405(b</w:t>
      </w:r>
      <w:proofErr w:type="gramStart"/>
      <w:r w:rsidR="002868A2" w:rsidRPr="00E3497C">
        <w:rPr>
          <w:rFonts w:ascii="Times New Roman" w:hAnsi="Times New Roman" w:cs="Times New Roman"/>
        </w:rPr>
        <w:t>)(</w:t>
      </w:r>
      <w:proofErr w:type="gramEnd"/>
      <w:r w:rsidR="002868A2" w:rsidRPr="00E3497C">
        <w:rPr>
          <w:rFonts w:ascii="Times New Roman" w:hAnsi="Times New Roman" w:cs="Times New Roman"/>
        </w:rPr>
        <w:t>1)</w:t>
      </w:r>
      <w:r w:rsidR="00103C25" w:rsidRPr="00E3497C">
        <w:rPr>
          <w:rFonts w:ascii="Times New Roman" w:hAnsi="Times New Roman" w:cs="Times New Roman"/>
        </w:rPr>
        <w:t>,</w:t>
      </w:r>
      <w:r w:rsidR="002868A2" w:rsidRPr="00E3497C">
        <w:rPr>
          <w:rFonts w:ascii="Times New Roman" w:hAnsi="Times New Roman" w:cs="Times New Roman"/>
        </w:rPr>
        <w:t xml:space="preserve"> the Complainant</w:t>
      </w:r>
      <w:r w:rsidR="0096381A" w:rsidRPr="00E3497C">
        <w:rPr>
          <w:rFonts w:ascii="Times New Roman" w:hAnsi="Times New Roman" w:cs="Times New Roman"/>
        </w:rPr>
        <w:t>s</w:t>
      </w:r>
      <w:r w:rsidR="002868A2" w:rsidRPr="00E3497C">
        <w:rPr>
          <w:rFonts w:ascii="Times New Roman" w:hAnsi="Times New Roman" w:cs="Times New Roman"/>
        </w:rPr>
        <w:t xml:space="preserve"> ha</w:t>
      </w:r>
      <w:r w:rsidR="0096381A" w:rsidRPr="00E3497C">
        <w:rPr>
          <w:rFonts w:ascii="Times New Roman" w:hAnsi="Times New Roman" w:cs="Times New Roman"/>
        </w:rPr>
        <w:t>ve</w:t>
      </w:r>
      <w:r w:rsidR="002868A2" w:rsidRPr="00E3497C">
        <w:rPr>
          <w:rFonts w:ascii="Times New Roman" w:hAnsi="Times New Roman" w:cs="Times New Roman"/>
        </w:rPr>
        <w:t xml:space="preserve"> five years or sixty months to pay </w:t>
      </w:r>
      <w:r w:rsidR="0096381A" w:rsidRPr="00E3497C">
        <w:rPr>
          <w:rFonts w:ascii="Times New Roman" w:hAnsi="Times New Roman" w:cs="Times New Roman"/>
        </w:rPr>
        <w:t>their</w:t>
      </w:r>
      <w:r w:rsidR="002868A2" w:rsidRPr="00E3497C">
        <w:rPr>
          <w:rFonts w:ascii="Times New Roman" w:hAnsi="Times New Roman" w:cs="Times New Roman"/>
        </w:rPr>
        <w:t xml:space="preserve"> unpaid balance with the Respondent.</w:t>
      </w:r>
      <w:bookmarkStart w:id="0" w:name="_GoBack"/>
      <w:bookmarkEnd w:id="0"/>
    </w:p>
    <w:p w:rsidR="00213F2B" w:rsidRPr="00E3497C" w:rsidRDefault="00213F2B" w:rsidP="00C53B15">
      <w:pPr>
        <w:spacing w:line="360" w:lineRule="auto"/>
        <w:ind w:firstLine="1440"/>
        <w:rPr>
          <w:rFonts w:ascii="Times New Roman" w:hAnsi="Times New Roman" w:cs="Times New Roman"/>
        </w:rPr>
      </w:pPr>
    </w:p>
    <w:p w:rsidR="00213F2B" w:rsidRPr="00E3497C" w:rsidRDefault="00213F2B" w:rsidP="00213F2B">
      <w:pPr>
        <w:spacing w:line="360" w:lineRule="auto"/>
        <w:ind w:firstLine="1354"/>
        <w:rPr>
          <w:rFonts w:ascii="Times New Roman" w:hAnsi="Times New Roman" w:cs="Times New Roman"/>
        </w:rPr>
      </w:pPr>
      <w:r w:rsidRPr="00E3497C">
        <w:rPr>
          <w:rFonts w:ascii="Times New Roman" w:hAnsi="Times New Roman" w:cs="Times New Roman"/>
        </w:rPr>
        <w:t>Accordingly, the Commission has the authority to establish a payment agreement of sixty (60) months for the Complainants</w:t>
      </w:r>
      <w:r w:rsidR="003D61F2" w:rsidRPr="00E3497C">
        <w:rPr>
          <w:rFonts w:ascii="Times New Roman" w:hAnsi="Times New Roman" w:cs="Times New Roman"/>
        </w:rPr>
        <w:t xml:space="preserve">.  </w:t>
      </w:r>
      <w:proofErr w:type="gramStart"/>
      <w:r w:rsidR="003D61F2" w:rsidRPr="00E3497C">
        <w:rPr>
          <w:rFonts w:ascii="Times New Roman" w:hAnsi="Times New Roman" w:cs="Times New Roman"/>
        </w:rPr>
        <w:t xml:space="preserve">66 </w:t>
      </w:r>
      <w:proofErr w:type="spellStart"/>
      <w:r w:rsidR="003D61F2" w:rsidRPr="00E3497C">
        <w:rPr>
          <w:rFonts w:ascii="Times New Roman" w:hAnsi="Times New Roman" w:cs="Times New Roman"/>
        </w:rPr>
        <w:t>Pa.C.S</w:t>
      </w:r>
      <w:proofErr w:type="spellEnd"/>
      <w:r w:rsidR="003D61F2" w:rsidRPr="00E3497C">
        <w:rPr>
          <w:rFonts w:ascii="Times New Roman" w:hAnsi="Times New Roman" w:cs="Times New Roman"/>
        </w:rPr>
        <w:t>.</w:t>
      </w:r>
      <w:proofErr w:type="gramEnd"/>
      <w:r w:rsidR="003D61F2" w:rsidRPr="00E3497C">
        <w:rPr>
          <w:rFonts w:ascii="Times New Roman" w:hAnsi="Times New Roman" w:cs="Times New Roman"/>
        </w:rPr>
        <w:t xml:space="preserve"> § </w:t>
      </w:r>
      <w:r w:rsidRPr="00E3497C">
        <w:rPr>
          <w:rFonts w:ascii="Times New Roman" w:hAnsi="Times New Roman" w:cs="Times New Roman"/>
        </w:rPr>
        <w:t>1405(b</w:t>
      </w:r>
      <w:proofErr w:type="gramStart"/>
      <w:r w:rsidRPr="00E3497C">
        <w:rPr>
          <w:rFonts w:ascii="Times New Roman" w:hAnsi="Times New Roman" w:cs="Times New Roman"/>
        </w:rPr>
        <w:t>)(</w:t>
      </w:r>
      <w:proofErr w:type="gramEnd"/>
      <w:r w:rsidR="00E72BB4">
        <w:rPr>
          <w:rFonts w:ascii="Times New Roman" w:hAnsi="Times New Roman" w:cs="Times New Roman"/>
        </w:rPr>
        <w:t>1</w:t>
      </w:r>
      <w:r w:rsidRPr="00E3497C">
        <w:rPr>
          <w:rFonts w:ascii="Times New Roman" w:hAnsi="Times New Roman" w:cs="Times New Roman"/>
        </w:rPr>
        <w:t xml:space="preserve">).  Beginning with the first bill following the Commission’s Final Order in this case, the Complainants are required to pay their </w:t>
      </w:r>
      <w:r w:rsidR="00F3321F" w:rsidRPr="00E3497C">
        <w:rPr>
          <w:rFonts w:ascii="Times New Roman" w:hAnsi="Times New Roman" w:cs="Times New Roman"/>
        </w:rPr>
        <w:t>monthly</w:t>
      </w:r>
      <w:r w:rsidRPr="00E3497C">
        <w:rPr>
          <w:rFonts w:ascii="Times New Roman" w:hAnsi="Times New Roman" w:cs="Times New Roman"/>
        </w:rPr>
        <w:t xml:space="preserve"> bill plus an amount equal to one sixtieth (1/60</w:t>
      </w:r>
      <w:r w:rsidRPr="00E3497C">
        <w:rPr>
          <w:rFonts w:ascii="Times New Roman" w:hAnsi="Times New Roman" w:cs="Times New Roman"/>
          <w:vertAlign w:val="superscript"/>
        </w:rPr>
        <w:t>th</w:t>
      </w:r>
      <w:r w:rsidRPr="00E3497C">
        <w:rPr>
          <w:rFonts w:ascii="Times New Roman" w:hAnsi="Times New Roman" w:cs="Times New Roman"/>
        </w:rPr>
        <w:t xml:space="preserve">) of the </w:t>
      </w:r>
      <w:r w:rsidR="004E2767" w:rsidRPr="00E3497C">
        <w:rPr>
          <w:rFonts w:ascii="Times New Roman" w:hAnsi="Times New Roman" w:cs="Times New Roman"/>
        </w:rPr>
        <w:t xml:space="preserve">non-CRP </w:t>
      </w:r>
      <w:r w:rsidRPr="00E3497C">
        <w:rPr>
          <w:rFonts w:ascii="Times New Roman" w:hAnsi="Times New Roman" w:cs="Times New Roman"/>
        </w:rPr>
        <w:t>balance accrued on their account.  If Mr. and Mrs. Wallace fail to keep this payment schedule, PGW is authorized to suspend or terminate their service in accordance with the Commission’s statute and regulations.</w:t>
      </w:r>
    </w:p>
    <w:p w:rsidR="00213F2B" w:rsidRPr="00E3497C" w:rsidRDefault="00213F2B" w:rsidP="00213F2B">
      <w:pPr>
        <w:spacing w:line="360" w:lineRule="auto"/>
        <w:rPr>
          <w:rFonts w:ascii="Times New Roman" w:hAnsi="Times New Roman" w:cs="Times New Roman"/>
        </w:rPr>
      </w:pPr>
    </w:p>
    <w:p w:rsidR="00213F2B" w:rsidRPr="00E3497C" w:rsidRDefault="00213F2B" w:rsidP="00213F2B">
      <w:pPr>
        <w:spacing w:line="360" w:lineRule="auto"/>
        <w:ind w:firstLine="1354"/>
        <w:rPr>
          <w:rFonts w:ascii="Times New Roman" w:hAnsi="Times New Roman" w:cs="Times New Roman"/>
        </w:rPr>
      </w:pPr>
      <w:r w:rsidRPr="00E3497C">
        <w:rPr>
          <w:rFonts w:ascii="Times New Roman" w:hAnsi="Times New Roman" w:cs="Times New Roman"/>
        </w:rPr>
        <w:t>The Complaint is denied in part</w:t>
      </w:r>
      <w:r w:rsidR="006B0BC0" w:rsidRPr="00E3497C">
        <w:rPr>
          <w:rFonts w:ascii="Times New Roman" w:hAnsi="Times New Roman" w:cs="Times New Roman"/>
        </w:rPr>
        <w:t xml:space="preserve"> and sustained in part</w:t>
      </w:r>
      <w:r w:rsidRPr="00E3497C">
        <w:rPr>
          <w:rFonts w:ascii="Times New Roman" w:hAnsi="Times New Roman" w:cs="Times New Roman"/>
        </w:rPr>
        <w:t>.</w:t>
      </w:r>
    </w:p>
    <w:p w:rsidR="00F3321F" w:rsidRPr="00E3497C" w:rsidRDefault="00F3321F" w:rsidP="0096381A">
      <w:pPr>
        <w:pStyle w:val="ParaTab1"/>
        <w:tabs>
          <w:tab w:val="left" w:pos="0"/>
        </w:tabs>
        <w:spacing w:line="360" w:lineRule="auto"/>
        <w:ind w:firstLine="0"/>
        <w:rPr>
          <w:rFonts w:ascii="Times New Roman" w:hAnsi="Times New Roman" w:cs="Times New Roman"/>
        </w:rPr>
      </w:pPr>
    </w:p>
    <w:p w:rsidR="008962E2" w:rsidRPr="00E3497C" w:rsidRDefault="008962E2" w:rsidP="008962E2">
      <w:pPr>
        <w:spacing w:line="360" w:lineRule="auto"/>
        <w:jc w:val="center"/>
        <w:rPr>
          <w:rFonts w:ascii="Times New Roman" w:hAnsi="Times New Roman" w:cs="Times New Roman"/>
          <w:u w:val="single"/>
        </w:rPr>
      </w:pPr>
      <w:r w:rsidRPr="00E3497C">
        <w:rPr>
          <w:rFonts w:ascii="Times New Roman" w:hAnsi="Times New Roman" w:cs="Times New Roman"/>
          <w:u w:val="single"/>
        </w:rPr>
        <w:t>CONCLUSIONS OF LAW</w:t>
      </w:r>
    </w:p>
    <w:p w:rsidR="008962E2" w:rsidRPr="00E3497C" w:rsidRDefault="008962E2" w:rsidP="008962E2">
      <w:pPr>
        <w:spacing w:line="360" w:lineRule="auto"/>
        <w:rPr>
          <w:rFonts w:ascii="Times New Roman" w:hAnsi="Times New Roman" w:cs="Times New Roman"/>
        </w:rPr>
      </w:pPr>
    </w:p>
    <w:p w:rsidR="008962E2" w:rsidRPr="00E3497C" w:rsidRDefault="008962E2" w:rsidP="008962E2">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1.</w:t>
      </w:r>
      <w:r w:rsidRPr="00E3497C">
        <w:rPr>
          <w:rFonts w:ascii="Times New Roman" w:hAnsi="Times New Roman" w:cs="Times New Roman"/>
        </w:rPr>
        <w:tab/>
        <w:t xml:space="preserve">The Commission has jurisdiction over the subject matter and </w:t>
      </w:r>
      <w:r w:rsidR="00C959CB" w:rsidRPr="00E3497C">
        <w:rPr>
          <w:rFonts w:ascii="Times New Roman" w:hAnsi="Times New Roman" w:cs="Times New Roman"/>
        </w:rPr>
        <w:t xml:space="preserve">parties to this proceeding.  </w:t>
      </w:r>
      <w:proofErr w:type="gramStart"/>
      <w:r w:rsidR="00C959CB" w:rsidRPr="00E3497C">
        <w:rPr>
          <w:rFonts w:ascii="Times New Roman" w:hAnsi="Times New Roman" w:cs="Times New Roman"/>
        </w:rPr>
        <w:t xml:space="preserve">66 </w:t>
      </w:r>
      <w:r w:rsidRPr="00E3497C">
        <w:rPr>
          <w:rFonts w:ascii="Times New Roman" w:hAnsi="Times New Roman" w:cs="Times New Roman"/>
        </w:rPr>
        <w:t>Pa.C.S.</w:t>
      </w:r>
      <w:proofErr w:type="gramEnd"/>
      <w:r w:rsidRPr="00E3497C">
        <w:rPr>
          <w:rFonts w:ascii="Times New Roman" w:hAnsi="Times New Roman" w:cs="Times New Roman"/>
        </w:rPr>
        <w:t xml:space="preserve"> §</w:t>
      </w:r>
      <w:r w:rsidR="006C41D0" w:rsidRPr="00E3497C">
        <w:rPr>
          <w:rFonts w:ascii="Times New Roman" w:hAnsi="Times New Roman" w:cs="Times New Roman"/>
        </w:rPr>
        <w:t xml:space="preserve"> </w:t>
      </w:r>
      <w:r w:rsidRPr="00E3497C">
        <w:rPr>
          <w:rFonts w:ascii="Times New Roman" w:hAnsi="Times New Roman" w:cs="Times New Roman"/>
        </w:rPr>
        <w:t>701</w:t>
      </w:r>
    </w:p>
    <w:p w:rsidR="008962E2" w:rsidRPr="00E3497C" w:rsidRDefault="008962E2" w:rsidP="008962E2">
      <w:pPr>
        <w:spacing w:line="360" w:lineRule="auto"/>
        <w:rPr>
          <w:rFonts w:ascii="Times New Roman" w:hAnsi="Times New Roman" w:cs="Times New Roman"/>
        </w:rPr>
      </w:pPr>
    </w:p>
    <w:p w:rsidR="008962E2" w:rsidRPr="00E3497C" w:rsidRDefault="008962E2" w:rsidP="008962E2">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2.</w:t>
      </w:r>
      <w:r w:rsidRPr="00E3497C">
        <w:rPr>
          <w:rFonts w:ascii="Times New Roman" w:hAnsi="Times New Roman" w:cs="Times New Roman"/>
        </w:rPr>
        <w:tab/>
      </w:r>
      <w:proofErr w:type="gramStart"/>
      <w:r w:rsidRPr="00E3497C">
        <w:rPr>
          <w:rFonts w:ascii="Times New Roman" w:hAnsi="Times New Roman" w:cs="Times New Roman"/>
        </w:rPr>
        <w:t xml:space="preserve">Pursuant to 66 </w:t>
      </w:r>
      <w:proofErr w:type="spellStart"/>
      <w:r w:rsidRPr="00E3497C">
        <w:rPr>
          <w:rFonts w:ascii="Times New Roman" w:hAnsi="Times New Roman" w:cs="Times New Roman"/>
        </w:rPr>
        <w:t>Pa.C.S</w:t>
      </w:r>
      <w:proofErr w:type="spellEnd"/>
      <w:proofErr w:type="gramEnd"/>
      <w:r w:rsidR="00216F4E" w:rsidRPr="00E3497C">
        <w:rPr>
          <w:rFonts w:ascii="Times New Roman" w:hAnsi="Times New Roman" w:cs="Times New Roman"/>
        </w:rPr>
        <w:t>. Section</w:t>
      </w:r>
      <w:r w:rsidR="006C41D0" w:rsidRPr="00E3497C">
        <w:rPr>
          <w:rFonts w:ascii="Times New Roman" w:hAnsi="Times New Roman" w:cs="Times New Roman"/>
        </w:rPr>
        <w:t xml:space="preserve"> </w:t>
      </w:r>
      <w:r w:rsidRPr="00E3497C">
        <w:rPr>
          <w:rFonts w:ascii="Times New Roman" w:hAnsi="Times New Roman" w:cs="Times New Roman"/>
        </w:rPr>
        <w:t>332(a), the burden of proof in this proceeding is on the Complainant.</w:t>
      </w:r>
    </w:p>
    <w:p w:rsidR="008962E2" w:rsidRPr="00E3497C" w:rsidRDefault="008962E2" w:rsidP="008962E2">
      <w:pPr>
        <w:spacing w:line="360" w:lineRule="auto"/>
        <w:rPr>
          <w:rFonts w:ascii="Times New Roman" w:hAnsi="Times New Roman" w:cs="Times New Roman"/>
        </w:rPr>
      </w:pPr>
    </w:p>
    <w:p w:rsidR="008962E2" w:rsidRPr="00E3497C" w:rsidRDefault="008962E2" w:rsidP="008962E2">
      <w:pPr>
        <w:pStyle w:val="BodyText"/>
        <w:tabs>
          <w:tab w:val="clear" w:pos="-1440"/>
          <w:tab w:val="clear" w:pos="-720"/>
          <w:tab w:val="clear" w:pos="0"/>
          <w:tab w:val="clear" w:pos="720"/>
          <w:tab w:val="clear" w:pos="1440"/>
        </w:tabs>
        <w:spacing w:line="360" w:lineRule="auto"/>
        <w:jc w:val="left"/>
        <w:rPr>
          <w:szCs w:val="24"/>
        </w:rPr>
      </w:pPr>
      <w:r w:rsidRPr="00E3497C">
        <w:rPr>
          <w:szCs w:val="24"/>
        </w:rPr>
        <w:tab/>
      </w:r>
      <w:r w:rsidRPr="00E3497C">
        <w:rPr>
          <w:szCs w:val="24"/>
        </w:rPr>
        <w:tab/>
        <w:t>3.</w:t>
      </w:r>
      <w:r w:rsidRPr="00E3497C">
        <w:rPr>
          <w:szCs w:val="24"/>
        </w:rPr>
        <w:tab/>
        <w:t>The Responsible Utility Cust</w:t>
      </w:r>
      <w:r w:rsidR="00216F4E" w:rsidRPr="00E3497C">
        <w:rPr>
          <w:szCs w:val="24"/>
        </w:rPr>
        <w:t xml:space="preserve">omer Protection Act, </w:t>
      </w:r>
      <w:proofErr w:type="gramStart"/>
      <w:r w:rsidR="00216F4E" w:rsidRPr="00E3497C">
        <w:rPr>
          <w:szCs w:val="24"/>
        </w:rPr>
        <w:t xml:space="preserve">66 </w:t>
      </w:r>
      <w:proofErr w:type="spellStart"/>
      <w:r w:rsidR="00216F4E" w:rsidRPr="00E3497C">
        <w:rPr>
          <w:szCs w:val="24"/>
        </w:rPr>
        <w:t>Pa.C.S</w:t>
      </w:r>
      <w:proofErr w:type="spellEnd"/>
      <w:proofErr w:type="gramEnd"/>
      <w:r w:rsidR="00216F4E" w:rsidRPr="00E3497C">
        <w:rPr>
          <w:szCs w:val="24"/>
        </w:rPr>
        <w:t>. Section</w:t>
      </w:r>
      <w:r w:rsidR="00D425C3">
        <w:rPr>
          <w:szCs w:val="24"/>
        </w:rPr>
        <w:t> </w:t>
      </w:r>
      <w:r w:rsidRPr="00E3497C">
        <w:rPr>
          <w:szCs w:val="24"/>
        </w:rPr>
        <w:t>1401-1418, applies to this proceeding.</w:t>
      </w:r>
    </w:p>
    <w:p w:rsidR="008962E2" w:rsidRPr="00E3497C" w:rsidRDefault="008962E2" w:rsidP="008962E2">
      <w:pPr>
        <w:spacing w:line="360" w:lineRule="auto"/>
        <w:ind w:firstLine="1440"/>
        <w:rPr>
          <w:rFonts w:ascii="Times New Roman" w:hAnsi="Times New Roman" w:cs="Times New Roman"/>
        </w:rPr>
      </w:pPr>
    </w:p>
    <w:p w:rsidR="008962E2" w:rsidRPr="00E3497C" w:rsidRDefault="008962E2" w:rsidP="008962E2">
      <w:pPr>
        <w:spacing w:line="360" w:lineRule="auto"/>
        <w:ind w:firstLine="1440"/>
        <w:rPr>
          <w:rFonts w:ascii="Times New Roman" w:hAnsi="Times New Roman" w:cs="Times New Roman"/>
          <w:iCs/>
        </w:rPr>
      </w:pPr>
      <w:r w:rsidRPr="00E3497C">
        <w:rPr>
          <w:rFonts w:ascii="Times New Roman" w:hAnsi="Times New Roman" w:cs="Times New Roman"/>
          <w:iCs/>
        </w:rPr>
        <w:t>4.</w:t>
      </w:r>
      <w:r w:rsidRPr="00E3497C">
        <w:rPr>
          <w:rFonts w:ascii="Times New Roman" w:hAnsi="Times New Roman" w:cs="Times New Roman"/>
          <w:iCs/>
        </w:rPr>
        <w:tab/>
        <w:t xml:space="preserve">The Commission is authorized to establish a payment arrangement between a public utility and a customer. </w:t>
      </w:r>
      <w:proofErr w:type="gramStart"/>
      <w:r w:rsidRPr="00E3497C">
        <w:rPr>
          <w:rFonts w:ascii="Times New Roman" w:hAnsi="Times New Roman" w:cs="Times New Roman"/>
          <w:iCs/>
        </w:rPr>
        <w:t>66 Pa.C.S.</w:t>
      </w:r>
      <w:proofErr w:type="gramEnd"/>
      <w:r w:rsidRPr="00E3497C">
        <w:rPr>
          <w:rFonts w:ascii="Times New Roman" w:hAnsi="Times New Roman" w:cs="Times New Roman"/>
          <w:iCs/>
        </w:rPr>
        <w:t xml:space="preserve"> §</w:t>
      </w:r>
      <w:r w:rsidR="006C41D0" w:rsidRPr="00E3497C">
        <w:rPr>
          <w:rFonts w:ascii="Times New Roman" w:hAnsi="Times New Roman" w:cs="Times New Roman"/>
          <w:iCs/>
        </w:rPr>
        <w:t xml:space="preserve"> </w:t>
      </w:r>
      <w:r w:rsidRPr="00E3497C">
        <w:rPr>
          <w:rFonts w:ascii="Times New Roman" w:hAnsi="Times New Roman" w:cs="Times New Roman"/>
          <w:iCs/>
        </w:rPr>
        <w:t>1405(a).</w:t>
      </w:r>
    </w:p>
    <w:p w:rsidR="00216F4E" w:rsidRPr="00E3497C" w:rsidRDefault="00216F4E" w:rsidP="008962E2">
      <w:pPr>
        <w:spacing w:line="360" w:lineRule="auto"/>
        <w:ind w:firstLine="1440"/>
        <w:rPr>
          <w:rFonts w:ascii="Times New Roman" w:hAnsi="Times New Roman" w:cs="Times New Roman"/>
          <w:iCs/>
        </w:rPr>
      </w:pPr>
    </w:p>
    <w:p w:rsidR="00216F4E" w:rsidRPr="00E3497C" w:rsidRDefault="00F02A47" w:rsidP="008962E2">
      <w:pPr>
        <w:spacing w:line="360" w:lineRule="auto"/>
        <w:ind w:firstLine="1440"/>
        <w:rPr>
          <w:rFonts w:ascii="Times New Roman" w:hAnsi="Times New Roman" w:cs="Times New Roman"/>
          <w:iCs/>
        </w:rPr>
      </w:pPr>
      <w:r>
        <w:rPr>
          <w:rFonts w:ascii="Times New Roman" w:hAnsi="Times New Roman" w:cs="Times New Roman"/>
          <w:iCs/>
        </w:rPr>
        <w:t>5.</w:t>
      </w:r>
      <w:r w:rsidR="00216F4E" w:rsidRPr="00E3497C">
        <w:rPr>
          <w:rFonts w:ascii="Times New Roman" w:hAnsi="Times New Roman" w:cs="Times New Roman"/>
          <w:iCs/>
        </w:rPr>
        <w:tab/>
      </w:r>
      <w:r w:rsidR="00216F4E" w:rsidRPr="00E3497C">
        <w:rPr>
          <w:rFonts w:ascii="Times New Roman" w:hAnsi="Times New Roman" w:cs="Times New Roman"/>
        </w:rPr>
        <w:t xml:space="preserve">The Complainants have failed to meet their burden of proving that they are entitled to a payment arrangement on the CRP portion of their bill.  </w:t>
      </w:r>
      <w:proofErr w:type="gramStart"/>
      <w:r w:rsidR="00216F4E" w:rsidRPr="00E3497C">
        <w:rPr>
          <w:rFonts w:ascii="Times New Roman" w:hAnsi="Times New Roman" w:cs="Times New Roman"/>
        </w:rPr>
        <w:t xml:space="preserve">66 </w:t>
      </w:r>
      <w:proofErr w:type="spellStart"/>
      <w:r w:rsidR="00216F4E" w:rsidRPr="00E3497C">
        <w:rPr>
          <w:rFonts w:ascii="Times New Roman" w:hAnsi="Times New Roman" w:cs="Times New Roman"/>
        </w:rPr>
        <w:t>Pa.C.S</w:t>
      </w:r>
      <w:proofErr w:type="spellEnd"/>
      <w:r w:rsidR="00216F4E" w:rsidRPr="00E3497C">
        <w:rPr>
          <w:rFonts w:ascii="Times New Roman" w:hAnsi="Times New Roman" w:cs="Times New Roman"/>
        </w:rPr>
        <w:t>.</w:t>
      </w:r>
      <w:proofErr w:type="gramEnd"/>
      <w:r w:rsidR="00216F4E" w:rsidRPr="00E3497C">
        <w:rPr>
          <w:rFonts w:ascii="Times New Roman" w:hAnsi="Times New Roman" w:cs="Times New Roman"/>
        </w:rPr>
        <w:t xml:space="preserve"> § 1405(a).</w:t>
      </w:r>
    </w:p>
    <w:p w:rsidR="008962E2" w:rsidRPr="00E3497C" w:rsidRDefault="008962E2" w:rsidP="008962E2">
      <w:pPr>
        <w:pStyle w:val="BodyText"/>
        <w:tabs>
          <w:tab w:val="clear" w:pos="-1440"/>
          <w:tab w:val="clear" w:pos="-720"/>
          <w:tab w:val="clear" w:pos="0"/>
          <w:tab w:val="clear" w:pos="720"/>
          <w:tab w:val="clear" w:pos="1440"/>
        </w:tabs>
        <w:spacing w:line="360" w:lineRule="auto"/>
        <w:jc w:val="left"/>
        <w:rPr>
          <w:szCs w:val="24"/>
        </w:rPr>
      </w:pPr>
      <w:r w:rsidRPr="00E3497C">
        <w:rPr>
          <w:szCs w:val="24"/>
        </w:rPr>
        <w:tab/>
      </w:r>
    </w:p>
    <w:p w:rsidR="008962E2" w:rsidRPr="00E3497C" w:rsidRDefault="008962E2" w:rsidP="008962E2">
      <w:pPr>
        <w:pStyle w:val="BodyText"/>
        <w:tabs>
          <w:tab w:val="clear" w:pos="-1440"/>
          <w:tab w:val="clear" w:pos="-720"/>
          <w:tab w:val="clear" w:pos="0"/>
          <w:tab w:val="clear" w:pos="720"/>
          <w:tab w:val="clear" w:pos="1440"/>
        </w:tabs>
        <w:spacing w:line="360" w:lineRule="auto"/>
        <w:jc w:val="left"/>
        <w:rPr>
          <w:szCs w:val="24"/>
        </w:rPr>
      </w:pPr>
      <w:r w:rsidRPr="00E3497C">
        <w:rPr>
          <w:szCs w:val="24"/>
        </w:rPr>
        <w:lastRenderedPageBreak/>
        <w:tab/>
      </w:r>
      <w:r w:rsidRPr="00E3497C">
        <w:rPr>
          <w:szCs w:val="24"/>
        </w:rPr>
        <w:tab/>
      </w:r>
      <w:r w:rsidR="00216F4E" w:rsidRPr="00E3497C">
        <w:rPr>
          <w:szCs w:val="24"/>
        </w:rPr>
        <w:t xml:space="preserve"> 6</w:t>
      </w:r>
      <w:r w:rsidRPr="00E3497C">
        <w:rPr>
          <w:szCs w:val="24"/>
        </w:rPr>
        <w:t>.</w:t>
      </w:r>
      <w:r w:rsidRPr="00E3497C">
        <w:rPr>
          <w:szCs w:val="24"/>
        </w:rPr>
        <w:tab/>
        <w:t>The Complainant</w:t>
      </w:r>
      <w:r w:rsidR="00625C0F" w:rsidRPr="00E3497C">
        <w:rPr>
          <w:szCs w:val="24"/>
        </w:rPr>
        <w:t>s</w:t>
      </w:r>
      <w:r w:rsidRPr="00E3497C">
        <w:rPr>
          <w:szCs w:val="24"/>
        </w:rPr>
        <w:t xml:space="preserve"> ha</w:t>
      </w:r>
      <w:r w:rsidR="00625C0F" w:rsidRPr="00E3497C">
        <w:rPr>
          <w:szCs w:val="24"/>
        </w:rPr>
        <w:t>ve</w:t>
      </w:r>
      <w:r w:rsidRPr="00E3497C">
        <w:rPr>
          <w:szCs w:val="24"/>
        </w:rPr>
        <w:t xml:space="preserve"> met </w:t>
      </w:r>
      <w:r w:rsidR="00625C0F" w:rsidRPr="00E3497C">
        <w:rPr>
          <w:szCs w:val="24"/>
        </w:rPr>
        <w:t>their</w:t>
      </w:r>
      <w:r w:rsidRPr="00E3497C">
        <w:rPr>
          <w:szCs w:val="24"/>
        </w:rPr>
        <w:t xml:space="preserve"> burden of proving that </w:t>
      </w:r>
      <w:r w:rsidR="00625C0F" w:rsidRPr="00E3497C">
        <w:rPr>
          <w:szCs w:val="24"/>
        </w:rPr>
        <w:t xml:space="preserve">they are </w:t>
      </w:r>
      <w:r w:rsidRPr="00E3497C">
        <w:rPr>
          <w:szCs w:val="24"/>
        </w:rPr>
        <w:t>entitled to a payment arrangement</w:t>
      </w:r>
      <w:r w:rsidR="00625C0F" w:rsidRPr="00E3497C">
        <w:rPr>
          <w:szCs w:val="24"/>
        </w:rPr>
        <w:t xml:space="preserve"> on the non-CRP portion of their bill</w:t>
      </w:r>
      <w:r w:rsidRPr="00E3497C">
        <w:rPr>
          <w:szCs w:val="24"/>
        </w:rPr>
        <w:t xml:space="preserve">.  </w:t>
      </w:r>
      <w:proofErr w:type="gramStart"/>
      <w:r w:rsidRPr="00E3497C">
        <w:rPr>
          <w:szCs w:val="24"/>
        </w:rPr>
        <w:t>66 Pa.C.S.</w:t>
      </w:r>
      <w:proofErr w:type="gramEnd"/>
      <w:r w:rsidRPr="00E3497C">
        <w:rPr>
          <w:szCs w:val="24"/>
        </w:rPr>
        <w:t xml:space="preserve"> §</w:t>
      </w:r>
      <w:r w:rsidR="006C41D0" w:rsidRPr="00E3497C">
        <w:rPr>
          <w:szCs w:val="24"/>
        </w:rPr>
        <w:t xml:space="preserve"> </w:t>
      </w:r>
      <w:r w:rsidRPr="00E3497C">
        <w:rPr>
          <w:szCs w:val="24"/>
        </w:rPr>
        <w:t>1405(</w:t>
      </w:r>
      <w:r w:rsidR="002827D2" w:rsidRPr="00E3497C">
        <w:rPr>
          <w:szCs w:val="24"/>
        </w:rPr>
        <w:t>a</w:t>
      </w:r>
      <w:r w:rsidRPr="00E3497C">
        <w:rPr>
          <w:szCs w:val="24"/>
        </w:rPr>
        <w:t>).</w:t>
      </w:r>
    </w:p>
    <w:p w:rsidR="00625C0F" w:rsidRPr="00E3497C" w:rsidRDefault="00625C0F" w:rsidP="00625C0F">
      <w:pPr>
        <w:pStyle w:val="BodyText"/>
        <w:tabs>
          <w:tab w:val="clear" w:pos="-1440"/>
          <w:tab w:val="clear" w:pos="-720"/>
          <w:tab w:val="clear" w:pos="0"/>
          <w:tab w:val="clear" w:pos="720"/>
          <w:tab w:val="clear" w:pos="1440"/>
        </w:tabs>
        <w:spacing w:line="360" w:lineRule="auto"/>
        <w:jc w:val="left"/>
        <w:rPr>
          <w:szCs w:val="24"/>
          <w:u w:val="single"/>
        </w:rPr>
      </w:pPr>
    </w:p>
    <w:p w:rsidR="002827D2" w:rsidRPr="00E3497C" w:rsidRDefault="002827D2" w:rsidP="002827D2">
      <w:pPr>
        <w:spacing w:line="360" w:lineRule="auto"/>
        <w:jc w:val="center"/>
        <w:rPr>
          <w:rFonts w:ascii="Times New Roman" w:hAnsi="Times New Roman" w:cs="Times New Roman"/>
          <w:u w:val="single"/>
        </w:rPr>
      </w:pPr>
      <w:r w:rsidRPr="00E3497C">
        <w:rPr>
          <w:rFonts w:ascii="Times New Roman" w:hAnsi="Times New Roman" w:cs="Times New Roman"/>
          <w:u w:val="single"/>
        </w:rPr>
        <w:t>ORDER</w:t>
      </w:r>
    </w:p>
    <w:p w:rsidR="002827D2" w:rsidRDefault="002827D2" w:rsidP="004106D3">
      <w:pPr>
        <w:spacing w:line="360" w:lineRule="auto"/>
        <w:rPr>
          <w:rFonts w:ascii="Times New Roman" w:hAnsi="Times New Roman" w:cs="Times New Roman"/>
        </w:rPr>
      </w:pPr>
    </w:p>
    <w:p w:rsidR="004106D3" w:rsidRPr="00E3497C" w:rsidRDefault="004106D3" w:rsidP="004106D3">
      <w:pPr>
        <w:spacing w:line="360" w:lineRule="auto"/>
        <w:rPr>
          <w:rFonts w:ascii="Times New Roman" w:hAnsi="Times New Roman" w:cs="Times New Roman"/>
        </w:rPr>
      </w:pPr>
    </w:p>
    <w:p w:rsidR="002827D2" w:rsidRPr="00E3497C" w:rsidRDefault="002827D2" w:rsidP="002827D2">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THEREFORE,</w:t>
      </w:r>
    </w:p>
    <w:p w:rsidR="002827D2" w:rsidRPr="00E3497C" w:rsidRDefault="002827D2" w:rsidP="004106D3">
      <w:pPr>
        <w:spacing w:line="360" w:lineRule="auto"/>
        <w:rPr>
          <w:rFonts w:ascii="Times New Roman" w:hAnsi="Times New Roman" w:cs="Times New Roman"/>
        </w:rPr>
      </w:pPr>
    </w:p>
    <w:p w:rsidR="002827D2" w:rsidRPr="00E3497C" w:rsidRDefault="002827D2" w:rsidP="002827D2">
      <w:pPr>
        <w:spacing w:line="360" w:lineRule="auto"/>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IT IS ORDERED:</w:t>
      </w:r>
    </w:p>
    <w:p w:rsidR="002827D2" w:rsidRPr="00E3497C" w:rsidRDefault="002827D2" w:rsidP="004106D3">
      <w:pPr>
        <w:spacing w:line="360" w:lineRule="auto"/>
        <w:rPr>
          <w:rFonts w:ascii="Times New Roman" w:hAnsi="Times New Roman" w:cs="Times New Roman"/>
        </w:rPr>
      </w:pPr>
    </w:p>
    <w:p w:rsidR="0056332A" w:rsidRPr="00E3497C" w:rsidRDefault="002827D2" w:rsidP="0056332A">
      <w:pPr>
        <w:pStyle w:val="ParaTab1"/>
        <w:tabs>
          <w:tab w:val="left" w:pos="0"/>
        </w:tabs>
        <w:spacing w:line="360" w:lineRule="auto"/>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1.</w:t>
      </w:r>
      <w:r w:rsidRPr="00E3497C">
        <w:rPr>
          <w:rFonts w:ascii="Times New Roman" w:hAnsi="Times New Roman" w:cs="Times New Roman"/>
        </w:rPr>
        <w:tab/>
      </w:r>
      <w:r w:rsidR="0056332A" w:rsidRPr="00E3497C">
        <w:rPr>
          <w:rFonts w:ascii="Times New Roman" w:hAnsi="Times New Roman" w:cs="Times New Roman"/>
        </w:rPr>
        <w:t xml:space="preserve">That the Formal Complaint filed by Frank and Deborah Wallace against Philadelphia Gas Works at Docket No. F-2014-2402294 is denied in part and </w:t>
      </w:r>
      <w:r w:rsidR="00216F4E" w:rsidRPr="00E3497C">
        <w:rPr>
          <w:rFonts w:ascii="Times New Roman" w:hAnsi="Times New Roman" w:cs="Times New Roman"/>
        </w:rPr>
        <w:t>sustained</w:t>
      </w:r>
      <w:r w:rsidR="0056332A" w:rsidRPr="00E3497C">
        <w:rPr>
          <w:rFonts w:ascii="Times New Roman" w:hAnsi="Times New Roman" w:cs="Times New Roman"/>
        </w:rPr>
        <w:t xml:space="preserve"> in part.</w:t>
      </w:r>
    </w:p>
    <w:p w:rsidR="0056332A" w:rsidRPr="00E3497C" w:rsidRDefault="0056332A" w:rsidP="004106D3">
      <w:pPr>
        <w:pStyle w:val="ParaTab1"/>
        <w:tabs>
          <w:tab w:val="left" w:pos="0"/>
        </w:tabs>
        <w:spacing w:line="360" w:lineRule="auto"/>
        <w:ind w:firstLine="0"/>
        <w:rPr>
          <w:rFonts w:ascii="Times New Roman" w:hAnsi="Times New Roman" w:cs="Times New Roman"/>
        </w:rPr>
      </w:pPr>
    </w:p>
    <w:p w:rsidR="0056332A" w:rsidRPr="00E3497C" w:rsidRDefault="0056332A" w:rsidP="0056332A">
      <w:pPr>
        <w:pStyle w:val="ParaTab1"/>
        <w:tabs>
          <w:tab w:val="left" w:pos="0"/>
        </w:tabs>
        <w:spacing w:line="360" w:lineRule="auto"/>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r>
      <w:r w:rsidR="004106D3">
        <w:rPr>
          <w:rFonts w:ascii="Times New Roman" w:hAnsi="Times New Roman" w:cs="Times New Roman"/>
        </w:rPr>
        <w:t>2.</w:t>
      </w:r>
      <w:r w:rsidRPr="00E3497C">
        <w:rPr>
          <w:rFonts w:ascii="Times New Roman" w:hAnsi="Times New Roman" w:cs="Times New Roman"/>
        </w:rPr>
        <w:tab/>
        <w:t>That the Complaint is denied as to Frank and Deborah Wallace’s request for a payment agreement on the portion of their balance that is subject to Customer Assistance Program rates.</w:t>
      </w:r>
    </w:p>
    <w:p w:rsidR="0056332A" w:rsidRPr="00E3497C" w:rsidRDefault="0056332A" w:rsidP="00642C0F">
      <w:pPr>
        <w:pStyle w:val="ParaTab1"/>
        <w:tabs>
          <w:tab w:val="left" w:pos="0"/>
        </w:tabs>
        <w:spacing w:line="360" w:lineRule="auto"/>
        <w:ind w:firstLine="0"/>
        <w:rPr>
          <w:rFonts w:ascii="Times New Roman" w:hAnsi="Times New Roman" w:cs="Times New Roman"/>
        </w:rPr>
      </w:pPr>
    </w:p>
    <w:p w:rsidR="0056332A" w:rsidRPr="00E3497C" w:rsidRDefault="0056332A" w:rsidP="0056332A">
      <w:pPr>
        <w:pStyle w:val="ParaTab1"/>
        <w:tabs>
          <w:tab w:val="left" w:pos="0"/>
        </w:tabs>
        <w:spacing w:line="360" w:lineRule="auto"/>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t>3.</w:t>
      </w:r>
      <w:r w:rsidRPr="00E3497C">
        <w:rPr>
          <w:rFonts w:ascii="Times New Roman" w:hAnsi="Times New Roman" w:cs="Times New Roman"/>
        </w:rPr>
        <w:tab/>
        <w:t xml:space="preserve">That the Complaint is </w:t>
      </w:r>
      <w:r w:rsidR="00216F4E" w:rsidRPr="00E3497C">
        <w:rPr>
          <w:rFonts w:ascii="Times New Roman" w:hAnsi="Times New Roman" w:cs="Times New Roman"/>
        </w:rPr>
        <w:t>sustained</w:t>
      </w:r>
      <w:r w:rsidRPr="00E3497C">
        <w:rPr>
          <w:rFonts w:ascii="Times New Roman" w:hAnsi="Times New Roman" w:cs="Times New Roman"/>
        </w:rPr>
        <w:t xml:space="preserve"> as to Frank and Deborah Wallace’s request for a payment agreement on the portion of </w:t>
      </w:r>
      <w:r w:rsidR="00683397" w:rsidRPr="00E3497C">
        <w:rPr>
          <w:rFonts w:ascii="Times New Roman" w:hAnsi="Times New Roman" w:cs="Times New Roman"/>
        </w:rPr>
        <w:t>t</w:t>
      </w:r>
      <w:r w:rsidRPr="00E3497C">
        <w:rPr>
          <w:rFonts w:ascii="Times New Roman" w:hAnsi="Times New Roman" w:cs="Times New Roman"/>
        </w:rPr>
        <w:t>he</w:t>
      </w:r>
      <w:r w:rsidR="00683397" w:rsidRPr="00E3497C">
        <w:rPr>
          <w:rFonts w:ascii="Times New Roman" w:hAnsi="Times New Roman" w:cs="Times New Roman"/>
        </w:rPr>
        <w:t>i</w:t>
      </w:r>
      <w:r w:rsidRPr="00E3497C">
        <w:rPr>
          <w:rFonts w:ascii="Times New Roman" w:hAnsi="Times New Roman" w:cs="Times New Roman"/>
        </w:rPr>
        <w:t>r balance that is not subject to Customer Assistance Program rates.</w:t>
      </w:r>
    </w:p>
    <w:p w:rsidR="0056332A" w:rsidRPr="00E3497C" w:rsidRDefault="0056332A" w:rsidP="00642C0F">
      <w:pPr>
        <w:pStyle w:val="ListParagraph"/>
        <w:spacing w:line="360" w:lineRule="auto"/>
        <w:ind w:left="1440"/>
        <w:outlineLvl w:val="0"/>
      </w:pPr>
    </w:p>
    <w:p w:rsidR="00213F2B" w:rsidRPr="00E3497C" w:rsidRDefault="00805C6F" w:rsidP="00642C0F">
      <w:pPr>
        <w:pStyle w:val="ParaTab1"/>
        <w:tabs>
          <w:tab w:val="left" w:pos="0"/>
        </w:tabs>
        <w:spacing w:line="360" w:lineRule="auto"/>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r>
      <w:r w:rsidR="0056332A" w:rsidRPr="00E3497C">
        <w:rPr>
          <w:rFonts w:ascii="Times New Roman" w:hAnsi="Times New Roman" w:cs="Times New Roman"/>
        </w:rPr>
        <w:t>4</w:t>
      </w:r>
      <w:r w:rsidRPr="00E3497C">
        <w:rPr>
          <w:rFonts w:ascii="Times New Roman" w:hAnsi="Times New Roman" w:cs="Times New Roman"/>
        </w:rPr>
        <w:t>.</w:t>
      </w:r>
      <w:r w:rsidRPr="00E3497C">
        <w:rPr>
          <w:rFonts w:ascii="Times New Roman" w:hAnsi="Times New Roman" w:cs="Times New Roman"/>
        </w:rPr>
        <w:tab/>
      </w:r>
      <w:r w:rsidR="00213F2B" w:rsidRPr="00E3497C">
        <w:rPr>
          <w:rFonts w:ascii="Times New Roman" w:hAnsi="Times New Roman" w:cs="Times New Roman"/>
        </w:rPr>
        <w:t xml:space="preserve">That the Complainants </w:t>
      </w:r>
      <w:r w:rsidR="00CA39D8" w:rsidRPr="00E3497C">
        <w:rPr>
          <w:rFonts w:ascii="Times New Roman" w:hAnsi="Times New Roman" w:cs="Times New Roman"/>
        </w:rPr>
        <w:t xml:space="preserve">shall pay </w:t>
      </w:r>
      <w:r w:rsidR="00213F2B" w:rsidRPr="00E3497C">
        <w:rPr>
          <w:rFonts w:ascii="Times New Roman" w:hAnsi="Times New Roman" w:cs="Times New Roman"/>
        </w:rPr>
        <w:t>Philadelphia Gas Works</w:t>
      </w:r>
      <w:r w:rsidR="00CA39D8" w:rsidRPr="00E3497C">
        <w:rPr>
          <w:rFonts w:ascii="Times New Roman" w:hAnsi="Times New Roman" w:cs="Times New Roman"/>
        </w:rPr>
        <w:t xml:space="preserve"> on or before the monthly billing due date, </w:t>
      </w:r>
      <w:r w:rsidR="00213F2B" w:rsidRPr="00E3497C">
        <w:rPr>
          <w:rFonts w:ascii="Times New Roman" w:hAnsi="Times New Roman" w:cs="Times New Roman"/>
        </w:rPr>
        <w:t>their</w:t>
      </w:r>
      <w:r w:rsidR="00CA39D8" w:rsidRPr="00E3497C">
        <w:rPr>
          <w:rFonts w:ascii="Times New Roman" w:hAnsi="Times New Roman" w:cs="Times New Roman"/>
        </w:rPr>
        <w:t xml:space="preserve"> monthly bill amount plus 1/60</w:t>
      </w:r>
      <w:r w:rsidR="00CA39D8" w:rsidRPr="00E3497C">
        <w:rPr>
          <w:rFonts w:ascii="Times New Roman" w:hAnsi="Times New Roman" w:cs="Times New Roman"/>
          <w:vertAlign w:val="superscript"/>
        </w:rPr>
        <w:t>th</w:t>
      </w:r>
      <w:r w:rsidR="00CA39D8" w:rsidRPr="00E3497C">
        <w:rPr>
          <w:rFonts w:ascii="Times New Roman" w:hAnsi="Times New Roman" w:cs="Times New Roman"/>
        </w:rPr>
        <w:t xml:space="preserve"> of the non-C</w:t>
      </w:r>
      <w:r w:rsidR="00213F2B" w:rsidRPr="00E3497C">
        <w:rPr>
          <w:rFonts w:ascii="Times New Roman" w:hAnsi="Times New Roman" w:cs="Times New Roman"/>
        </w:rPr>
        <w:t>RP</w:t>
      </w:r>
      <w:r w:rsidR="00CA39D8" w:rsidRPr="00E3497C">
        <w:rPr>
          <w:rFonts w:ascii="Times New Roman" w:hAnsi="Times New Roman" w:cs="Times New Roman"/>
        </w:rPr>
        <w:t xml:space="preserve"> arrearage owed on this account, to be calculate</w:t>
      </w:r>
      <w:r w:rsidR="00213F2B" w:rsidRPr="00E3497C">
        <w:rPr>
          <w:rFonts w:ascii="Times New Roman" w:hAnsi="Times New Roman" w:cs="Times New Roman"/>
        </w:rPr>
        <w:t xml:space="preserve">d as of the date the Commission </w:t>
      </w:r>
      <w:r w:rsidR="00CA39D8" w:rsidRPr="00E3497C">
        <w:rPr>
          <w:rFonts w:ascii="Times New Roman" w:hAnsi="Times New Roman" w:cs="Times New Roman"/>
        </w:rPr>
        <w:t>enters its Order in this case, and giving credit for any payment made</w:t>
      </w:r>
      <w:r w:rsidR="00213F2B" w:rsidRPr="00E3497C">
        <w:rPr>
          <w:rFonts w:ascii="Times New Roman" w:hAnsi="Times New Roman" w:cs="Times New Roman"/>
        </w:rPr>
        <w:t>.</w:t>
      </w:r>
    </w:p>
    <w:p w:rsidR="00213F2B" w:rsidRPr="00E3497C" w:rsidRDefault="00213F2B" w:rsidP="00642C0F">
      <w:pPr>
        <w:pStyle w:val="ParaTab1"/>
        <w:tabs>
          <w:tab w:val="left" w:pos="0"/>
        </w:tabs>
        <w:spacing w:line="360" w:lineRule="auto"/>
        <w:ind w:firstLine="0"/>
        <w:rPr>
          <w:rFonts w:ascii="Times New Roman" w:hAnsi="Times New Roman" w:cs="Times New Roman"/>
        </w:rPr>
      </w:pPr>
    </w:p>
    <w:p w:rsidR="00CA39D8" w:rsidRPr="00E3497C" w:rsidRDefault="00213F2B" w:rsidP="00213F2B">
      <w:pPr>
        <w:pStyle w:val="ParaTab1"/>
        <w:tabs>
          <w:tab w:val="left" w:pos="0"/>
        </w:tabs>
        <w:spacing w:line="360" w:lineRule="auto"/>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r>
      <w:r w:rsidR="0056332A" w:rsidRPr="00E3497C">
        <w:rPr>
          <w:rFonts w:ascii="Times New Roman" w:hAnsi="Times New Roman" w:cs="Times New Roman"/>
        </w:rPr>
        <w:t>5</w:t>
      </w:r>
      <w:r w:rsidR="00642C0F">
        <w:rPr>
          <w:rFonts w:ascii="Times New Roman" w:hAnsi="Times New Roman" w:cs="Times New Roman"/>
        </w:rPr>
        <w:t>.</w:t>
      </w:r>
      <w:r w:rsidRPr="00E3497C">
        <w:rPr>
          <w:rFonts w:ascii="Times New Roman" w:hAnsi="Times New Roman" w:cs="Times New Roman"/>
        </w:rPr>
        <w:tab/>
        <w:t>T</w:t>
      </w:r>
      <w:r w:rsidR="00CA39D8" w:rsidRPr="00E3497C">
        <w:rPr>
          <w:rFonts w:ascii="Times New Roman" w:hAnsi="Times New Roman" w:cs="Times New Roman"/>
        </w:rPr>
        <w:t>hese payments shall commence with the first monthly bill received after entry of the Commission’s Order in this case and continue thereafter on the due date for the payment of each regular monthly bill, until the arrearage on this a</w:t>
      </w:r>
      <w:r w:rsidR="006832BB" w:rsidRPr="00E3497C">
        <w:rPr>
          <w:rFonts w:ascii="Times New Roman" w:hAnsi="Times New Roman" w:cs="Times New Roman"/>
        </w:rPr>
        <w:t>ccount has been paid in full.</w:t>
      </w:r>
    </w:p>
    <w:p w:rsidR="006832BB" w:rsidRPr="00E3497C" w:rsidRDefault="006832BB" w:rsidP="00642C0F">
      <w:pPr>
        <w:spacing w:line="360" w:lineRule="auto"/>
        <w:ind w:firstLine="1440"/>
        <w:rPr>
          <w:rFonts w:ascii="Times New Roman" w:hAnsi="Times New Roman" w:cs="Times New Roman"/>
        </w:rPr>
      </w:pPr>
    </w:p>
    <w:p w:rsidR="00CA39D8" w:rsidRPr="00E3497C" w:rsidRDefault="0056332A" w:rsidP="00CA39D8">
      <w:pPr>
        <w:spacing w:line="360" w:lineRule="auto"/>
        <w:ind w:firstLine="1440"/>
        <w:rPr>
          <w:rFonts w:ascii="Times New Roman" w:hAnsi="Times New Roman" w:cs="Times New Roman"/>
        </w:rPr>
      </w:pPr>
      <w:r w:rsidRPr="00E3497C">
        <w:rPr>
          <w:rFonts w:ascii="Times New Roman" w:hAnsi="Times New Roman" w:cs="Times New Roman"/>
        </w:rPr>
        <w:lastRenderedPageBreak/>
        <w:t>6</w:t>
      </w:r>
      <w:r w:rsidR="00CA39D8" w:rsidRPr="00E3497C">
        <w:rPr>
          <w:rFonts w:ascii="Times New Roman" w:hAnsi="Times New Roman" w:cs="Times New Roman"/>
        </w:rPr>
        <w:t>.</w:t>
      </w:r>
      <w:r w:rsidR="00CA39D8" w:rsidRPr="00E3497C">
        <w:rPr>
          <w:rFonts w:ascii="Times New Roman" w:hAnsi="Times New Roman" w:cs="Times New Roman"/>
        </w:rPr>
        <w:tab/>
        <w:t xml:space="preserve">That, as long as </w:t>
      </w:r>
      <w:r w:rsidR="00213F2B" w:rsidRPr="00E3497C">
        <w:rPr>
          <w:rFonts w:ascii="Times New Roman" w:hAnsi="Times New Roman" w:cs="Times New Roman"/>
        </w:rPr>
        <w:t>the Complainants</w:t>
      </w:r>
      <w:r w:rsidR="00CA39D8" w:rsidRPr="00E3497C">
        <w:rPr>
          <w:rFonts w:ascii="Times New Roman" w:hAnsi="Times New Roman" w:cs="Times New Roman"/>
        </w:rPr>
        <w:t xml:space="preserve"> compl</w:t>
      </w:r>
      <w:r w:rsidR="00213F2B" w:rsidRPr="00E3497C">
        <w:rPr>
          <w:rFonts w:ascii="Times New Roman" w:hAnsi="Times New Roman" w:cs="Times New Roman"/>
        </w:rPr>
        <w:t>y</w:t>
      </w:r>
      <w:r w:rsidR="00CA39D8" w:rsidRPr="00E3497C">
        <w:rPr>
          <w:rFonts w:ascii="Times New Roman" w:hAnsi="Times New Roman" w:cs="Times New Roman"/>
        </w:rPr>
        <w:t xml:space="preserve"> with the terms of this Order, </w:t>
      </w:r>
      <w:r w:rsidR="00213F2B" w:rsidRPr="00E3497C">
        <w:rPr>
          <w:rFonts w:ascii="Times New Roman" w:hAnsi="Times New Roman" w:cs="Times New Roman"/>
        </w:rPr>
        <w:t>Philadelphia Gas Works</w:t>
      </w:r>
      <w:r w:rsidR="00CA39D8" w:rsidRPr="00E3497C">
        <w:rPr>
          <w:rFonts w:ascii="Times New Roman" w:hAnsi="Times New Roman" w:cs="Times New Roman"/>
        </w:rPr>
        <w:t xml:space="preserve"> shall not suspend or terminate </w:t>
      </w:r>
      <w:r w:rsidR="00213F2B" w:rsidRPr="00E3497C">
        <w:rPr>
          <w:rFonts w:ascii="Times New Roman" w:hAnsi="Times New Roman" w:cs="Times New Roman"/>
        </w:rPr>
        <w:t>their</w:t>
      </w:r>
      <w:r w:rsidR="00CA39D8" w:rsidRPr="00E3497C">
        <w:rPr>
          <w:rFonts w:ascii="Times New Roman" w:hAnsi="Times New Roman" w:cs="Times New Roman"/>
        </w:rPr>
        <w:t xml:space="preserve"> utility service except for valid safety or emergency reasons.</w:t>
      </w:r>
    </w:p>
    <w:p w:rsidR="00CA39D8" w:rsidRPr="00E3497C" w:rsidRDefault="00CA39D8" w:rsidP="00642C0F">
      <w:pPr>
        <w:spacing w:line="360" w:lineRule="auto"/>
        <w:ind w:firstLine="1440"/>
        <w:rPr>
          <w:rFonts w:ascii="Times New Roman" w:hAnsi="Times New Roman" w:cs="Times New Roman"/>
        </w:rPr>
      </w:pPr>
    </w:p>
    <w:p w:rsidR="00CA39D8" w:rsidRPr="00E3497C" w:rsidRDefault="0056332A" w:rsidP="00CA39D8">
      <w:pPr>
        <w:spacing w:line="360" w:lineRule="auto"/>
        <w:ind w:firstLine="1440"/>
        <w:rPr>
          <w:rFonts w:ascii="Times New Roman" w:hAnsi="Times New Roman" w:cs="Times New Roman"/>
        </w:rPr>
      </w:pPr>
      <w:r w:rsidRPr="00E3497C">
        <w:rPr>
          <w:rFonts w:ascii="Times New Roman" w:hAnsi="Times New Roman" w:cs="Times New Roman"/>
        </w:rPr>
        <w:t>7</w:t>
      </w:r>
      <w:r w:rsidR="00CA39D8" w:rsidRPr="00E3497C">
        <w:rPr>
          <w:rFonts w:ascii="Times New Roman" w:hAnsi="Times New Roman" w:cs="Times New Roman"/>
        </w:rPr>
        <w:t>.</w:t>
      </w:r>
      <w:r w:rsidR="00CA39D8" w:rsidRPr="00E3497C">
        <w:rPr>
          <w:rFonts w:ascii="Times New Roman" w:hAnsi="Times New Roman" w:cs="Times New Roman"/>
        </w:rPr>
        <w:tab/>
        <w:t xml:space="preserve">That, if </w:t>
      </w:r>
      <w:r w:rsidR="00213F2B" w:rsidRPr="00E3497C">
        <w:rPr>
          <w:rFonts w:ascii="Times New Roman" w:hAnsi="Times New Roman" w:cs="Times New Roman"/>
        </w:rPr>
        <w:t>Frank</w:t>
      </w:r>
      <w:r w:rsidRPr="00E3497C">
        <w:rPr>
          <w:rFonts w:ascii="Times New Roman" w:hAnsi="Times New Roman" w:cs="Times New Roman"/>
        </w:rPr>
        <w:t xml:space="preserve"> and Deborah</w:t>
      </w:r>
      <w:r w:rsidR="00213F2B" w:rsidRPr="00E3497C">
        <w:rPr>
          <w:rFonts w:ascii="Times New Roman" w:hAnsi="Times New Roman" w:cs="Times New Roman"/>
        </w:rPr>
        <w:t xml:space="preserve"> Wallace fail</w:t>
      </w:r>
      <w:r w:rsidR="00CA39D8" w:rsidRPr="00E3497C">
        <w:rPr>
          <w:rFonts w:ascii="Times New Roman" w:hAnsi="Times New Roman" w:cs="Times New Roman"/>
        </w:rPr>
        <w:t xml:space="preserve"> to comply with the terms of this Order, </w:t>
      </w:r>
      <w:r w:rsidR="00213F2B" w:rsidRPr="00E3497C">
        <w:rPr>
          <w:rFonts w:ascii="Times New Roman" w:hAnsi="Times New Roman" w:cs="Times New Roman"/>
        </w:rPr>
        <w:t>Philadelphia Gas Works</w:t>
      </w:r>
      <w:r w:rsidR="00CA39D8" w:rsidRPr="00E3497C">
        <w:rPr>
          <w:rFonts w:ascii="Times New Roman" w:hAnsi="Times New Roman" w:cs="Times New Roman"/>
        </w:rPr>
        <w:t xml:space="preserve"> is authorized to suspend or terminate </w:t>
      </w:r>
      <w:r w:rsidR="00213F2B" w:rsidRPr="00E3497C">
        <w:rPr>
          <w:rFonts w:ascii="Times New Roman" w:hAnsi="Times New Roman" w:cs="Times New Roman"/>
        </w:rPr>
        <w:t>their</w:t>
      </w:r>
      <w:r w:rsidR="00CA39D8" w:rsidRPr="00E3497C">
        <w:rPr>
          <w:rFonts w:ascii="Times New Roman" w:hAnsi="Times New Roman" w:cs="Times New Roman"/>
        </w:rPr>
        <w:t xml:space="preserve"> utility service in compliance with all applicable tariff and regulatory requirements, and to take any</w:t>
      </w:r>
      <w:r w:rsidR="006832BB" w:rsidRPr="00E3497C">
        <w:rPr>
          <w:rFonts w:ascii="Times New Roman" w:hAnsi="Times New Roman" w:cs="Times New Roman"/>
        </w:rPr>
        <w:t xml:space="preserve"> other action permitted by law.</w:t>
      </w:r>
    </w:p>
    <w:p w:rsidR="00CA39D8" w:rsidRPr="00E3497C" w:rsidRDefault="00CA39D8" w:rsidP="00642C0F">
      <w:pPr>
        <w:spacing w:line="360" w:lineRule="auto"/>
        <w:ind w:firstLine="1440"/>
        <w:rPr>
          <w:rFonts w:ascii="Times New Roman" w:hAnsi="Times New Roman" w:cs="Times New Roman"/>
        </w:rPr>
      </w:pPr>
    </w:p>
    <w:p w:rsidR="00CA39D8" w:rsidRPr="00E3497C" w:rsidRDefault="00CA39D8" w:rsidP="00CA39D8">
      <w:pPr>
        <w:pStyle w:val="BodyText"/>
        <w:tabs>
          <w:tab w:val="clear" w:pos="-1440"/>
          <w:tab w:val="clear" w:pos="-720"/>
          <w:tab w:val="clear" w:pos="0"/>
          <w:tab w:val="clear" w:pos="720"/>
          <w:tab w:val="clear" w:pos="1440"/>
        </w:tabs>
        <w:spacing w:line="360" w:lineRule="auto"/>
        <w:jc w:val="left"/>
        <w:rPr>
          <w:szCs w:val="24"/>
        </w:rPr>
      </w:pPr>
      <w:r w:rsidRPr="00E3497C">
        <w:rPr>
          <w:szCs w:val="24"/>
        </w:rPr>
        <w:tab/>
      </w:r>
      <w:r w:rsidRPr="00E3497C">
        <w:rPr>
          <w:szCs w:val="24"/>
        </w:rPr>
        <w:tab/>
      </w:r>
      <w:r w:rsidR="0056332A" w:rsidRPr="00E3497C">
        <w:rPr>
          <w:szCs w:val="24"/>
        </w:rPr>
        <w:t>8</w:t>
      </w:r>
      <w:r w:rsidRPr="00E3497C">
        <w:rPr>
          <w:szCs w:val="24"/>
        </w:rPr>
        <w:t>.</w:t>
      </w:r>
      <w:r w:rsidRPr="00E3497C">
        <w:rPr>
          <w:szCs w:val="24"/>
        </w:rPr>
        <w:tab/>
        <w:t>That the case at Docket No.</w:t>
      </w:r>
      <w:r w:rsidRPr="00E3497C">
        <w:rPr>
          <w:spacing w:val="-3"/>
          <w:szCs w:val="24"/>
        </w:rPr>
        <w:t xml:space="preserve"> F-</w:t>
      </w:r>
      <w:r w:rsidR="00213F2B" w:rsidRPr="00E3497C">
        <w:rPr>
          <w:spacing w:val="-3"/>
          <w:szCs w:val="24"/>
        </w:rPr>
        <w:t>2014-2402294</w:t>
      </w:r>
      <w:r w:rsidRPr="00E3497C">
        <w:rPr>
          <w:szCs w:val="24"/>
        </w:rPr>
        <w:t xml:space="preserve"> is marked closed.</w:t>
      </w:r>
    </w:p>
    <w:p w:rsidR="00ED185B" w:rsidRPr="00E3497C" w:rsidRDefault="00ED185B" w:rsidP="00642C0F">
      <w:pPr>
        <w:pStyle w:val="ParaTab1"/>
        <w:spacing w:line="360" w:lineRule="auto"/>
        <w:rPr>
          <w:rFonts w:ascii="Times New Roman" w:hAnsi="Times New Roman" w:cs="Times New Roman"/>
          <w:spacing w:val="-3"/>
        </w:rPr>
      </w:pPr>
    </w:p>
    <w:p w:rsidR="006832BB" w:rsidRPr="00E3497C" w:rsidRDefault="006832BB" w:rsidP="00642C0F">
      <w:pPr>
        <w:pStyle w:val="ParaTab1"/>
        <w:spacing w:line="360" w:lineRule="auto"/>
        <w:rPr>
          <w:rFonts w:ascii="Times New Roman" w:hAnsi="Times New Roman" w:cs="Times New Roman"/>
          <w:spacing w:val="-3"/>
        </w:rPr>
      </w:pPr>
    </w:p>
    <w:p w:rsidR="00ED185B" w:rsidRPr="00E3497C" w:rsidRDefault="00ED185B" w:rsidP="00ED185B">
      <w:pPr>
        <w:pStyle w:val="ParaTab1"/>
        <w:tabs>
          <w:tab w:val="clear" w:pos="-720"/>
          <w:tab w:val="left" w:pos="720"/>
          <w:tab w:val="left" w:pos="5040"/>
        </w:tabs>
        <w:ind w:firstLine="0"/>
        <w:rPr>
          <w:rFonts w:ascii="Times New Roman" w:hAnsi="Times New Roman" w:cs="Times New Roman"/>
          <w:spacing w:val="-3"/>
          <w:u w:val="single"/>
        </w:rPr>
      </w:pPr>
      <w:r w:rsidRPr="00E3497C">
        <w:rPr>
          <w:rFonts w:ascii="Times New Roman" w:hAnsi="Times New Roman" w:cs="Times New Roman"/>
          <w:spacing w:val="-3"/>
        </w:rPr>
        <w:t>Date:</w:t>
      </w:r>
      <w:r w:rsidRPr="00E3497C">
        <w:rPr>
          <w:rFonts w:ascii="Times New Roman" w:hAnsi="Times New Roman" w:cs="Times New Roman"/>
          <w:spacing w:val="-3"/>
        </w:rPr>
        <w:tab/>
      </w:r>
      <w:r w:rsidR="006B0BC0" w:rsidRPr="00E3497C">
        <w:rPr>
          <w:rFonts w:ascii="Times New Roman" w:hAnsi="Times New Roman" w:cs="Times New Roman"/>
          <w:spacing w:val="-3"/>
          <w:u w:val="single"/>
        </w:rPr>
        <w:t>June 16, 2014</w:t>
      </w:r>
      <w:r w:rsidRPr="00E3497C">
        <w:rPr>
          <w:rFonts w:ascii="Times New Roman" w:hAnsi="Times New Roman" w:cs="Times New Roman"/>
          <w:spacing w:val="-3"/>
        </w:rPr>
        <w:tab/>
      </w:r>
      <w:r w:rsidR="00306201" w:rsidRPr="00E3497C">
        <w:rPr>
          <w:rFonts w:ascii="Times New Roman" w:hAnsi="Times New Roman" w:cs="Times New Roman"/>
          <w:spacing w:val="-3"/>
          <w:u w:val="single"/>
        </w:rPr>
        <w:tab/>
        <w:t>/s/</w:t>
      </w:r>
      <w:r w:rsidR="00306201" w:rsidRPr="00E3497C">
        <w:rPr>
          <w:rFonts w:ascii="Times New Roman" w:hAnsi="Times New Roman" w:cs="Times New Roman"/>
          <w:spacing w:val="-3"/>
          <w:u w:val="single"/>
        </w:rPr>
        <w:tab/>
      </w:r>
      <w:r w:rsidR="00306201" w:rsidRPr="00E3497C">
        <w:rPr>
          <w:rFonts w:ascii="Times New Roman" w:hAnsi="Times New Roman" w:cs="Times New Roman"/>
          <w:spacing w:val="-3"/>
          <w:u w:val="single"/>
        </w:rPr>
        <w:tab/>
      </w:r>
      <w:r w:rsidR="00306201" w:rsidRPr="00E3497C">
        <w:rPr>
          <w:rFonts w:ascii="Times New Roman" w:hAnsi="Times New Roman" w:cs="Times New Roman"/>
          <w:spacing w:val="-3"/>
          <w:u w:val="single"/>
        </w:rPr>
        <w:tab/>
      </w:r>
      <w:r w:rsidR="00306201" w:rsidRPr="00E3497C">
        <w:rPr>
          <w:rFonts w:ascii="Times New Roman" w:hAnsi="Times New Roman" w:cs="Times New Roman"/>
          <w:spacing w:val="-3"/>
          <w:u w:val="single"/>
        </w:rPr>
        <w:tab/>
      </w:r>
      <w:r w:rsidR="00306201" w:rsidRPr="00E3497C">
        <w:rPr>
          <w:rFonts w:ascii="Times New Roman" w:hAnsi="Times New Roman" w:cs="Times New Roman"/>
          <w:spacing w:val="-3"/>
          <w:u w:val="single"/>
        </w:rPr>
        <w:tab/>
      </w:r>
    </w:p>
    <w:p w:rsidR="00ED185B" w:rsidRPr="00E3497C" w:rsidRDefault="00ED185B" w:rsidP="00ED185B">
      <w:pPr>
        <w:pStyle w:val="ParaTab1"/>
        <w:tabs>
          <w:tab w:val="clear" w:pos="-720"/>
          <w:tab w:val="left" w:pos="720"/>
          <w:tab w:val="left" w:pos="5040"/>
        </w:tabs>
        <w:ind w:firstLine="0"/>
        <w:rPr>
          <w:rFonts w:ascii="Times New Roman" w:hAnsi="Times New Roman" w:cs="Times New Roman"/>
          <w:spacing w:val="-3"/>
        </w:rPr>
      </w:pPr>
      <w:r w:rsidRPr="00E3497C">
        <w:rPr>
          <w:rFonts w:ascii="Times New Roman" w:hAnsi="Times New Roman" w:cs="Times New Roman"/>
          <w:spacing w:val="-3"/>
        </w:rPr>
        <w:tab/>
      </w:r>
      <w:r w:rsidRPr="00E3497C">
        <w:rPr>
          <w:rFonts w:ascii="Times New Roman" w:hAnsi="Times New Roman" w:cs="Times New Roman"/>
          <w:spacing w:val="-3"/>
        </w:rPr>
        <w:tab/>
      </w:r>
      <w:r w:rsidR="00213F2B" w:rsidRPr="00E3497C">
        <w:rPr>
          <w:rFonts w:ascii="Times New Roman" w:hAnsi="Times New Roman" w:cs="Times New Roman"/>
          <w:spacing w:val="-3"/>
        </w:rPr>
        <w:t>Jennedy S. Johnson</w:t>
      </w:r>
    </w:p>
    <w:p w:rsidR="00ED185B" w:rsidRPr="00E3497C" w:rsidRDefault="00ED185B" w:rsidP="00ED185B">
      <w:pPr>
        <w:pStyle w:val="ParaTab1"/>
        <w:tabs>
          <w:tab w:val="clear" w:pos="-720"/>
          <w:tab w:val="left" w:pos="720"/>
          <w:tab w:val="left" w:pos="5040"/>
        </w:tabs>
        <w:ind w:firstLine="0"/>
        <w:rPr>
          <w:rFonts w:ascii="Times New Roman" w:hAnsi="Times New Roman" w:cs="Times New Roman"/>
        </w:rPr>
      </w:pPr>
      <w:r w:rsidRPr="00E3497C">
        <w:rPr>
          <w:rFonts w:ascii="Times New Roman" w:hAnsi="Times New Roman" w:cs="Times New Roman"/>
        </w:rPr>
        <w:tab/>
      </w:r>
      <w:r w:rsidRPr="00E3497C">
        <w:rPr>
          <w:rFonts w:ascii="Times New Roman" w:hAnsi="Times New Roman" w:cs="Times New Roman"/>
        </w:rPr>
        <w:tab/>
      </w:r>
      <w:r w:rsidR="00213F2B" w:rsidRPr="00E3497C">
        <w:rPr>
          <w:rFonts w:ascii="Times New Roman" w:hAnsi="Times New Roman" w:cs="Times New Roman"/>
        </w:rPr>
        <w:t>Special Agent</w:t>
      </w:r>
    </w:p>
    <w:sectPr w:rsidR="00ED185B" w:rsidRPr="00E3497C" w:rsidSect="00F813AF">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62C" w:rsidRDefault="0081762C">
      <w:pPr>
        <w:spacing w:line="20" w:lineRule="exact"/>
        <w:rPr>
          <w:sz w:val="20"/>
          <w:szCs w:val="20"/>
        </w:rPr>
      </w:pPr>
    </w:p>
  </w:endnote>
  <w:endnote w:type="continuationSeparator" w:id="0">
    <w:p w:rsidR="0081762C" w:rsidRDefault="0081762C">
      <w:pPr>
        <w:pStyle w:val="ParaTab1"/>
        <w:rPr>
          <w:sz w:val="20"/>
          <w:szCs w:val="20"/>
        </w:rPr>
      </w:pPr>
      <w:r>
        <w:rPr>
          <w:sz w:val="20"/>
          <w:szCs w:val="20"/>
        </w:rPr>
        <w:t xml:space="preserve"> </w:t>
      </w:r>
    </w:p>
  </w:endnote>
  <w:endnote w:type="continuationNotice" w:id="1">
    <w:p w:rsidR="0081762C" w:rsidRDefault="0081762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56" w:rsidRDefault="00C53D56"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3D56" w:rsidRDefault="00C53D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D56" w:rsidRPr="007F51F8" w:rsidRDefault="00C53D56" w:rsidP="004B0990">
    <w:pPr>
      <w:pStyle w:val="Footer"/>
      <w:framePr w:wrap="around" w:vAnchor="text" w:hAnchor="margin" w:xAlign="center" w:y="1"/>
      <w:rPr>
        <w:rStyle w:val="PageNumber"/>
        <w:rFonts w:ascii="Times New Roman" w:hAnsi="Times New Roman" w:cs="Times New Roman"/>
        <w:sz w:val="20"/>
        <w:szCs w:val="20"/>
      </w:rPr>
    </w:pPr>
    <w:r w:rsidRPr="007F51F8">
      <w:rPr>
        <w:rStyle w:val="PageNumber"/>
        <w:rFonts w:ascii="Times New Roman" w:hAnsi="Times New Roman" w:cs="Times New Roman"/>
        <w:sz w:val="20"/>
        <w:szCs w:val="20"/>
      </w:rPr>
      <w:fldChar w:fldCharType="begin"/>
    </w:r>
    <w:r w:rsidRPr="007F51F8">
      <w:rPr>
        <w:rStyle w:val="PageNumber"/>
        <w:rFonts w:ascii="Times New Roman" w:hAnsi="Times New Roman" w:cs="Times New Roman"/>
        <w:sz w:val="20"/>
        <w:szCs w:val="20"/>
      </w:rPr>
      <w:instrText xml:space="preserve">PAGE  </w:instrText>
    </w:r>
    <w:r w:rsidRPr="007F51F8">
      <w:rPr>
        <w:rStyle w:val="PageNumber"/>
        <w:rFonts w:ascii="Times New Roman" w:hAnsi="Times New Roman" w:cs="Times New Roman"/>
        <w:sz w:val="20"/>
        <w:szCs w:val="20"/>
      </w:rPr>
      <w:fldChar w:fldCharType="separate"/>
    </w:r>
    <w:r w:rsidR="00E72BB4">
      <w:rPr>
        <w:rStyle w:val="PageNumber"/>
        <w:rFonts w:ascii="Times New Roman" w:hAnsi="Times New Roman" w:cs="Times New Roman"/>
        <w:noProof/>
        <w:sz w:val="20"/>
        <w:szCs w:val="20"/>
      </w:rPr>
      <w:t>8</w:t>
    </w:r>
    <w:r w:rsidRPr="007F51F8">
      <w:rPr>
        <w:rStyle w:val="PageNumber"/>
        <w:rFonts w:ascii="Times New Roman" w:hAnsi="Times New Roman" w:cs="Times New Roman"/>
        <w:sz w:val="20"/>
        <w:szCs w:val="20"/>
      </w:rPr>
      <w:fldChar w:fldCharType="end"/>
    </w:r>
  </w:p>
  <w:p w:rsidR="00C53D56" w:rsidRPr="007F51F8" w:rsidRDefault="00C53D56">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62C" w:rsidRDefault="0081762C" w:rsidP="0076528C">
      <w:pPr>
        <w:pStyle w:val="ParaTab1"/>
        <w:ind w:firstLine="0"/>
        <w:rPr>
          <w:sz w:val="20"/>
          <w:szCs w:val="20"/>
        </w:rPr>
      </w:pPr>
      <w:r>
        <w:rPr>
          <w:sz w:val="20"/>
          <w:szCs w:val="20"/>
        </w:rPr>
        <w:separator/>
      </w:r>
    </w:p>
  </w:footnote>
  <w:footnote w:type="continuationSeparator" w:id="0">
    <w:p w:rsidR="0081762C" w:rsidRDefault="0081762C">
      <w:pPr>
        <w:pStyle w:val="ParaTab1"/>
        <w:rPr>
          <w:sz w:val="20"/>
          <w:szCs w:val="20"/>
        </w:rPr>
      </w:pPr>
      <w:r>
        <w:rPr>
          <w:sz w:val="20"/>
          <w:szCs w:val="20"/>
        </w:rPr>
        <w:t>(..</w:t>
      </w:r>
    </w:p>
  </w:footnote>
  <w:footnote w:id="1">
    <w:p w:rsidR="00C53D56" w:rsidRPr="006B0BC0" w:rsidRDefault="00C53D56">
      <w:pPr>
        <w:pStyle w:val="FootnoteText"/>
        <w:rPr>
          <w:rFonts w:ascii="Times New Roman" w:hAnsi="Times New Roman" w:cs="Times New Roman"/>
          <w:sz w:val="22"/>
          <w:szCs w:val="22"/>
        </w:rPr>
      </w:pPr>
      <w:r w:rsidRPr="006B0BC0">
        <w:rPr>
          <w:rStyle w:val="FootnoteReference"/>
          <w:rFonts w:ascii="Times New Roman" w:hAnsi="Times New Roman" w:cs="Times New Roman"/>
          <w:sz w:val="22"/>
          <w:szCs w:val="22"/>
        </w:rPr>
        <w:footnoteRef/>
      </w:r>
      <w:r w:rsidRPr="006B0BC0">
        <w:rPr>
          <w:rFonts w:ascii="Times New Roman" w:hAnsi="Times New Roman" w:cs="Times New Roman"/>
          <w:sz w:val="22"/>
          <w:szCs w:val="22"/>
        </w:rPr>
        <w:t xml:space="preserve"> </w:t>
      </w:r>
      <w:r w:rsidRPr="006B0BC0">
        <w:rPr>
          <w:rFonts w:ascii="Times New Roman" w:hAnsi="Times New Roman" w:cs="Times New Roman"/>
          <w:sz w:val="22"/>
          <w:szCs w:val="22"/>
        </w:rPr>
        <w:tab/>
        <w:t>The Complaint was filed by Frank Wallace alone.  At the Hearing on April 30, 2014, Deborah Wallace appeared and stated that she was Mr. Wallace’s wife and wanted to pursue the Complaint, as he was unable to do so.  M</w:t>
      </w:r>
      <w:r w:rsidR="0056332A" w:rsidRPr="006B0BC0">
        <w:rPr>
          <w:rFonts w:ascii="Times New Roman" w:hAnsi="Times New Roman" w:cs="Times New Roman"/>
          <w:sz w:val="22"/>
          <w:szCs w:val="22"/>
        </w:rPr>
        <w:t>r</w:t>
      </w:r>
      <w:r w:rsidRPr="006B0BC0">
        <w:rPr>
          <w:rFonts w:ascii="Times New Roman" w:hAnsi="Times New Roman" w:cs="Times New Roman"/>
          <w:sz w:val="22"/>
          <w:szCs w:val="22"/>
        </w:rPr>
        <w:t xml:space="preserve">s. Wallace testified that she was an adult living at the service address and agreed to take responsibility for the gas bills, as well as have her name added to the account.  PGW did not object.  As memorialized in my Order Closing the Record and Amending the Caption, dated </w:t>
      </w:r>
      <w:r w:rsidR="00F03BB7" w:rsidRPr="006B0BC0">
        <w:rPr>
          <w:rFonts w:ascii="Times New Roman" w:hAnsi="Times New Roman" w:cs="Times New Roman"/>
          <w:sz w:val="22"/>
          <w:szCs w:val="22"/>
        </w:rPr>
        <w:t>June 13, 2014</w:t>
      </w:r>
      <w:r w:rsidR="00E72BB4">
        <w:rPr>
          <w:rFonts w:ascii="Times New Roman" w:hAnsi="Times New Roman" w:cs="Times New Roman"/>
          <w:sz w:val="22"/>
          <w:szCs w:val="22"/>
        </w:rPr>
        <w:t>,</w:t>
      </w:r>
      <w:r w:rsidRPr="006B0BC0">
        <w:rPr>
          <w:rFonts w:ascii="Times New Roman" w:hAnsi="Times New Roman" w:cs="Times New Roman"/>
          <w:sz w:val="22"/>
          <w:szCs w:val="22"/>
        </w:rPr>
        <w:t xml:space="preserve"> the caption of this matter has been modified to reflect the addition of M</w:t>
      </w:r>
      <w:r w:rsidR="0056332A" w:rsidRPr="006B0BC0">
        <w:rPr>
          <w:rFonts w:ascii="Times New Roman" w:hAnsi="Times New Roman" w:cs="Times New Roman"/>
          <w:sz w:val="22"/>
          <w:szCs w:val="22"/>
        </w:rPr>
        <w:t>r</w:t>
      </w:r>
      <w:r w:rsidRPr="006B0BC0">
        <w:rPr>
          <w:rFonts w:ascii="Times New Roman" w:hAnsi="Times New Roman" w:cs="Times New Roman"/>
          <w:sz w:val="22"/>
          <w:szCs w:val="22"/>
        </w:rPr>
        <w:t xml:space="preserve">s. Wallace.  </w:t>
      </w:r>
    </w:p>
  </w:footnote>
  <w:footnote w:id="2">
    <w:p w:rsidR="00E207BD" w:rsidRPr="006B0BC0" w:rsidRDefault="00E207BD">
      <w:pPr>
        <w:pStyle w:val="FootnoteText"/>
        <w:rPr>
          <w:sz w:val="22"/>
          <w:szCs w:val="22"/>
        </w:rPr>
      </w:pPr>
      <w:r w:rsidRPr="006B0BC0">
        <w:rPr>
          <w:rStyle w:val="FootnoteReference"/>
          <w:sz w:val="22"/>
          <w:szCs w:val="22"/>
        </w:rPr>
        <w:footnoteRef/>
      </w:r>
      <w:r w:rsidRPr="006B0BC0">
        <w:rPr>
          <w:sz w:val="22"/>
          <w:szCs w:val="22"/>
        </w:rPr>
        <w:t xml:space="preserve"> </w:t>
      </w:r>
      <w:r w:rsidRPr="006B0BC0">
        <w:rPr>
          <w:sz w:val="22"/>
          <w:szCs w:val="22"/>
        </w:rPr>
        <w:tab/>
        <w:t xml:space="preserve">I would note that the Commission has previously found that </w:t>
      </w:r>
      <w:r w:rsidRPr="006B0BC0">
        <w:rPr>
          <w:rFonts w:ascii="Times New Roman" w:hAnsi="Times New Roman" w:cs="Times New Roman"/>
          <w:sz w:val="22"/>
          <w:szCs w:val="22"/>
        </w:rPr>
        <w:t xml:space="preserve">paying only 6.6% of the bill over 18 months, </w:t>
      </w:r>
      <w:r w:rsidRPr="006B0BC0">
        <w:rPr>
          <w:rFonts w:ascii="Times New Roman" w:hAnsi="Times New Roman" w:cs="Times New Roman"/>
          <w:sz w:val="22"/>
          <w:szCs w:val="22"/>
          <w:u w:val="single"/>
        </w:rPr>
        <w:t>George Crawford v. National Fuel Gas Distribution Corp.</w:t>
      </w:r>
      <w:r w:rsidRPr="006B0BC0">
        <w:rPr>
          <w:rFonts w:ascii="Times New Roman" w:hAnsi="Times New Roman" w:cs="Times New Roman"/>
          <w:sz w:val="22"/>
          <w:szCs w:val="22"/>
        </w:rPr>
        <w:t xml:space="preserve">, Docket No. </w:t>
      </w:r>
      <w:proofErr w:type="gramStart"/>
      <w:r w:rsidRPr="006B0BC0">
        <w:rPr>
          <w:rFonts w:ascii="Times New Roman" w:hAnsi="Times New Roman" w:cs="Times New Roman"/>
          <w:sz w:val="22"/>
          <w:szCs w:val="22"/>
        </w:rPr>
        <w:t xml:space="preserve">C-20066348, (Final Order entered December 6, 2007); two payments over 15 months, </w:t>
      </w:r>
      <w:r w:rsidRPr="006B0BC0">
        <w:rPr>
          <w:rFonts w:ascii="Times New Roman" w:hAnsi="Times New Roman" w:cs="Times New Roman"/>
          <w:sz w:val="22"/>
          <w:szCs w:val="22"/>
          <w:u w:val="single"/>
        </w:rPr>
        <w:t>Courtney L. Gagnon v. UGI Utilities, Inc. – Gas Division</w:t>
      </w:r>
      <w:r w:rsidRPr="006B0BC0">
        <w:rPr>
          <w:rFonts w:ascii="Times New Roman" w:hAnsi="Times New Roman" w:cs="Times New Roman"/>
          <w:sz w:val="22"/>
          <w:szCs w:val="22"/>
        </w:rPr>
        <w:t>, Docket No.</w:t>
      </w:r>
      <w:proofErr w:type="gramEnd"/>
      <w:r w:rsidRPr="006B0BC0">
        <w:rPr>
          <w:rFonts w:ascii="Times New Roman" w:hAnsi="Times New Roman" w:cs="Times New Roman"/>
          <w:sz w:val="22"/>
          <w:szCs w:val="22"/>
        </w:rPr>
        <w:t xml:space="preserve"> F-02225589 (Opinion and Order entered January 16, 2009); and one payment in three years, </w:t>
      </w:r>
      <w:r w:rsidRPr="006B0BC0">
        <w:rPr>
          <w:rFonts w:ascii="Times New Roman" w:hAnsi="Times New Roman" w:cs="Times New Roman"/>
          <w:sz w:val="22"/>
          <w:szCs w:val="22"/>
          <w:u w:val="single"/>
        </w:rPr>
        <w:t>Christine M. Hock v. UGI Utilities, Inc. – Gas Division</w:t>
      </w:r>
      <w:r w:rsidRPr="006B0BC0">
        <w:rPr>
          <w:rFonts w:ascii="Times New Roman" w:hAnsi="Times New Roman" w:cs="Times New Roman"/>
          <w:sz w:val="22"/>
          <w:szCs w:val="22"/>
        </w:rPr>
        <w:t xml:space="preserve">, Docket No. F-02097811 (Opinion and Order entered January 16, 2009), were not good faith efforts on the part of the customer.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4"/>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47A0"/>
    <w:rsid w:val="00004F97"/>
    <w:rsid w:val="00005A6D"/>
    <w:rsid w:val="00005A89"/>
    <w:rsid w:val="00015568"/>
    <w:rsid w:val="00017060"/>
    <w:rsid w:val="00023831"/>
    <w:rsid w:val="000238A7"/>
    <w:rsid w:val="0002580A"/>
    <w:rsid w:val="00033774"/>
    <w:rsid w:val="0003733C"/>
    <w:rsid w:val="00037831"/>
    <w:rsid w:val="000443C2"/>
    <w:rsid w:val="00044EB2"/>
    <w:rsid w:val="0004611A"/>
    <w:rsid w:val="0004672F"/>
    <w:rsid w:val="0005019C"/>
    <w:rsid w:val="000516A9"/>
    <w:rsid w:val="00051734"/>
    <w:rsid w:val="00053038"/>
    <w:rsid w:val="00053F41"/>
    <w:rsid w:val="00060801"/>
    <w:rsid w:val="00064684"/>
    <w:rsid w:val="000663BF"/>
    <w:rsid w:val="00066AF1"/>
    <w:rsid w:val="00070C88"/>
    <w:rsid w:val="00071C51"/>
    <w:rsid w:val="0007411C"/>
    <w:rsid w:val="00074FDA"/>
    <w:rsid w:val="00082B0F"/>
    <w:rsid w:val="000834B9"/>
    <w:rsid w:val="000902D6"/>
    <w:rsid w:val="00092F70"/>
    <w:rsid w:val="000948B9"/>
    <w:rsid w:val="000A008A"/>
    <w:rsid w:val="000A6966"/>
    <w:rsid w:val="000A6DEB"/>
    <w:rsid w:val="000A7D36"/>
    <w:rsid w:val="000B3C86"/>
    <w:rsid w:val="000C0F12"/>
    <w:rsid w:val="000C1849"/>
    <w:rsid w:val="000C194B"/>
    <w:rsid w:val="000C2D4D"/>
    <w:rsid w:val="000C696A"/>
    <w:rsid w:val="000C6A1D"/>
    <w:rsid w:val="000C779C"/>
    <w:rsid w:val="000D0760"/>
    <w:rsid w:val="000E1C79"/>
    <w:rsid w:val="000E4193"/>
    <w:rsid w:val="000E4757"/>
    <w:rsid w:val="000E7B8F"/>
    <w:rsid w:val="000F06F5"/>
    <w:rsid w:val="000F65AF"/>
    <w:rsid w:val="000F7094"/>
    <w:rsid w:val="001018DC"/>
    <w:rsid w:val="001026E6"/>
    <w:rsid w:val="0010372C"/>
    <w:rsid w:val="00103C25"/>
    <w:rsid w:val="00107E04"/>
    <w:rsid w:val="00114368"/>
    <w:rsid w:val="00117FE0"/>
    <w:rsid w:val="001210D3"/>
    <w:rsid w:val="0013598D"/>
    <w:rsid w:val="0014249F"/>
    <w:rsid w:val="00145617"/>
    <w:rsid w:val="00146739"/>
    <w:rsid w:val="00147177"/>
    <w:rsid w:val="00150A55"/>
    <w:rsid w:val="001545A6"/>
    <w:rsid w:val="00155746"/>
    <w:rsid w:val="0015688E"/>
    <w:rsid w:val="00162F19"/>
    <w:rsid w:val="00166348"/>
    <w:rsid w:val="001666FE"/>
    <w:rsid w:val="00185072"/>
    <w:rsid w:val="00190CE1"/>
    <w:rsid w:val="001913E2"/>
    <w:rsid w:val="00193F05"/>
    <w:rsid w:val="00194AAB"/>
    <w:rsid w:val="001955C7"/>
    <w:rsid w:val="00196175"/>
    <w:rsid w:val="00196930"/>
    <w:rsid w:val="001A3FBF"/>
    <w:rsid w:val="001A526C"/>
    <w:rsid w:val="001B51FA"/>
    <w:rsid w:val="001B615F"/>
    <w:rsid w:val="001D1AD1"/>
    <w:rsid w:val="001D2138"/>
    <w:rsid w:val="001D36AE"/>
    <w:rsid w:val="001D3AD1"/>
    <w:rsid w:val="001D7900"/>
    <w:rsid w:val="001D7B3E"/>
    <w:rsid w:val="001E56A5"/>
    <w:rsid w:val="001F1D21"/>
    <w:rsid w:val="001F7A4A"/>
    <w:rsid w:val="00202571"/>
    <w:rsid w:val="00203419"/>
    <w:rsid w:val="00206415"/>
    <w:rsid w:val="00213880"/>
    <w:rsid w:val="00213F2B"/>
    <w:rsid w:val="00216F4E"/>
    <w:rsid w:val="002178E8"/>
    <w:rsid w:val="0022061E"/>
    <w:rsid w:val="00220BB0"/>
    <w:rsid w:val="00221DB9"/>
    <w:rsid w:val="002225AC"/>
    <w:rsid w:val="0022330F"/>
    <w:rsid w:val="00230871"/>
    <w:rsid w:val="00234024"/>
    <w:rsid w:val="0023722B"/>
    <w:rsid w:val="00244D8B"/>
    <w:rsid w:val="00254E27"/>
    <w:rsid w:val="00255E38"/>
    <w:rsid w:val="00260786"/>
    <w:rsid w:val="002624B6"/>
    <w:rsid w:val="00272A1B"/>
    <w:rsid w:val="00272C05"/>
    <w:rsid w:val="0027423F"/>
    <w:rsid w:val="00274791"/>
    <w:rsid w:val="00275A5C"/>
    <w:rsid w:val="002768A0"/>
    <w:rsid w:val="00276EA1"/>
    <w:rsid w:val="00277188"/>
    <w:rsid w:val="00281054"/>
    <w:rsid w:val="00281D25"/>
    <w:rsid w:val="0028258E"/>
    <w:rsid w:val="002827D2"/>
    <w:rsid w:val="002838AA"/>
    <w:rsid w:val="002842AC"/>
    <w:rsid w:val="0028510D"/>
    <w:rsid w:val="0028579C"/>
    <w:rsid w:val="0028654F"/>
    <w:rsid w:val="002868A2"/>
    <w:rsid w:val="00292C8C"/>
    <w:rsid w:val="00293108"/>
    <w:rsid w:val="002931C8"/>
    <w:rsid w:val="002942C3"/>
    <w:rsid w:val="00296137"/>
    <w:rsid w:val="00297751"/>
    <w:rsid w:val="002A01C4"/>
    <w:rsid w:val="002A232C"/>
    <w:rsid w:val="002A36EA"/>
    <w:rsid w:val="002A4333"/>
    <w:rsid w:val="002A62ED"/>
    <w:rsid w:val="002B5128"/>
    <w:rsid w:val="002B5E52"/>
    <w:rsid w:val="002B716F"/>
    <w:rsid w:val="002B777D"/>
    <w:rsid w:val="002B78D7"/>
    <w:rsid w:val="002C10E0"/>
    <w:rsid w:val="002D0575"/>
    <w:rsid w:val="002D0730"/>
    <w:rsid w:val="002D13B6"/>
    <w:rsid w:val="002D4B8D"/>
    <w:rsid w:val="002D4F91"/>
    <w:rsid w:val="002D6203"/>
    <w:rsid w:val="002E149C"/>
    <w:rsid w:val="002E35A1"/>
    <w:rsid w:val="002E3EF1"/>
    <w:rsid w:val="002E40C6"/>
    <w:rsid w:val="002E4278"/>
    <w:rsid w:val="002E5C7F"/>
    <w:rsid w:val="002E5E03"/>
    <w:rsid w:val="002E62F6"/>
    <w:rsid w:val="002E7FA3"/>
    <w:rsid w:val="002F5C69"/>
    <w:rsid w:val="002F5CD5"/>
    <w:rsid w:val="002F62D7"/>
    <w:rsid w:val="00304B12"/>
    <w:rsid w:val="00305550"/>
    <w:rsid w:val="00306201"/>
    <w:rsid w:val="00306AF0"/>
    <w:rsid w:val="00312CC8"/>
    <w:rsid w:val="0031518E"/>
    <w:rsid w:val="003176BE"/>
    <w:rsid w:val="00317FA2"/>
    <w:rsid w:val="00324EA1"/>
    <w:rsid w:val="003329B3"/>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0AF"/>
    <w:rsid w:val="0038029E"/>
    <w:rsid w:val="0038237A"/>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4C72"/>
    <w:rsid w:val="003D5F44"/>
    <w:rsid w:val="003D6062"/>
    <w:rsid w:val="003D61F2"/>
    <w:rsid w:val="003E01A1"/>
    <w:rsid w:val="003F125F"/>
    <w:rsid w:val="003F26AC"/>
    <w:rsid w:val="003F35CF"/>
    <w:rsid w:val="003F5E4D"/>
    <w:rsid w:val="00403EE1"/>
    <w:rsid w:val="00405CE9"/>
    <w:rsid w:val="004106D3"/>
    <w:rsid w:val="0041397D"/>
    <w:rsid w:val="00414F80"/>
    <w:rsid w:val="004245ED"/>
    <w:rsid w:val="00430F04"/>
    <w:rsid w:val="00436089"/>
    <w:rsid w:val="00436AD3"/>
    <w:rsid w:val="00440B5A"/>
    <w:rsid w:val="0044205D"/>
    <w:rsid w:val="00442E5B"/>
    <w:rsid w:val="004468E5"/>
    <w:rsid w:val="00447A1F"/>
    <w:rsid w:val="00447F4E"/>
    <w:rsid w:val="0045181C"/>
    <w:rsid w:val="00451A59"/>
    <w:rsid w:val="004534D0"/>
    <w:rsid w:val="0045506F"/>
    <w:rsid w:val="00461B36"/>
    <w:rsid w:val="00462542"/>
    <w:rsid w:val="00462DD3"/>
    <w:rsid w:val="00463FED"/>
    <w:rsid w:val="00471358"/>
    <w:rsid w:val="004722E0"/>
    <w:rsid w:val="0047483E"/>
    <w:rsid w:val="00483815"/>
    <w:rsid w:val="00485A22"/>
    <w:rsid w:val="00487E45"/>
    <w:rsid w:val="004946F6"/>
    <w:rsid w:val="004955E6"/>
    <w:rsid w:val="004956E8"/>
    <w:rsid w:val="004A1185"/>
    <w:rsid w:val="004A77F9"/>
    <w:rsid w:val="004B0990"/>
    <w:rsid w:val="004B3362"/>
    <w:rsid w:val="004B7AA0"/>
    <w:rsid w:val="004C0C95"/>
    <w:rsid w:val="004C5A24"/>
    <w:rsid w:val="004C73B4"/>
    <w:rsid w:val="004D5870"/>
    <w:rsid w:val="004D7042"/>
    <w:rsid w:val="004E0392"/>
    <w:rsid w:val="004E2767"/>
    <w:rsid w:val="004E7587"/>
    <w:rsid w:val="004E7962"/>
    <w:rsid w:val="004E7D3E"/>
    <w:rsid w:val="004F2860"/>
    <w:rsid w:val="004F4257"/>
    <w:rsid w:val="004F44AD"/>
    <w:rsid w:val="004F7B16"/>
    <w:rsid w:val="004F7BA6"/>
    <w:rsid w:val="00503931"/>
    <w:rsid w:val="00506D69"/>
    <w:rsid w:val="00511F84"/>
    <w:rsid w:val="00513938"/>
    <w:rsid w:val="00513E70"/>
    <w:rsid w:val="00515ADB"/>
    <w:rsid w:val="00515BEF"/>
    <w:rsid w:val="0052020F"/>
    <w:rsid w:val="005211C3"/>
    <w:rsid w:val="00522445"/>
    <w:rsid w:val="00524545"/>
    <w:rsid w:val="00532BF8"/>
    <w:rsid w:val="00534201"/>
    <w:rsid w:val="00537524"/>
    <w:rsid w:val="00544C76"/>
    <w:rsid w:val="0054748C"/>
    <w:rsid w:val="0055022D"/>
    <w:rsid w:val="00551376"/>
    <w:rsid w:val="00552343"/>
    <w:rsid w:val="00553A15"/>
    <w:rsid w:val="00554503"/>
    <w:rsid w:val="005554F3"/>
    <w:rsid w:val="005608BE"/>
    <w:rsid w:val="0056332A"/>
    <w:rsid w:val="005670AC"/>
    <w:rsid w:val="00567106"/>
    <w:rsid w:val="00571E28"/>
    <w:rsid w:val="00573692"/>
    <w:rsid w:val="00573B26"/>
    <w:rsid w:val="005818BE"/>
    <w:rsid w:val="00583359"/>
    <w:rsid w:val="0058419B"/>
    <w:rsid w:val="005852B4"/>
    <w:rsid w:val="00586C74"/>
    <w:rsid w:val="00595749"/>
    <w:rsid w:val="005A2257"/>
    <w:rsid w:val="005A27D0"/>
    <w:rsid w:val="005A6C09"/>
    <w:rsid w:val="005B013F"/>
    <w:rsid w:val="005B29B8"/>
    <w:rsid w:val="005B4F80"/>
    <w:rsid w:val="005C0299"/>
    <w:rsid w:val="005C3523"/>
    <w:rsid w:val="005C4537"/>
    <w:rsid w:val="005C4709"/>
    <w:rsid w:val="005C473F"/>
    <w:rsid w:val="005C4BC8"/>
    <w:rsid w:val="005D0856"/>
    <w:rsid w:val="005D6029"/>
    <w:rsid w:val="005D6811"/>
    <w:rsid w:val="005E103B"/>
    <w:rsid w:val="005E24CE"/>
    <w:rsid w:val="005E2ED7"/>
    <w:rsid w:val="005E4B0B"/>
    <w:rsid w:val="005E5B8A"/>
    <w:rsid w:val="005F159D"/>
    <w:rsid w:val="005F706C"/>
    <w:rsid w:val="00600BCC"/>
    <w:rsid w:val="00600F1E"/>
    <w:rsid w:val="00603BA3"/>
    <w:rsid w:val="00604212"/>
    <w:rsid w:val="006078DF"/>
    <w:rsid w:val="00607D6C"/>
    <w:rsid w:val="00611DAB"/>
    <w:rsid w:val="00615756"/>
    <w:rsid w:val="00617F4A"/>
    <w:rsid w:val="0062111E"/>
    <w:rsid w:val="00621482"/>
    <w:rsid w:val="0062208C"/>
    <w:rsid w:val="006256AA"/>
    <w:rsid w:val="00625C0F"/>
    <w:rsid w:val="00630848"/>
    <w:rsid w:val="0063148D"/>
    <w:rsid w:val="006349C0"/>
    <w:rsid w:val="006418C3"/>
    <w:rsid w:val="00642C0F"/>
    <w:rsid w:val="00646FCC"/>
    <w:rsid w:val="006479D7"/>
    <w:rsid w:val="006557AC"/>
    <w:rsid w:val="006573C5"/>
    <w:rsid w:val="006608FD"/>
    <w:rsid w:val="00660A20"/>
    <w:rsid w:val="0066241C"/>
    <w:rsid w:val="00662491"/>
    <w:rsid w:val="00663D74"/>
    <w:rsid w:val="00664278"/>
    <w:rsid w:val="006657BA"/>
    <w:rsid w:val="00675488"/>
    <w:rsid w:val="0067658B"/>
    <w:rsid w:val="006807F4"/>
    <w:rsid w:val="006832BB"/>
    <w:rsid w:val="00683397"/>
    <w:rsid w:val="0068420E"/>
    <w:rsid w:val="00686575"/>
    <w:rsid w:val="00687592"/>
    <w:rsid w:val="006957C7"/>
    <w:rsid w:val="006A02AF"/>
    <w:rsid w:val="006A4FFB"/>
    <w:rsid w:val="006A58D2"/>
    <w:rsid w:val="006A6645"/>
    <w:rsid w:val="006A688C"/>
    <w:rsid w:val="006B064F"/>
    <w:rsid w:val="006B0BC0"/>
    <w:rsid w:val="006B0C3A"/>
    <w:rsid w:val="006B161B"/>
    <w:rsid w:val="006B4AFF"/>
    <w:rsid w:val="006B4CA1"/>
    <w:rsid w:val="006B5658"/>
    <w:rsid w:val="006B6632"/>
    <w:rsid w:val="006C3A45"/>
    <w:rsid w:val="006C41B0"/>
    <w:rsid w:val="006C41D0"/>
    <w:rsid w:val="006C5054"/>
    <w:rsid w:val="006D7989"/>
    <w:rsid w:val="006E0A31"/>
    <w:rsid w:val="006E721C"/>
    <w:rsid w:val="006F1C9F"/>
    <w:rsid w:val="006F244B"/>
    <w:rsid w:val="006F2E0F"/>
    <w:rsid w:val="006F5CB2"/>
    <w:rsid w:val="006F61E8"/>
    <w:rsid w:val="0070145E"/>
    <w:rsid w:val="00702897"/>
    <w:rsid w:val="00705461"/>
    <w:rsid w:val="00706D5E"/>
    <w:rsid w:val="0071467B"/>
    <w:rsid w:val="00714F0D"/>
    <w:rsid w:val="00717DD4"/>
    <w:rsid w:val="0072197D"/>
    <w:rsid w:val="00722965"/>
    <w:rsid w:val="00723626"/>
    <w:rsid w:val="00724E24"/>
    <w:rsid w:val="00725BA8"/>
    <w:rsid w:val="007275E4"/>
    <w:rsid w:val="007300C3"/>
    <w:rsid w:val="00732E9B"/>
    <w:rsid w:val="00735143"/>
    <w:rsid w:val="007365DC"/>
    <w:rsid w:val="00742E76"/>
    <w:rsid w:val="0075010A"/>
    <w:rsid w:val="007515E8"/>
    <w:rsid w:val="00751EB2"/>
    <w:rsid w:val="007546FC"/>
    <w:rsid w:val="007549F5"/>
    <w:rsid w:val="0075658E"/>
    <w:rsid w:val="00756BB4"/>
    <w:rsid w:val="00756D04"/>
    <w:rsid w:val="0076355C"/>
    <w:rsid w:val="00764200"/>
    <w:rsid w:val="0076528C"/>
    <w:rsid w:val="007652F2"/>
    <w:rsid w:val="0077043E"/>
    <w:rsid w:val="007810D0"/>
    <w:rsid w:val="007870AE"/>
    <w:rsid w:val="0079257C"/>
    <w:rsid w:val="00792F0E"/>
    <w:rsid w:val="007A2B0A"/>
    <w:rsid w:val="007A4BA9"/>
    <w:rsid w:val="007A698C"/>
    <w:rsid w:val="007A79CB"/>
    <w:rsid w:val="007B13A2"/>
    <w:rsid w:val="007B2ACE"/>
    <w:rsid w:val="007B5973"/>
    <w:rsid w:val="007C166F"/>
    <w:rsid w:val="007C6B7B"/>
    <w:rsid w:val="007D0605"/>
    <w:rsid w:val="007D0608"/>
    <w:rsid w:val="007D0C0D"/>
    <w:rsid w:val="007D178D"/>
    <w:rsid w:val="007D47BE"/>
    <w:rsid w:val="007E25F8"/>
    <w:rsid w:val="007E7052"/>
    <w:rsid w:val="007F51F8"/>
    <w:rsid w:val="007F576B"/>
    <w:rsid w:val="007F5B4F"/>
    <w:rsid w:val="007F6B89"/>
    <w:rsid w:val="0080198C"/>
    <w:rsid w:val="00805C6F"/>
    <w:rsid w:val="008069C2"/>
    <w:rsid w:val="00815711"/>
    <w:rsid w:val="00816732"/>
    <w:rsid w:val="00816BC8"/>
    <w:rsid w:val="0081762C"/>
    <w:rsid w:val="00820F62"/>
    <w:rsid w:val="00821A6B"/>
    <w:rsid w:val="008227B5"/>
    <w:rsid w:val="0082300F"/>
    <w:rsid w:val="00824144"/>
    <w:rsid w:val="008249D3"/>
    <w:rsid w:val="00826106"/>
    <w:rsid w:val="00831689"/>
    <w:rsid w:val="0083246E"/>
    <w:rsid w:val="00833FB8"/>
    <w:rsid w:val="00836B2D"/>
    <w:rsid w:val="00842612"/>
    <w:rsid w:val="0084333D"/>
    <w:rsid w:val="00843C2B"/>
    <w:rsid w:val="00844412"/>
    <w:rsid w:val="008461E1"/>
    <w:rsid w:val="0084657A"/>
    <w:rsid w:val="00851736"/>
    <w:rsid w:val="00852085"/>
    <w:rsid w:val="00853627"/>
    <w:rsid w:val="00856061"/>
    <w:rsid w:val="00863F56"/>
    <w:rsid w:val="00873329"/>
    <w:rsid w:val="00882901"/>
    <w:rsid w:val="00885185"/>
    <w:rsid w:val="008878B6"/>
    <w:rsid w:val="00890414"/>
    <w:rsid w:val="00893A0C"/>
    <w:rsid w:val="00895853"/>
    <w:rsid w:val="00896180"/>
    <w:rsid w:val="008962E2"/>
    <w:rsid w:val="00897895"/>
    <w:rsid w:val="00897B60"/>
    <w:rsid w:val="00897C02"/>
    <w:rsid w:val="00897D6A"/>
    <w:rsid w:val="008A0C66"/>
    <w:rsid w:val="008A0E9A"/>
    <w:rsid w:val="008A1FAE"/>
    <w:rsid w:val="008A2E24"/>
    <w:rsid w:val="008A4221"/>
    <w:rsid w:val="008A5601"/>
    <w:rsid w:val="008A69FE"/>
    <w:rsid w:val="008B606A"/>
    <w:rsid w:val="008B7809"/>
    <w:rsid w:val="008C07B5"/>
    <w:rsid w:val="008C1A02"/>
    <w:rsid w:val="008D0086"/>
    <w:rsid w:val="008D1001"/>
    <w:rsid w:val="008D3243"/>
    <w:rsid w:val="008D3585"/>
    <w:rsid w:val="008D3827"/>
    <w:rsid w:val="008D49EB"/>
    <w:rsid w:val="008D645C"/>
    <w:rsid w:val="008E20A6"/>
    <w:rsid w:val="008E2FB6"/>
    <w:rsid w:val="008E38D7"/>
    <w:rsid w:val="008E65E8"/>
    <w:rsid w:val="008E68A0"/>
    <w:rsid w:val="008E6AD8"/>
    <w:rsid w:val="008F0715"/>
    <w:rsid w:val="008F1000"/>
    <w:rsid w:val="008F1052"/>
    <w:rsid w:val="008F1DE7"/>
    <w:rsid w:val="008F2C4D"/>
    <w:rsid w:val="008F2D46"/>
    <w:rsid w:val="008F6D2D"/>
    <w:rsid w:val="0090215F"/>
    <w:rsid w:val="009053E3"/>
    <w:rsid w:val="0090566C"/>
    <w:rsid w:val="00906A22"/>
    <w:rsid w:val="009204C6"/>
    <w:rsid w:val="009218A3"/>
    <w:rsid w:val="00921CCB"/>
    <w:rsid w:val="00924493"/>
    <w:rsid w:val="00926D97"/>
    <w:rsid w:val="009306C7"/>
    <w:rsid w:val="00935843"/>
    <w:rsid w:val="0093641C"/>
    <w:rsid w:val="009473BF"/>
    <w:rsid w:val="00947A7B"/>
    <w:rsid w:val="00952755"/>
    <w:rsid w:val="0095278F"/>
    <w:rsid w:val="00953E8C"/>
    <w:rsid w:val="009568BE"/>
    <w:rsid w:val="00957417"/>
    <w:rsid w:val="00960F3C"/>
    <w:rsid w:val="00961A3B"/>
    <w:rsid w:val="00961E95"/>
    <w:rsid w:val="0096381A"/>
    <w:rsid w:val="0096422B"/>
    <w:rsid w:val="00966A4A"/>
    <w:rsid w:val="00966E87"/>
    <w:rsid w:val="0096774C"/>
    <w:rsid w:val="009728A5"/>
    <w:rsid w:val="00974D94"/>
    <w:rsid w:val="0098095E"/>
    <w:rsid w:val="0098215A"/>
    <w:rsid w:val="00984405"/>
    <w:rsid w:val="009860B5"/>
    <w:rsid w:val="0098732E"/>
    <w:rsid w:val="00990854"/>
    <w:rsid w:val="009959E2"/>
    <w:rsid w:val="009A0746"/>
    <w:rsid w:val="009A22E8"/>
    <w:rsid w:val="009A271D"/>
    <w:rsid w:val="009A31D7"/>
    <w:rsid w:val="009A4689"/>
    <w:rsid w:val="009B0788"/>
    <w:rsid w:val="009B4366"/>
    <w:rsid w:val="009B5BE8"/>
    <w:rsid w:val="009C1E4E"/>
    <w:rsid w:val="009C2BEA"/>
    <w:rsid w:val="009D7DBB"/>
    <w:rsid w:val="009E01CA"/>
    <w:rsid w:val="009F5D6C"/>
    <w:rsid w:val="00A07F0A"/>
    <w:rsid w:val="00A11397"/>
    <w:rsid w:val="00A118DA"/>
    <w:rsid w:val="00A16228"/>
    <w:rsid w:val="00A20FA0"/>
    <w:rsid w:val="00A233E0"/>
    <w:rsid w:val="00A259E4"/>
    <w:rsid w:val="00A274B2"/>
    <w:rsid w:val="00A27F55"/>
    <w:rsid w:val="00A34B0B"/>
    <w:rsid w:val="00A3571A"/>
    <w:rsid w:val="00A373DB"/>
    <w:rsid w:val="00A5519E"/>
    <w:rsid w:val="00A56F0E"/>
    <w:rsid w:val="00A61BB4"/>
    <w:rsid w:val="00A61F3B"/>
    <w:rsid w:val="00A64966"/>
    <w:rsid w:val="00A64F6C"/>
    <w:rsid w:val="00A668B2"/>
    <w:rsid w:val="00A66F25"/>
    <w:rsid w:val="00A77829"/>
    <w:rsid w:val="00A839FD"/>
    <w:rsid w:val="00A83C81"/>
    <w:rsid w:val="00A862CE"/>
    <w:rsid w:val="00A86AC2"/>
    <w:rsid w:val="00A86AD4"/>
    <w:rsid w:val="00A86AD5"/>
    <w:rsid w:val="00A90645"/>
    <w:rsid w:val="00A9452C"/>
    <w:rsid w:val="00A960C4"/>
    <w:rsid w:val="00AA067C"/>
    <w:rsid w:val="00AB172E"/>
    <w:rsid w:val="00AB17F8"/>
    <w:rsid w:val="00AB2673"/>
    <w:rsid w:val="00AB26F3"/>
    <w:rsid w:val="00AB28BC"/>
    <w:rsid w:val="00AB2A99"/>
    <w:rsid w:val="00AB2C81"/>
    <w:rsid w:val="00AB2ED2"/>
    <w:rsid w:val="00AB371F"/>
    <w:rsid w:val="00AC0CAA"/>
    <w:rsid w:val="00AC611D"/>
    <w:rsid w:val="00AD4529"/>
    <w:rsid w:val="00AD74CE"/>
    <w:rsid w:val="00AE0497"/>
    <w:rsid w:val="00AE294B"/>
    <w:rsid w:val="00AE6E54"/>
    <w:rsid w:val="00AF3E72"/>
    <w:rsid w:val="00AF4C95"/>
    <w:rsid w:val="00B0010B"/>
    <w:rsid w:val="00B014A0"/>
    <w:rsid w:val="00B033A3"/>
    <w:rsid w:val="00B04380"/>
    <w:rsid w:val="00B045BC"/>
    <w:rsid w:val="00B0670F"/>
    <w:rsid w:val="00B07ECF"/>
    <w:rsid w:val="00B10725"/>
    <w:rsid w:val="00B13330"/>
    <w:rsid w:val="00B14349"/>
    <w:rsid w:val="00B161EA"/>
    <w:rsid w:val="00B2153D"/>
    <w:rsid w:val="00B32048"/>
    <w:rsid w:val="00B33BA2"/>
    <w:rsid w:val="00B34C6C"/>
    <w:rsid w:val="00B36DB9"/>
    <w:rsid w:val="00B37763"/>
    <w:rsid w:val="00B405DD"/>
    <w:rsid w:val="00B4250A"/>
    <w:rsid w:val="00B42737"/>
    <w:rsid w:val="00B4433D"/>
    <w:rsid w:val="00B5790A"/>
    <w:rsid w:val="00B57959"/>
    <w:rsid w:val="00B61D9E"/>
    <w:rsid w:val="00B62415"/>
    <w:rsid w:val="00B6245C"/>
    <w:rsid w:val="00B66062"/>
    <w:rsid w:val="00B715CE"/>
    <w:rsid w:val="00B72D65"/>
    <w:rsid w:val="00B756B3"/>
    <w:rsid w:val="00B760A2"/>
    <w:rsid w:val="00B849BA"/>
    <w:rsid w:val="00B857EF"/>
    <w:rsid w:val="00B860D6"/>
    <w:rsid w:val="00B93D9A"/>
    <w:rsid w:val="00B97556"/>
    <w:rsid w:val="00BA2DB8"/>
    <w:rsid w:val="00BA4173"/>
    <w:rsid w:val="00BA5DBD"/>
    <w:rsid w:val="00BB1C62"/>
    <w:rsid w:val="00BB555E"/>
    <w:rsid w:val="00BB5E4E"/>
    <w:rsid w:val="00BB6A38"/>
    <w:rsid w:val="00BB7FA2"/>
    <w:rsid w:val="00BC3FE5"/>
    <w:rsid w:val="00BC64C7"/>
    <w:rsid w:val="00BC6899"/>
    <w:rsid w:val="00BC710F"/>
    <w:rsid w:val="00BC7344"/>
    <w:rsid w:val="00BD1D12"/>
    <w:rsid w:val="00BD44D3"/>
    <w:rsid w:val="00BD456C"/>
    <w:rsid w:val="00BD56B5"/>
    <w:rsid w:val="00BD5E04"/>
    <w:rsid w:val="00BE047B"/>
    <w:rsid w:val="00BE2ACA"/>
    <w:rsid w:val="00BE34C6"/>
    <w:rsid w:val="00BE3ADB"/>
    <w:rsid w:val="00BF075A"/>
    <w:rsid w:val="00BF1A27"/>
    <w:rsid w:val="00BF1CFB"/>
    <w:rsid w:val="00BF52A9"/>
    <w:rsid w:val="00C0443F"/>
    <w:rsid w:val="00C102FE"/>
    <w:rsid w:val="00C10951"/>
    <w:rsid w:val="00C10BDD"/>
    <w:rsid w:val="00C1361A"/>
    <w:rsid w:val="00C16C72"/>
    <w:rsid w:val="00C17974"/>
    <w:rsid w:val="00C22406"/>
    <w:rsid w:val="00C3078F"/>
    <w:rsid w:val="00C348AE"/>
    <w:rsid w:val="00C422FC"/>
    <w:rsid w:val="00C42508"/>
    <w:rsid w:val="00C43B6A"/>
    <w:rsid w:val="00C43D04"/>
    <w:rsid w:val="00C52F27"/>
    <w:rsid w:val="00C53B15"/>
    <w:rsid w:val="00C53D56"/>
    <w:rsid w:val="00C54A8B"/>
    <w:rsid w:val="00C56056"/>
    <w:rsid w:val="00C562AF"/>
    <w:rsid w:val="00C572F6"/>
    <w:rsid w:val="00C57CB6"/>
    <w:rsid w:val="00C6484A"/>
    <w:rsid w:val="00C6794F"/>
    <w:rsid w:val="00C71C5B"/>
    <w:rsid w:val="00C747C2"/>
    <w:rsid w:val="00C80393"/>
    <w:rsid w:val="00C813D8"/>
    <w:rsid w:val="00C82F19"/>
    <w:rsid w:val="00C868F8"/>
    <w:rsid w:val="00C86A11"/>
    <w:rsid w:val="00C86B5C"/>
    <w:rsid w:val="00C870AF"/>
    <w:rsid w:val="00C879E5"/>
    <w:rsid w:val="00C87F4F"/>
    <w:rsid w:val="00C911FA"/>
    <w:rsid w:val="00C915E9"/>
    <w:rsid w:val="00C942C4"/>
    <w:rsid w:val="00C959CB"/>
    <w:rsid w:val="00C95D9E"/>
    <w:rsid w:val="00C96B93"/>
    <w:rsid w:val="00CA110D"/>
    <w:rsid w:val="00CA2AE7"/>
    <w:rsid w:val="00CA2FE0"/>
    <w:rsid w:val="00CA39D8"/>
    <w:rsid w:val="00CA53D9"/>
    <w:rsid w:val="00CB02B8"/>
    <w:rsid w:val="00CB34A2"/>
    <w:rsid w:val="00CB6152"/>
    <w:rsid w:val="00CB7ACD"/>
    <w:rsid w:val="00CB7F09"/>
    <w:rsid w:val="00CC0357"/>
    <w:rsid w:val="00CC07D7"/>
    <w:rsid w:val="00CC29CB"/>
    <w:rsid w:val="00CC54F5"/>
    <w:rsid w:val="00CD285B"/>
    <w:rsid w:val="00CD2B50"/>
    <w:rsid w:val="00CE0993"/>
    <w:rsid w:val="00CE5206"/>
    <w:rsid w:val="00CE6DD0"/>
    <w:rsid w:val="00CF28B5"/>
    <w:rsid w:val="00CF5A83"/>
    <w:rsid w:val="00D00C91"/>
    <w:rsid w:val="00D00E26"/>
    <w:rsid w:val="00D02DA3"/>
    <w:rsid w:val="00D158B6"/>
    <w:rsid w:val="00D16696"/>
    <w:rsid w:val="00D2065E"/>
    <w:rsid w:val="00D21FB7"/>
    <w:rsid w:val="00D230E0"/>
    <w:rsid w:val="00D26BB6"/>
    <w:rsid w:val="00D31FD1"/>
    <w:rsid w:val="00D3322D"/>
    <w:rsid w:val="00D33CDF"/>
    <w:rsid w:val="00D361F1"/>
    <w:rsid w:val="00D40513"/>
    <w:rsid w:val="00D416F0"/>
    <w:rsid w:val="00D425C3"/>
    <w:rsid w:val="00D4350F"/>
    <w:rsid w:val="00D470F5"/>
    <w:rsid w:val="00D52CCB"/>
    <w:rsid w:val="00D5381B"/>
    <w:rsid w:val="00D63669"/>
    <w:rsid w:val="00D64007"/>
    <w:rsid w:val="00D678B4"/>
    <w:rsid w:val="00D70514"/>
    <w:rsid w:val="00D709A3"/>
    <w:rsid w:val="00D71D77"/>
    <w:rsid w:val="00D71EAF"/>
    <w:rsid w:val="00D77792"/>
    <w:rsid w:val="00D80B30"/>
    <w:rsid w:val="00D815E6"/>
    <w:rsid w:val="00D8243B"/>
    <w:rsid w:val="00D83169"/>
    <w:rsid w:val="00D84DAF"/>
    <w:rsid w:val="00D858D8"/>
    <w:rsid w:val="00D86A63"/>
    <w:rsid w:val="00D9063E"/>
    <w:rsid w:val="00D97C37"/>
    <w:rsid w:val="00DA1612"/>
    <w:rsid w:val="00DA25FA"/>
    <w:rsid w:val="00DA397B"/>
    <w:rsid w:val="00DA50DF"/>
    <w:rsid w:val="00DA5A29"/>
    <w:rsid w:val="00DA6B7B"/>
    <w:rsid w:val="00DA798E"/>
    <w:rsid w:val="00DA7BE6"/>
    <w:rsid w:val="00DB5107"/>
    <w:rsid w:val="00DB5586"/>
    <w:rsid w:val="00DB6C5C"/>
    <w:rsid w:val="00DB6CCE"/>
    <w:rsid w:val="00DC43AA"/>
    <w:rsid w:val="00DD1399"/>
    <w:rsid w:val="00DD2D12"/>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07BD"/>
    <w:rsid w:val="00E21D82"/>
    <w:rsid w:val="00E24A98"/>
    <w:rsid w:val="00E26542"/>
    <w:rsid w:val="00E26BBB"/>
    <w:rsid w:val="00E30D1E"/>
    <w:rsid w:val="00E315AB"/>
    <w:rsid w:val="00E3497C"/>
    <w:rsid w:val="00E3575F"/>
    <w:rsid w:val="00E37E2A"/>
    <w:rsid w:val="00E42397"/>
    <w:rsid w:val="00E43B23"/>
    <w:rsid w:val="00E442E7"/>
    <w:rsid w:val="00E44E8B"/>
    <w:rsid w:val="00E45F77"/>
    <w:rsid w:val="00E4626A"/>
    <w:rsid w:val="00E4683E"/>
    <w:rsid w:val="00E47035"/>
    <w:rsid w:val="00E47B6B"/>
    <w:rsid w:val="00E507BA"/>
    <w:rsid w:val="00E507BC"/>
    <w:rsid w:val="00E50BF9"/>
    <w:rsid w:val="00E50E67"/>
    <w:rsid w:val="00E54BEE"/>
    <w:rsid w:val="00E62805"/>
    <w:rsid w:val="00E668A0"/>
    <w:rsid w:val="00E7161D"/>
    <w:rsid w:val="00E72BB4"/>
    <w:rsid w:val="00E7480E"/>
    <w:rsid w:val="00E83947"/>
    <w:rsid w:val="00E849D5"/>
    <w:rsid w:val="00E92F24"/>
    <w:rsid w:val="00E936DE"/>
    <w:rsid w:val="00E94046"/>
    <w:rsid w:val="00E95787"/>
    <w:rsid w:val="00E95B19"/>
    <w:rsid w:val="00E96EB4"/>
    <w:rsid w:val="00EA3C79"/>
    <w:rsid w:val="00EB15BF"/>
    <w:rsid w:val="00EB1B9C"/>
    <w:rsid w:val="00EB2351"/>
    <w:rsid w:val="00EB259D"/>
    <w:rsid w:val="00EB5F8E"/>
    <w:rsid w:val="00EB7D52"/>
    <w:rsid w:val="00EC36F8"/>
    <w:rsid w:val="00EC3BC4"/>
    <w:rsid w:val="00EC6999"/>
    <w:rsid w:val="00EC7184"/>
    <w:rsid w:val="00ED185B"/>
    <w:rsid w:val="00ED2086"/>
    <w:rsid w:val="00ED53D2"/>
    <w:rsid w:val="00ED576E"/>
    <w:rsid w:val="00EE42D0"/>
    <w:rsid w:val="00EE49DB"/>
    <w:rsid w:val="00EE5A0F"/>
    <w:rsid w:val="00EE72C0"/>
    <w:rsid w:val="00EF7F14"/>
    <w:rsid w:val="00F01676"/>
    <w:rsid w:val="00F02A47"/>
    <w:rsid w:val="00F03BB7"/>
    <w:rsid w:val="00F1278A"/>
    <w:rsid w:val="00F1656B"/>
    <w:rsid w:val="00F207EF"/>
    <w:rsid w:val="00F20F26"/>
    <w:rsid w:val="00F2498B"/>
    <w:rsid w:val="00F25D35"/>
    <w:rsid w:val="00F25EFA"/>
    <w:rsid w:val="00F27CE7"/>
    <w:rsid w:val="00F30A4A"/>
    <w:rsid w:val="00F30AA4"/>
    <w:rsid w:val="00F3321F"/>
    <w:rsid w:val="00F35BA9"/>
    <w:rsid w:val="00F46CF4"/>
    <w:rsid w:val="00F51F67"/>
    <w:rsid w:val="00F53195"/>
    <w:rsid w:val="00F55769"/>
    <w:rsid w:val="00F55E97"/>
    <w:rsid w:val="00F625B5"/>
    <w:rsid w:val="00F63501"/>
    <w:rsid w:val="00F66D5C"/>
    <w:rsid w:val="00F71724"/>
    <w:rsid w:val="00F7325B"/>
    <w:rsid w:val="00F7614C"/>
    <w:rsid w:val="00F76E37"/>
    <w:rsid w:val="00F77131"/>
    <w:rsid w:val="00F80488"/>
    <w:rsid w:val="00F813AF"/>
    <w:rsid w:val="00F820C3"/>
    <w:rsid w:val="00F82CFD"/>
    <w:rsid w:val="00F8597F"/>
    <w:rsid w:val="00F87000"/>
    <w:rsid w:val="00F8759B"/>
    <w:rsid w:val="00F90C0F"/>
    <w:rsid w:val="00F91D7D"/>
    <w:rsid w:val="00F94CE5"/>
    <w:rsid w:val="00F960F5"/>
    <w:rsid w:val="00FA0D59"/>
    <w:rsid w:val="00FA3090"/>
    <w:rsid w:val="00FB095A"/>
    <w:rsid w:val="00FB13C0"/>
    <w:rsid w:val="00FB170C"/>
    <w:rsid w:val="00FB1EE5"/>
    <w:rsid w:val="00FB49CE"/>
    <w:rsid w:val="00FB7C8D"/>
    <w:rsid w:val="00FC0540"/>
    <w:rsid w:val="00FC1F33"/>
    <w:rsid w:val="00FC2AA8"/>
    <w:rsid w:val="00FC3954"/>
    <w:rsid w:val="00FC751D"/>
    <w:rsid w:val="00FD04E2"/>
    <w:rsid w:val="00FD2F17"/>
    <w:rsid w:val="00FE2711"/>
    <w:rsid w:val="00FE49D6"/>
    <w:rsid w:val="00FE63B9"/>
    <w:rsid w:val="00FE6A4D"/>
    <w:rsid w:val="00FF01B4"/>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99"/>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Strong">
    <w:name w:val="Strong"/>
    <w:basedOn w:val="DefaultParagraphFont"/>
    <w:qFormat/>
    <w:rsid w:val="00C10BDD"/>
    <w:rPr>
      <w:b/>
      <w:bCs/>
    </w:rPr>
  </w:style>
  <w:style w:type="paragraph" w:styleId="ListParagraph">
    <w:name w:val="List Paragraph"/>
    <w:basedOn w:val="Normal"/>
    <w:uiPriority w:val="99"/>
    <w:qFormat/>
    <w:rsid w:val="00C10BDD"/>
    <w:pPr>
      <w:autoSpaceDE/>
      <w:autoSpaceDN/>
      <w:ind w:left="720"/>
      <w:contextualSpacing/>
    </w:pPr>
    <w:rPr>
      <w:rFonts w:ascii="Times New Roman" w:hAnsi="Times New Roman" w:cs="Times New Roman"/>
    </w:rPr>
  </w:style>
  <w:style w:type="paragraph" w:styleId="BodyText">
    <w:name w:val="Body Text"/>
    <w:basedOn w:val="Normal"/>
    <w:link w:val="BodyTextChar"/>
    <w:rsid w:val="008962E2"/>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basedOn w:val="DefaultParagraphFont"/>
    <w:link w:val="BodyText"/>
    <w:rsid w:val="008962E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ACF1-5D85-4543-AE82-502DC2DAF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15878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Johnson, Jennedy</cp:lastModifiedBy>
  <cp:revision>40</cp:revision>
  <cp:lastPrinted>2014-05-16T13:28:00Z</cp:lastPrinted>
  <dcterms:created xsi:type="dcterms:W3CDTF">2014-06-16T13:40:00Z</dcterms:created>
  <dcterms:modified xsi:type="dcterms:W3CDTF">2014-06-18T15:22:00Z</dcterms:modified>
</cp:coreProperties>
</file>