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BE4" w:rsidRPr="00B62BE4" w:rsidRDefault="00B62BE4" w:rsidP="00F35789">
      <w:pPr>
        <w:tabs>
          <w:tab w:val="left" w:pos="0"/>
        </w:tabs>
        <w:spacing w:after="0" w:line="240" w:lineRule="auto"/>
        <w:jc w:val="center"/>
        <w:rPr>
          <w:b/>
        </w:rPr>
      </w:pPr>
      <w:r w:rsidRPr="00B62BE4">
        <w:rPr>
          <w:b/>
        </w:rPr>
        <w:t>BEFORE THE</w:t>
      </w:r>
    </w:p>
    <w:p w:rsidR="00B62BE4" w:rsidRPr="00B62BE4" w:rsidRDefault="00B62BE4" w:rsidP="00F35789">
      <w:pPr>
        <w:tabs>
          <w:tab w:val="left" w:pos="0"/>
        </w:tabs>
        <w:spacing w:after="0" w:line="240" w:lineRule="auto"/>
        <w:jc w:val="center"/>
        <w:rPr>
          <w:b/>
        </w:rPr>
      </w:pPr>
      <w:smartTag w:uri="urn:schemas-microsoft-com:office:smarttags" w:element="place">
        <w:smartTag w:uri="urn:schemas-microsoft-com:office:smarttags" w:element="State">
          <w:r w:rsidRPr="00B62BE4">
            <w:rPr>
              <w:b/>
            </w:rPr>
            <w:t>PENNSYLVANIA</w:t>
          </w:r>
        </w:smartTag>
      </w:smartTag>
      <w:r w:rsidRPr="00B62BE4">
        <w:rPr>
          <w:b/>
        </w:rPr>
        <w:t xml:space="preserve"> PUBLIC UTILITY COMMISSION</w:t>
      </w:r>
    </w:p>
    <w:p w:rsidR="00B62BE4" w:rsidRPr="00B62BE4" w:rsidRDefault="00B62BE4" w:rsidP="00F35789">
      <w:pPr>
        <w:tabs>
          <w:tab w:val="left" w:pos="0"/>
        </w:tabs>
        <w:spacing w:after="0" w:line="240" w:lineRule="auto"/>
        <w:jc w:val="both"/>
        <w:rPr>
          <w:b/>
        </w:rPr>
      </w:pPr>
    </w:p>
    <w:p w:rsidR="00B62BE4" w:rsidRPr="00B62BE4" w:rsidRDefault="00B62BE4" w:rsidP="00F35789">
      <w:pPr>
        <w:tabs>
          <w:tab w:val="left" w:pos="0"/>
        </w:tabs>
        <w:spacing w:after="0" w:line="240" w:lineRule="auto"/>
        <w:jc w:val="both"/>
        <w:rPr>
          <w:b/>
        </w:rPr>
      </w:pPr>
    </w:p>
    <w:p w:rsidR="00B62BE4" w:rsidRPr="00B62BE4" w:rsidRDefault="00B62BE4" w:rsidP="00F35789">
      <w:pPr>
        <w:tabs>
          <w:tab w:val="left" w:pos="0"/>
        </w:tabs>
        <w:spacing w:after="0" w:line="240" w:lineRule="auto"/>
        <w:jc w:val="both"/>
        <w:rPr>
          <w:b/>
        </w:rPr>
      </w:pPr>
    </w:p>
    <w:p w:rsidR="00B62BE4" w:rsidRPr="00B62BE4" w:rsidRDefault="00B62BE4" w:rsidP="00F35789">
      <w:pPr>
        <w:tabs>
          <w:tab w:val="left" w:pos="0"/>
        </w:tabs>
        <w:spacing w:after="0" w:line="240" w:lineRule="auto"/>
        <w:jc w:val="both"/>
      </w:pPr>
      <w:r w:rsidRPr="00B62BE4">
        <w:t>Pennsylvania Public Utility Commission,</w:t>
      </w:r>
      <w:r w:rsidRPr="00B62BE4">
        <w:tab/>
      </w:r>
      <w:r w:rsidRPr="00B62BE4">
        <w:tab/>
        <w:t>:</w:t>
      </w:r>
    </w:p>
    <w:p w:rsidR="00B62BE4" w:rsidRPr="00B62BE4" w:rsidRDefault="00B62BE4" w:rsidP="00F35789">
      <w:pPr>
        <w:tabs>
          <w:tab w:val="left" w:pos="0"/>
        </w:tabs>
        <w:spacing w:after="0" w:line="240" w:lineRule="auto"/>
        <w:jc w:val="both"/>
        <w:rPr>
          <w:b/>
        </w:rPr>
      </w:pPr>
      <w:r w:rsidRPr="00B62BE4">
        <w:t xml:space="preserve">Bureau of </w:t>
      </w:r>
      <w:r>
        <w:t>Investigation and Enforcement</w:t>
      </w:r>
      <w:r w:rsidRPr="00B62BE4">
        <w:tab/>
      </w:r>
      <w:r w:rsidRPr="00B62BE4">
        <w:tab/>
        <w:t>:</w:t>
      </w:r>
    </w:p>
    <w:p w:rsidR="00B62BE4" w:rsidRPr="00B62BE4" w:rsidRDefault="00DD7538" w:rsidP="00F35789">
      <w:pPr>
        <w:tabs>
          <w:tab w:val="left" w:pos="0"/>
        </w:tabs>
        <w:spacing w:after="0" w:line="240" w:lineRule="auto"/>
        <w:jc w:val="both"/>
      </w:pPr>
      <w:r>
        <w:rPr>
          <w:b/>
        </w:rPr>
        <w:tab/>
      </w:r>
      <w:r>
        <w:rPr>
          <w:b/>
        </w:rPr>
        <w:tab/>
      </w:r>
      <w:r>
        <w:rPr>
          <w:b/>
        </w:rPr>
        <w:tab/>
      </w:r>
      <w:r>
        <w:rPr>
          <w:b/>
        </w:rPr>
        <w:tab/>
      </w:r>
      <w:r>
        <w:rPr>
          <w:b/>
        </w:rPr>
        <w:tab/>
      </w:r>
      <w:r>
        <w:rPr>
          <w:b/>
        </w:rPr>
        <w:tab/>
      </w:r>
      <w:r w:rsidR="00B62BE4" w:rsidRPr="00B62BE4">
        <w:t>:</w:t>
      </w:r>
    </w:p>
    <w:p w:rsidR="00B62BE4" w:rsidRPr="00B62BE4" w:rsidRDefault="00B62BE4" w:rsidP="00F35789">
      <w:pPr>
        <w:tabs>
          <w:tab w:val="left" w:pos="0"/>
        </w:tabs>
        <w:spacing w:after="0" w:line="240" w:lineRule="auto"/>
        <w:jc w:val="both"/>
      </w:pPr>
      <w:r w:rsidRPr="00B62BE4">
        <w:tab/>
        <w:t>v.</w:t>
      </w:r>
      <w:r w:rsidRPr="00B62BE4">
        <w:tab/>
      </w:r>
      <w:r w:rsidRPr="00B62BE4">
        <w:tab/>
      </w:r>
      <w:r w:rsidRPr="00B62BE4">
        <w:tab/>
      </w:r>
      <w:r w:rsidRPr="00B62BE4">
        <w:tab/>
      </w:r>
      <w:r w:rsidRPr="00B62BE4">
        <w:tab/>
        <w:t>:</w:t>
      </w:r>
      <w:r w:rsidRPr="00B62BE4">
        <w:rPr>
          <w:b/>
        </w:rPr>
        <w:tab/>
      </w:r>
      <w:r w:rsidRPr="00B62BE4">
        <w:rPr>
          <w:b/>
        </w:rPr>
        <w:tab/>
      </w:r>
      <w:r w:rsidRPr="00B62BE4">
        <w:t>C-</w:t>
      </w:r>
      <w:r>
        <w:t>2014-2422723</w:t>
      </w:r>
    </w:p>
    <w:p w:rsidR="00B62BE4" w:rsidRPr="00B62BE4" w:rsidRDefault="00B62BE4" w:rsidP="00F35789">
      <w:pPr>
        <w:tabs>
          <w:tab w:val="left" w:pos="0"/>
        </w:tabs>
        <w:spacing w:after="0" w:line="240" w:lineRule="auto"/>
        <w:jc w:val="both"/>
      </w:pPr>
      <w:r w:rsidRPr="00B62BE4">
        <w:tab/>
      </w:r>
      <w:r w:rsidRPr="00B62BE4">
        <w:tab/>
      </w:r>
      <w:r w:rsidRPr="00B62BE4">
        <w:tab/>
      </w:r>
      <w:r w:rsidRPr="00B62BE4">
        <w:tab/>
      </w:r>
      <w:r w:rsidRPr="00B62BE4">
        <w:tab/>
      </w:r>
      <w:r w:rsidRPr="00B62BE4">
        <w:tab/>
        <w:t>:</w:t>
      </w:r>
    </w:p>
    <w:p w:rsidR="00B62BE4" w:rsidRPr="00B62BE4" w:rsidRDefault="00B62BE4" w:rsidP="00F35789">
      <w:pPr>
        <w:tabs>
          <w:tab w:val="left" w:pos="0"/>
        </w:tabs>
        <w:spacing w:after="0" w:line="240" w:lineRule="auto"/>
        <w:jc w:val="both"/>
      </w:pPr>
      <w:r>
        <w:t>Uber Technologies, Inc.</w:t>
      </w:r>
      <w:r>
        <w:tab/>
      </w:r>
      <w:r w:rsidRPr="00B62BE4">
        <w:tab/>
      </w:r>
      <w:r w:rsidRPr="00B62BE4">
        <w:tab/>
      </w:r>
      <w:r w:rsidRPr="00B62BE4">
        <w:tab/>
        <w:t>:</w:t>
      </w:r>
    </w:p>
    <w:p w:rsidR="00B62BE4" w:rsidRPr="00B62BE4" w:rsidRDefault="00B62BE4" w:rsidP="00F35789">
      <w:pPr>
        <w:tabs>
          <w:tab w:val="left" w:pos="0"/>
        </w:tabs>
        <w:spacing w:after="0" w:line="240" w:lineRule="auto"/>
        <w:jc w:val="both"/>
      </w:pPr>
    </w:p>
    <w:p w:rsidR="00F35789" w:rsidRDefault="00F35789" w:rsidP="00F35789">
      <w:pPr>
        <w:spacing w:after="0" w:line="240" w:lineRule="auto"/>
        <w:jc w:val="center"/>
        <w:rPr>
          <w:b/>
        </w:rPr>
      </w:pPr>
    </w:p>
    <w:p w:rsidR="00F35789" w:rsidRDefault="00F35789" w:rsidP="00F35789">
      <w:pPr>
        <w:spacing w:after="0" w:line="240" w:lineRule="auto"/>
        <w:jc w:val="center"/>
        <w:rPr>
          <w:b/>
        </w:rPr>
      </w:pPr>
    </w:p>
    <w:p w:rsidR="0039458D" w:rsidRPr="004021D3" w:rsidRDefault="0039458D" w:rsidP="00F35789">
      <w:pPr>
        <w:spacing w:after="0" w:line="240" w:lineRule="auto"/>
        <w:jc w:val="center"/>
        <w:rPr>
          <w:b/>
        </w:rPr>
      </w:pPr>
      <w:r w:rsidRPr="004021D3">
        <w:rPr>
          <w:b/>
        </w:rPr>
        <w:t>INTERIM ORDER</w:t>
      </w:r>
    </w:p>
    <w:p w:rsidR="004021D3" w:rsidRDefault="0039458D" w:rsidP="00F35789">
      <w:pPr>
        <w:spacing w:after="0" w:line="240" w:lineRule="auto"/>
        <w:jc w:val="center"/>
        <w:rPr>
          <w:b/>
        </w:rPr>
      </w:pPr>
      <w:r w:rsidRPr="004021D3">
        <w:rPr>
          <w:b/>
        </w:rPr>
        <w:t xml:space="preserve">ON MOTION FOR EXTENSION OF TIME </w:t>
      </w:r>
    </w:p>
    <w:p w:rsidR="0039458D" w:rsidRPr="004021D3" w:rsidRDefault="0039458D" w:rsidP="00F35789">
      <w:pPr>
        <w:spacing w:after="0" w:line="240" w:lineRule="auto"/>
        <w:jc w:val="center"/>
        <w:rPr>
          <w:b/>
          <w:u w:val="single"/>
        </w:rPr>
      </w:pPr>
      <w:r w:rsidRPr="004021D3">
        <w:rPr>
          <w:b/>
          <w:u w:val="single"/>
        </w:rPr>
        <w:t>TO FILE AN ANSWER</w:t>
      </w:r>
    </w:p>
    <w:p w:rsidR="004021D3" w:rsidRDefault="004021D3" w:rsidP="00DD52FA">
      <w:pPr>
        <w:spacing w:after="0"/>
      </w:pPr>
    </w:p>
    <w:p w:rsidR="00706067" w:rsidRDefault="00B62BE4" w:rsidP="00DD52FA">
      <w:pPr>
        <w:spacing w:after="0"/>
      </w:pPr>
      <w:r>
        <w:tab/>
      </w:r>
      <w:r w:rsidR="00706067">
        <w:t>On June 6</w:t>
      </w:r>
      <w:r w:rsidR="0039458D">
        <w:t>, 2014, the Commission’s Bureau of Investigation and Enforcement (BIE)</w:t>
      </w:r>
      <w:r w:rsidR="00D17D60">
        <w:t xml:space="preserve">, filed a complaint against Uber Technologies, Inc. (Uber).  The complaint alleges, among other things, that Uber is acting as a broker of transportation without a certificate of public convenience and that its actions constitute a violation of the Public Utility Code.  The complaint seeks civil penalties in the amount of $95,000 and an additional $1,000 per day for each day that Uber continues to operate after the date of filing.  The Commission’s regulations require that an answer be filed within 20 days of service of the complaint.  52 Pa.Code </w:t>
      </w:r>
      <w:r w:rsidR="00D17D60" w:rsidRPr="00D17D60">
        <w:t>§ 1.56</w:t>
      </w:r>
      <w:r w:rsidR="00D17D60">
        <w:t xml:space="preserve">.  Accordingly, the answer to BIE’s complaint is due on or before </w:t>
      </w:r>
      <w:r w:rsidR="00706067">
        <w:t>Thursday, June 26, 2014.</w:t>
      </w:r>
    </w:p>
    <w:p w:rsidR="00F35789" w:rsidRDefault="00F35789" w:rsidP="00F35789">
      <w:pPr>
        <w:spacing w:after="0"/>
      </w:pPr>
    </w:p>
    <w:p w:rsidR="0039458D" w:rsidRDefault="00B62BE4" w:rsidP="00F35789">
      <w:pPr>
        <w:spacing w:after="0"/>
      </w:pPr>
      <w:r>
        <w:tab/>
      </w:r>
      <w:r w:rsidR="00706067">
        <w:t>On June 16, 2014, BIE filed a Petition for Interim Emergency Relief which seeks a cease and desist order that would require Uber to immediately cease operation.</w:t>
      </w:r>
      <w:r w:rsidR="00706067">
        <w:rPr>
          <w:rStyle w:val="FootnoteReference"/>
        </w:rPr>
        <w:footnoteReference w:id="1"/>
      </w:r>
      <w:r w:rsidR="00D17D60">
        <w:t xml:space="preserve"> </w:t>
      </w:r>
      <w:r w:rsidR="00F35789">
        <w:t xml:space="preserve"> </w:t>
      </w:r>
      <w:r w:rsidR="00706067">
        <w:t>A hearing on the petition is scheduled to begin on Thursday, June 26, 2014.</w:t>
      </w:r>
    </w:p>
    <w:p w:rsidR="00F35789" w:rsidRDefault="00F35789" w:rsidP="00F35789">
      <w:pPr>
        <w:spacing w:after="0"/>
      </w:pPr>
    </w:p>
    <w:p w:rsidR="00706067" w:rsidRDefault="00B62BE4" w:rsidP="00F35789">
      <w:pPr>
        <w:spacing w:after="0"/>
      </w:pPr>
      <w:r>
        <w:tab/>
      </w:r>
      <w:r w:rsidR="00706067">
        <w:t>Uber filed a Motion for Extension of Time to File Answer to Complaint on June 19, 2014.  Among other things, Uber contends that the extension of time, along with a request to stay proceedings on the complaint filed at the same time,</w:t>
      </w:r>
      <w:r w:rsidR="009759A5">
        <w:rPr>
          <w:rStyle w:val="FootnoteReference"/>
        </w:rPr>
        <w:footnoteReference w:id="2"/>
      </w:r>
      <w:r w:rsidR="00706067">
        <w:t xml:space="preserve"> is in the interest of judicial economy </w:t>
      </w:r>
      <w:r w:rsidR="00706067">
        <w:lastRenderedPageBreak/>
        <w:t>pending the Commission’s decision in the application for experimental authority filed by Raiser-PA LLC, a wholly</w:t>
      </w:r>
      <w:r w:rsidR="00F35789">
        <w:t>-</w:t>
      </w:r>
      <w:r w:rsidR="00706067">
        <w:t>owned subsidiary of Uber.</w:t>
      </w:r>
      <w:r w:rsidR="00706067">
        <w:rPr>
          <w:rStyle w:val="FootnoteReference"/>
        </w:rPr>
        <w:footnoteReference w:id="3"/>
      </w:r>
      <w:r w:rsidR="00DD7538">
        <w:t xml:space="preserve">  BIE objects to the request for an extension</w:t>
      </w:r>
      <w:r w:rsidR="004021D3">
        <w:t>.</w:t>
      </w:r>
    </w:p>
    <w:p w:rsidR="00F35789" w:rsidRDefault="00F35789" w:rsidP="00F35789">
      <w:pPr>
        <w:spacing w:after="0"/>
      </w:pPr>
    </w:p>
    <w:p w:rsidR="00C20FCA" w:rsidRDefault="00B62BE4" w:rsidP="00F35789">
      <w:pPr>
        <w:spacing w:after="0"/>
      </w:pPr>
      <w:r>
        <w:tab/>
      </w:r>
      <w:r w:rsidR="00C20FCA">
        <w:t>In our view, Uber’s answer to BIE’s complaint will aid the orderly presentation of evidence in the proceeding related to BIE’s request for emergency relief and will not hamper review of Raiser PA LLC’s application for authority from the Commission.</w:t>
      </w:r>
    </w:p>
    <w:p w:rsidR="00F35789" w:rsidRDefault="00F35789" w:rsidP="00F35789">
      <w:pPr>
        <w:spacing w:after="0"/>
      </w:pPr>
    </w:p>
    <w:p w:rsidR="00C20FCA" w:rsidRDefault="00C20FCA" w:rsidP="00F35789">
      <w:pPr>
        <w:spacing w:after="0"/>
        <w:ind w:firstLine="1440"/>
      </w:pPr>
      <w:r>
        <w:t>THEREFORE</w:t>
      </w:r>
      <w:r w:rsidR="00F35789">
        <w:t>,</w:t>
      </w:r>
    </w:p>
    <w:p w:rsidR="00F35789" w:rsidRDefault="00F35789" w:rsidP="00F35789">
      <w:pPr>
        <w:spacing w:after="0"/>
        <w:ind w:firstLine="1440"/>
      </w:pPr>
    </w:p>
    <w:p w:rsidR="00C20FCA" w:rsidRDefault="00C20FCA" w:rsidP="00F35789">
      <w:pPr>
        <w:spacing w:after="0"/>
        <w:ind w:firstLine="1440"/>
      </w:pPr>
      <w:r>
        <w:t>IT IS ORDERED:</w:t>
      </w:r>
    </w:p>
    <w:p w:rsidR="00F35789" w:rsidRDefault="00F35789" w:rsidP="00F35789">
      <w:pPr>
        <w:spacing w:after="0"/>
        <w:ind w:firstLine="1440"/>
      </w:pPr>
    </w:p>
    <w:p w:rsidR="00C20FCA" w:rsidRDefault="00B62BE4" w:rsidP="00F35789">
      <w:pPr>
        <w:spacing w:after="0"/>
      </w:pPr>
      <w:r>
        <w:tab/>
      </w:r>
      <w:r w:rsidR="00C20FCA">
        <w:t>That the Motion of Uber Technologies, Inc. for Extension of Time to File Answer to Com</w:t>
      </w:r>
      <w:r w:rsidR="00F35789">
        <w:t xml:space="preserve">plaint filed on June 19, 2014, </w:t>
      </w:r>
      <w:r w:rsidR="00C20FCA">
        <w:t>is DENIED.</w:t>
      </w:r>
    </w:p>
    <w:p w:rsidR="00F35789" w:rsidRDefault="00F35789" w:rsidP="00F35789">
      <w:pPr>
        <w:spacing w:after="0" w:line="240" w:lineRule="auto"/>
      </w:pPr>
    </w:p>
    <w:p w:rsidR="00F35789" w:rsidRDefault="00F35789" w:rsidP="00F35789">
      <w:pPr>
        <w:spacing w:after="0" w:line="240" w:lineRule="auto"/>
      </w:pPr>
    </w:p>
    <w:p w:rsidR="006A751F" w:rsidRDefault="006A751F" w:rsidP="00F35789">
      <w:pPr>
        <w:tabs>
          <w:tab w:val="left" w:pos="0"/>
        </w:tabs>
        <w:spacing w:after="0" w:line="240" w:lineRule="auto"/>
        <w:jc w:val="both"/>
        <w:rPr>
          <w:szCs w:val="24"/>
        </w:rPr>
      </w:pPr>
    </w:p>
    <w:p w:rsidR="00F35789" w:rsidRPr="00C8453D" w:rsidRDefault="00F35789" w:rsidP="00F35789">
      <w:pPr>
        <w:tabs>
          <w:tab w:val="left" w:pos="0"/>
        </w:tabs>
        <w:spacing w:after="0" w:line="240" w:lineRule="auto"/>
        <w:jc w:val="both"/>
        <w:rPr>
          <w:szCs w:val="24"/>
          <w:u w:val="single"/>
        </w:rPr>
      </w:pPr>
      <w:bookmarkStart w:id="0" w:name="_GoBack"/>
      <w:bookmarkEnd w:id="0"/>
      <w:r w:rsidRPr="00C8453D">
        <w:rPr>
          <w:szCs w:val="24"/>
        </w:rPr>
        <w:t xml:space="preserve">Date:  </w:t>
      </w:r>
      <w:r>
        <w:rPr>
          <w:szCs w:val="24"/>
          <w:u w:val="single"/>
        </w:rPr>
        <w:t>June 20</w:t>
      </w:r>
      <w:r w:rsidRPr="00C8453D">
        <w:rPr>
          <w:szCs w:val="24"/>
          <w:u w:val="single"/>
        </w:rPr>
        <w:t>, 2014</w:t>
      </w:r>
      <w:r w:rsidRPr="00C8453D">
        <w:rPr>
          <w:szCs w:val="24"/>
        </w:rPr>
        <w:tab/>
      </w:r>
      <w:r w:rsidRPr="00C8453D">
        <w:rPr>
          <w:szCs w:val="24"/>
        </w:rPr>
        <w:tab/>
      </w:r>
      <w:r w:rsidRPr="00C8453D">
        <w:rPr>
          <w:szCs w:val="24"/>
        </w:rPr>
        <w:tab/>
      </w:r>
      <w:r w:rsidRPr="00C8453D">
        <w:rPr>
          <w:szCs w:val="24"/>
        </w:rPr>
        <w:tab/>
      </w:r>
      <w:r w:rsidRPr="00C8453D">
        <w:rPr>
          <w:szCs w:val="24"/>
        </w:rPr>
        <w:tab/>
      </w:r>
      <w:r>
        <w:rPr>
          <w:szCs w:val="24"/>
        </w:rPr>
        <w:tab/>
      </w:r>
      <w:r w:rsidRPr="00C8453D">
        <w:rPr>
          <w:szCs w:val="24"/>
          <w:u w:val="single"/>
        </w:rPr>
        <w:tab/>
      </w:r>
      <w:r w:rsidRPr="00C8453D">
        <w:rPr>
          <w:szCs w:val="24"/>
          <w:u w:val="single"/>
        </w:rPr>
        <w:tab/>
      </w:r>
      <w:r w:rsidRPr="00C8453D">
        <w:rPr>
          <w:szCs w:val="24"/>
          <w:u w:val="single"/>
        </w:rPr>
        <w:tab/>
      </w:r>
      <w:r w:rsidRPr="00C8453D">
        <w:rPr>
          <w:szCs w:val="24"/>
          <w:u w:val="single"/>
        </w:rPr>
        <w:tab/>
      </w:r>
      <w:r w:rsidRPr="00C8453D">
        <w:rPr>
          <w:szCs w:val="24"/>
          <w:u w:val="single"/>
        </w:rPr>
        <w:tab/>
      </w:r>
    </w:p>
    <w:p w:rsidR="00F35789" w:rsidRPr="00C8453D" w:rsidRDefault="00F35789" w:rsidP="00F35789">
      <w:pPr>
        <w:tabs>
          <w:tab w:val="left" w:pos="0"/>
        </w:tabs>
        <w:spacing w:after="0" w:line="240" w:lineRule="auto"/>
        <w:jc w:val="both"/>
        <w:rPr>
          <w:szCs w:val="24"/>
        </w:rPr>
      </w:pPr>
      <w:r w:rsidRPr="00C8453D">
        <w:rPr>
          <w:szCs w:val="24"/>
        </w:rPr>
        <w:tab/>
      </w:r>
      <w:r w:rsidRPr="00C8453D">
        <w:rPr>
          <w:szCs w:val="24"/>
        </w:rPr>
        <w:tab/>
      </w:r>
      <w:r w:rsidRPr="00C8453D">
        <w:rPr>
          <w:szCs w:val="24"/>
        </w:rPr>
        <w:tab/>
      </w:r>
      <w:r w:rsidRPr="00C8453D">
        <w:rPr>
          <w:szCs w:val="24"/>
        </w:rPr>
        <w:tab/>
      </w:r>
      <w:r w:rsidRPr="00C8453D">
        <w:rPr>
          <w:szCs w:val="24"/>
        </w:rPr>
        <w:tab/>
      </w:r>
      <w:r w:rsidRPr="00C8453D">
        <w:rPr>
          <w:szCs w:val="24"/>
        </w:rPr>
        <w:tab/>
      </w:r>
      <w:r w:rsidRPr="00C8453D">
        <w:rPr>
          <w:szCs w:val="24"/>
        </w:rPr>
        <w:tab/>
        <w:t>Mary D. Long</w:t>
      </w:r>
    </w:p>
    <w:p w:rsidR="00F35789" w:rsidRPr="00C8453D" w:rsidRDefault="00F35789" w:rsidP="00F35789">
      <w:pPr>
        <w:tabs>
          <w:tab w:val="left" w:pos="0"/>
        </w:tabs>
        <w:spacing w:after="0" w:line="240" w:lineRule="auto"/>
        <w:jc w:val="both"/>
        <w:rPr>
          <w:szCs w:val="24"/>
        </w:rPr>
      </w:pPr>
      <w:r w:rsidRPr="00C8453D">
        <w:rPr>
          <w:szCs w:val="24"/>
        </w:rPr>
        <w:tab/>
      </w:r>
      <w:r w:rsidRPr="00C8453D">
        <w:rPr>
          <w:szCs w:val="24"/>
        </w:rPr>
        <w:tab/>
      </w:r>
      <w:r w:rsidRPr="00C8453D">
        <w:rPr>
          <w:szCs w:val="24"/>
        </w:rPr>
        <w:tab/>
      </w:r>
      <w:r w:rsidRPr="00C8453D">
        <w:rPr>
          <w:szCs w:val="24"/>
        </w:rPr>
        <w:tab/>
      </w:r>
      <w:r w:rsidRPr="00C8453D">
        <w:rPr>
          <w:szCs w:val="24"/>
        </w:rPr>
        <w:tab/>
      </w:r>
      <w:r w:rsidRPr="00C8453D">
        <w:rPr>
          <w:szCs w:val="24"/>
        </w:rPr>
        <w:tab/>
      </w:r>
      <w:r w:rsidRPr="00C8453D">
        <w:rPr>
          <w:szCs w:val="24"/>
        </w:rPr>
        <w:tab/>
        <w:t>Administrative Law Judge</w:t>
      </w:r>
    </w:p>
    <w:p w:rsidR="00F35789" w:rsidRDefault="00F35789" w:rsidP="00F35789">
      <w:pPr>
        <w:tabs>
          <w:tab w:val="left" w:pos="0"/>
        </w:tabs>
        <w:spacing w:after="0" w:line="240" w:lineRule="auto"/>
        <w:jc w:val="both"/>
      </w:pPr>
    </w:p>
    <w:p w:rsidR="00F35789" w:rsidRDefault="00F35789" w:rsidP="00F35789">
      <w:pPr>
        <w:tabs>
          <w:tab w:val="left" w:pos="0"/>
        </w:tabs>
        <w:spacing w:after="0" w:line="240" w:lineRule="auto"/>
        <w:jc w:val="both"/>
      </w:pPr>
    </w:p>
    <w:p w:rsidR="00F35789" w:rsidRDefault="00F35789" w:rsidP="00F35789">
      <w:pPr>
        <w:tabs>
          <w:tab w:val="left" w:pos="0"/>
        </w:tabs>
        <w:spacing w:after="0" w:line="240" w:lineRule="auto"/>
        <w:jc w:val="both"/>
      </w:pPr>
    </w:p>
    <w:p w:rsidR="00F35789" w:rsidRPr="00A03D6F" w:rsidRDefault="00F35789" w:rsidP="00F35789">
      <w:pPr>
        <w:tabs>
          <w:tab w:val="left" w:pos="0"/>
        </w:tabs>
        <w:spacing w:after="0" w:line="240" w:lineRule="auto"/>
        <w:jc w:val="both"/>
      </w:pPr>
      <w:r>
        <w:tab/>
      </w:r>
      <w:r>
        <w:tab/>
      </w:r>
      <w:r>
        <w:tab/>
      </w:r>
      <w:r>
        <w:tab/>
      </w:r>
      <w:r>
        <w:tab/>
      </w:r>
      <w:r>
        <w:tab/>
      </w:r>
      <w:r>
        <w:tab/>
      </w:r>
      <w:r w:rsidRPr="00C8453D">
        <w:rPr>
          <w:szCs w:val="24"/>
          <w:u w:val="single"/>
        </w:rPr>
        <w:tab/>
      </w:r>
      <w:r w:rsidRPr="00C8453D">
        <w:rPr>
          <w:szCs w:val="24"/>
          <w:u w:val="single"/>
        </w:rPr>
        <w:tab/>
      </w:r>
      <w:r w:rsidRPr="00C8453D">
        <w:rPr>
          <w:szCs w:val="24"/>
          <w:u w:val="single"/>
        </w:rPr>
        <w:tab/>
      </w:r>
      <w:r w:rsidRPr="00C8453D">
        <w:rPr>
          <w:szCs w:val="24"/>
          <w:u w:val="single"/>
        </w:rPr>
        <w:tab/>
      </w:r>
      <w:r w:rsidRPr="00C8453D">
        <w:rPr>
          <w:szCs w:val="24"/>
          <w:u w:val="single"/>
        </w:rPr>
        <w:tab/>
      </w:r>
    </w:p>
    <w:p w:rsidR="00F35789" w:rsidRPr="00A03D6F" w:rsidRDefault="00F35789" w:rsidP="00F35789">
      <w:pPr>
        <w:tabs>
          <w:tab w:val="left" w:pos="0"/>
        </w:tabs>
        <w:spacing w:after="0" w:line="240" w:lineRule="auto"/>
        <w:jc w:val="both"/>
      </w:pPr>
      <w:r w:rsidRPr="00A03D6F">
        <w:tab/>
      </w:r>
      <w:r w:rsidRPr="00A03D6F">
        <w:tab/>
      </w:r>
      <w:r w:rsidRPr="00A03D6F">
        <w:tab/>
      </w:r>
      <w:r w:rsidRPr="00A03D6F">
        <w:tab/>
      </w:r>
      <w:r w:rsidRPr="00A03D6F">
        <w:tab/>
      </w:r>
      <w:r w:rsidRPr="00A03D6F">
        <w:tab/>
      </w:r>
      <w:r w:rsidRPr="00A03D6F">
        <w:tab/>
      </w:r>
      <w:r>
        <w:t>Jeffrey A. Watson</w:t>
      </w:r>
    </w:p>
    <w:p w:rsidR="00F35789" w:rsidRDefault="00F35789" w:rsidP="00F35789">
      <w:pPr>
        <w:tabs>
          <w:tab w:val="left" w:pos="0"/>
        </w:tabs>
        <w:spacing w:after="0" w:line="240" w:lineRule="auto"/>
        <w:jc w:val="both"/>
      </w:pPr>
      <w:r w:rsidRPr="00A03D6F">
        <w:tab/>
      </w:r>
      <w:r w:rsidRPr="00A03D6F">
        <w:tab/>
      </w:r>
      <w:r w:rsidRPr="00A03D6F">
        <w:tab/>
      </w:r>
      <w:r w:rsidRPr="00A03D6F">
        <w:tab/>
      </w:r>
      <w:r w:rsidRPr="00A03D6F">
        <w:tab/>
      </w:r>
      <w:r w:rsidRPr="00A03D6F">
        <w:tab/>
      </w:r>
      <w:r w:rsidRPr="00A03D6F">
        <w:tab/>
        <w:t>Administrative Law Judge</w:t>
      </w:r>
    </w:p>
    <w:p w:rsidR="00F35789" w:rsidRPr="00C8453D" w:rsidRDefault="00F35789" w:rsidP="00F35789">
      <w:pPr>
        <w:tabs>
          <w:tab w:val="left" w:pos="0"/>
        </w:tabs>
        <w:spacing w:after="0" w:line="240" w:lineRule="auto"/>
        <w:jc w:val="both"/>
        <w:rPr>
          <w:szCs w:val="24"/>
        </w:rPr>
      </w:pPr>
    </w:p>
    <w:p w:rsidR="00F35789" w:rsidRDefault="00F35789" w:rsidP="00F35789">
      <w:pPr>
        <w:spacing w:after="0" w:line="240" w:lineRule="auto"/>
        <w:rPr>
          <w:rFonts w:ascii="Sylfaen" w:hAnsi="Sylfaen"/>
        </w:rPr>
        <w:sectPr w:rsidR="00F35789" w:rsidSect="00F35789">
          <w:footerReference w:type="default" r:id="rId8"/>
          <w:pgSz w:w="12240" w:h="15840"/>
          <w:pgMar w:top="1440" w:right="1440" w:bottom="1440" w:left="1440" w:header="720" w:footer="720" w:gutter="0"/>
          <w:cols w:space="720"/>
          <w:titlePg/>
          <w:docGrid w:linePitch="360"/>
        </w:sectPr>
      </w:pPr>
    </w:p>
    <w:p w:rsidR="00DD52FA" w:rsidRPr="002C7618" w:rsidRDefault="00DD52FA" w:rsidP="00DD52FA">
      <w:pPr>
        <w:tabs>
          <w:tab w:val="center" w:pos="4680"/>
        </w:tabs>
        <w:spacing w:after="0" w:line="240" w:lineRule="auto"/>
        <w:rPr>
          <w:rFonts w:ascii="Microsoft Sans Serif" w:hAnsi="Microsoft Sans Serif" w:cs="Microsoft Sans Serif"/>
          <w:b/>
          <w:caps/>
          <w:noProof/>
          <w:szCs w:val="24"/>
          <w:u w:val="single"/>
        </w:rPr>
      </w:pPr>
      <w:proofErr w:type="gramStart"/>
      <w:r w:rsidRPr="002C7618">
        <w:rPr>
          <w:rFonts w:ascii="Microsoft Sans Serif"/>
          <w:b/>
          <w:szCs w:val="24"/>
          <w:u w:val="single"/>
        </w:rPr>
        <w:lastRenderedPageBreak/>
        <w:t>C-2014-</w:t>
      </w:r>
      <w:r w:rsidRPr="002C7618">
        <w:rPr>
          <w:rFonts w:ascii="Microsoft Sans Serif" w:hAnsi="Microsoft Sans Serif" w:cs="Microsoft Sans Serif"/>
          <w:b/>
          <w:caps/>
          <w:noProof/>
          <w:szCs w:val="24"/>
          <w:u w:val="single"/>
        </w:rPr>
        <w:t>242</w:t>
      </w:r>
      <w:r>
        <w:rPr>
          <w:rFonts w:ascii="Microsoft Sans Serif" w:hAnsi="Microsoft Sans Serif" w:cs="Microsoft Sans Serif"/>
          <w:b/>
          <w:caps/>
          <w:noProof/>
          <w:szCs w:val="24"/>
          <w:u w:val="single"/>
        </w:rPr>
        <w:t>2723</w:t>
      </w:r>
      <w:r w:rsidRPr="002C7618">
        <w:rPr>
          <w:rFonts w:ascii="Microsoft Sans Serif" w:hAnsi="Microsoft Sans Serif" w:cs="Microsoft Sans Serif"/>
          <w:b/>
          <w:caps/>
          <w:szCs w:val="24"/>
          <w:u w:val="single"/>
        </w:rPr>
        <w:t xml:space="preserve">- </w:t>
      </w:r>
      <w:r w:rsidRPr="002C7618">
        <w:rPr>
          <w:rFonts w:ascii="Microsoft Sans Serif" w:hAnsi="Microsoft Sans Serif" w:cs="Microsoft Sans Serif"/>
          <w:b/>
          <w:caps/>
          <w:noProof/>
          <w:szCs w:val="24"/>
          <w:u w:val="single"/>
        </w:rPr>
        <w:t>Pennsylvania Public Utility Commission, BUREAU OF INVESTIGATION AND ENFORCEMENT V. UBER TECHNOLOGIES, INC.</w:t>
      </w:r>
      <w:proofErr w:type="gramEnd"/>
    </w:p>
    <w:p w:rsidR="00DD52FA" w:rsidRPr="002C7618" w:rsidRDefault="00DD52FA" w:rsidP="00DD52FA">
      <w:pPr>
        <w:tabs>
          <w:tab w:val="left" w:pos="3960"/>
          <w:tab w:val="left" w:pos="5130"/>
        </w:tabs>
        <w:spacing w:after="0" w:line="240" w:lineRule="auto"/>
        <w:ind w:right="-720"/>
        <w:rPr>
          <w:rFonts w:ascii="Microsoft Sans Serif" w:hAnsi="Microsoft Sans Serif" w:cs="Microsoft Sans Serif"/>
          <w:b/>
          <w:caps/>
          <w:noProof/>
          <w:szCs w:val="24"/>
          <w:u w:val="single"/>
        </w:rPr>
      </w:pPr>
    </w:p>
    <w:p w:rsidR="00DD52FA" w:rsidRDefault="00DD52FA" w:rsidP="00DD52FA">
      <w:pPr>
        <w:tabs>
          <w:tab w:val="left" w:pos="3960"/>
          <w:tab w:val="left" w:pos="5130"/>
        </w:tabs>
        <w:spacing w:after="0" w:line="240" w:lineRule="auto"/>
        <w:ind w:right="-720"/>
        <w:rPr>
          <w:rFonts w:ascii="Microsoft Sans Serif" w:hAnsi="Microsoft Sans Serif" w:cs="Microsoft Sans Serif"/>
          <w:caps/>
          <w:noProof/>
          <w:szCs w:val="24"/>
        </w:rPr>
      </w:pPr>
    </w:p>
    <w:p w:rsidR="00DD52FA" w:rsidRPr="002C7618" w:rsidRDefault="00DD52FA" w:rsidP="00DD52FA">
      <w:pPr>
        <w:tabs>
          <w:tab w:val="left" w:pos="3960"/>
          <w:tab w:val="left" w:pos="5130"/>
        </w:tabs>
        <w:spacing w:after="0" w:line="240" w:lineRule="auto"/>
        <w:ind w:right="-720"/>
        <w:rPr>
          <w:rFonts w:ascii="Microsoft Sans Serif" w:hAnsi="Microsoft Sans Serif" w:cs="Microsoft Sans Serif"/>
          <w:caps/>
          <w:noProof/>
          <w:szCs w:val="24"/>
        </w:rPr>
      </w:pPr>
      <w:r w:rsidRPr="002C7618">
        <w:rPr>
          <w:rFonts w:ascii="Microsoft Sans Serif" w:hAnsi="Microsoft Sans Serif" w:cs="Microsoft Sans Serif"/>
          <w:caps/>
          <w:noProof/>
          <w:szCs w:val="24"/>
        </w:rPr>
        <w:t>STEPHANIE M WIMER esquire</w:t>
      </w:r>
    </w:p>
    <w:p w:rsidR="00DD52FA" w:rsidRPr="002C7618" w:rsidRDefault="00DD52FA" w:rsidP="00DD52FA">
      <w:pPr>
        <w:tabs>
          <w:tab w:val="left" w:pos="3960"/>
          <w:tab w:val="left" w:pos="5130"/>
        </w:tabs>
        <w:spacing w:after="0" w:line="240" w:lineRule="auto"/>
        <w:ind w:right="-720"/>
        <w:rPr>
          <w:rFonts w:ascii="Microsoft Sans Serif" w:hAnsi="Microsoft Sans Serif" w:cs="Microsoft Sans Serif"/>
          <w:caps/>
          <w:noProof/>
          <w:szCs w:val="24"/>
        </w:rPr>
      </w:pPr>
      <w:r w:rsidRPr="002C7618">
        <w:rPr>
          <w:rFonts w:ascii="Microsoft Sans Serif" w:hAnsi="Microsoft Sans Serif" w:cs="Microsoft Sans Serif"/>
          <w:caps/>
          <w:noProof/>
          <w:szCs w:val="24"/>
        </w:rPr>
        <w:t>MICHAEL L SWINDLER ESQUIRE</w:t>
      </w:r>
    </w:p>
    <w:p w:rsidR="00DD52FA" w:rsidRPr="002C7618" w:rsidRDefault="00DD52FA" w:rsidP="00DD52FA">
      <w:pPr>
        <w:tabs>
          <w:tab w:val="left" w:pos="3960"/>
          <w:tab w:val="left" w:pos="5130"/>
        </w:tabs>
        <w:spacing w:after="0" w:line="240" w:lineRule="auto"/>
        <w:ind w:right="-720"/>
        <w:rPr>
          <w:rFonts w:ascii="Microsoft Sans Serif" w:hAnsi="Microsoft Sans Serif" w:cs="Microsoft Sans Serif"/>
          <w:caps/>
          <w:szCs w:val="24"/>
        </w:rPr>
      </w:pPr>
      <w:r w:rsidRPr="002C7618">
        <w:rPr>
          <w:rFonts w:ascii="Microsoft Sans Serif" w:hAnsi="Microsoft Sans Serif" w:cs="Microsoft Sans Serif"/>
          <w:caps/>
          <w:noProof/>
          <w:szCs w:val="24"/>
        </w:rPr>
        <w:t>PA PUC BUREAU OF INVESTIGATION &amp; ENFORCEMENT</w:t>
      </w:r>
    </w:p>
    <w:p w:rsidR="00DD52FA" w:rsidRPr="002C7618" w:rsidRDefault="00DD52FA" w:rsidP="00DD52FA">
      <w:pPr>
        <w:tabs>
          <w:tab w:val="left" w:pos="3960"/>
          <w:tab w:val="left" w:pos="5130"/>
        </w:tabs>
        <w:spacing w:after="0" w:line="240" w:lineRule="auto"/>
        <w:ind w:right="-720"/>
        <w:rPr>
          <w:rFonts w:ascii="Microsoft Sans Serif" w:hAnsi="Microsoft Sans Serif" w:cs="Microsoft Sans Serif"/>
          <w:caps/>
          <w:szCs w:val="24"/>
        </w:rPr>
      </w:pPr>
      <w:r w:rsidRPr="002C7618">
        <w:rPr>
          <w:rFonts w:ascii="Microsoft Sans Serif" w:hAnsi="Microsoft Sans Serif" w:cs="Microsoft Sans Serif"/>
          <w:caps/>
          <w:noProof/>
          <w:szCs w:val="24"/>
        </w:rPr>
        <w:t>PO Box 3265</w:t>
      </w:r>
    </w:p>
    <w:p w:rsidR="00DD52FA" w:rsidRPr="002C7618" w:rsidRDefault="00DD52FA" w:rsidP="00DD52FA">
      <w:pPr>
        <w:tabs>
          <w:tab w:val="left" w:pos="3960"/>
          <w:tab w:val="left" w:pos="5130"/>
        </w:tabs>
        <w:spacing w:after="0" w:line="240" w:lineRule="auto"/>
        <w:ind w:right="-720"/>
        <w:rPr>
          <w:rFonts w:ascii="Microsoft Sans Serif" w:hAnsi="Microsoft Sans Serif" w:cs="Microsoft Sans Serif"/>
          <w:caps/>
          <w:noProof/>
          <w:szCs w:val="24"/>
        </w:rPr>
      </w:pPr>
      <w:r w:rsidRPr="002C7618">
        <w:rPr>
          <w:rFonts w:ascii="Microsoft Sans Serif" w:hAnsi="Microsoft Sans Serif" w:cs="Microsoft Sans Serif"/>
          <w:caps/>
          <w:noProof/>
          <w:szCs w:val="24"/>
        </w:rPr>
        <w:t>Harrisburg</w:t>
      </w:r>
      <w:r w:rsidRPr="002C7618">
        <w:rPr>
          <w:rFonts w:ascii="Microsoft Sans Serif" w:hAnsi="Microsoft Sans Serif" w:cs="Microsoft Sans Serif"/>
          <w:caps/>
          <w:szCs w:val="24"/>
        </w:rPr>
        <w:t xml:space="preserve"> </w:t>
      </w:r>
      <w:r w:rsidRPr="002C7618">
        <w:rPr>
          <w:rFonts w:ascii="Microsoft Sans Serif" w:hAnsi="Microsoft Sans Serif" w:cs="Microsoft Sans Serif"/>
          <w:caps/>
          <w:noProof/>
          <w:szCs w:val="24"/>
        </w:rPr>
        <w:t>PA</w:t>
      </w:r>
      <w:r w:rsidRPr="002C7618">
        <w:rPr>
          <w:rFonts w:ascii="Microsoft Sans Serif" w:hAnsi="Microsoft Sans Serif" w:cs="Microsoft Sans Serif"/>
          <w:caps/>
          <w:szCs w:val="24"/>
        </w:rPr>
        <w:t xml:space="preserve">  </w:t>
      </w:r>
      <w:r w:rsidRPr="002C7618">
        <w:rPr>
          <w:rFonts w:ascii="Microsoft Sans Serif" w:hAnsi="Microsoft Sans Serif" w:cs="Microsoft Sans Serif"/>
          <w:caps/>
          <w:noProof/>
          <w:szCs w:val="24"/>
        </w:rPr>
        <w:t>17105-3265</w:t>
      </w:r>
    </w:p>
    <w:p w:rsidR="00DD52FA" w:rsidRPr="002C7618" w:rsidRDefault="00DD52FA" w:rsidP="00DD52FA">
      <w:pPr>
        <w:spacing w:after="0" w:line="240" w:lineRule="auto"/>
        <w:rPr>
          <w:b/>
          <w:szCs w:val="24"/>
          <w:u w:val="single"/>
        </w:rPr>
      </w:pPr>
      <w:r w:rsidRPr="002C7618">
        <w:rPr>
          <w:rFonts w:ascii="Microsoft Sans Serif"/>
          <w:b/>
          <w:i/>
          <w:szCs w:val="24"/>
          <w:u w:val="single"/>
        </w:rPr>
        <w:t>Accepts e-Service</w:t>
      </w:r>
    </w:p>
    <w:p w:rsidR="00DD52FA" w:rsidRPr="002C7618" w:rsidRDefault="00DD52FA" w:rsidP="00DD52FA">
      <w:pPr>
        <w:tabs>
          <w:tab w:val="left" w:pos="3960"/>
          <w:tab w:val="left" w:pos="5130"/>
        </w:tabs>
        <w:spacing w:after="0" w:line="240" w:lineRule="auto"/>
        <w:ind w:right="-720"/>
        <w:rPr>
          <w:rFonts w:ascii="Microsoft Sans Serif" w:hAnsi="Microsoft Sans Serif" w:cs="Microsoft Sans Serif"/>
          <w:caps/>
          <w:noProof/>
          <w:szCs w:val="24"/>
        </w:rPr>
      </w:pPr>
    </w:p>
    <w:p w:rsidR="00DD52FA" w:rsidRPr="002C7618" w:rsidRDefault="00DD52FA" w:rsidP="00DD52FA">
      <w:pPr>
        <w:tabs>
          <w:tab w:val="left" w:pos="3960"/>
          <w:tab w:val="left" w:pos="5130"/>
        </w:tabs>
        <w:spacing w:after="0" w:line="240" w:lineRule="auto"/>
        <w:ind w:right="-720"/>
        <w:rPr>
          <w:rFonts w:ascii="Microsoft Sans Serif" w:hAnsi="Microsoft Sans Serif" w:cs="Microsoft Sans Serif"/>
          <w:caps/>
          <w:noProof/>
          <w:szCs w:val="24"/>
        </w:rPr>
      </w:pPr>
      <w:r w:rsidRPr="002C7618">
        <w:rPr>
          <w:rFonts w:ascii="Microsoft Sans Serif" w:hAnsi="Microsoft Sans Serif" w:cs="Microsoft Sans Serif"/>
          <w:caps/>
          <w:noProof/>
          <w:szCs w:val="24"/>
        </w:rPr>
        <w:t>karen o moury esquire</w:t>
      </w:r>
    </w:p>
    <w:p w:rsidR="00DD52FA" w:rsidRPr="002C7618" w:rsidRDefault="00DD52FA" w:rsidP="00DD52FA">
      <w:pPr>
        <w:tabs>
          <w:tab w:val="left" w:pos="3960"/>
          <w:tab w:val="left" w:pos="5130"/>
        </w:tabs>
        <w:spacing w:after="0" w:line="240" w:lineRule="auto"/>
        <w:ind w:right="-720"/>
        <w:rPr>
          <w:rFonts w:ascii="Microsoft Sans Serif" w:hAnsi="Microsoft Sans Serif" w:cs="Microsoft Sans Serif"/>
          <w:caps/>
          <w:noProof/>
          <w:szCs w:val="24"/>
        </w:rPr>
      </w:pPr>
      <w:r w:rsidRPr="002C7618">
        <w:rPr>
          <w:rFonts w:ascii="Microsoft Sans Serif" w:hAnsi="Microsoft Sans Serif" w:cs="Microsoft Sans Serif"/>
          <w:caps/>
          <w:noProof/>
          <w:szCs w:val="24"/>
        </w:rPr>
        <w:t>buchanan ingersoll &amp; rooney pc</w:t>
      </w:r>
    </w:p>
    <w:p w:rsidR="00DD52FA" w:rsidRPr="002C7618" w:rsidRDefault="00DD52FA" w:rsidP="00DD52FA">
      <w:pPr>
        <w:tabs>
          <w:tab w:val="left" w:pos="3960"/>
          <w:tab w:val="left" w:pos="5130"/>
        </w:tabs>
        <w:spacing w:after="0" w:line="240" w:lineRule="auto"/>
        <w:ind w:right="-720"/>
        <w:rPr>
          <w:rFonts w:ascii="Microsoft Sans Serif" w:hAnsi="Microsoft Sans Serif" w:cs="Microsoft Sans Serif"/>
          <w:caps/>
          <w:noProof/>
          <w:szCs w:val="24"/>
        </w:rPr>
      </w:pPr>
      <w:r w:rsidRPr="002C7618">
        <w:rPr>
          <w:rFonts w:ascii="Microsoft Sans Serif" w:hAnsi="Microsoft Sans Serif" w:cs="Microsoft Sans Serif"/>
          <w:caps/>
          <w:noProof/>
          <w:szCs w:val="24"/>
        </w:rPr>
        <w:t>409 north second street suite 500</w:t>
      </w:r>
    </w:p>
    <w:p w:rsidR="00DD52FA" w:rsidRPr="002C7618" w:rsidRDefault="00DD52FA" w:rsidP="00DD52FA">
      <w:pPr>
        <w:tabs>
          <w:tab w:val="left" w:pos="3960"/>
          <w:tab w:val="left" w:pos="5130"/>
        </w:tabs>
        <w:spacing w:after="0" w:line="240" w:lineRule="auto"/>
        <w:ind w:right="-720"/>
        <w:rPr>
          <w:rFonts w:ascii="Microsoft Sans Serif" w:hAnsi="Microsoft Sans Serif" w:cs="Microsoft Sans Serif"/>
          <w:caps/>
          <w:noProof/>
          <w:szCs w:val="24"/>
        </w:rPr>
      </w:pPr>
      <w:r w:rsidRPr="002C7618">
        <w:rPr>
          <w:rFonts w:ascii="Microsoft Sans Serif" w:hAnsi="Microsoft Sans Serif" w:cs="Microsoft Sans Serif"/>
          <w:caps/>
          <w:noProof/>
          <w:szCs w:val="24"/>
        </w:rPr>
        <w:t>harrisburg pa 17101-1357</w:t>
      </w:r>
    </w:p>
    <w:p w:rsidR="00DD52FA" w:rsidRPr="002C7618" w:rsidRDefault="00DD52FA" w:rsidP="00DD52FA">
      <w:pPr>
        <w:tabs>
          <w:tab w:val="left" w:pos="3960"/>
          <w:tab w:val="left" w:pos="5130"/>
        </w:tabs>
        <w:spacing w:after="0" w:line="240" w:lineRule="auto"/>
        <w:ind w:right="-720"/>
        <w:rPr>
          <w:rFonts w:ascii="Microsoft Sans Serif" w:hAnsi="Microsoft Sans Serif" w:cs="Microsoft Sans Serif"/>
          <w:b/>
          <w:noProof/>
          <w:szCs w:val="24"/>
        </w:rPr>
      </w:pPr>
      <w:r w:rsidRPr="002C7618">
        <w:rPr>
          <w:rFonts w:ascii="Microsoft Sans Serif" w:hAnsi="Microsoft Sans Serif" w:cs="Microsoft Sans Serif"/>
          <w:b/>
          <w:noProof/>
          <w:szCs w:val="24"/>
        </w:rPr>
        <w:t>717.237.4820</w:t>
      </w:r>
    </w:p>
    <w:p w:rsidR="00DD52FA" w:rsidRPr="002C7618" w:rsidRDefault="00DD52FA" w:rsidP="00DD52FA">
      <w:pPr>
        <w:spacing w:after="0" w:line="240" w:lineRule="auto"/>
        <w:contextualSpacing/>
        <w:rPr>
          <w:rFonts w:ascii="Microsoft Sans Serif"/>
          <w:i/>
          <w:szCs w:val="24"/>
        </w:rPr>
      </w:pPr>
      <w:proofErr w:type="gramStart"/>
      <w:r w:rsidRPr="002C7618">
        <w:rPr>
          <w:rFonts w:ascii="Microsoft Sans Serif"/>
          <w:i/>
          <w:szCs w:val="24"/>
        </w:rPr>
        <w:t xml:space="preserve">(Representing </w:t>
      </w:r>
      <w:proofErr w:type="spellStart"/>
      <w:r>
        <w:rPr>
          <w:rFonts w:ascii="Microsoft Sans Serif"/>
          <w:i/>
          <w:szCs w:val="24"/>
        </w:rPr>
        <w:t>Uber</w:t>
      </w:r>
      <w:proofErr w:type="spellEnd"/>
      <w:r>
        <w:rPr>
          <w:rFonts w:ascii="Microsoft Sans Serif"/>
          <w:i/>
          <w:szCs w:val="24"/>
        </w:rPr>
        <w:t xml:space="preserve"> Technologies, Inc.</w:t>
      </w:r>
      <w:r w:rsidRPr="002C7618">
        <w:rPr>
          <w:rFonts w:ascii="Microsoft Sans Serif"/>
          <w:i/>
          <w:szCs w:val="24"/>
        </w:rPr>
        <w:t>)</w:t>
      </w:r>
      <w:proofErr w:type="gramEnd"/>
    </w:p>
    <w:p w:rsidR="00DD52FA" w:rsidRPr="002C7618" w:rsidRDefault="00DD52FA" w:rsidP="00DD52FA">
      <w:pPr>
        <w:spacing w:after="0" w:line="240" w:lineRule="auto"/>
        <w:rPr>
          <w:b/>
          <w:szCs w:val="24"/>
          <w:u w:val="single"/>
        </w:rPr>
      </w:pPr>
      <w:r w:rsidRPr="002C7618">
        <w:rPr>
          <w:rFonts w:ascii="Microsoft Sans Serif"/>
          <w:b/>
          <w:i/>
          <w:szCs w:val="24"/>
          <w:u w:val="single"/>
        </w:rPr>
        <w:t>Accepts e-Service</w:t>
      </w:r>
    </w:p>
    <w:p w:rsidR="00DD52FA" w:rsidRPr="002C7618" w:rsidRDefault="00DD52FA" w:rsidP="00DD52FA">
      <w:pPr>
        <w:tabs>
          <w:tab w:val="left" w:pos="3960"/>
          <w:tab w:val="left" w:pos="5130"/>
        </w:tabs>
        <w:spacing w:after="0" w:line="240" w:lineRule="auto"/>
        <w:ind w:right="-720"/>
        <w:rPr>
          <w:rFonts w:ascii="Microsoft Sans Serif" w:hAnsi="Microsoft Sans Serif" w:cs="Microsoft Sans Serif"/>
          <w:caps/>
          <w:noProof/>
          <w:szCs w:val="24"/>
        </w:rPr>
      </w:pPr>
    </w:p>
    <w:p w:rsidR="00DD52FA" w:rsidRPr="002C7618" w:rsidRDefault="00DD52FA" w:rsidP="00DD52FA">
      <w:pPr>
        <w:tabs>
          <w:tab w:val="left" w:pos="3960"/>
          <w:tab w:val="left" w:pos="5130"/>
        </w:tabs>
        <w:ind w:right="-720"/>
        <w:rPr>
          <w:rStyle w:val="Hyperlink"/>
          <w:szCs w:val="24"/>
        </w:rPr>
      </w:pPr>
    </w:p>
    <w:p w:rsidR="00DD52FA" w:rsidRPr="002C7618" w:rsidRDefault="00DD52FA" w:rsidP="00DD52FA">
      <w:pPr>
        <w:tabs>
          <w:tab w:val="left" w:pos="3960"/>
          <w:tab w:val="left" w:pos="5130"/>
        </w:tabs>
        <w:ind w:right="-720"/>
        <w:rPr>
          <w:rFonts w:ascii="Microsoft Sans Serif" w:hAnsi="Microsoft Sans Serif" w:cs="Microsoft Sans Serif"/>
          <w:caps/>
          <w:szCs w:val="24"/>
        </w:rPr>
      </w:pPr>
    </w:p>
    <w:p w:rsidR="00DD52FA" w:rsidRPr="002C7618" w:rsidRDefault="00DD52FA" w:rsidP="00DD52FA">
      <w:pPr>
        <w:contextualSpacing/>
        <w:rPr>
          <w:b/>
          <w:szCs w:val="24"/>
        </w:rPr>
      </w:pPr>
    </w:p>
    <w:p w:rsidR="00F35789" w:rsidRPr="00D17D60" w:rsidRDefault="00F35789" w:rsidP="00DD52FA">
      <w:pPr>
        <w:tabs>
          <w:tab w:val="clear" w:pos="1440"/>
          <w:tab w:val="center" w:pos="4680"/>
        </w:tabs>
        <w:spacing w:after="0" w:line="240" w:lineRule="auto"/>
        <w:ind w:left="720"/>
        <w:rPr>
          <w:rFonts w:ascii="Sylfaen" w:hAnsi="Sylfaen"/>
        </w:rPr>
      </w:pPr>
    </w:p>
    <w:sectPr w:rsidR="00F35789" w:rsidRPr="00D17D60" w:rsidSect="007E5847">
      <w:footerReference w:type="even" r:id="rId9"/>
      <w:footerReference w:type="default" r:id="rId10"/>
      <w:pgSz w:w="12240" w:h="15840" w:code="1"/>
      <w:pgMar w:top="1152" w:right="1440" w:bottom="1152"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68D" w:rsidRDefault="0053268D" w:rsidP="00706067">
      <w:pPr>
        <w:spacing w:after="0" w:line="240" w:lineRule="auto"/>
      </w:pPr>
      <w:r>
        <w:separator/>
      </w:r>
    </w:p>
  </w:endnote>
  <w:endnote w:type="continuationSeparator" w:id="0">
    <w:p w:rsidR="0053268D" w:rsidRDefault="0053268D" w:rsidP="00706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40072"/>
      <w:docPartObj>
        <w:docPartGallery w:val="Page Numbers (Bottom of Page)"/>
        <w:docPartUnique/>
      </w:docPartObj>
    </w:sdtPr>
    <w:sdtEndPr>
      <w:rPr>
        <w:noProof/>
      </w:rPr>
    </w:sdtEndPr>
    <w:sdtContent>
      <w:p w:rsidR="00F35789" w:rsidRDefault="00F35789">
        <w:pPr>
          <w:pStyle w:val="Footer"/>
          <w:jc w:val="center"/>
        </w:pPr>
        <w:r>
          <w:fldChar w:fldCharType="begin"/>
        </w:r>
        <w:r>
          <w:instrText xml:space="preserve"> PAGE   \* MERGEFORMAT </w:instrText>
        </w:r>
        <w:r>
          <w:fldChar w:fldCharType="separate"/>
        </w:r>
        <w:r w:rsidR="006A751F">
          <w:rPr>
            <w:noProof/>
          </w:rPr>
          <w:t>2</w:t>
        </w:r>
        <w:r>
          <w:rPr>
            <w:noProof/>
          </w:rPr>
          <w:fldChar w:fldCharType="end"/>
        </w:r>
      </w:p>
    </w:sdtContent>
  </w:sdt>
  <w:p w:rsidR="00F35789" w:rsidRDefault="00F357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73" w:rsidRDefault="00F043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4273" w:rsidRDefault="005326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73" w:rsidRDefault="00F043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2FA">
      <w:rPr>
        <w:rStyle w:val="PageNumber"/>
        <w:noProof/>
      </w:rPr>
      <w:t>3</w:t>
    </w:r>
    <w:r>
      <w:rPr>
        <w:rStyle w:val="PageNumber"/>
      </w:rPr>
      <w:fldChar w:fldCharType="end"/>
    </w:r>
  </w:p>
  <w:p w:rsidR="00654273" w:rsidRDefault="00532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68D" w:rsidRDefault="0053268D" w:rsidP="00706067">
      <w:pPr>
        <w:spacing w:after="0" w:line="240" w:lineRule="auto"/>
      </w:pPr>
      <w:r>
        <w:separator/>
      </w:r>
    </w:p>
  </w:footnote>
  <w:footnote w:type="continuationSeparator" w:id="0">
    <w:p w:rsidR="0053268D" w:rsidRDefault="0053268D" w:rsidP="00706067">
      <w:pPr>
        <w:spacing w:after="0" w:line="240" w:lineRule="auto"/>
      </w:pPr>
      <w:r>
        <w:continuationSeparator/>
      </w:r>
    </w:p>
  </w:footnote>
  <w:footnote w:id="1">
    <w:p w:rsidR="00706067" w:rsidRDefault="00706067" w:rsidP="00F35789">
      <w:pPr>
        <w:pStyle w:val="FootnoteText"/>
        <w:spacing w:after="0"/>
        <w:ind w:firstLine="720"/>
      </w:pPr>
      <w:r>
        <w:rPr>
          <w:rStyle w:val="FootnoteReference"/>
        </w:rPr>
        <w:footnoteRef/>
      </w:r>
      <w:r>
        <w:t xml:space="preserve">  </w:t>
      </w:r>
      <w:r>
        <w:tab/>
        <w:t>P-2014-2426846.</w:t>
      </w:r>
    </w:p>
    <w:p w:rsidR="00F35789" w:rsidRDefault="00F35789" w:rsidP="00F35789">
      <w:pPr>
        <w:pStyle w:val="FootnoteText"/>
        <w:spacing w:after="0"/>
        <w:ind w:firstLine="720"/>
      </w:pPr>
    </w:p>
  </w:footnote>
  <w:footnote w:id="2">
    <w:p w:rsidR="009759A5" w:rsidRDefault="009759A5" w:rsidP="00F35789">
      <w:pPr>
        <w:pStyle w:val="FootnoteText"/>
        <w:spacing w:after="0"/>
        <w:ind w:firstLine="720"/>
      </w:pPr>
      <w:r>
        <w:rPr>
          <w:rStyle w:val="FootnoteReference"/>
        </w:rPr>
        <w:footnoteRef/>
      </w:r>
      <w:r>
        <w:t xml:space="preserve">  </w:t>
      </w:r>
      <w:r>
        <w:tab/>
        <w:t>A decision on Uber’s Motion to Stay will be decided by separate order.</w:t>
      </w:r>
    </w:p>
  </w:footnote>
  <w:footnote w:id="3">
    <w:p w:rsidR="00706067" w:rsidRDefault="00706067" w:rsidP="00D308CF">
      <w:pPr>
        <w:pStyle w:val="FootnoteText"/>
        <w:ind w:firstLine="720"/>
      </w:pPr>
      <w:r>
        <w:rPr>
          <w:rStyle w:val="FootnoteReference"/>
        </w:rPr>
        <w:footnoteRef/>
      </w:r>
      <w:r>
        <w:t xml:space="preserve">  </w:t>
      </w:r>
      <w:r>
        <w:tab/>
        <w:t>See PUC Docket No. A-2014-2416127.  A hearing has not yet been scheduled on the application pending decision on preliminary objections filed by the applicant seeking dismissal of protests which were filed to the application.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759C"/>
    <w:multiLevelType w:val="hybridMultilevel"/>
    <w:tmpl w:val="B1D612BC"/>
    <w:lvl w:ilvl="0" w:tplc="F39C5B5C">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8D"/>
    <w:rsid w:val="00004C37"/>
    <w:rsid w:val="00044609"/>
    <w:rsid w:val="001B1CBA"/>
    <w:rsid w:val="00213167"/>
    <w:rsid w:val="00393C92"/>
    <w:rsid w:val="0039458D"/>
    <w:rsid w:val="004021D3"/>
    <w:rsid w:val="004A4C85"/>
    <w:rsid w:val="004D523C"/>
    <w:rsid w:val="0053268D"/>
    <w:rsid w:val="0061775F"/>
    <w:rsid w:val="00625713"/>
    <w:rsid w:val="006A751F"/>
    <w:rsid w:val="00706067"/>
    <w:rsid w:val="00792796"/>
    <w:rsid w:val="007E6779"/>
    <w:rsid w:val="008529D2"/>
    <w:rsid w:val="008E6F1D"/>
    <w:rsid w:val="009759A5"/>
    <w:rsid w:val="00AB4C73"/>
    <w:rsid w:val="00AE6F47"/>
    <w:rsid w:val="00B62BE4"/>
    <w:rsid w:val="00C20FCA"/>
    <w:rsid w:val="00CC7C32"/>
    <w:rsid w:val="00D17D60"/>
    <w:rsid w:val="00D308CF"/>
    <w:rsid w:val="00DD52FA"/>
    <w:rsid w:val="00DD5C37"/>
    <w:rsid w:val="00DD7538"/>
    <w:rsid w:val="00EB1243"/>
    <w:rsid w:val="00EC1CBA"/>
    <w:rsid w:val="00F043D0"/>
    <w:rsid w:val="00F35789"/>
    <w:rsid w:val="00F5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E4"/>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C1CBA"/>
    <w:pPr>
      <w:numPr>
        <w:numId w:val="5"/>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706067"/>
    <w:rPr>
      <w:vertAlign w:val="superscript"/>
    </w:rPr>
  </w:style>
  <w:style w:type="paragraph" w:styleId="Footer">
    <w:name w:val="footer"/>
    <w:basedOn w:val="Normal"/>
    <w:link w:val="FooterChar"/>
    <w:uiPriority w:val="99"/>
    <w:rsid w:val="00F35789"/>
    <w:pPr>
      <w:widowControl w:val="0"/>
      <w:tabs>
        <w:tab w:val="clear" w:pos="1440"/>
        <w:tab w:val="center" w:pos="4680"/>
        <w:tab w:val="right" w:pos="9360"/>
      </w:tabs>
      <w:autoSpaceDE w:val="0"/>
      <w:autoSpaceDN w:val="0"/>
      <w:adjustRightInd w:val="0"/>
      <w:spacing w:after="0" w:line="240" w:lineRule="auto"/>
    </w:pPr>
    <w:rPr>
      <w:rFonts w:ascii="Courier New" w:hAnsi="Courier New" w:cs="Courier New"/>
      <w:sz w:val="20"/>
    </w:rPr>
  </w:style>
  <w:style w:type="character" w:customStyle="1" w:styleId="FooterChar">
    <w:name w:val="Footer Char"/>
    <w:basedOn w:val="DefaultParagraphFont"/>
    <w:link w:val="Footer"/>
    <w:uiPriority w:val="99"/>
    <w:rsid w:val="00F35789"/>
    <w:rPr>
      <w:rFonts w:ascii="Courier New" w:hAnsi="Courier New" w:cs="Courier New"/>
      <w:sz w:val="20"/>
      <w:szCs w:val="20"/>
    </w:rPr>
  </w:style>
  <w:style w:type="character" w:styleId="PageNumber">
    <w:name w:val="page number"/>
    <w:basedOn w:val="DefaultParagraphFont"/>
    <w:rsid w:val="00F35789"/>
  </w:style>
  <w:style w:type="paragraph" w:styleId="Header">
    <w:name w:val="header"/>
    <w:basedOn w:val="Normal"/>
    <w:link w:val="HeaderChar"/>
    <w:uiPriority w:val="99"/>
    <w:unhideWhenUsed/>
    <w:rsid w:val="00F35789"/>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35789"/>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F35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789"/>
    <w:rPr>
      <w:rFonts w:ascii="Tahoma" w:hAnsi="Tahoma" w:cs="Tahoma"/>
      <w:sz w:val="16"/>
      <w:szCs w:val="16"/>
    </w:rPr>
  </w:style>
  <w:style w:type="character" w:styleId="Hyperlink">
    <w:name w:val="Hyperlink"/>
    <w:unhideWhenUsed/>
    <w:rsid w:val="00DD52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E4"/>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C1CBA"/>
    <w:pPr>
      <w:numPr>
        <w:numId w:val="5"/>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706067"/>
    <w:rPr>
      <w:vertAlign w:val="superscript"/>
    </w:rPr>
  </w:style>
  <w:style w:type="paragraph" w:styleId="Footer">
    <w:name w:val="footer"/>
    <w:basedOn w:val="Normal"/>
    <w:link w:val="FooterChar"/>
    <w:uiPriority w:val="99"/>
    <w:rsid w:val="00F35789"/>
    <w:pPr>
      <w:widowControl w:val="0"/>
      <w:tabs>
        <w:tab w:val="clear" w:pos="1440"/>
        <w:tab w:val="center" w:pos="4680"/>
        <w:tab w:val="right" w:pos="9360"/>
      </w:tabs>
      <w:autoSpaceDE w:val="0"/>
      <w:autoSpaceDN w:val="0"/>
      <w:adjustRightInd w:val="0"/>
      <w:spacing w:after="0" w:line="240" w:lineRule="auto"/>
    </w:pPr>
    <w:rPr>
      <w:rFonts w:ascii="Courier New" w:hAnsi="Courier New" w:cs="Courier New"/>
      <w:sz w:val="20"/>
    </w:rPr>
  </w:style>
  <w:style w:type="character" w:customStyle="1" w:styleId="FooterChar">
    <w:name w:val="Footer Char"/>
    <w:basedOn w:val="DefaultParagraphFont"/>
    <w:link w:val="Footer"/>
    <w:uiPriority w:val="99"/>
    <w:rsid w:val="00F35789"/>
    <w:rPr>
      <w:rFonts w:ascii="Courier New" w:hAnsi="Courier New" w:cs="Courier New"/>
      <w:sz w:val="20"/>
      <w:szCs w:val="20"/>
    </w:rPr>
  </w:style>
  <w:style w:type="character" w:styleId="PageNumber">
    <w:name w:val="page number"/>
    <w:basedOn w:val="DefaultParagraphFont"/>
    <w:rsid w:val="00F35789"/>
  </w:style>
  <w:style w:type="paragraph" w:styleId="Header">
    <w:name w:val="header"/>
    <w:basedOn w:val="Normal"/>
    <w:link w:val="HeaderChar"/>
    <w:uiPriority w:val="99"/>
    <w:unhideWhenUsed/>
    <w:rsid w:val="00F35789"/>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35789"/>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F35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789"/>
    <w:rPr>
      <w:rFonts w:ascii="Tahoma" w:hAnsi="Tahoma" w:cs="Tahoma"/>
      <w:sz w:val="16"/>
      <w:szCs w:val="16"/>
    </w:rPr>
  </w:style>
  <w:style w:type="character" w:styleId="Hyperlink">
    <w:name w:val="Hyperlink"/>
    <w:unhideWhenUsed/>
    <w:rsid w:val="00DD5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bfaccenda</cp:lastModifiedBy>
  <cp:revision>7</cp:revision>
  <cp:lastPrinted>2014-06-20T17:58:00Z</cp:lastPrinted>
  <dcterms:created xsi:type="dcterms:W3CDTF">2014-06-20T17:35:00Z</dcterms:created>
  <dcterms:modified xsi:type="dcterms:W3CDTF">2014-06-20T17:58:00Z</dcterms:modified>
</cp:coreProperties>
</file>