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75FD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5FD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75FD4">
        <w:rPr>
          <w:rFonts w:ascii="Times New Roman" w:hAnsi="Times New Roman"/>
          <w:b/>
          <w:spacing w:val="-3"/>
          <w:szCs w:val="24"/>
        </w:rPr>
        <w:fldChar w:fldCharType="begin"/>
      </w:r>
      <w:r w:rsidRPr="00B75FD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75FD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75FD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5FD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75FD4" w:rsidRPr="00B75FD4" w:rsidRDefault="00141506" w:rsidP="00B75F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5FD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75FD4" w:rsidRDefault="00B75FD4" w:rsidP="00B75F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5FD4" w:rsidRDefault="00B75FD4" w:rsidP="00B75F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5FD4" w:rsidRDefault="00B75FD4" w:rsidP="00B75F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5FD4" w:rsidRPr="00B75FD4" w:rsidRDefault="00B75FD4" w:rsidP="00B75FD4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B75FD4">
        <w:rPr>
          <w:rFonts w:ascii="Times New Roman" w:hAnsi="Times New Roman"/>
          <w:szCs w:val="24"/>
        </w:rPr>
        <w:t xml:space="preserve">Dawn Reinheimer </w:t>
      </w: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  <w:t>:</w:t>
      </w:r>
    </w:p>
    <w:p w:rsidR="00B75FD4" w:rsidRPr="00B75FD4" w:rsidRDefault="00B75FD4" w:rsidP="00B75FD4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75FD4">
        <w:rPr>
          <w:rFonts w:ascii="Times New Roman" w:hAnsi="Times New Roman"/>
          <w:b/>
          <w:szCs w:val="24"/>
        </w:rPr>
        <w:tab/>
      </w:r>
      <w:r w:rsidRPr="00B75FD4">
        <w:rPr>
          <w:rFonts w:ascii="Times New Roman" w:hAnsi="Times New Roman"/>
          <w:b/>
          <w:szCs w:val="24"/>
        </w:rPr>
        <w:tab/>
      </w:r>
      <w:r w:rsidRPr="00B75FD4">
        <w:rPr>
          <w:rFonts w:ascii="Times New Roman" w:hAnsi="Times New Roman"/>
          <w:b/>
          <w:szCs w:val="24"/>
        </w:rPr>
        <w:tab/>
      </w:r>
      <w:r w:rsidRPr="00B75FD4">
        <w:rPr>
          <w:rFonts w:ascii="Times New Roman" w:hAnsi="Times New Roman"/>
          <w:b/>
          <w:szCs w:val="24"/>
        </w:rPr>
        <w:tab/>
      </w:r>
      <w:r w:rsidRPr="00B75FD4">
        <w:rPr>
          <w:rFonts w:ascii="Times New Roman" w:hAnsi="Times New Roman"/>
          <w:b/>
          <w:szCs w:val="24"/>
        </w:rPr>
        <w:tab/>
      </w:r>
      <w:r w:rsidRPr="00B75FD4">
        <w:rPr>
          <w:rFonts w:ascii="Times New Roman" w:hAnsi="Times New Roman"/>
          <w:b/>
          <w:szCs w:val="24"/>
        </w:rPr>
        <w:tab/>
      </w:r>
      <w:r w:rsidRPr="00B75FD4">
        <w:rPr>
          <w:rFonts w:ascii="Times New Roman" w:hAnsi="Times New Roman"/>
          <w:b/>
          <w:szCs w:val="24"/>
        </w:rPr>
        <w:tab/>
      </w:r>
      <w:r w:rsidRPr="00B75FD4">
        <w:rPr>
          <w:rFonts w:ascii="Times New Roman" w:hAnsi="Times New Roman"/>
          <w:szCs w:val="24"/>
        </w:rPr>
        <w:t>:</w:t>
      </w:r>
    </w:p>
    <w:p w:rsidR="00B75FD4" w:rsidRPr="00B75FD4" w:rsidRDefault="00B75FD4" w:rsidP="00B75FD4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75FD4">
        <w:rPr>
          <w:rFonts w:ascii="Times New Roman" w:hAnsi="Times New Roman"/>
          <w:szCs w:val="24"/>
        </w:rPr>
        <w:tab/>
        <w:t>v.</w:t>
      </w: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  <w:t>:</w:t>
      </w:r>
      <w:r w:rsidRPr="00B75FD4">
        <w:rPr>
          <w:rFonts w:ascii="Times New Roman" w:hAnsi="Times New Roman"/>
          <w:b/>
          <w:szCs w:val="24"/>
        </w:rPr>
        <w:tab/>
      </w:r>
      <w:r w:rsidRPr="00B75FD4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B75FD4">
        <w:rPr>
          <w:rFonts w:ascii="Times New Roman" w:hAnsi="Times New Roman"/>
          <w:szCs w:val="24"/>
        </w:rPr>
        <w:t>C-2014-2408549</w:t>
      </w:r>
    </w:p>
    <w:p w:rsidR="00B75FD4" w:rsidRPr="00B75FD4" w:rsidRDefault="00B75FD4" w:rsidP="00B75FD4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  <w:t>:</w:t>
      </w:r>
    </w:p>
    <w:p w:rsidR="00B75FD4" w:rsidRPr="00B75FD4" w:rsidRDefault="00B75FD4" w:rsidP="00B75FD4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75FD4">
        <w:rPr>
          <w:rFonts w:ascii="Times New Roman" w:hAnsi="Times New Roman"/>
          <w:szCs w:val="24"/>
        </w:rPr>
        <w:t>Peoples Natural Gas Company LLC</w:t>
      </w: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  <w:t>:</w:t>
      </w:r>
    </w:p>
    <w:p w:rsidR="00B75FD4" w:rsidRPr="00B75FD4" w:rsidRDefault="00B75FD4" w:rsidP="00B75FD4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75FD4">
        <w:rPr>
          <w:rFonts w:ascii="Times New Roman" w:hAnsi="Times New Roman"/>
          <w:szCs w:val="24"/>
        </w:rPr>
        <w:t xml:space="preserve">– Equitable Division </w:t>
      </w: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</w:r>
      <w:r w:rsidRPr="00B75FD4">
        <w:rPr>
          <w:rFonts w:ascii="Times New Roman" w:hAnsi="Times New Roman"/>
          <w:szCs w:val="24"/>
        </w:rPr>
        <w:tab/>
        <w:t>:</w:t>
      </w:r>
    </w:p>
    <w:p w:rsidR="00B75FD4" w:rsidRDefault="00B75FD4" w:rsidP="00B75FD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B75FD4" w:rsidRDefault="00B75FD4" w:rsidP="00B75FD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B75FD4" w:rsidRPr="00B75FD4" w:rsidRDefault="00B75FD4" w:rsidP="00B75FD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B75F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75FD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B75FD4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Jennedy</w:t>
      </w:r>
      <w:r w:rsidR="00B75FD4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75FD4">
        <w:rPr>
          <w:rFonts w:ascii="Times New Roman" w:hAnsi="Times New Roman"/>
          <w:spacing w:val="-3"/>
          <w:szCs w:val="24"/>
        </w:rPr>
        <w:t>May 12,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75FD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75FD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75FD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75FD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75FD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75FD4" w:rsidRPr="00B75FD4" w:rsidRDefault="00B75FD4" w:rsidP="00B75FD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75FD4">
        <w:rPr>
          <w:rFonts w:ascii="Times New Roman" w:hAnsi="Times New Roman"/>
        </w:rPr>
        <w:t>1.</w:t>
      </w:r>
      <w:r w:rsidRPr="00B75FD4">
        <w:rPr>
          <w:rFonts w:ascii="Times New Roman" w:hAnsi="Times New Roman"/>
        </w:rPr>
        <w:tab/>
        <w:t>That the Formal Complaint filed by Dawn Reinheimer against Peoples Natural Gas Company LLC – Equitable Division at Docket No. C-2014-2408549 is dismissed.</w:t>
      </w:r>
    </w:p>
    <w:p w:rsidR="00B75FD4" w:rsidRPr="00B75FD4" w:rsidRDefault="00B75FD4" w:rsidP="00B75FD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B75FD4" w:rsidP="00B75FD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75FD4">
        <w:rPr>
          <w:rFonts w:ascii="Times New Roman" w:hAnsi="Times New Roman"/>
        </w:rPr>
        <w:t>2.</w:t>
      </w:r>
      <w:r w:rsidRPr="00B75FD4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32D9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B17BB3"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087B271E" wp14:editId="77984F96">
            <wp:simplePos x="0" y="0"/>
            <wp:positionH relativeFrom="column">
              <wp:posOffset>3021965</wp:posOffset>
            </wp:positionH>
            <wp:positionV relativeFrom="paragraph">
              <wp:posOffset>135255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32D96">
        <w:rPr>
          <w:rFonts w:ascii="Times New Roman" w:hAnsi="Times New Roman"/>
          <w:spacing w:val="-3"/>
          <w:szCs w:val="24"/>
        </w:rPr>
        <w:t xml:space="preserve"> July 10, 2014</w:t>
      </w:r>
    </w:p>
    <w:sectPr w:rsidR="00141506" w:rsidRPr="00FB6879" w:rsidSect="00B75FD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916" w:rsidRDefault="004A7916">
      <w:pPr>
        <w:spacing w:line="20" w:lineRule="exact"/>
      </w:pPr>
    </w:p>
  </w:endnote>
  <w:endnote w:type="continuationSeparator" w:id="0">
    <w:p w:rsidR="004A7916" w:rsidRDefault="004A7916">
      <w:r>
        <w:t xml:space="preserve"> </w:t>
      </w:r>
    </w:p>
  </w:endnote>
  <w:endnote w:type="continuationNotice" w:id="1">
    <w:p w:rsidR="004A7916" w:rsidRDefault="004A791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916" w:rsidRDefault="004A7916">
      <w:r>
        <w:separator/>
      </w:r>
    </w:p>
  </w:footnote>
  <w:footnote w:type="continuationSeparator" w:id="0">
    <w:p w:rsidR="004A7916" w:rsidRDefault="004A7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32D96"/>
    <w:rsid w:val="00141506"/>
    <w:rsid w:val="00182FEB"/>
    <w:rsid w:val="001D058B"/>
    <w:rsid w:val="001D209B"/>
    <w:rsid w:val="00201E96"/>
    <w:rsid w:val="0022470B"/>
    <w:rsid w:val="0028314C"/>
    <w:rsid w:val="0031293C"/>
    <w:rsid w:val="003301F8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A7916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5FD4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2014-07-10T11:25:00Z</cp:lastPrinted>
  <dcterms:created xsi:type="dcterms:W3CDTF">2010-09-08T19:30:00Z</dcterms:created>
  <dcterms:modified xsi:type="dcterms:W3CDTF">2014-07-10T11:25:00Z</dcterms:modified>
</cp:coreProperties>
</file>