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Default="00FD4E81"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0D1FA6"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Stephen </w:t>
      </w:r>
      <w:proofErr w:type="spellStart"/>
      <w:r>
        <w:rPr>
          <w:rFonts w:ascii="Times New Roman" w:hAnsi="Times New Roman" w:cs="Times New Roman"/>
          <w:spacing w:val="-3"/>
        </w:rPr>
        <w:t>Kiback</w:t>
      </w:r>
      <w:proofErr w:type="spellEnd"/>
      <w:r w:rsidR="00C608CC">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0D1FA6">
        <w:rPr>
          <w:rFonts w:ascii="Times New Roman" w:hAnsi="Times New Roman" w:cs="Times New Roman"/>
          <w:spacing w:val="-3"/>
        </w:rPr>
        <w:t>C-2014-2409676</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0D1FA6"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IDT Energy, Inc.</w:t>
      </w:r>
      <w:r w:rsidR="00351585">
        <w:rPr>
          <w:rFonts w:ascii="Times New Roman" w:hAnsi="Times New Roman" w:cs="Times New Roman"/>
          <w:spacing w:val="-3"/>
        </w:rPr>
        <w:tab/>
      </w:r>
      <w:r w:rsidR="00C608CC">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FD4E81" w:rsidRDefault="00FD4E81"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B442B0">
        <w:rPr>
          <w:rFonts w:ascii="Times New Roman" w:hAnsi="Times New Roman"/>
        </w:rPr>
        <w:t>July 3</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B442B0">
        <w:rPr>
          <w:rFonts w:ascii="Times New Roman" w:hAnsi="Times New Roman"/>
        </w:rPr>
        <w:t>Wednesday</w:t>
      </w:r>
      <w:r w:rsidR="00D07047">
        <w:rPr>
          <w:rFonts w:ascii="Times New Roman" w:hAnsi="Times New Roman"/>
        </w:rPr>
        <w:t xml:space="preserve">, </w:t>
      </w:r>
      <w:r w:rsidR="00B442B0">
        <w:rPr>
          <w:rFonts w:ascii="Times New Roman" w:hAnsi="Times New Roman"/>
        </w:rPr>
        <w:t>August 20</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B442B0">
        <w:rPr>
          <w:rFonts w:ascii="Times New Roman" w:hAnsi="Times New Roman"/>
        </w:rPr>
        <w:t>10</w:t>
      </w:r>
      <w:r w:rsidR="00A462E1">
        <w:rPr>
          <w:rFonts w:ascii="Times New Roman" w:hAnsi="Times New Roman"/>
        </w:rPr>
        <w:t xml:space="preserve">:00 </w:t>
      </w:r>
      <w:r w:rsidR="00B442B0">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B442B0">
        <w:rPr>
          <w:rFonts w:ascii="Times New Roman" w:hAnsi="Times New Roman"/>
        </w:rPr>
        <w:t>10</w:t>
      </w:r>
      <w:r w:rsidR="00A462E1">
        <w:rPr>
          <w:rFonts w:ascii="Times New Roman" w:hAnsi="Times New Roman"/>
        </w:rPr>
        <w:t xml:space="preserve">:00 </w:t>
      </w:r>
      <w:r w:rsidR="00B442B0">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bookmarkStart w:id="0" w:name="_GoBack"/>
      <w:bookmarkEnd w:id="0"/>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w:t>
      </w:r>
      <w:r>
        <w:rPr>
          <w:rFonts w:ascii="Times New Roman" w:hAnsi="Times New Roman" w:cs="Times New Roman"/>
          <w:spacing w:val="-3"/>
        </w:rPr>
        <w:lastRenderedPageBreak/>
        <w:t>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FD4E81"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FD4E81"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217CAD">
        <w:rPr>
          <w:rFonts w:ascii="Times New Roman" w:hAnsi="Times New Roman"/>
        </w:rPr>
        <w:t>Hearing Room default</w:t>
      </w:r>
      <w:r w:rsidRPr="009055BF">
        <w:rPr>
          <w:rFonts w:ascii="Times New Roman" w:hAnsi="Times New Roman"/>
        </w:rPr>
        <w:t xml:space="preserve">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FD4E81" w:rsidRDefault="00FD4E81" w:rsidP="00FD4E81">
      <w:pPr>
        <w:pStyle w:val="ListParagraph"/>
        <w:rPr>
          <w:rFonts w:ascii="Times New Roman" w:eastAsia="Calibri" w:hAnsi="Times New Roman" w:cs="Times New Roman"/>
        </w:rPr>
      </w:pPr>
    </w:p>
    <w:p w:rsidR="00FD4E81" w:rsidRPr="00412CE9" w:rsidRDefault="00FD4E81" w:rsidP="00FD4E81">
      <w:pPr>
        <w:pStyle w:val="BodyTextIndent"/>
        <w:numPr>
          <w:ilvl w:val="0"/>
          <w:numId w:val="7"/>
        </w:numPr>
        <w:tabs>
          <w:tab w:val="left" w:pos="-720"/>
          <w:tab w:val="num" w:pos="0"/>
          <w:tab w:val="left" w:pos="1440"/>
        </w:tabs>
        <w:suppressAutoHyphens/>
        <w:ind w:left="0" w:firstLine="1440"/>
        <w:rPr>
          <w:spacing w:val="-3"/>
          <w:sz w:val="24"/>
          <w:szCs w:val="24"/>
        </w:rPr>
      </w:pPr>
      <w:r>
        <w:rPr>
          <w:sz w:val="24"/>
          <w:szCs w:val="24"/>
        </w:rPr>
        <w:lastRenderedPageBreak/>
        <w:t>That a</w:t>
      </w:r>
      <w:r w:rsidRPr="00412CE9">
        <w:rPr>
          <w:sz w:val="24"/>
          <w:szCs w:val="24"/>
        </w:rPr>
        <w:t xml:space="preserve"> finding of a violation of a Commission Order, regulation or statute may result in the imposition of a civil penalty consistent with 66 Pa. C.S. § 3301 or other provision of the Public Utility Code.</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DC5AF5">
        <w:rPr>
          <w:rFonts w:ascii="Times New Roman" w:hAnsi="Times New Roman" w:cs="Times New Roman"/>
          <w:spacing w:val="-3"/>
          <w:u w:val="single"/>
        </w:rPr>
        <w:t xml:space="preserve">July </w:t>
      </w:r>
      <w:r w:rsidR="00B442B0">
        <w:rPr>
          <w:rFonts w:ascii="Times New Roman" w:hAnsi="Times New Roman" w:cs="Times New Roman"/>
          <w:spacing w:val="-3"/>
          <w:u w:val="single"/>
        </w:rPr>
        <w:t>11</w:t>
      </w:r>
      <w:r w:rsidR="00D465AB" w:rsidRPr="00217CAD">
        <w:rPr>
          <w:rFonts w:ascii="Times New Roman" w:hAnsi="Times New Roman" w:cs="Times New Roman"/>
          <w:spacing w:val="-3"/>
          <w:u w:val="single"/>
        </w:rPr>
        <w:t>,</w:t>
      </w:r>
      <w:r w:rsidR="00D465AB">
        <w:rPr>
          <w:rFonts w:ascii="Times New Roman" w:hAnsi="Times New Roman" w:cs="Times New Roman"/>
          <w:spacing w:val="-3"/>
          <w:u w:val="single"/>
        </w:rPr>
        <w:t xml:space="preserve">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BB5F07" w:rsidRDefault="00ED185B" w:rsidP="009055BF">
      <w:pPr>
        <w:pStyle w:val="ParaTab1"/>
        <w:tabs>
          <w:tab w:val="clear" w:pos="-720"/>
          <w:tab w:val="left" w:pos="720"/>
          <w:tab w:val="left" w:pos="5040"/>
        </w:tabs>
        <w:ind w:firstLine="0"/>
        <w:rPr>
          <w:rFonts w:ascii="Times New Roman" w:hAnsi="Times New Roman"/>
        </w:rPr>
        <w:sectPr w:rsidR="00BB5F07" w:rsidSect="00BB5F07">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BB5F07" w:rsidRPr="00BB5F07" w:rsidRDefault="00BB5F07" w:rsidP="00BB5F07">
      <w:pPr>
        <w:autoSpaceDE/>
        <w:autoSpaceDN/>
        <w:rPr>
          <w:rFonts w:ascii="Microsoft Sans Serif" w:hAnsi="Microsoft Sans Serif" w:cs="Microsoft Sans Serif"/>
          <w:b/>
          <w:caps/>
          <w:u w:val="single"/>
        </w:rPr>
      </w:pPr>
      <w:r w:rsidRPr="00BB5F07">
        <w:rPr>
          <w:rFonts w:ascii="Microsoft Sans Serif" w:hAnsi="Microsoft Sans Serif" w:cs="Microsoft Sans Serif"/>
          <w:b/>
          <w:caps/>
          <w:noProof/>
          <w:u w:val="single"/>
        </w:rPr>
        <w:lastRenderedPageBreak/>
        <w:t>C-2014-</w:t>
      </w:r>
      <w:proofErr w:type="gramStart"/>
      <w:r w:rsidRPr="00BB5F07">
        <w:rPr>
          <w:rFonts w:ascii="Microsoft Sans Serif" w:hAnsi="Microsoft Sans Serif" w:cs="Microsoft Sans Serif"/>
          <w:b/>
          <w:caps/>
          <w:noProof/>
          <w:u w:val="single"/>
        </w:rPr>
        <w:t>2409676</w:t>
      </w:r>
      <w:r w:rsidRPr="00BB5F07">
        <w:rPr>
          <w:rFonts w:ascii="Microsoft Sans Serif" w:hAnsi="Microsoft Sans Serif" w:cs="Microsoft Sans Serif"/>
          <w:b/>
          <w:caps/>
          <w:u w:val="single"/>
        </w:rPr>
        <w:t xml:space="preserve">  </w:t>
      </w:r>
      <w:r w:rsidRPr="00BB5F07">
        <w:rPr>
          <w:rFonts w:ascii="Microsoft Sans Serif" w:hAnsi="Microsoft Sans Serif" w:cs="Microsoft Sans Serif"/>
          <w:b/>
          <w:caps/>
          <w:noProof/>
          <w:u w:val="single"/>
        </w:rPr>
        <w:t>Stephen</w:t>
      </w:r>
      <w:proofErr w:type="gramEnd"/>
      <w:r w:rsidRPr="00BB5F07">
        <w:rPr>
          <w:rFonts w:ascii="Microsoft Sans Serif" w:hAnsi="Microsoft Sans Serif" w:cs="Microsoft Sans Serif"/>
          <w:b/>
          <w:caps/>
          <w:noProof/>
          <w:u w:val="single"/>
        </w:rPr>
        <w:t xml:space="preserve"> Kiback Jr.</w:t>
      </w:r>
      <w:r w:rsidRPr="00BB5F07">
        <w:rPr>
          <w:rFonts w:ascii="Microsoft Sans Serif" w:hAnsi="Microsoft Sans Serif" w:cs="Microsoft Sans Serif"/>
          <w:b/>
          <w:caps/>
          <w:u w:val="single"/>
        </w:rPr>
        <w:t xml:space="preserve"> </w:t>
      </w:r>
      <w:r w:rsidRPr="00BB5F07">
        <w:rPr>
          <w:rFonts w:ascii="Microsoft Sans Serif" w:hAnsi="Microsoft Sans Serif" w:cs="Microsoft Sans Serif"/>
          <w:b/>
          <w:smallCaps/>
          <w:u w:val="single"/>
        </w:rPr>
        <w:t>v</w:t>
      </w:r>
      <w:r w:rsidRPr="00BB5F07">
        <w:rPr>
          <w:rFonts w:ascii="Microsoft Sans Serif" w:hAnsi="Microsoft Sans Serif" w:cs="Microsoft Sans Serif"/>
          <w:b/>
          <w:caps/>
          <w:u w:val="single"/>
        </w:rPr>
        <w:t xml:space="preserve">. </w:t>
      </w:r>
      <w:r w:rsidRPr="00BB5F07">
        <w:rPr>
          <w:rFonts w:ascii="Microsoft Sans Serif" w:hAnsi="Microsoft Sans Serif" w:cs="Microsoft Sans Serif"/>
          <w:b/>
          <w:caps/>
          <w:noProof/>
          <w:u w:val="single"/>
        </w:rPr>
        <w:t>IDT Energy, Inc.</w:t>
      </w:r>
    </w:p>
    <w:p w:rsidR="00BB5F07" w:rsidRPr="00BB5F07" w:rsidRDefault="00BB5F07" w:rsidP="00BB5F07">
      <w:pPr>
        <w:autoSpaceDE/>
        <w:autoSpaceDN/>
        <w:rPr>
          <w:rFonts w:ascii="Microsoft Sans Serif" w:hAnsi="Microsoft Sans Serif" w:cs="Microsoft Sans Serif"/>
          <w:caps/>
        </w:rPr>
      </w:pPr>
    </w:p>
    <w:p w:rsidR="00BB5F07" w:rsidRPr="00BB5F07" w:rsidRDefault="00BB5F07" w:rsidP="00BB5F07">
      <w:pPr>
        <w:autoSpaceDE/>
        <w:autoSpaceDN/>
        <w:rPr>
          <w:rFonts w:ascii="Microsoft Sans Serif" w:hAnsi="Microsoft Sans Serif" w:cs="Microsoft Sans Serif"/>
          <w:caps/>
        </w:rPr>
      </w:pP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Stephen</w:t>
      </w:r>
      <w:r w:rsidRPr="00BB5F07">
        <w:rPr>
          <w:rFonts w:ascii="Microsoft Sans Serif" w:hAnsi="Microsoft Sans Serif" w:cs="Microsoft Sans Serif"/>
          <w:caps/>
        </w:rPr>
        <w:t xml:space="preserve"> </w:t>
      </w:r>
      <w:r w:rsidRPr="00BB5F07">
        <w:rPr>
          <w:rFonts w:ascii="Microsoft Sans Serif" w:hAnsi="Microsoft Sans Serif" w:cs="Microsoft Sans Serif"/>
          <w:caps/>
          <w:noProof/>
        </w:rPr>
        <w:t>Kiback Jr</w:t>
      </w:r>
      <w:r w:rsidRPr="00BB5F07">
        <w:rPr>
          <w:rFonts w:ascii="Microsoft Sans Serif" w:hAnsi="Microsoft Sans Serif" w:cs="Microsoft Sans Serif"/>
          <w:caps/>
        </w:rPr>
        <w:t xml:space="preserve"> </w:t>
      </w: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407 Clinton Street</w:t>
      </w: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Jersey Shore</w:t>
      </w:r>
      <w:r w:rsidRPr="00BB5F07">
        <w:rPr>
          <w:rFonts w:ascii="Microsoft Sans Serif" w:hAnsi="Microsoft Sans Serif" w:cs="Microsoft Sans Serif"/>
          <w:caps/>
        </w:rPr>
        <w:t xml:space="preserve"> </w:t>
      </w:r>
      <w:r w:rsidRPr="00BB5F07">
        <w:rPr>
          <w:rFonts w:ascii="Microsoft Sans Serif" w:hAnsi="Microsoft Sans Serif" w:cs="Microsoft Sans Serif"/>
          <w:caps/>
          <w:noProof/>
        </w:rPr>
        <w:t>PA</w:t>
      </w:r>
      <w:r w:rsidRPr="00BB5F07">
        <w:rPr>
          <w:rFonts w:ascii="Microsoft Sans Serif" w:hAnsi="Microsoft Sans Serif" w:cs="Microsoft Sans Serif"/>
          <w:caps/>
        </w:rPr>
        <w:t xml:space="preserve">  </w:t>
      </w:r>
      <w:r w:rsidRPr="00BB5F07">
        <w:rPr>
          <w:rFonts w:ascii="Microsoft Sans Serif" w:hAnsi="Microsoft Sans Serif" w:cs="Microsoft Sans Serif"/>
          <w:caps/>
          <w:noProof/>
        </w:rPr>
        <w:t>17740</w:t>
      </w:r>
    </w:p>
    <w:p w:rsidR="00BB5F07" w:rsidRPr="00BB5F07" w:rsidRDefault="00BB5F07" w:rsidP="00BB5F07">
      <w:pPr>
        <w:autoSpaceDE/>
        <w:autoSpaceDN/>
        <w:rPr>
          <w:rFonts w:ascii="Microsoft Sans Serif" w:hAnsi="Microsoft Sans Serif" w:cs="Microsoft Sans Serif"/>
          <w:b/>
          <w:caps/>
          <w:u w:val="single"/>
        </w:rPr>
      </w:pPr>
      <w:r w:rsidRPr="00BB5F07">
        <w:rPr>
          <w:rFonts w:ascii="Microsoft Sans Serif" w:hAnsi="Microsoft Sans Serif" w:cs="Microsoft Sans Serif"/>
          <w:b/>
          <w:caps/>
          <w:noProof/>
        </w:rPr>
        <w:t>(570) 753-8466</w:t>
      </w:r>
    </w:p>
    <w:p w:rsidR="00BB5F07" w:rsidRPr="00BB5F07" w:rsidRDefault="00BB5F07" w:rsidP="00BB5F07">
      <w:pPr>
        <w:autoSpaceDE/>
        <w:autoSpaceDN/>
        <w:rPr>
          <w:rFonts w:ascii="Microsoft Sans Serif" w:hAnsi="Microsoft Sans Serif" w:cs="Microsoft Sans Serif"/>
          <w:caps/>
        </w:rPr>
      </w:pPr>
    </w:p>
    <w:p w:rsidR="00BB5F07" w:rsidRPr="00BB5F07" w:rsidRDefault="00BB5F07" w:rsidP="00BB5F07">
      <w:pPr>
        <w:autoSpaceDE/>
        <w:autoSpaceDN/>
        <w:rPr>
          <w:rFonts w:ascii="Microsoft Sans Serif" w:hAnsi="Microsoft Sans Serif" w:cs="Microsoft Sans Serif"/>
          <w:caps/>
        </w:rPr>
      </w:pP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Michael A</w:t>
      </w:r>
      <w:r w:rsidRPr="00BB5F07">
        <w:rPr>
          <w:rFonts w:ascii="Microsoft Sans Serif" w:hAnsi="Microsoft Sans Serif" w:cs="Microsoft Sans Serif"/>
          <w:caps/>
        </w:rPr>
        <w:t xml:space="preserve"> </w:t>
      </w:r>
      <w:r w:rsidRPr="00BB5F07">
        <w:rPr>
          <w:rFonts w:ascii="Microsoft Sans Serif" w:hAnsi="Microsoft Sans Serif" w:cs="Microsoft Sans Serif"/>
          <w:caps/>
          <w:noProof/>
        </w:rPr>
        <w:t>Gruin</w:t>
      </w:r>
      <w:r w:rsidRPr="00BB5F07">
        <w:rPr>
          <w:rFonts w:ascii="Microsoft Sans Serif" w:hAnsi="Microsoft Sans Serif" w:cs="Microsoft Sans Serif"/>
          <w:caps/>
        </w:rPr>
        <w:t xml:space="preserve"> </w:t>
      </w:r>
      <w:r w:rsidRPr="00BB5F07">
        <w:rPr>
          <w:rFonts w:ascii="Microsoft Sans Serif" w:hAnsi="Microsoft Sans Serif" w:cs="Microsoft Sans Serif"/>
          <w:caps/>
          <w:noProof/>
        </w:rPr>
        <w:t>Esquire</w:t>
      </w: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Stevens &amp; Lee</w:t>
      </w: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17 North Second Street</w:t>
      </w: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16th Floor</w:t>
      </w:r>
    </w:p>
    <w:p w:rsidR="00BB5F07" w:rsidRPr="00BB5F07" w:rsidRDefault="00BB5F07" w:rsidP="00BB5F07">
      <w:pPr>
        <w:autoSpaceDE/>
        <w:autoSpaceDN/>
        <w:rPr>
          <w:rFonts w:ascii="Microsoft Sans Serif" w:hAnsi="Microsoft Sans Serif" w:cs="Microsoft Sans Serif"/>
          <w:caps/>
        </w:rPr>
      </w:pPr>
      <w:r w:rsidRPr="00BB5F07">
        <w:rPr>
          <w:rFonts w:ascii="Microsoft Sans Serif" w:hAnsi="Microsoft Sans Serif" w:cs="Microsoft Sans Serif"/>
          <w:caps/>
          <w:noProof/>
        </w:rPr>
        <w:t>Harrisburg</w:t>
      </w:r>
      <w:r w:rsidRPr="00BB5F07">
        <w:rPr>
          <w:rFonts w:ascii="Microsoft Sans Serif" w:hAnsi="Microsoft Sans Serif" w:cs="Microsoft Sans Serif"/>
          <w:caps/>
        </w:rPr>
        <w:t xml:space="preserve"> </w:t>
      </w:r>
      <w:r w:rsidRPr="00BB5F07">
        <w:rPr>
          <w:rFonts w:ascii="Microsoft Sans Serif" w:hAnsi="Microsoft Sans Serif" w:cs="Microsoft Sans Serif"/>
          <w:caps/>
          <w:noProof/>
        </w:rPr>
        <w:t>PA</w:t>
      </w:r>
      <w:r w:rsidRPr="00BB5F07">
        <w:rPr>
          <w:rFonts w:ascii="Microsoft Sans Serif" w:hAnsi="Microsoft Sans Serif" w:cs="Microsoft Sans Serif"/>
          <w:caps/>
        </w:rPr>
        <w:t xml:space="preserve">  </w:t>
      </w:r>
      <w:r w:rsidRPr="00BB5F07">
        <w:rPr>
          <w:rFonts w:ascii="Microsoft Sans Serif" w:hAnsi="Microsoft Sans Serif" w:cs="Microsoft Sans Serif"/>
          <w:caps/>
          <w:noProof/>
        </w:rPr>
        <w:t>17101</w:t>
      </w:r>
    </w:p>
    <w:p w:rsidR="00BB5F07" w:rsidRPr="00BB5F07" w:rsidRDefault="00BB5F07" w:rsidP="00BB5F07">
      <w:pPr>
        <w:autoSpaceDE/>
        <w:autoSpaceDN/>
        <w:rPr>
          <w:rFonts w:ascii="Microsoft Sans Serif" w:hAnsi="Microsoft Sans Serif" w:cs="Microsoft Sans Serif"/>
          <w:b/>
          <w:caps/>
        </w:rPr>
        <w:sectPr w:rsidR="00BB5F07" w:rsidRPr="00BB5F07" w:rsidSect="00437B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BB5F07">
        <w:rPr>
          <w:rFonts w:ascii="Microsoft Sans Serif" w:hAnsi="Microsoft Sans Serif" w:cs="Microsoft Sans Serif"/>
          <w:b/>
          <w:caps/>
          <w:noProof/>
        </w:rPr>
        <w:t>(717) 255-7365</w:t>
      </w:r>
    </w:p>
    <w:p w:rsidR="00BB5F07" w:rsidRPr="00BB5F07" w:rsidRDefault="00BB5F07" w:rsidP="00BB5F07">
      <w:pPr>
        <w:autoSpaceDE/>
        <w:autoSpaceDN/>
        <w:rPr>
          <w:rFonts w:ascii="Microsoft Sans Serif" w:hAnsi="Microsoft Sans Serif" w:cs="Microsoft Sans Serif"/>
          <w:caps/>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rsidSect="00437B8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CBF" w:rsidRDefault="00703CBF">
      <w:pPr>
        <w:spacing w:line="20" w:lineRule="exact"/>
        <w:rPr>
          <w:sz w:val="20"/>
          <w:szCs w:val="20"/>
        </w:rPr>
      </w:pPr>
    </w:p>
  </w:endnote>
  <w:endnote w:type="continuationSeparator" w:id="0">
    <w:p w:rsidR="00703CBF" w:rsidRDefault="00703CBF">
      <w:pPr>
        <w:pStyle w:val="ParaTab1"/>
        <w:rPr>
          <w:sz w:val="20"/>
          <w:szCs w:val="20"/>
        </w:rPr>
      </w:pPr>
      <w:r>
        <w:rPr>
          <w:sz w:val="20"/>
          <w:szCs w:val="20"/>
        </w:rPr>
        <w:t xml:space="preserve"> </w:t>
      </w:r>
    </w:p>
  </w:endnote>
  <w:endnote w:type="continuationNotice" w:id="1">
    <w:p w:rsidR="00703CBF" w:rsidRDefault="00703CB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7" w:rsidRPr="00BB5F07" w:rsidRDefault="00BB5F07" w:rsidP="00BB5F07">
    <w:pPr>
      <w:pStyle w:val="Footer"/>
      <w:jc w:val="center"/>
      <w:rPr>
        <w:rFonts w:ascii="Times New Roman" w:hAnsi="Times New Roman" w:cs="Times New Roman"/>
        <w:sz w:val="20"/>
        <w:szCs w:val="20"/>
      </w:rPr>
    </w:pPr>
    <w:r w:rsidRPr="00BB5F07">
      <w:rPr>
        <w:rFonts w:ascii="Times New Roman" w:hAnsi="Times New Roman" w:cs="Times New Roman"/>
        <w:sz w:val="20"/>
        <w:szCs w:val="20"/>
      </w:rPr>
      <w:fldChar w:fldCharType="begin"/>
    </w:r>
    <w:r w:rsidRPr="00BB5F07">
      <w:rPr>
        <w:rFonts w:ascii="Times New Roman" w:hAnsi="Times New Roman" w:cs="Times New Roman"/>
        <w:sz w:val="20"/>
        <w:szCs w:val="20"/>
      </w:rPr>
      <w:instrText xml:space="preserve"> PAGE   \* MERGEFORMAT </w:instrText>
    </w:r>
    <w:r w:rsidRPr="00BB5F07">
      <w:rPr>
        <w:rFonts w:ascii="Times New Roman" w:hAnsi="Times New Roman" w:cs="Times New Roman"/>
        <w:sz w:val="20"/>
        <w:szCs w:val="20"/>
      </w:rPr>
      <w:fldChar w:fldCharType="separate"/>
    </w:r>
    <w:r w:rsidR="00BD2174">
      <w:rPr>
        <w:rFonts w:ascii="Times New Roman" w:hAnsi="Times New Roman" w:cs="Times New Roman"/>
        <w:noProof/>
        <w:sz w:val="20"/>
        <w:szCs w:val="20"/>
      </w:rPr>
      <w:t>2</w:t>
    </w:r>
    <w:r w:rsidRPr="00BB5F07">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7" w:rsidRDefault="00BB5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7" w:rsidRDefault="00BB5F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7" w:rsidRPr="004C134C" w:rsidRDefault="00BB5F07"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03CB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03CB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703CB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CBF" w:rsidRDefault="00703CBF">
      <w:pPr>
        <w:pStyle w:val="ParaTab1"/>
        <w:rPr>
          <w:sz w:val="20"/>
          <w:szCs w:val="20"/>
        </w:rPr>
      </w:pPr>
      <w:r>
        <w:rPr>
          <w:sz w:val="20"/>
          <w:szCs w:val="20"/>
        </w:rPr>
        <w:separator/>
      </w:r>
    </w:p>
  </w:footnote>
  <w:footnote w:type="continuationSeparator" w:id="0">
    <w:p w:rsidR="00703CBF" w:rsidRDefault="00703CBF">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7" w:rsidRDefault="00BB5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7" w:rsidRDefault="00BB5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7" w:rsidRDefault="00BB5F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03C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03C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03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1FA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1CC"/>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17CAD"/>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D727E"/>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8B4"/>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0A59"/>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E6680"/>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3CBF"/>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3ADA"/>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2B0"/>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5F07"/>
    <w:rsid w:val="00BB6A38"/>
    <w:rsid w:val="00BB6DA8"/>
    <w:rsid w:val="00BB7FA2"/>
    <w:rsid w:val="00BC2E71"/>
    <w:rsid w:val="00BC3FE5"/>
    <w:rsid w:val="00BC57FD"/>
    <w:rsid w:val="00BC6899"/>
    <w:rsid w:val="00BC68CE"/>
    <w:rsid w:val="00BC7344"/>
    <w:rsid w:val="00BD217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98"/>
    <w:rsid w:val="00C377F0"/>
    <w:rsid w:val="00C422FC"/>
    <w:rsid w:val="00C42508"/>
    <w:rsid w:val="00C43B6A"/>
    <w:rsid w:val="00C52F27"/>
    <w:rsid w:val="00C562AF"/>
    <w:rsid w:val="00C57CB6"/>
    <w:rsid w:val="00C57F69"/>
    <w:rsid w:val="00C6006E"/>
    <w:rsid w:val="00C608CC"/>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07047"/>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510"/>
    <w:rsid w:val="00D678B4"/>
    <w:rsid w:val="00D71D77"/>
    <w:rsid w:val="00D71EAF"/>
    <w:rsid w:val="00D76A89"/>
    <w:rsid w:val="00D77792"/>
    <w:rsid w:val="00D815E6"/>
    <w:rsid w:val="00D8243B"/>
    <w:rsid w:val="00D83169"/>
    <w:rsid w:val="00D84DAF"/>
    <w:rsid w:val="00D858D8"/>
    <w:rsid w:val="00D907F8"/>
    <w:rsid w:val="00D919D6"/>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C5AF5"/>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2BCD"/>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4E81"/>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jcheskis@pa.gov"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7644</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2014-07-14T12:46:00Z</cp:lastPrinted>
  <dcterms:created xsi:type="dcterms:W3CDTF">2014-07-14T12:37:00Z</dcterms:created>
  <dcterms:modified xsi:type="dcterms:W3CDTF">2014-07-14T12:50:00Z</dcterms:modified>
</cp:coreProperties>
</file>