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2F164C"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Adam </w:t>
      </w:r>
      <w:proofErr w:type="spellStart"/>
      <w:r>
        <w:rPr>
          <w:rFonts w:ascii="Times New Roman" w:hAnsi="Times New Roman" w:cs="Times New Roman"/>
          <w:spacing w:val="-3"/>
        </w:rPr>
        <w:t>Dembrosky</w:t>
      </w:r>
      <w:proofErr w:type="spellEnd"/>
      <w:r w:rsidR="00C608CC">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2F164C">
        <w:rPr>
          <w:rFonts w:ascii="Times New Roman" w:hAnsi="Times New Roman" w:cs="Times New Roman"/>
          <w:spacing w:val="-3"/>
        </w:rPr>
        <w:t>C-2014-2426435</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2F164C"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608CC">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5E6680">
        <w:rPr>
          <w:rFonts w:ascii="Times New Roman" w:hAnsi="Times New Roman"/>
        </w:rPr>
        <w:t>July 1</w:t>
      </w:r>
      <w:r w:rsidR="00793720">
        <w:rPr>
          <w:rFonts w:ascii="Times New Roman" w:hAnsi="Times New Roman"/>
        </w:rPr>
        <w:t>1</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793720">
        <w:rPr>
          <w:rFonts w:ascii="Times New Roman" w:hAnsi="Times New Roman"/>
        </w:rPr>
        <w:t>Wednesday, August 27</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793720">
        <w:rPr>
          <w:rFonts w:ascii="Times New Roman" w:hAnsi="Times New Roman"/>
        </w:rPr>
        <w:t>10</w:t>
      </w:r>
      <w:r w:rsidR="00A462E1">
        <w:rPr>
          <w:rFonts w:ascii="Times New Roman" w:hAnsi="Times New Roman"/>
        </w:rPr>
        <w:t xml:space="preserve">:00 </w:t>
      </w:r>
      <w:r w:rsidR="00793720">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793720">
        <w:rPr>
          <w:rFonts w:ascii="Times New Roman" w:hAnsi="Times New Roman"/>
        </w:rPr>
        <w:t>10</w:t>
      </w:r>
      <w:r w:rsidR="00A462E1">
        <w:rPr>
          <w:rFonts w:ascii="Times New Roman" w:hAnsi="Times New Roman"/>
        </w:rPr>
        <w:t xml:space="preserve">:00 </w:t>
      </w:r>
      <w:r w:rsidR="00793720">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10"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853541" w:rsidP="009055BF">
      <w:pPr>
        <w:tabs>
          <w:tab w:val="left" w:pos="2070"/>
        </w:tabs>
        <w:autoSpaceDE/>
        <w:autoSpaceDN/>
        <w:ind w:left="1440" w:right="1440"/>
        <w:rPr>
          <w:rFonts w:ascii="Times New Roman" w:eastAsia="Calibri" w:hAnsi="Times New Roman" w:cs="Times New Roman"/>
        </w:rPr>
      </w:pPr>
      <w:hyperlink r:id="rId11" w:history="1">
        <w:r w:rsidR="009055BF" w:rsidRPr="009055BF">
          <w:rPr>
            <w:rFonts w:ascii="Times New Roman" w:eastAsia="Calibri" w:hAnsi="Times New Roman" w:cs="Times New Roman"/>
            <w:color w:val="0000FF"/>
            <w:u w:val="single"/>
          </w:rPr>
          <w:t>http://law.widener.edu/Academics/ClinicalProgramsandProfessionalTraining/Clinics/HarrisburgCivilLawClinic.aspx</w:t>
        </w:r>
      </w:hyperlink>
      <w:r w:rsidR="009055BF"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FD4E81"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17CAD">
        <w:rPr>
          <w:rFonts w:ascii="Times New Roman" w:hAnsi="Times New Roman"/>
        </w:rPr>
        <w:t>Hearing Room default</w:t>
      </w:r>
      <w:r w:rsidRPr="009055BF">
        <w:rPr>
          <w:rFonts w:ascii="Times New Roman" w:hAnsi="Times New Roman"/>
        </w:rPr>
        <w:t xml:space="preserve">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FD4E81" w:rsidRDefault="00FD4E81" w:rsidP="00FD4E81">
      <w:pPr>
        <w:pStyle w:val="ListParagraph"/>
        <w:rPr>
          <w:rFonts w:ascii="Times New Roman" w:eastAsia="Calibri" w:hAnsi="Times New Roman" w:cs="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lastRenderedPageBreak/>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C5AF5">
        <w:rPr>
          <w:rFonts w:ascii="Times New Roman" w:hAnsi="Times New Roman" w:cs="Times New Roman"/>
          <w:spacing w:val="-3"/>
          <w:u w:val="single"/>
        </w:rPr>
        <w:t xml:space="preserve">July </w:t>
      </w:r>
      <w:r w:rsidR="00793720">
        <w:rPr>
          <w:rFonts w:ascii="Times New Roman" w:hAnsi="Times New Roman" w:cs="Times New Roman"/>
          <w:spacing w:val="-3"/>
          <w:u w:val="single"/>
        </w:rPr>
        <w:t>16</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8E7BD5" w:rsidRDefault="00ED185B" w:rsidP="009055BF">
      <w:pPr>
        <w:pStyle w:val="ParaTab1"/>
        <w:tabs>
          <w:tab w:val="clear" w:pos="-720"/>
          <w:tab w:val="left" w:pos="720"/>
          <w:tab w:val="left" w:pos="5040"/>
        </w:tabs>
        <w:ind w:firstLine="0"/>
        <w:rPr>
          <w:rFonts w:ascii="Times New Roman" w:hAnsi="Times New Roman"/>
        </w:rPr>
        <w:sectPr w:rsidR="008E7BD5" w:rsidSect="00670C81">
          <w:footerReference w:type="default" r:id="rId12"/>
          <w:pgSz w:w="12240" w:h="15840"/>
          <w:pgMar w:top="1440" w:right="1440" w:bottom="1440" w:left="1440" w:header="720" w:footer="720" w:gutter="0"/>
          <w:pgNumType w:start="1"/>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E7BD5" w:rsidRPr="008E7BD5" w:rsidRDefault="008E7BD5" w:rsidP="008E7BD5">
      <w:pPr>
        <w:autoSpaceDE/>
        <w:autoSpaceDN/>
        <w:contextualSpacing/>
        <w:rPr>
          <w:rFonts w:ascii="Microsoft Sans Serif" w:hAnsi="Calibri" w:cs="Times New Roman"/>
          <w:szCs w:val="22"/>
        </w:rPr>
      </w:pPr>
      <w:r w:rsidRPr="008E7BD5">
        <w:rPr>
          <w:rFonts w:ascii="Microsoft Sans Serif" w:hAnsi="Calibri" w:cs="Times New Roman"/>
          <w:b/>
          <w:szCs w:val="22"/>
          <w:u w:val="single"/>
        </w:rPr>
        <w:lastRenderedPageBreak/>
        <w:t>C-2014-2426435 - ADAM DEMBROSKY v. PPL ELECTRIC UTILITIES CORPORATION</w:t>
      </w:r>
      <w:r w:rsidRPr="008E7BD5">
        <w:rPr>
          <w:rFonts w:ascii="Microsoft Sans Serif" w:hAnsi="Calibri" w:cs="Times New Roman"/>
          <w:b/>
          <w:szCs w:val="22"/>
          <w:u w:val="single"/>
        </w:rPr>
        <w:cr/>
      </w:r>
    </w:p>
    <w:p w:rsidR="008E7BD5" w:rsidRPr="008E7BD5" w:rsidRDefault="008E7BD5" w:rsidP="008E7BD5">
      <w:pPr>
        <w:autoSpaceDE/>
        <w:autoSpaceDN/>
        <w:contextualSpacing/>
        <w:rPr>
          <w:rFonts w:ascii="Calibri" w:hAnsi="Calibri" w:cs="Times New Roman"/>
          <w:sz w:val="22"/>
          <w:szCs w:val="22"/>
        </w:rPr>
      </w:pPr>
      <w:r w:rsidRPr="008E7BD5">
        <w:rPr>
          <w:rFonts w:ascii="Microsoft Sans Serif" w:hAnsi="Calibri" w:cs="Times New Roman"/>
          <w:szCs w:val="22"/>
        </w:rPr>
        <w:t>ADAM DEMBROSKY</w:t>
      </w:r>
      <w:r w:rsidRPr="008E7BD5">
        <w:rPr>
          <w:rFonts w:ascii="Microsoft Sans Serif" w:hAnsi="Calibri" w:cs="Times New Roman"/>
          <w:szCs w:val="22"/>
        </w:rPr>
        <w:cr/>
        <w:t>724 4TH STREET</w:t>
      </w:r>
      <w:r w:rsidRPr="008E7BD5">
        <w:rPr>
          <w:rFonts w:ascii="Microsoft Sans Serif" w:hAnsi="Calibri" w:cs="Times New Roman"/>
          <w:szCs w:val="22"/>
        </w:rPr>
        <w:cr/>
        <w:t>CATASAUQUA PA  18032</w:t>
      </w:r>
      <w:r w:rsidRPr="008E7BD5">
        <w:rPr>
          <w:rFonts w:ascii="Microsoft Sans Serif" w:hAnsi="Calibri" w:cs="Times New Roman"/>
          <w:szCs w:val="22"/>
        </w:rPr>
        <w:cr/>
        <w:t>610.674.8192</w:t>
      </w:r>
    </w:p>
    <w:p w:rsidR="008E7BD5" w:rsidRPr="008E7BD5" w:rsidRDefault="008E7BD5" w:rsidP="008E7BD5">
      <w:pPr>
        <w:autoSpaceDE/>
        <w:autoSpaceDN/>
        <w:contextualSpacing/>
        <w:rPr>
          <w:rFonts w:ascii="Calibri" w:hAnsi="Calibri" w:cs="Times New Roman"/>
          <w:sz w:val="22"/>
          <w:szCs w:val="22"/>
        </w:rPr>
      </w:pPr>
      <w:r w:rsidRPr="008E7BD5">
        <w:rPr>
          <w:rFonts w:ascii="Microsoft Sans Serif" w:hAnsi="Calibri" w:cs="Times New Roman"/>
          <w:b/>
          <w:szCs w:val="22"/>
          <w:u w:val="single"/>
        </w:rPr>
        <w:cr/>
      </w:r>
      <w:bookmarkStart w:id="0" w:name="_GoBack"/>
      <w:r w:rsidRPr="008E7BD5">
        <w:rPr>
          <w:rFonts w:ascii="Microsoft Sans Serif" w:hAnsi="Calibri" w:cs="Times New Roman"/>
          <w:szCs w:val="22"/>
        </w:rPr>
        <w:t>GRAIG M SCHULTZ ESQUIRE</w:t>
      </w:r>
      <w:r w:rsidRPr="008E7BD5">
        <w:rPr>
          <w:rFonts w:ascii="Microsoft Sans Serif" w:hAnsi="Calibri" w:cs="Times New Roman"/>
          <w:szCs w:val="22"/>
        </w:rPr>
        <w:cr/>
        <w:t>GROSS MCGINLEY LLP</w:t>
      </w:r>
      <w:r w:rsidRPr="008E7BD5">
        <w:rPr>
          <w:rFonts w:ascii="Microsoft Sans Serif" w:hAnsi="Calibri" w:cs="Times New Roman"/>
          <w:szCs w:val="22"/>
        </w:rPr>
        <w:cr/>
        <w:t>33 SOUTH SEVENTH STREET</w:t>
      </w:r>
      <w:r w:rsidRPr="008E7BD5">
        <w:rPr>
          <w:rFonts w:ascii="Microsoft Sans Serif" w:hAnsi="Calibri" w:cs="Times New Roman"/>
          <w:szCs w:val="22"/>
        </w:rPr>
        <w:cr/>
        <w:t>P O BOX 4060</w:t>
      </w:r>
      <w:r w:rsidRPr="008E7BD5">
        <w:rPr>
          <w:rFonts w:ascii="Microsoft Sans Serif" w:hAnsi="Calibri" w:cs="Times New Roman"/>
          <w:szCs w:val="22"/>
        </w:rPr>
        <w:cr/>
        <w:t>ALLENTOWN PA  18105-4060</w:t>
      </w:r>
      <w:bookmarkEnd w:id="0"/>
      <w:r w:rsidRPr="008E7BD5">
        <w:rPr>
          <w:rFonts w:ascii="Microsoft Sans Serif" w:hAnsi="Calibri" w:cs="Times New Roman"/>
          <w:szCs w:val="22"/>
        </w:rPr>
        <w:cr/>
        <w:t>610.820.5450</w:t>
      </w:r>
      <w:r w:rsidRPr="008E7BD5">
        <w:rPr>
          <w:rFonts w:ascii="Microsoft Sans Serif" w:hAnsi="Calibri" w:cs="Times New Roman"/>
          <w:szCs w:val="22"/>
        </w:rPr>
        <w:cr/>
      </w:r>
      <w:r w:rsidRPr="008E7BD5">
        <w:rPr>
          <w:rFonts w:ascii="Microsoft Sans Serif" w:hAnsi="Calibri" w:cs="Times New Roman"/>
          <w:szCs w:val="22"/>
        </w:rPr>
        <w:cr/>
      </w:r>
      <w:r w:rsidRPr="008E7BD5">
        <w:rPr>
          <w:rFonts w:ascii="Calibri" w:hAnsi="Calibri" w:cs="Times New Roman"/>
          <w:sz w:val="22"/>
          <w:szCs w:val="22"/>
        </w:rPr>
        <w:t xml:space="preserve"> </w:t>
      </w: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41" w:rsidRDefault="00853541">
      <w:pPr>
        <w:spacing w:line="20" w:lineRule="exact"/>
        <w:rPr>
          <w:sz w:val="20"/>
          <w:szCs w:val="20"/>
        </w:rPr>
      </w:pPr>
    </w:p>
  </w:endnote>
  <w:endnote w:type="continuationSeparator" w:id="0">
    <w:p w:rsidR="00853541" w:rsidRDefault="00853541">
      <w:pPr>
        <w:pStyle w:val="ParaTab1"/>
        <w:rPr>
          <w:sz w:val="20"/>
          <w:szCs w:val="20"/>
        </w:rPr>
      </w:pPr>
      <w:r>
        <w:rPr>
          <w:sz w:val="20"/>
          <w:szCs w:val="20"/>
        </w:rPr>
        <w:t xml:space="preserve"> </w:t>
      </w:r>
    </w:p>
  </w:endnote>
  <w:endnote w:type="continuationNotice" w:id="1">
    <w:p w:rsidR="00853541" w:rsidRDefault="0085354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1" w:rsidRPr="00670C81" w:rsidRDefault="00670C81" w:rsidP="00670C81">
    <w:pPr>
      <w:pStyle w:val="Footer"/>
      <w:jc w:val="center"/>
      <w:rPr>
        <w:rFonts w:ascii="Times New Roman" w:hAnsi="Times New Roman" w:cs="Times New Roman"/>
        <w:sz w:val="20"/>
        <w:szCs w:val="20"/>
      </w:rPr>
    </w:pPr>
    <w:r w:rsidRPr="00670C81">
      <w:rPr>
        <w:rFonts w:ascii="Times New Roman" w:hAnsi="Times New Roman" w:cs="Times New Roman"/>
        <w:sz w:val="20"/>
        <w:szCs w:val="20"/>
      </w:rPr>
      <w:fldChar w:fldCharType="begin"/>
    </w:r>
    <w:r w:rsidRPr="00670C81">
      <w:rPr>
        <w:rFonts w:ascii="Times New Roman" w:hAnsi="Times New Roman" w:cs="Times New Roman"/>
        <w:sz w:val="20"/>
        <w:szCs w:val="20"/>
      </w:rPr>
      <w:instrText xml:space="preserve"> PAGE   \* MERGEFORMAT </w:instrText>
    </w:r>
    <w:r w:rsidRPr="00670C81">
      <w:rPr>
        <w:rFonts w:ascii="Times New Roman" w:hAnsi="Times New Roman" w:cs="Times New Roman"/>
        <w:sz w:val="20"/>
        <w:szCs w:val="20"/>
      </w:rPr>
      <w:fldChar w:fldCharType="separate"/>
    </w:r>
    <w:r w:rsidR="00FA763E">
      <w:rPr>
        <w:rFonts w:ascii="Times New Roman" w:hAnsi="Times New Roman" w:cs="Times New Roman"/>
        <w:noProof/>
        <w:sz w:val="20"/>
        <w:szCs w:val="20"/>
      </w:rPr>
      <w:t>5</w:t>
    </w:r>
    <w:r w:rsidRPr="00670C81">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5" w:rsidRDefault="008E7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81" w:rsidRPr="00670C81" w:rsidRDefault="00670C81" w:rsidP="0067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41" w:rsidRDefault="00853541">
      <w:pPr>
        <w:pStyle w:val="ParaTab1"/>
        <w:rPr>
          <w:sz w:val="20"/>
          <w:szCs w:val="20"/>
        </w:rPr>
      </w:pPr>
      <w:r>
        <w:rPr>
          <w:sz w:val="20"/>
          <w:szCs w:val="20"/>
        </w:rPr>
        <w:separator/>
      </w:r>
    </w:p>
  </w:footnote>
  <w:footnote w:type="continuationSeparator" w:id="0">
    <w:p w:rsidR="00853541" w:rsidRDefault="0085354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D727E"/>
    <w:rsid w:val="002E149C"/>
    <w:rsid w:val="002E35A1"/>
    <w:rsid w:val="002E40C6"/>
    <w:rsid w:val="002E5C7F"/>
    <w:rsid w:val="002E7FA3"/>
    <w:rsid w:val="002F164C"/>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680"/>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0C81"/>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3720"/>
    <w:rsid w:val="00797AF6"/>
    <w:rsid w:val="007A2B0A"/>
    <w:rsid w:val="007A4BA9"/>
    <w:rsid w:val="007A51E0"/>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41F"/>
    <w:rsid w:val="00843C2B"/>
    <w:rsid w:val="00844412"/>
    <w:rsid w:val="00852085"/>
    <w:rsid w:val="00853541"/>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E7BD5"/>
    <w:rsid w:val="008F0715"/>
    <w:rsid w:val="008F1000"/>
    <w:rsid w:val="008F1052"/>
    <w:rsid w:val="008F1DE7"/>
    <w:rsid w:val="008F2C4D"/>
    <w:rsid w:val="0090063B"/>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08CC"/>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07047"/>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19D6"/>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C5AF5"/>
    <w:rsid w:val="00DD0A42"/>
    <w:rsid w:val="00DD3889"/>
    <w:rsid w:val="00DD4135"/>
    <w:rsid w:val="00DD685A"/>
    <w:rsid w:val="00DE0129"/>
    <w:rsid w:val="00DE0467"/>
    <w:rsid w:val="00DE3E76"/>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2BCD"/>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A763E"/>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394C-10CE-4A3E-9BD3-3A492C81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7674</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2014-07-16T15:21:00Z</cp:lastPrinted>
  <dcterms:created xsi:type="dcterms:W3CDTF">2014-07-16T13:51:00Z</dcterms:created>
  <dcterms:modified xsi:type="dcterms:W3CDTF">2014-07-16T15:28:00Z</dcterms:modified>
</cp:coreProperties>
</file>