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957924"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23,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957924">
        <w:rPr>
          <w:rFonts w:ascii="Microsoft Sans Serif" w:hAnsi="Microsoft Sans Serif" w:cs="Microsoft Sans Serif"/>
          <w:b/>
          <w:spacing w:val="-3"/>
          <w:sz w:val="24"/>
          <w:szCs w:val="24"/>
        </w:rPr>
        <w:t>F-2014-2426341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957924" w:rsidRDefault="00957924" w:rsidP="00957924">
      <w:pPr>
        <w:contextualSpacing/>
        <w:rPr>
          <w:rFonts w:ascii="Microsoft Sans Serif"/>
          <w:sz w:val="24"/>
        </w:rPr>
      </w:pPr>
      <w:r>
        <w:rPr>
          <w:rFonts w:ascii="Microsoft Sans Serif"/>
          <w:sz w:val="24"/>
        </w:rPr>
        <w:t>(SEE ATTACHED LIST)</w:t>
      </w:r>
    </w:p>
    <w:p w:rsidR="00957924" w:rsidRDefault="00957924" w:rsidP="00957924">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957924" w:rsidRPr="00B41508" w:rsidRDefault="00957924"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957924">
      <w:pPr>
        <w:tabs>
          <w:tab w:val="center" w:pos="4824"/>
        </w:tabs>
        <w:suppressAutoHyphens/>
        <w:rPr>
          <w:rFonts w:ascii="Microsoft Sans Serif" w:hAnsi="Microsoft Sans Serif" w:cs="Microsoft Sans Serif"/>
          <w:spacing w:val="-3"/>
          <w:sz w:val="24"/>
          <w:szCs w:val="24"/>
        </w:rPr>
      </w:pPr>
    </w:p>
    <w:p w:rsidR="00ED664F" w:rsidRPr="00B41508" w:rsidRDefault="00ED664F" w:rsidP="00957924">
      <w:pPr>
        <w:tabs>
          <w:tab w:val="center" w:pos="4824"/>
        </w:tabs>
        <w:suppressAutoHyphens/>
        <w:rPr>
          <w:rFonts w:ascii="Microsoft Sans Serif" w:hAnsi="Microsoft Sans Serif" w:cs="Microsoft Sans Serif"/>
          <w:spacing w:val="-3"/>
          <w:sz w:val="24"/>
          <w:szCs w:val="24"/>
        </w:rPr>
      </w:pPr>
    </w:p>
    <w:p w:rsidR="00ED664F" w:rsidRPr="00B41508" w:rsidRDefault="00957924"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Juan E. Ayala v. Philadelphia Gas Works</w:t>
      </w:r>
    </w:p>
    <w:p w:rsidR="00ED664F" w:rsidRPr="00B41508" w:rsidRDefault="00ED664F" w:rsidP="00957924">
      <w:pPr>
        <w:tabs>
          <w:tab w:val="center" w:pos="4824"/>
        </w:tabs>
        <w:suppressAutoHyphens/>
        <w:rPr>
          <w:rFonts w:ascii="Microsoft Sans Serif" w:hAnsi="Microsoft Sans Serif" w:cs="Microsoft Sans Serif"/>
          <w:spacing w:val="-3"/>
          <w:sz w:val="24"/>
          <w:szCs w:val="24"/>
        </w:rPr>
      </w:pPr>
    </w:p>
    <w:p w:rsidR="00ED664F" w:rsidRPr="00B41508" w:rsidRDefault="00957924"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Arrangements</w:t>
      </w:r>
    </w:p>
    <w:p w:rsidR="00ED664F" w:rsidRPr="00560489" w:rsidRDefault="00ED664F" w:rsidP="00957924">
      <w:pPr>
        <w:tabs>
          <w:tab w:val="center" w:pos="4824"/>
        </w:tabs>
        <w:suppressAutoHyphens/>
        <w:rPr>
          <w:rFonts w:ascii="Microsoft Sans Serif" w:hAnsi="Microsoft Sans Serif" w:cs="Microsoft Sans Serif"/>
          <w:spacing w:val="-3"/>
          <w:sz w:val="24"/>
          <w:szCs w:val="24"/>
        </w:rPr>
      </w:pPr>
    </w:p>
    <w:p w:rsidR="00ED664F" w:rsidRPr="00560489" w:rsidRDefault="00ED664F" w:rsidP="00957924">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957924">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57924">
        <w:rPr>
          <w:rFonts w:ascii="Microsoft Sans Serif" w:hAnsi="Microsoft Sans Serif" w:cs="Microsoft Sans Serif"/>
          <w:b/>
          <w:sz w:val="24"/>
          <w:szCs w:val="24"/>
        </w:rPr>
        <w:t>Wednesday, August 27,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57924">
        <w:rPr>
          <w:rFonts w:ascii="Microsoft Sans Serif" w:hAnsi="Microsoft Sans Serif" w:cs="Microsoft Sans Serif"/>
          <w:b/>
          <w:sz w:val="24"/>
          <w:szCs w:val="24"/>
        </w:rPr>
        <w:t>2:00 p.m.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957924">
        <w:rPr>
          <w:rFonts w:ascii="Microsoft Sans Serif" w:hAnsi="Microsoft Sans Serif" w:cs="Microsoft Sans Serif"/>
          <w:b/>
          <w:sz w:val="24"/>
          <w:szCs w:val="24"/>
        </w:rPr>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w:t>
      </w:r>
      <w:r w:rsidR="00957924">
        <w:rPr>
          <w:rFonts w:ascii="Microsoft Sans Serif" w:hAnsi="Microsoft Sans Serif" w:cs="Microsoft Sans Serif"/>
          <w:sz w:val="24"/>
        </w:rPr>
        <w:t xml:space="preserve">rg, PA  17110, by telephone at </w:t>
      </w:r>
      <w:r w:rsidRPr="00957924">
        <w:rPr>
          <w:rFonts w:ascii="Microsoft Sans Serif" w:hAnsi="Microsoft Sans Serif" w:cs="Microsoft Sans Serif"/>
          <w:b/>
          <w:sz w:val="24"/>
        </w:rPr>
        <w:t>717</w:t>
      </w:r>
      <w:r w:rsidR="00957924" w:rsidRPr="00957924">
        <w:rPr>
          <w:rFonts w:ascii="Microsoft Sans Serif" w:hAnsi="Microsoft Sans Serif" w:cs="Microsoft Sans Serif"/>
          <w:b/>
          <w:sz w:val="24"/>
        </w:rPr>
        <w:t>.</w:t>
      </w:r>
      <w:r w:rsidRPr="00957924">
        <w:rPr>
          <w:rFonts w:ascii="Microsoft Sans Serif" w:hAnsi="Microsoft Sans Serif" w:cs="Microsoft Sans Serif"/>
          <w:b/>
          <w:sz w:val="24"/>
        </w:rPr>
        <w:t>541</w:t>
      </w:r>
      <w:r w:rsidR="00957924" w:rsidRPr="00957924">
        <w:rPr>
          <w:rFonts w:ascii="Microsoft Sans Serif" w:hAnsi="Microsoft Sans Serif" w:cs="Microsoft Sans Serif"/>
          <w:b/>
          <w:sz w:val="24"/>
        </w:rPr>
        <w:t>.</w:t>
      </w:r>
      <w:r w:rsidRPr="00957924">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957924" w:rsidRDefault="00957924" w:rsidP="00ED664F">
      <w:pPr>
        <w:rPr>
          <w:rFonts w:ascii="Microsoft Sans Serif" w:hAnsi="Microsoft Sans Serif" w:cs="Microsoft Sans Serif"/>
          <w:sz w:val="24"/>
          <w:szCs w:val="24"/>
        </w:rPr>
      </w:pPr>
    </w:p>
    <w:p w:rsidR="00957924" w:rsidRDefault="00957924" w:rsidP="00ED664F">
      <w:pPr>
        <w:rPr>
          <w:rFonts w:ascii="Microsoft Sans Serif" w:hAnsi="Microsoft Sans Serif" w:cs="Microsoft Sans Serif"/>
          <w:sz w:val="24"/>
          <w:szCs w:val="24"/>
        </w:rPr>
      </w:pPr>
    </w:p>
    <w:p w:rsidR="00957924" w:rsidRPr="00B41508" w:rsidRDefault="00957924"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957924"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957924" w:rsidRDefault="00957924"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957924" w:rsidRDefault="00957924"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957924" w:rsidRDefault="00957924"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957924" w:rsidRDefault="00957924" w:rsidP="00ED664F">
      <w:pPr>
        <w:rPr>
          <w:rFonts w:ascii="Microsoft Sans Serif" w:hAnsi="Microsoft Sans Serif" w:cs="Microsoft Sans Serif"/>
          <w:sz w:val="24"/>
          <w:szCs w:val="24"/>
        </w:rPr>
        <w:sectPr w:rsidR="00957924" w:rsidSect="00EF4220">
          <w:pgSz w:w="12240" w:h="15840"/>
          <w:pgMar w:top="1440" w:right="1440" w:bottom="1440" w:left="1440" w:header="720" w:footer="720" w:gutter="0"/>
          <w:paperSrc w:first="15" w:other="15"/>
          <w:cols w:space="720"/>
        </w:sectPr>
      </w:pPr>
    </w:p>
    <w:p w:rsidR="00957924" w:rsidRDefault="00957924" w:rsidP="00957924">
      <w:pPr>
        <w:contextualSpacing/>
        <w:rPr>
          <w:rFonts w:ascii="Microsoft Sans Serif"/>
          <w:b/>
          <w:sz w:val="24"/>
          <w:u w:val="single"/>
        </w:rPr>
      </w:pPr>
      <w:r>
        <w:rPr>
          <w:rFonts w:ascii="Microsoft Sans Serif"/>
          <w:b/>
          <w:sz w:val="24"/>
          <w:u w:val="single"/>
        </w:rPr>
        <w:lastRenderedPageBreak/>
        <w:t>F-2014-2426341 - JUAN E AYALA v. PHILADELPHIA GAS WORKS</w:t>
      </w:r>
    </w:p>
    <w:p w:rsidR="00957924" w:rsidRDefault="00957924" w:rsidP="00957924">
      <w:pPr>
        <w:contextualSpacing/>
        <w:rPr>
          <w:rFonts w:ascii="Microsoft Sans Serif"/>
          <w:b/>
          <w:sz w:val="24"/>
          <w:u w:val="single"/>
        </w:rPr>
      </w:pPr>
    </w:p>
    <w:p w:rsidR="00957924" w:rsidRDefault="00957924" w:rsidP="00957924">
      <w:pPr>
        <w:contextualSpacing/>
        <w:rPr>
          <w:rFonts w:ascii="Microsoft Sans Serif"/>
          <w:sz w:val="24"/>
        </w:rPr>
      </w:pPr>
      <w:r>
        <w:rPr>
          <w:rFonts w:ascii="Microsoft Sans Serif"/>
          <w:sz w:val="24"/>
        </w:rPr>
        <w:t>JUAN E AYALA</w:t>
      </w:r>
    </w:p>
    <w:p w:rsidR="00957924" w:rsidRDefault="00957924" w:rsidP="00957924">
      <w:pPr>
        <w:contextualSpacing/>
        <w:rPr>
          <w:rFonts w:ascii="Microsoft Sans Serif"/>
          <w:sz w:val="24"/>
        </w:rPr>
      </w:pPr>
      <w:r>
        <w:rPr>
          <w:rFonts w:ascii="Microsoft Sans Serif"/>
          <w:sz w:val="24"/>
        </w:rPr>
        <w:t>2005 E SOMERSET ST</w:t>
      </w:r>
    </w:p>
    <w:p w:rsidR="00957924" w:rsidRDefault="00957924" w:rsidP="00957924">
      <w:pPr>
        <w:contextualSpacing/>
        <w:rPr>
          <w:rFonts w:ascii="Microsoft Sans Serif"/>
          <w:sz w:val="24"/>
        </w:rPr>
      </w:pPr>
      <w:r>
        <w:rPr>
          <w:rFonts w:ascii="Microsoft Sans Serif"/>
          <w:sz w:val="24"/>
        </w:rPr>
        <w:t>PHILADELPHIA PA  19134</w:t>
      </w:r>
    </w:p>
    <w:p w:rsidR="00957924" w:rsidRDefault="00957924" w:rsidP="00957924">
      <w:pPr>
        <w:contextualSpacing/>
        <w:rPr>
          <w:rFonts w:ascii="Microsoft Sans Serif"/>
          <w:b/>
          <w:sz w:val="24"/>
        </w:rPr>
      </w:pPr>
      <w:r>
        <w:rPr>
          <w:rFonts w:ascii="Microsoft Sans Serif"/>
          <w:b/>
          <w:sz w:val="24"/>
        </w:rPr>
        <w:t>267.679.8282</w:t>
      </w:r>
    </w:p>
    <w:p w:rsidR="00957924" w:rsidRDefault="00957924" w:rsidP="00957924">
      <w:pPr>
        <w:contextualSpacing/>
        <w:rPr>
          <w:rFonts w:ascii="Microsoft Sans Serif"/>
          <w:sz w:val="24"/>
        </w:rPr>
      </w:pPr>
    </w:p>
    <w:p w:rsidR="00957924" w:rsidRDefault="00957924" w:rsidP="00957924">
      <w:pPr>
        <w:contextualSpacing/>
        <w:rPr>
          <w:rFonts w:ascii="Microsoft Sans Serif"/>
          <w:sz w:val="24"/>
        </w:rPr>
      </w:pPr>
      <w:r>
        <w:rPr>
          <w:rFonts w:ascii="Microsoft Sans Serif"/>
          <w:sz w:val="24"/>
        </w:rPr>
        <w:t>GRACIELA CHRISTLIEB ESQUIRE</w:t>
      </w:r>
    </w:p>
    <w:p w:rsidR="00957924" w:rsidRDefault="00957924" w:rsidP="00957924">
      <w:pPr>
        <w:contextualSpacing/>
        <w:rPr>
          <w:rFonts w:ascii="Microsoft Sans Serif"/>
          <w:sz w:val="24"/>
        </w:rPr>
      </w:pPr>
      <w:r>
        <w:rPr>
          <w:rFonts w:ascii="Microsoft Sans Serif"/>
          <w:sz w:val="24"/>
        </w:rPr>
        <w:t>PHILADELPHIA GAS WORKS</w:t>
      </w:r>
    </w:p>
    <w:p w:rsidR="00957924" w:rsidRDefault="00957924" w:rsidP="00957924">
      <w:pPr>
        <w:contextualSpacing/>
        <w:rPr>
          <w:rFonts w:ascii="Microsoft Sans Serif"/>
          <w:sz w:val="24"/>
        </w:rPr>
      </w:pPr>
      <w:r>
        <w:rPr>
          <w:rFonts w:ascii="Microsoft Sans Serif"/>
          <w:sz w:val="24"/>
        </w:rPr>
        <w:t>800 WEST MONTGOMERY AVENUE</w:t>
      </w:r>
    </w:p>
    <w:p w:rsidR="00957924" w:rsidRDefault="00957924" w:rsidP="00957924">
      <w:pPr>
        <w:contextualSpacing/>
        <w:rPr>
          <w:rFonts w:ascii="Microsoft Sans Serif"/>
          <w:sz w:val="24"/>
        </w:rPr>
      </w:pPr>
      <w:r>
        <w:rPr>
          <w:rFonts w:ascii="Microsoft Sans Serif"/>
          <w:sz w:val="24"/>
        </w:rPr>
        <w:t>PHILADELPHIA PA  19122</w:t>
      </w:r>
    </w:p>
    <w:p w:rsidR="00957924" w:rsidRDefault="00957924" w:rsidP="00957924">
      <w:pPr>
        <w:contextualSpacing/>
        <w:rPr>
          <w:rFonts w:ascii="Microsoft Sans Serif"/>
          <w:b/>
          <w:sz w:val="24"/>
        </w:rPr>
      </w:pPr>
      <w:r>
        <w:rPr>
          <w:rFonts w:ascii="Microsoft Sans Serif"/>
          <w:b/>
          <w:sz w:val="24"/>
        </w:rPr>
        <w:t>215.684.6164</w:t>
      </w:r>
    </w:p>
    <w:p w:rsidR="00957924" w:rsidRDefault="00957924" w:rsidP="00957924">
      <w:pPr>
        <w:contextualSpacing/>
        <w:rPr>
          <w:rFonts w:ascii="Microsoft Sans Serif"/>
          <w:i/>
          <w:sz w:val="24"/>
        </w:rPr>
      </w:pPr>
      <w:r>
        <w:rPr>
          <w:rFonts w:ascii="Microsoft Sans Serif"/>
          <w:i/>
          <w:sz w:val="24"/>
        </w:rPr>
        <w:t>Accepts E-service</w:t>
      </w:r>
    </w:p>
    <w:p w:rsidR="00957924" w:rsidRDefault="00957924" w:rsidP="00957924">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957924" w:rsidRDefault="004475E5" w:rsidP="009579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7940"/>
    <w:rsid w:val="00957924"/>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68409114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17054-506F-4717-8A98-C572599EF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2889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3389</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2014-07-23T13:09:00Z</cp:lastPrinted>
  <dcterms:created xsi:type="dcterms:W3CDTF">2014-07-23T13:09:00Z</dcterms:created>
  <dcterms:modified xsi:type="dcterms:W3CDTF">2014-07-23T13:09:00Z</dcterms:modified>
</cp:coreProperties>
</file>