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97DAF">
        <w:rPr>
          <w:rFonts w:ascii="Arial" w:hAnsi="Arial"/>
          <w:sz w:val="24"/>
        </w:rPr>
        <w:t>June 12, 2014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397DAF" w:rsidRDefault="00397DAF" w:rsidP="00635B49">
      <w:pPr>
        <w:rPr>
          <w:rFonts w:ascii="Arial" w:hAnsi="Arial"/>
          <w:sz w:val="24"/>
        </w:rPr>
      </w:pPr>
    </w:p>
    <w:p w:rsidR="00E348AC" w:rsidRDefault="00397DAF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JEFF </w:t>
      </w:r>
      <w:proofErr w:type="gramStart"/>
      <w:r>
        <w:rPr>
          <w:rFonts w:ascii="Arial" w:hAnsi="Arial"/>
          <w:sz w:val="24"/>
        </w:rPr>
        <w:t>GRYGIER  CFO</w:t>
      </w:r>
      <w:proofErr w:type="gramEnd"/>
    </w:p>
    <w:p w:rsidR="00397DAF" w:rsidRDefault="00397DAF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MARATHON POWER LLC</w:t>
      </w:r>
    </w:p>
    <w:p w:rsidR="00397DAF" w:rsidRDefault="00397DAF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868 39</w:t>
      </w:r>
      <w:r w:rsidRPr="00397DAF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ST</w:t>
      </w:r>
    </w:p>
    <w:p w:rsidR="00397DAF" w:rsidRDefault="00397DAF" w:rsidP="00635B49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BROOKLYN  NY</w:t>
      </w:r>
      <w:proofErr w:type="gramEnd"/>
      <w:r>
        <w:rPr>
          <w:rFonts w:ascii="Arial" w:hAnsi="Arial"/>
          <w:sz w:val="24"/>
        </w:rPr>
        <w:t xml:space="preserve">   11232</w:t>
      </w:r>
    </w:p>
    <w:p w:rsidR="00397DAF" w:rsidRDefault="00397DAF" w:rsidP="00635B49">
      <w:pPr>
        <w:rPr>
          <w:rFonts w:ascii="Arial" w:hAnsi="Arial"/>
          <w:sz w:val="24"/>
        </w:rPr>
      </w:pPr>
    </w:p>
    <w:p w:rsidR="00E348AC" w:rsidRDefault="00E348AC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397DAF">
        <w:rPr>
          <w:rFonts w:ascii="Arial" w:hAnsi="Arial"/>
          <w:sz w:val="22"/>
          <w:szCs w:val="22"/>
        </w:rPr>
        <w:t xml:space="preserve">r. </w:t>
      </w:r>
      <w:proofErr w:type="spellStart"/>
      <w:r w:rsidR="00397DAF">
        <w:rPr>
          <w:rFonts w:ascii="Arial" w:hAnsi="Arial"/>
          <w:sz w:val="22"/>
          <w:szCs w:val="22"/>
        </w:rPr>
        <w:t>Grygier</w:t>
      </w:r>
      <w:proofErr w:type="spellEnd"/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397DAF">
        <w:rPr>
          <w:rFonts w:ascii="Arial" w:hAnsi="Arial" w:cs="Arial"/>
          <w:sz w:val="22"/>
          <w:szCs w:val="22"/>
        </w:rPr>
        <w:t>June 3, 2014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397DAF">
        <w:rPr>
          <w:rFonts w:ascii="Arial" w:hAnsi="Arial" w:cs="Arial"/>
          <w:sz w:val="22"/>
          <w:szCs w:val="22"/>
        </w:rPr>
        <w:t xml:space="preserve"> Application of Marathon Power, LLC.</w:t>
      </w:r>
      <w:r w:rsidRPr="007700C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700C1">
        <w:rPr>
          <w:rFonts w:ascii="Arial" w:hAnsi="Arial" w:cs="Arial"/>
          <w:sz w:val="22"/>
          <w:szCs w:val="22"/>
        </w:rPr>
        <w:t>for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approval to supply electric generation services to the public in the Commonwealth of PA.  Upon initial review, the Application has been determined to be deficient for the following reasons:</w:t>
      </w:r>
    </w:p>
    <w:p w:rsidR="00565F1E" w:rsidRPr="00397DAF" w:rsidRDefault="00565F1E" w:rsidP="00397DAF">
      <w:pPr>
        <w:rPr>
          <w:rFonts w:ascii="Arial" w:hAnsi="Arial" w:cs="Arial"/>
          <w:color w:val="000000"/>
          <w:sz w:val="22"/>
          <w:szCs w:val="22"/>
        </w:rPr>
      </w:pPr>
    </w:p>
    <w:p w:rsidR="00565F1E" w:rsidRPr="007700C1" w:rsidRDefault="00565F1E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$350.00 filing fee </w:t>
      </w:r>
    </w:p>
    <w:p w:rsidR="00CC4EFB" w:rsidRPr="007700C1" w:rsidRDefault="00CC4EFB" w:rsidP="00CC4EFB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565F1E" w:rsidRPr="007700C1" w:rsidRDefault="0077682D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Business Entity and/or Department of State filings </w:t>
      </w:r>
      <w:r w:rsidR="00397DAF">
        <w:rPr>
          <w:rFonts w:ascii="Arial" w:hAnsi="Arial" w:cs="Arial"/>
          <w:color w:val="000000"/>
          <w:sz w:val="22"/>
          <w:szCs w:val="22"/>
        </w:rPr>
        <w:t>(must be approved and you must provide us with</w:t>
      </w:r>
      <w:bookmarkStart w:id="0" w:name="_GoBack"/>
      <w:bookmarkEnd w:id="0"/>
      <w:r w:rsidR="00397DAF">
        <w:rPr>
          <w:rFonts w:ascii="Arial" w:hAnsi="Arial" w:cs="Arial"/>
          <w:color w:val="000000"/>
          <w:sz w:val="22"/>
          <w:szCs w:val="22"/>
        </w:rPr>
        <w:t xml:space="preserve"> an entity ID number)</w:t>
      </w: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="00397DAF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397DAF">
        <w:rPr>
          <w:rFonts w:ascii="Arial" w:hAnsi="Arial" w:cs="Arial"/>
          <w:sz w:val="22"/>
          <w:szCs w:val="22"/>
        </w:rPr>
        <w:t>Failure to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397DAF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proofErr w:type="spellEnd"/>
      <w:proofErr w:type="gramEnd"/>
    </w:p>
    <w:sectPr w:rsidR="00635B49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E8" w:rsidRDefault="008D43E8" w:rsidP="00635B49">
      <w:r>
        <w:separator/>
      </w:r>
    </w:p>
  </w:endnote>
  <w:endnote w:type="continuationSeparator" w:id="0">
    <w:p w:rsidR="008D43E8" w:rsidRDefault="008D43E8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E8" w:rsidRDefault="008D43E8" w:rsidP="00635B49">
      <w:r>
        <w:separator/>
      </w:r>
    </w:p>
  </w:footnote>
  <w:footnote w:type="continuationSeparator" w:id="0">
    <w:p w:rsidR="008D43E8" w:rsidRDefault="008D43E8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97DAF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A7606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3E8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DC02-3D9E-420D-BDBA-13628E64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2014-06-12T13:06:00Z</cp:lastPrinted>
  <dcterms:created xsi:type="dcterms:W3CDTF">2014-06-12T13:08:00Z</dcterms:created>
  <dcterms:modified xsi:type="dcterms:W3CDTF">2014-06-12T13:08:00Z</dcterms:modified>
</cp:coreProperties>
</file>