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2408C1" w:rsidRDefault="0066241C" w:rsidP="00C9141F">
      <w:pPr>
        <w:jc w:val="center"/>
        <w:rPr>
          <w:rFonts w:ascii="Times New Roman" w:hAnsi="Times New Roman" w:cs="Times New Roman"/>
          <w:b/>
        </w:rPr>
      </w:pPr>
      <w:r w:rsidRPr="002408C1">
        <w:rPr>
          <w:rFonts w:ascii="Times New Roman" w:hAnsi="Times New Roman" w:cs="Times New Roman"/>
          <w:b/>
        </w:rPr>
        <w:t>BEFORE THE</w:t>
      </w:r>
    </w:p>
    <w:p w:rsidR="0066241C" w:rsidRPr="002408C1" w:rsidRDefault="0066241C" w:rsidP="00C9141F">
      <w:pPr>
        <w:tabs>
          <w:tab w:val="center" w:pos="4680"/>
        </w:tabs>
        <w:suppressAutoHyphens/>
        <w:jc w:val="center"/>
        <w:rPr>
          <w:rFonts w:ascii="Times New Roman" w:hAnsi="Times New Roman" w:cs="Times New Roman"/>
          <w:b/>
          <w:bCs/>
          <w:spacing w:val="-3"/>
        </w:rPr>
      </w:pPr>
      <w:r w:rsidRPr="002408C1">
        <w:rPr>
          <w:rFonts w:ascii="Times New Roman" w:hAnsi="Times New Roman" w:cs="Times New Roman"/>
          <w:b/>
          <w:bCs/>
          <w:spacing w:val="-3"/>
        </w:rPr>
        <w:t>PENNSYLVANIA PUBLIC UTILITY COMMISSION</w:t>
      </w:r>
    </w:p>
    <w:p w:rsidR="0066241C" w:rsidRPr="002408C1" w:rsidRDefault="0066241C" w:rsidP="00C9141F">
      <w:pPr>
        <w:tabs>
          <w:tab w:val="left" w:pos="-720"/>
        </w:tabs>
        <w:suppressAutoHyphens/>
        <w:jc w:val="center"/>
        <w:rPr>
          <w:rFonts w:ascii="Times New Roman" w:hAnsi="Times New Roman" w:cs="Times New Roman"/>
          <w:spacing w:val="-3"/>
        </w:rPr>
      </w:pPr>
    </w:p>
    <w:p w:rsidR="004E0BA4" w:rsidRPr="002408C1" w:rsidRDefault="004E0BA4" w:rsidP="004E0BA4">
      <w:pPr>
        <w:tabs>
          <w:tab w:val="left" w:pos="-720"/>
        </w:tabs>
        <w:suppressAutoHyphens/>
        <w:rPr>
          <w:rFonts w:ascii="Times New Roman" w:hAnsi="Times New Roman"/>
          <w:spacing w:val="-3"/>
        </w:rPr>
      </w:pPr>
      <w:r w:rsidRPr="002408C1">
        <w:rPr>
          <w:rFonts w:ascii="Times New Roman" w:hAnsi="Times New Roman"/>
          <w:spacing w:val="-3"/>
        </w:rPr>
        <w:t>Pennsylvania Public Utility Commission,</w:t>
      </w:r>
      <w:r w:rsidRPr="002408C1">
        <w:rPr>
          <w:rFonts w:ascii="Times New Roman" w:hAnsi="Times New Roman"/>
          <w:spacing w:val="-3"/>
        </w:rPr>
        <w:tab/>
        <w:t>:</w:t>
      </w:r>
    </w:p>
    <w:p w:rsidR="004E0BA4" w:rsidRPr="002408C1" w:rsidRDefault="004E0BA4" w:rsidP="004E0BA4">
      <w:pPr>
        <w:tabs>
          <w:tab w:val="left" w:pos="-720"/>
        </w:tabs>
        <w:suppressAutoHyphens/>
        <w:rPr>
          <w:rFonts w:ascii="Times New Roman" w:hAnsi="Times New Roman"/>
          <w:spacing w:val="-3"/>
        </w:rPr>
      </w:pPr>
      <w:r w:rsidRPr="002408C1">
        <w:rPr>
          <w:rFonts w:ascii="Times New Roman" w:hAnsi="Times New Roman"/>
          <w:spacing w:val="-3"/>
        </w:rPr>
        <w:t>Bureau of Investigation and Enforcement</w:t>
      </w:r>
      <w:r w:rsidRPr="002408C1">
        <w:rPr>
          <w:rFonts w:ascii="Times New Roman" w:hAnsi="Times New Roman"/>
          <w:spacing w:val="-3"/>
        </w:rPr>
        <w:tab/>
        <w:t>:</w:t>
      </w:r>
    </w:p>
    <w:p w:rsidR="004E0BA4" w:rsidRPr="002408C1" w:rsidRDefault="004E0BA4" w:rsidP="004E0BA4">
      <w:pPr>
        <w:tabs>
          <w:tab w:val="left" w:pos="-720"/>
        </w:tabs>
        <w:suppressAutoHyphens/>
        <w:rPr>
          <w:rFonts w:ascii="Times New Roman" w:hAnsi="Times New Roman"/>
          <w:spacing w:val="-3"/>
        </w:rPr>
      </w:pPr>
      <w:r w:rsidRPr="002408C1">
        <w:rPr>
          <w:rFonts w:ascii="Times New Roman" w:hAnsi="Times New Roman"/>
          <w:spacing w:val="-3"/>
        </w:rPr>
        <w:tab/>
      </w:r>
      <w:r w:rsidRPr="002408C1">
        <w:rPr>
          <w:rFonts w:ascii="Times New Roman" w:hAnsi="Times New Roman"/>
          <w:spacing w:val="-3"/>
        </w:rPr>
        <w:tab/>
      </w:r>
      <w:r w:rsidRPr="002408C1">
        <w:rPr>
          <w:rFonts w:ascii="Times New Roman" w:hAnsi="Times New Roman"/>
          <w:spacing w:val="-3"/>
        </w:rPr>
        <w:tab/>
      </w:r>
      <w:r w:rsidRPr="002408C1">
        <w:rPr>
          <w:rFonts w:ascii="Times New Roman" w:hAnsi="Times New Roman"/>
          <w:spacing w:val="-3"/>
        </w:rPr>
        <w:tab/>
      </w:r>
      <w:r w:rsidRPr="002408C1">
        <w:rPr>
          <w:rFonts w:ascii="Times New Roman" w:hAnsi="Times New Roman"/>
          <w:spacing w:val="-3"/>
        </w:rPr>
        <w:tab/>
      </w:r>
      <w:r w:rsidRPr="002408C1">
        <w:rPr>
          <w:rFonts w:ascii="Times New Roman" w:hAnsi="Times New Roman"/>
          <w:spacing w:val="-3"/>
        </w:rPr>
        <w:tab/>
        <w:t>:</w:t>
      </w:r>
    </w:p>
    <w:p w:rsidR="004E0BA4" w:rsidRPr="002408C1" w:rsidRDefault="004E0BA4" w:rsidP="004E0BA4">
      <w:pPr>
        <w:tabs>
          <w:tab w:val="left" w:pos="-720"/>
        </w:tabs>
        <w:suppressAutoHyphens/>
        <w:rPr>
          <w:rFonts w:ascii="Times New Roman" w:hAnsi="Times New Roman"/>
          <w:spacing w:val="-3"/>
        </w:rPr>
      </w:pPr>
      <w:r w:rsidRPr="002408C1">
        <w:rPr>
          <w:rFonts w:ascii="Times New Roman" w:hAnsi="Times New Roman"/>
          <w:spacing w:val="-3"/>
        </w:rPr>
        <w:tab/>
      </w:r>
      <w:r w:rsidRPr="002408C1">
        <w:rPr>
          <w:rFonts w:ascii="Times New Roman" w:hAnsi="Times New Roman"/>
          <w:spacing w:val="-3"/>
        </w:rPr>
        <w:tab/>
      </w:r>
      <w:r w:rsidRPr="002408C1">
        <w:rPr>
          <w:rFonts w:ascii="Times New Roman" w:hAnsi="Times New Roman"/>
          <w:spacing w:val="-3"/>
        </w:rPr>
        <w:tab/>
        <w:t>v.</w:t>
      </w:r>
      <w:r w:rsidRPr="002408C1">
        <w:rPr>
          <w:rFonts w:ascii="Times New Roman" w:hAnsi="Times New Roman"/>
          <w:spacing w:val="-3"/>
        </w:rPr>
        <w:tab/>
      </w:r>
      <w:r w:rsidRPr="002408C1">
        <w:rPr>
          <w:rFonts w:ascii="Times New Roman" w:hAnsi="Times New Roman"/>
          <w:spacing w:val="-3"/>
        </w:rPr>
        <w:tab/>
      </w:r>
      <w:r w:rsidRPr="002408C1">
        <w:rPr>
          <w:rFonts w:ascii="Times New Roman" w:hAnsi="Times New Roman"/>
          <w:spacing w:val="-3"/>
        </w:rPr>
        <w:tab/>
        <w:t>:</w:t>
      </w:r>
      <w:r w:rsidRPr="002408C1">
        <w:rPr>
          <w:rFonts w:ascii="Times New Roman" w:hAnsi="Times New Roman"/>
          <w:spacing w:val="-3"/>
        </w:rPr>
        <w:tab/>
      </w:r>
      <w:r w:rsidRPr="002408C1">
        <w:rPr>
          <w:rFonts w:ascii="Times New Roman" w:hAnsi="Times New Roman"/>
          <w:spacing w:val="-3"/>
        </w:rPr>
        <w:tab/>
        <w:t>C-2012-2297092</w:t>
      </w:r>
    </w:p>
    <w:p w:rsidR="004E0BA4" w:rsidRPr="002408C1" w:rsidRDefault="004E0BA4" w:rsidP="004E0BA4">
      <w:pPr>
        <w:tabs>
          <w:tab w:val="left" w:pos="-720"/>
        </w:tabs>
        <w:suppressAutoHyphens/>
        <w:rPr>
          <w:rFonts w:ascii="Times New Roman" w:hAnsi="Times New Roman"/>
          <w:spacing w:val="-3"/>
        </w:rPr>
      </w:pPr>
      <w:r w:rsidRPr="002408C1">
        <w:rPr>
          <w:rFonts w:ascii="Times New Roman" w:hAnsi="Times New Roman"/>
          <w:spacing w:val="-3"/>
        </w:rPr>
        <w:tab/>
      </w:r>
      <w:r w:rsidRPr="002408C1">
        <w:rPr>
          <w:rFonts w:ascii="Times New Roman" w:hAnsi="Times New Roman"/>
          <w:spacing w:val="-3"/>
        </w:rPr>
        <w:tab/>
      </w:r>
      <w:r w:rsidRPr="002408C1">
        <w:rPr>
          <w:rFonts w:ascii="Times New Roman" w:hAnsi="Times New Roman"/>
          <w:spacing w:val="-3"/>
        </w:rPr>
        <w:tab/>
      </w:r>
      <w:r w:rsidRPr="002408C1">
        <w:rPr>
          <w:rFonts w:ascii="Times New Roman" w:hAnsi="Times New Roman"/>
          <w:spacing w:val="-3"/>
        </w:rPr>
        <w:tab/>
      </w:r>
      <w:r w:rsidRPr="002408C1">
        <w:rPr>
          <w:rFonts w:ascii="Times New Roman" w:hAnsi="Times New Roman"/>
          <w:spacing w:val="-3"/>
        </w:rPr>
        <w:tab/>
      </w:r>
      <w:r w:rsidRPr="002408C1">
        <w:rPr>
          <w:rFonts w:ascii="Times New Roman" w:hAnsi="Times New Roman"/>
          <w:spacing w:val="-3"/>
        </w:rPr>
        <w:tab/>
        <w:t>:</w:t>
      </w:r>
    </w:p>
    <w:p w:rsidR="004E0BA4" w:rsidRPr="002408C1" w:rsidRDefault="004E0BA4" w:rsidP="004E0BA4">
      <w:pPr>
        <w:tabs>
          <w:tab w:val="left" w:pos="-720"/>
        </w:tabs>
        <w:suppressAutoHyphens/>
        <w:rPr>
          <w:rFonts w:ascii="Times New Roman" w:hAnsi="Times New Roman"/>
          <w:spacing w:val="-3"/>
        </w:rPr>
      </w:pPr>
      <w:r w:rsidRPr="002408C1">
        <w:rPr>
          <w:rFonts w:ascii="Times New Roman" w:hAnsi="Times New Roman"/>
          <w:spacing w:val="-3"/>
        </w:rPr>
        <w:t>Glacial Energy of Pennsylvania, Inc.</w:t>
      </w:r>
      <w:r w:rsidRPr="002408C1">
        <w:rPr>
          <w:rFonts w:ascii="Times New Roman" w:hAnsi="Times New Roman"/>
          <w:spacing w:val="-3"/>
        </w:rPr>
        <w:tab/>
      </w:r>
      <w:r w:rsidRPr="002408C1">
        <w:rPr>
          <w:rFonts w:ascii="Times New Roman" w:hAnsi="Times New Roman"/>
          <w:spacing w:val="-3"/>
        </w:rPr>
        <w:tab/>
        <w:t>:</w:t>
      </w:r>
    </w:p>
    <w:p w:rsidR="004E0BA4" w:rsidRPr="002408C1" w:rsidRDefault="004E0BA4" w:rsidP="004E0BA4">
      <w:pPr>
        <w:tabs>
          <w:tab w:val="left" w:pos="-720"/>
        </w:tabs>
        <w:suppressAutoHyphens/>
        <w:rPr>
          <w:rFonts w:ascii="Times New Roman" w:hAnsi="Times New Roman" w:cs="Times New Roman"/>
          <w:spacing w:val="-3"/>
        </w:rPr>
      </w:pPr>
      <w:r w:rsidRPr="002408C1">
        <w:rPr>
          <w:rFonts w:ascii="Times New Roman" w:hAnsi="Times New Roman"/>
          <w:spacing w:val="-3"/>
        </w:rPr>
        <w:tab/>
      </w:r>
      <w:r w:rsidRPr="002408C1">
        <w:rPr>
          <w:rFonts w:ascii="Times New Roman" w:hAnsi="Times New Roman"/>
          <w:spacing w:val="-3"/>
        </w:rPr>
        <w:tab/>
      </w:r>
      <w:r w:rsidRPr="002408C1">
        <w:rPr>
          <w:rFonts w:ascii="Times New Roman" w:hAnsi="Times New Roman"/>
          <w:spacing w:val="-3"/>
        </w:rPr>
        <w:tab/>
      </w:r>
      <w:r w:rsidRPr="002408C1">
        <w:rPr>
          <w:rFonts w:ascii="Times New Roman" w:hAnsi="Times New Roman"/>
          <w:spacing w:val="-3"/>
        </w:rPr>
        <w:tab/>
      </w:r>
      <w:r w:rsidRPr="002408C1">
        <w:rPr>
          <w:rFonts w:ascii="Times New Roman" w:hAnsi="Times New Roman"/>
          <w:spacing w:val="-3"/>
        </w:rPr>
        <w:tab/>
      </w:r>
      <w:r w:rsidRPr="002408C1">
        <w:rPr>
          <w:rFonts w:ascii="Times New Roman" w:hAnsi="Times New Roman"/>
          <w:spacing w:val="-3"/>
        </w:rPr>
        <w:tab/>
      </w:r>
    </w:p>
    <w:p w:rsidR="004E0BA4" w:rsidRPr="002408C1" w:rsidRDefault="004E0BA4" w:rsidP="004E0BA4">
      <w:pPr>
        <w:tabs>
          <w:tab w:val="left" w:pos="-720"/>
          <w:tab w:val="left" w:pos="720"/>
          <w:tab w:val="left" w:pos="5040"/>
          <w:tab w:val="left" w:pos="6480"/>
        </w:tabs>
        <w:suppressAutoHyphens/>
        <w:jc w:val="both"/>
        <w:rPr>
          <w:rFonts w:ascii="Times New Roman" w:hAnsi="Times New Roman" w:cs="Times New Roman"/>
          <w:spacing w:val="-3"/>
        </w:rPr>
      </w:pPr>
      <w:r w:rsidRPr="002408C1">
        <w:rPr>
          <w:rFonts w:ascii="Times New Roman" w:hAnsi="Times New Roman" w:cs="Times New Roman"/>
          <w:spacing w:val="-3"/>
        </w:rPr>
        <w:tab/>
      </w:r>
      <w:r w:rsidRPr="002408C1">
        <w:rPr>
          <w:rFonts w:ascii="Times New Roman" w:hAnsi="Times New Roman" w:cs="Times New Roman"/>
          <w:spacing w:val="-3"/>
        </w:rPr>
        <w:tab/>
      </w:r>
    </w:p>
    <w:p w:rsidR="00C9141F" w:rsidRPr="002408C1" w:rsidRDefault="00C9141F" w:rsidP="00C9141F">
      <w:pPr>
        <w:pStyle w:val="ParaTab1"/>
        <w:tabs>
          <w:tab w:val="num" w:pos="0"/>
          <w:tab w:val="left" w:pos="2070"/>
        </w:tabs>
        <w:rPr>
          <w:rFonts w:ascii="Times New Roman" w:hAnsi="Times New Roman" w:cs="Times New Roman"/>
          <w:spacing w:val="-3"/>
        </w:rPr>
      </w:pPr>
    </w:p>
    <w:p w:rsidR="002F7AD6" w:rsidRPr="002408C1" w:rsidRDefault="00D726F4" w:rsidP="00C9141F">
      <w:pPr>
        <w:tabs>
          <w:tab w:val="center" w:pos="4680"/>
        </w:tabs>
        <w:suppressAutoHyphens/>
        <w:jc w:val="center"/>
        <w:rPr>
          <w:rFonts w:ascii="Times New Roman" w:hAnsi="Times New Roman" w:cs="Times New Roman"/>
          <w:b/>
          <w:bCs/>
          <w:spacing w:val="-3"/>
          <w:u w:val="single"/>
        </w:rPr>
      </w:pPr>
      <w:r w:rsidRPr="002408C1">
        <w:rPr>
          <w:rFonts w:ascii="Times New Roman" w:hAnsi="Times New Roman" w:cs="Times New Roman"/>
          <w:b/>
          <w:bCs/>
          <w:spacing w:val="-3"/>
          <w:u w:val="single"/>
        </w:rPr>
        <w:t xml:space="preserve">ORDER </w:t>
      </w:r>
      <w:r w:rsidR="008D31D4" w:rsidRPr="002408C1">
        <w:rPr>
          <w:rFonts w:ascii="Times New Roman" w:hAnsi="Times New Roman" w:cs="Times New Roman"/>
          <w:b/>
          <w:bCs/>
          <w:spacing w:val="-3"/>
          <w:u w:val="single"/>
        </w:rPr>
        <w:t>STAYING PROCEEDING</w:t>
      </w:r>
      <w:r w:rsidR="001A5718" w:rsidRPr="002408C1">
        <w:rPr>
          <w:rFonts w:ascii="Times New Roman" w:hAnsi="Times New Roman" w:cs="Times New Roman"/>
          <w:b/>
          <w:bCs/>
          <w:spacing w:val="-3"/>
          <w:u w:val="single"/>
        </w:rPr>
        <w:t xml:space="preserve"> #</w:t>
      </w:r>
      <w:r w:rsidR="00104E44" w:rsidRPr="002408C1">
        <w:rPr>
          <w:rFonts w:ascii="Times New Roman" w:hAnsi="Times New Roman" w:cs="Times New Roman"/>
          <w:b/>
          <w:bCs/>
          <w:spacing w:val="-3"/>
          <w:u w:val="single"/>
        </w:rPr>
        <w:t>3</w:t>
      </w:r>
    </w:p>
    <w:p w:rsidR="00BA7C92" w:rsidRPr="002408C1" w:rsidRDefault="00BA7C92" w:rsidP="00C9141F">
      <w:pPr>
        <w:tabs>
          <w:tab w:val="center" w:pos="4680"/>
        </w:tabs>
        <w:suppressAutoHyphens/>
        <w:jc w:val="center"/>
        <w:rPr>
          <w:rFonts w:ascii="Times New Roman" w:hAnsi="Times New Roman" w:cs="Times New Roman"/>
          <w:b/>
          <w:bCs/>
          <w:spacing w:val="-3"/>
          <w:u w:val="single"/>
        </w:rPr>
      </w:pPr>
    </w:p>
    <w:p w:rsidR="00096B9E" w:rsidRPr="002408C1" w:rsidRDefault="00096B9E" w:rsidP="00C9141F">
      <w:pPr>
        <w:pStyle w:val="ParaTab1"/>
        <w:ind w:firstLine="1350"/>
        <w:rPr>
          <w:rFonts w:ascii="Times New Roman" w:hAnsi="Times New Roman" w:cs="Times New Roman"/>
        </w:rPr>
      </w:pPr>
    </w:p>
    <w:p w:rsidR="00534A38" w:rsidRPr="002408C1" w:rsidRDefault="00534A38" w:rsidP="00C9141F">
      <w:pPr>
        <w:pStyle w:val="ParaTab1"/>
        <w:spacing w:line="360" w:lineRule="auto"/>
        <w:ind w:firstLine="1350"/>
        <w:rPr>
          <w:rFonts w:ascii="Times New Roman" w:hAnsi="Times New Roman" w:cs="Times New Roman"/>
        </w:rPr>
      </w:pPr>
      <w:r w:rsidRPr="002408C1">
        <w:rPr>
          <w:rFonts w:ascii="Times New Roman" w:hAnsi="Times New Roman"/>
        </w:rPr>
        <w:t>On</w:t>
      </w:r>
      <w:r w:rsidRPr="002408C1">
        <w:rPr>
          <w:rFonts w:ascii="Times New Roman" w:hAnsi="Times New Roman" w:cs="Times New Roman"/>
        </w:rPr>
        <w:t xml:space="preserve"> April 22, 2014, </w:t>
      </w:r>
      <w:r w:rsidRPr="002408C1">
        <w:rPr>
          <w:rFonts w:ascii="Times New Roman" w:hAnsi="Times New Roman"/>
        </w:rPr>
        <w:t>Glacial Energy of Pennsylvania, Inc. (Glacial</w:t>
      </w:r>
      <w:r w:rsidRPr="002408C1">
        <w:rPr>
          <w:rFonts w:ascii="Times New Roman" w:hAnsi="Times New Roman" w:cs="Times New Roman"/>
        </w:rPr>
        <w:t xml:space="preserve">) filed a pleading titled “Suggestion of Bankruptcy”.  The pleading stated that Glacial </w:t>
      </w:r>
      <w:r w:rsidR="00880BDA" w:rsidRPr="002408C1">
        <w:rPr>
          <w:rFonts w:ascii="Times New Roman" w:hAnsi="Times New Roman" w:cs="Times New Roman"/>
        </w:rPr>
        <w:t xml:space="preserve">had </w:t>
      </w:r>
      <w:r w:rsidRPr="002408C1">
        <w:rPr>
          <w:rFonts w:ascii="Times New Roman" w:hAnsi="Times New Roman" w:cs="Times New Roman"/>
        </w:rPr>
        <w:t xml:space="preserve">filed a voluntary petition for bankruptcy in the United States Bankruptcy Court for the District of Delaware </w:t>
      </w:r>
      <w:r w:rsidR="00CE45E8" w:rsidRPr="002408C1">
        <w:rPr>
          <w:rFonts w:ascii="Times New Roman" w:hAnsi="Times New Roman" w:cs="Times New Roman"/>
        </w:rPr>
        <w:t xml:space="preserve">(Bankruptcy Court) </w:t>
      </w:r>
      <w:r w:rsidRPr="002408C1">
        <w:rPr>
          <w:rFonts w:ascii="Times New Roman" w:hAnsi="Times New Roman" w:cs="Times New Roman"/>
        </w:rPr>
        <w:t>on April 10, 2014, docketed at 14-10833-CSS.  The pleading asserted that Glacial’s filing of the bankruptcy petition stayed this proceeding by operation of 11 U.S.C. § 362(a)(1).</w:t>
      </w:r>
    </w:p>
    <w:p w:rsidR="00534A38" w:rsidRPr="002408C1" w:rsidRDefault="00534A38" w:rsidP="00C9141F">
      <w:pPr>
        <w:pStyle w:val="ParaTab1"/>
        <w:spacing w:line="360" w:lineRule="auto"/>
        <w:ind w:firstLine="1350"/>
        <w:rPr>
          <w:rFonts w:ascii="Times New Roman" w:hAnsi="Times New Roman" w:cs="Times New Roman"/>
        </w:rPr>
      </w:pPr>
    </w:p>
    <w:p w:rsidR="007A3658" w:rsidRPr="002408C1" w:rsidRDefault="00534A38" w:rsidP="008F657C">
      <w:pPr>
        <w:pStyle w:val="ParaTab1"/>
        <w:spacing w:line="360" w:lineRule="auto"/>
        <w:ind w:firstLine="1350"/>
        <w:rPr>
          <w:rFonts w:ascii="Times New Roman" w:hAnsi="Times New Roman" w:cs="Times New Roman"/>
        </w:rPr>
      </w:pPr>
      <w:r w:rsidRPr="002408C1">
        <w:rPr>
          <w:rFonts w:ascii="Times New Roman" w:hAnsi="Times New Roman"/>
        </w:rPr>
        <w:t xml:space="preserve">At the prehearing conference in this case that I conducted on May 1, 2014, </w:t>
      </w:r>
      <w:r w:rsidR="00651F21" w:rsidRPr="002408C1">
        <w:rPr>
          <w:rFonts w:ascii="Times New Roman" w:hAnsi="Times New Roman"/>
        </w:rPr>
        <w:t xml:space="preserve">I concluded </w:t>
      </w:r>
      <w:r w:rsidRPr="002408C1">
        <w:rPr>
          <w:rFonts w:ascii="Times New Roman" w:hAnsi="Times New Roman"/>
        </w:rPr>
        <w:t>that 11 U.S.C. § 362(b)(4) exempt</w:t>
      </w:r>
      <w:r w:rsidR="00651F21" w:rsidRPr="002408C1">
        <w:rPr>
          <w:rFonts w:ascii="Times New Roman" w:hAnsi="Times New Roman"/>
        </w:rPr>
        <w:t>ed</w:t>
      </w:r>
      <w:r w:rsidRPr="002408C1">
        <w:rPr>
          <w:rFonts w:ascii="Times New Roman" w:hAnsi="Times New Roman"/>
        </w:rPr>
        <w:t xml:space="preserve"> this proceeding from the automatic stay provisions of 11 U.S.C. § 362(a)(1).  N.T. 4-5.  However, </w:t>
      </w:r>
      <w:r w:rsidR="00651F21" w:rsidRPr="002408C1">
        <w:rPr>
          <w:rFonts w:ascii="Times New Roman" w:hAnsi="Times New Roman"/>
        </w:rPr>
        <w:t xml:space="preserve">I </w:t>
      </w:r>
      <w:r w:rsidRPr="002408C1">
        <w:rPr>
          <w:rFonts w:ascii="Times New Roman" w:hAnsi="Times New Roman"/>
        </w:rPr>
        <w:t xml:space="preserve">delayed establishing a litigation schedule for thirty days because </w:t>
      </w:r>
      <w:r w:rsidR="008F657C" w:rsidRPr="002408C1">
        <w:rPr>
          <w:rFonts w:ascii="Times New Roman" w:hAnsi="Times New Roman"/>
        </w:rPr>
        <w:t xml:space="preserve">it appeared that Glacial </w:t>
      </w:r>
      <w:r w:rsidRPr="002408C1">
        <w:rPr>
          <w:rFonts w:ascii="Times New Roman" w:hAnsi="Times New Roman"/>
        </w:rPr>
        <w:t>would</w:t>
      </w:r>
      <w:r w:rsidR="008F657C" w:rsidRPr="002408C1">
        <w:rPr>
          <w:rFonts w:ascii="Times New Roman" w:hAnsi="Times New Roman"/>
        </w:rPr>
        <w:t xml:space="preserve"> either sell its assets as an ongoing business to another </w:t>
      </w:r>
      <w:r w:rsidR="008F657C" w:rsidRPr="002408C1">
        <w:rPr>
          <w:rFonts w:ascii="Times New Roman" w:hAnsi="Times New Roman" w:cs="Times New Roman"/>
        </w:rPr>
        <w:t>electric generation supplier (EGS) or liquidate and sell its assets.  In either event, Glacial w</w:t>
      </w:r>
      <w:r w:rsidRPr="002408C1">
        <w:rPr>
          <w:rFonts w:ascii="Times New Roman" w:hAnsi="Times New Roman" w:cs="Times New Roman"/>
        </w:rPr>
        <w:t>ould</w:t>
      </w:r>
      <w:r w:rsidR="008F657C" w:rsidRPr="002408C1">
        <w:rPr>
          <w:rFonts w:ascii="Times New Roman" w:hAnsi="Times New Roman" w:cs="Times New Roman"/>
        </w:rPr>
        <w:t xml:space="preserve"> no longer be operating in Pennsylvania</w:t>
      </w:r>
      <w:r w:rsidR="002005F6" w:rsidRPr="002408C1">
        <w:rPr>
          <w:rFonts w:ascii="Times New Roman" w:hAnsi="Times New Roman" w:cs="Times New Roman"/>
        </w:rPr>
        <w:t xml:space="preserve"> at the conclusion of the bankruptcy proceeding</w:t>
      </w:r>
      <w:r w:rsidR="008F657C" w:rsidRPr="002408C1">
        <w:rPr>
          <w:rFonts w:ascii="Times New Roman" w:hAnsi="Times New Roman" w:cs="Times New Roman"/>
        </w:rPr>
        <w:t>.</w:t>
      </w:r>
      <w:r w:rsidR="00651F21" w:rsidRPr="002408C1">
        <w:rPr>
          <w:rFonts w:ascii="Times New Roman" w:hAnsi="Times New Roman" w:cs="Times New Roman"/>
        </w:rPr>
        <w:t xml:space="preserve">  N.T. 6-7.</w:t>
      </w:r>
      <w:r w:rsidR="007A3658" w:rsidRPr="002408C1">
        <w:rPr>
          <w:rFonts w:ascii="Times New Roman" w:hAnsi="Times New Roman" w:cs="Times New Roman"/>
        </w:rPr>
        <w:t xml:space="preserve">  While Glacial continue</w:t>
      </w:r>
      <w:r w:rsidR="00651F21" w:rsidRPr="002408C1">
        <w:rPr>
          <w:rFonts w:ascii="Times New Roman" w:hAnsi="Times New Roman" w:cs="Times New Roman"/>
        </w:rPr>
        <w:t>d</w:t>
      </w:r>
      <w:r w:rsidR="007A3658" w:rsidRPr="002408C1">
        <w:rPr>
          <w:rFonts w:ascii="Times New Roman" w:hAnsi="Times New Roman" w:cs="Times New Roman"/>
        </w:rPr>
        <w:t xml:space="preserve"> to operate in Pennsylvania as an EGS, it appear</w:t>
      </w:r>
      <w:r w:rsidR="00651F21" w:rsidRPr="002408C1">
        <w:rPr>
          <w:rFonts w:ascii="Times New Roman" w:hAnsi="Times New Roman" w:cs="Times New Roman"/>
        </w:rPr>
        <w:t>ed</w:t>
      </w:r>
      <w:r w:rsidR="007A3658" w:rsidRPr="002408C1">
        <w:rPr>
          <w:rFonts w:ascii="Times New Roman" w:hAnsi="Times New Roman" w:cs="Times New Roman"/>
        </w:rPr>
        <w:t xml:space="preserve"> that Gary Mole, Glacial’s chief operating officer, </w:t>
      </w:r>
      <w:r w:rsidR="00651F21" w:rsidRPr="002408C1">
        <w:rPr>
          <w:rFonts w:ascii="Times New Roman" w:hAnsi="Times New Roman" w:cs="Times New Roman"/>
        </w:rPr>
        <w:t>was</w:t>
      </w:r>
      <w:r w:rsidR="007A3658" w:rsidRPr="002408C1">
        <w:rPr>
          <w:rFonts w:ascii="Times New Roman" w:hAnsi="Times New Roman" w:cs="Times New Roman"/>
        </w:rPr>
        <w:t xml:space="preserve"> no longer involved in Glacial’s operations.</w:t>
      </w:r>
      <w:r w:rsidR="00651F21" w:rsidRPr="002408C1">
        <w:rPr>
          <w:rFonts w:ascii="Times New Roman" w:hAnsi="Times New Roman" w:cs="Times New Roman"/>
        </w:rPr>
        <w:t xml:space="preserve">  </w:t>
      </w:r>
      <w:proofErr w:type="gramStart"/>
      <w:r w:rsidR="00651F21" w:rsidRPr="002408C1">
        <w:rPr>
          <w:rFonts w:ascii="Times New Roman" w:hAnsi="Times New Roman" w:cs="Times New Roman"/>
        </w:rPr>
        <w:t>N.T.</w:t>
      </w:r>
      <w:r w:rsidR="003C3319">
        <w:rPr>
          <w:rFonts w:ascii="Times New Roman" w:hAnsi="Times New Roman" w:cs="Times New Roman"/>
        </w:rPr>
        <w:t xml:space="preserve"> </w:t>
      </w:r>
      <w:r w:rsidR="00651F21" w:rsidRPr="002408C1">
        <w:rPr>
          <w:rFonts w:ascii="Times New Roman" w:hAnsi="Times New Roman" w:cs="Times New Roman"/>
        </w:rPr>
        <w:t>8.</w:t>
      </w:r>
      <w:proofErr w:type="gramEnd"/>
      <w:r w:rsidR="00651F21" w:rsidRPr="002408C1">
        <w:rPr>
          <w:rFonts w:ascii="Times New Roman" w:hAnsi="Times New Roman" w:cs="Times New Roman"/>
        </w:rPr>
        <w:t xml:space="preserve">  Based on these circumstances, </w:t>
      </w:r>
      <w:r w:rsidR="00651F21" w:rsidRPr="002408C1">
        <w:rPr>
          <w:rFonts w:ascii="Times New Roman" w:hAnsi="Times New Roman"/>
        </w:rPr>
        <w:t>I issued an order</w:t>
      </w:r>
      <w:r w:rsidR="00880BDA" w:rsidRPr="002408C1">
        <w:rPr>
          <w:rFonts w:ascii="Times New Roman" w:hAnsi="Times New Roman"/>
        </w:rPr>
        <w:t>,</w:t>
      </w:r>
      <w:r w:rsidR="00651F21" w:rsidRPr="002408C1">
        <w:rPr>
          <w:rFonts w:ascii="Times New Roman" w:hAnsi="Times New Roman"/>
        </w:rPr>
        <w:t xml:space="preserve"> dated May 1, 2014</w:t>
      </w:r>
      <w:r w:rsidR="00880BDA" w:rsidRPr="002408C1">
        <w:rPr>
          <w:rFonts w:ascii="Times New Roman" w:hAnsi="Times New Roman"/>
        </w:rPr>
        <w:t>,</w:t>
      </w:r>
      <w:r w:rsidR="00651F21" w:rsidRPr="002408C1">
        <w:rPr>
          <w:rFonts w:ascii="Times New Roman" w:hAnsi="Times New Roman"/>
        </w:rPr>
        <w:t xml:space="preserve"> staying </w:t>
      </w:r>
      <w:proofErr w:type="gramStart"/>
      <w:r w:rsidR="00651F21" w:rsidRPr="002408C1">
        <w:rPr>
          <w:rFonts w:ascii="Times New Roman" w:hAnsi="Times New Roman"/>
        </w:rPr>
        <w:t>this</w:t>
      </w:r>
      <w:proofErr w:type="gramEnd"/>
      <w:r w:rsidR="00651F21" w:rsidRPr="002408C1">
        <w:rPr>
          <w:rFonts w:ascii="Times New Roman" w:hAnsi="Times New Roman"/>
        </w:rPr>
        <w:t xml:space="preserve"> proceeding for a period of 30 days.</w:t>
      </w:r>
      <w:r w:rsidR="00651F21" w:rsidRPr="002408C1">
        <w:rPr>
          <w:rFonts w:ascii="Times New Roman" w:hAnsi="Times New Roman"/>
        </w:rPr>
        <w:br/>
      </w:r>
    </w:p>
    <w:p w:rsidR="008945CB" w:rsidRPr="002408C1" w:rsidRDefault="00651F21" w:rsidP="007A3658">
      <w:pPr>
        <w:pStyle w:val="ParaTab1"/>
        <w:spacing w:line="360" w:lineRule="auto"/>
        <w:ind w:firstLine="1350"/>
        <w:rPr>
          <w:rFonts w:ascii="Times New Roman" w:hAnsi="Times New Roman" w:cs="Times New Roman"/>
        </w:rPr>
      </w:pPr>
      <w:r w:rsidRPr="002408C1">
        <w:rPr>
          <w:rFonts w:ascii="Times New Roman" w:hAnsi="Times New Roman" w:cs="Times New Roman"/>
        </w:rPr>
        <w:t xml:space="preserve">On May 30, 2014, Glacial filed a status report with the Commission.  The status report indicated that </w:t>
      </w:r>
      <w:proofErr w:type="spellStart"/>
      <w:r w:rsidRPr="002408C1">
        <w:rPr>
          <w:rFonts w:ascii="Times New Roman" w:hAnsi="Times New Roman" w:cs="Times New Roman"/>
        </w:rPr>
        <w:t>Glacial’s</w:t>
      </w:r>
      <w:proofErr w:type="spellEnd"/>
      <w:r w:rsidRPr="002408C1">
        <w:rPr>
          <w:rFonts w:ascii="Times New Roman" w:hAnsi="Times New Roman" w:cs="Times New Roman"/>
        </w:rPr>
        <w:t xml:space="preserve"> </w:t>
      </w:r>
      <w:r w:rsidR="00104E44" w:rsidRPr="002408C1">
        <w:rPr>
          <w:rFonts w:ascii="Times New Roman" w:hAnsi="Times New Roman" w:cs="Times New Roman"/>
        </w:rPr>
        <w:t>assets were</w:t>
      </w:r>
      <w:r w:rsidRPr="002408C1">
        <w:rPr>
          <w:rFonts w:ascii="Times New Roman" w:hAnsi="Times New Roman" w:cs="Times New Roman"/>
        </w:rPr>
        <w:t xml:space="preserve"> to be sold</w:t>
      </w:r>
      <w:r w:rsidR="00104E44" w:rsidRPr="002408C1">
        <w:rPr>
          <w:rFonts w:ascii="Times New Roman" w:hAnsi="Times New Roman" w:cs="Times New Roman"/>
        </w:rPr>
        <w:t>,</w:t>
      </w:r>
      <w:r w:rsidRPr="002408C1">
        <w:rPr>
          <w:rFonts w:ascii="Times New Roman" w:hAnsi="Times New Roman" w:cs="Times New Roman"/>
        </w:rPr>
        <w:t xml:space="preserve"> </w:t>
      </w:r>
      <w:r w:rsidR="00CE45E8" w:rsidRPr="002408C1">
        <w:rPr>
          <w:rFonts w:ascii="Times New Roman" w:hAnsi="Times New Roman" w:cs="Times New Roman"/>
        </w:rPr>
        <w:t xml:space="preserve">pursuant to </w:t>
      </w:r>
      <w:r w:rsidRPr="002408C1">
        <w:rPr>
          <w:rFonts w:ascii="Times New Roman" w:hAnsi="Times New Roman" w:cs="Times New Roman"/>
        </w:rPr>
        <w:t xml:space="preserve">a </w:t>
      </w:r>
      <w:r w:rsidR="00CE45E8" w:rsidRPr="002408C1">
        <w:rPr>
          <w:rFonts w:ascii="Times New Roman" w:hAnsi="Times New Roman" w:cs="Times New Roman"/>
        </w:rPr>
        <w:t xml:space="preserve">Bankruptcy Court </w:t>
      </w:r>
      <w:r w:rsidRPr="002408C1">
        <w:rPr>
          <w:rFonts w:ascii="Times New Roman" w:hAnsi="Times New Roman" w:cs="Times New Roman"/>
        </w:rPr>
        <w:t xml:space="preserve">hearing </w:t>
      </w:r>
      <w:r w:rsidR="00880BDA" w:rsidRPr="002408C1">
        <w:rPr>
          <w:rFonts w:ascii="Times New Roman" w:hAnsi="Times New Roman" w:cs="Times New Roman"/>
        </w:rPr>
        <w:t>to be held</w:t>
      </w:r>
      <w:r w:rsidRPr="002408C1">
        <w:rPr>
          <w:rFonts w:ascii="Times New Roman" w:hAnsi="Times New Roman" w:cs="Times New Roman"/>
        </w:rPr>
        <w:t xml:space="preserve"> June 16, 2014.  According to the status report, </w:t>
      </w:r>
      <w:proofErr w:type="spellStart"/>
      <w:r w:rsidRPr="002408C1">
        <w:rPr>
          <w:rFonts w:ascii="Times New Roman" w:hAnsi="Times New Roman" w:cs="Times New Roman"/>
        </w:rPr>
        <w:t>Glacial’s</w:t>
      </w:r>
      <w:proofErr w:type="spellEnd"/>
      <w:r w:rsidRPr="002408C1">
        <w:rPr>
          <w:rFonts w:ascii="Times New Roman" w:hAnsi="Times New Roman" w:cs="Times New Roman"/>
        </w:rPr>
        <w:t xml:space="preserve"> assets </w:t>
      </w:r>
      <w:r w:rsidR="00104E44" w:rsidRPr="002408C1">
        <w:rPr>
          <w:rFonts w:ascii="Times New Roman" w:hAnsi="Times New Roman" w:cs="Times New Roman"/>
        </w:rPr>
        <w:t xml:space="preserve">would </w:t>
      </w:r>
      <w:r w:rsidRPr="002408C1">
        <w:rPr>
          <w:rFonts w:ascii="Times New Roman" w:hAnsi="Times New Roman" w:cs="Times New Roman"/>
        </w:rPr>
        <w:t>be purchased by Glacial’s lender, Vantage Commodities Financial Services</w:t>
      </w:r>
      <w:r w:rsidR="008945CB" w:rsidRPr="002408C1">
        <w:rPr>
          <w:rFonts w:ascii="Times New Roman" w:hAnsi="Times New Roman" w:cs="Times New Roman"/>
        </w:rPr>
        <w:t xml:space="preserve"> or other third party bidder.  </w:t>
      </w:r>
      <w:proofErr w:type="spellStart"/>
      <w:r w:rsidR="008945CB" w:rsidRPr="002408C1">
        <w:rPr>
          <w:rFonts w:ascii="Times New Roman" w:hAnsi="Times New Roman" w:cs="Times New Roman"/>
        </w:rPr>
        <w:t>Glacial’s</w:t>
      </w:r>
      <w:proofErr w:type="spellEnd"/>
      <w:r w:rsidR="008945CB" w:rsidRPr="002408C1">
        <w:rPr>
          <w:rFonts w:ascii="Times New Roman" w:hAnsi="Times New Roman" w:cs="Times New Roman"/>
        </w:rPr>
        <w:t xml:space="preserve"> </w:t>
      </w:r>
      <w:r w:rsidR="008945CB" w:rsidRPr="002408C1">
        <w:rPr>
          <w:rFonts w:ascii="Times New Roman" w:hAnsi="Times New Roman" w:cs="Times New Roman"/>
        </w:rPr>
        <w:lastRenderedPageBreak/>
        <w:t>assets w</w:t>
      </w:r>
      <w:r w:rsidR="00104E44" w:rsidRPr="002408C1">
        <w:rPr>
          <w:rFonts w:ascii="Times New Roman" w:hAnsi="Times New Roman" w:cs="Times New Roman"/>
        </w:rPr>
        <w:t>ould</w:t>
      </w:r>
      <w:r w:rsidR="008945CB" w:rsidRPr="002408C1">
        <w:rPr>
          <w:rFonts w:ascii="Times New Roman" w:hAnsi="Times New Roman" w:cs="Times New Roman"/>
        </w:rPr>
        <w:t xml:space="preserve"> be transferred to a buyer that is an EGS licensed by the Commission.  After the transfer of the assets, Glaci</w:t>
      </w:r>
      <w:r w:rsidR="00981C3F" w:rsidRPr="002408C1">
        <w:rPr>
          <w:rFonts w:ascii="Times New Roman" w:hAnsi="Times New Roman" w:cs="Times New Roman"/>
        </w:rPr>
        <w:t>a</w:t>
      </w:r>
      <w:r w:rsidR="008945CB" w:rsidRPr="002408C1">
        <w:rPr>
          <w:rFonts w:ascii="Times New Roman" w:hAnsi="Times New Roman" w:cs="Times New Roman"/>
        </w:rPr>
        <w:t>l w</w:t>
      </w:r>
      <w:r w:rsidR="00104E44" w:rsidRPr="002408C1">
        <w:rPr>
          <w:rFonts w:ascii="Times New Roman" w:hAnsi="Times New Roman" w:cs="Times New Roman"/>
        </w:rPr>
        <w:t>ould</w:t>
      </w:r>
      <w:r w:rsidR="008945CB" w:rsidRPr="002408C1">
        <w:rPr>
          <w:rFonts w:ascii="Times New Roman" w:hAnsi="Times New Roman" w:cs="Times New Roman"/>
        </w:rPr>
        <w:t xml:space="preserve"> no longer operate as an EGS in Pennsylvania.  The status report further indicate</w:t>
      </w:r>
      <w:r w:rsidR="00104E44" w:rsidRPr="002408C1">
        <w:rPr>
          <w:rFonts w:ascii="Times New Roman" w:hAnsi="Times New Roman" w:cs="Times New Roman"/>
        </w:rPr>
        <w:t>d</w:t>
      </w:r>
      <w:r w:rsidR="008945CB" w:rsidRPr="002408C1">
        <w:rPr>
          <w:rFonts w:ascii="Times New Roman" w:hAnsi="Times New Roman" w:cs="Times New Roman"/>
        </w:rPr>
        <w:t xml:space="preserve"> that Gary Mole </w:t>
      </w:r>
      <w:r w:rsidR="00104E44" w:rsidRPr="002408C1">
        <w:rPr>
          <w:rFonts w:ascii="Times New Roman" w:hAnsi="Times New Roman" w:cs="Times New Roman"/>
        </w:rPr>
        <w:t>was</w:t>
      </w:r>
      <w:r w:rsidR="008945CB" w:rsidRPr="002408C1">
        <w:rPr>
          <w:rFonts w:ascii="Times New Roman" w:hAnsi="Times New Roman" w:cs="Times New Roman"/>
        </w:rPr>
        <w:t xml:space="preserve"> no longer involved in the operation, management or control of Glacial.</w:t>
      </w:r>
    </w:p>
    <w:p w:rsidR="008945CB" w:rsidRPr="002408C1" w:rsidRDefault="008945CB" w:rsidP="007A3658">
      <w:pPr>
        <w:pStyle w:val="ParaTab1"/>
        <w:spacing w:line="360" w:lineRule="auto"/>
        <w:ind w:firstLine="1350"/>
        <w:rPr>
          <w:rFonts w:ascii="Times New Roman" w:hAnsi="Times New Roman" w:cs="Times New Roman"/>
        </w:rPr>
      </w:pPr>
    </w:p>
    <w:p w:rsidR="00CE45E8" w:rsidRPr="002408C1" w:rsidRDefault="008945CB" w:rsidP="007A3658">
      <w:pPr>
        <w:pStyle w:val="ParaTab1"/>
        <w:spacing w:line="360" w:lineRule="auto"/>
        <w:ind w:firstLine="1350"/>
        <w:rPr>
          <w:rFonts w:ascii="Times New Roman" w:hAnsi="Times New Roman"/>
        </w:rPr>
      </w:pPr>
      <w:r w:rsidRPr="002408C1">
        <w:rPr>
          <w:rFonts w:ascii="Times New Roman" w:hAnsi="Times New Roman" w:cs="Times New Roman"/>
        </w:rPr>
        <w:t xml:space="preserve">On June 4, 2014, </w:t>
      </w:r>
      <w:r w:rsidRPr="002408C1">
        <w:rPr>
          <w:rFonts w:ascii="Times New Roman" w:hAnsi="Times New Roman"/>
        </w:rPr>
        <w:t>the Pennsylvania Public Utility Commission’s Bureau of Investigation and Enforcement (I&amp;E) filed a response to Glacial’s status report.  The response state</w:t>
      </w:r>
      <w:r w:rsidR="00104E44" w:rsidRPr="002408C1">
        <w:rPr>
          <w:rFonts w:ascii="Times New Roman" w:hAnsi="Times New Roman"/>
        </w:rPr>
        <w:t>d</w:t>
      </w:r>
      <w:r w:rsidRPr="002408C1">
        <w:rPr>
          <w:rFonts w:ascii="Times New Roman" w:hAnsi="Times New Roman"/>
        </w:rPr>
        <w:t xml:space="preserve"> that I&amp;E w</w:t>
      </w:r>
      <w:r w:rsidR="00104E44" w:rsidRPr="002408C1">
        <w:rPr>
          <w:rFonts w:ascii="Times New Roman" w:hAnsi="Times New Roman"/>
        </w:rPr>
        <w:t>ould</w:t>
      </w:r>
      <w:r w:rsidRPr="002408C1">
        <w:rPr>
          <w:rFonts w:ascii="Times New Roman" w:hAnsi="Times New Roman"/>
        </w:rPr>
        <w:t xml:space="preserve"> </w:t>
      </w:r>
      <w:r w:rsidR="00CE45E8" w:rsidRPr="002408C1">
        <w:rPr>
          <w:rFonts w:ascii="Times New Roman" w:hAnsi="Times New Roman"/>
        </w:rPr>
        <w:t xml:space="preserve">await the outcome of the </w:t>
      </w:r>
      <w:r w:rsidR="00880BDA" w:rsidRPr="002408C1">
        <w:rPr>
          <w:rFonts w:ascii="Times New Roman" w:hAnsi="Times New Roman"/>
        </w:rPr>
        <w:t xml:space="preserve">June 16, 2014 </w:t>
      </w:r>
      <w:r w:rsidR="00CE45E8" w:rsidRPr="002408C1">
        <w:rPr>
          <w:rFonts w:ascii="Times New Roman" w:hAnsi="Times New Roman"/>
        </w:rPr>
        <w:t>Bankruptcy Court hearing before deciding whether to proceed with its complaint.</w:t>
      </w:r>
      <w:r w:rsidR="00104E44" w:rsidRPr="002408C1">
        <w:rPr>
          <w:rFonts w:ascii="Times New Roman" w:hAnsi="Times New Roman"/>
        </w:rPr>
        <w:t xml:space="preserve">  </w:t>
      </w:r>
      <w:r w:rsidR="00104E44" w:rsidRPr="002408C1">
        <w:rPr>
          <w:rFonts w:ascii="Times New Roman" w:hAnsi="Times New Roman" w:cs="Times New Roman"/>
        </w:rPr>
        <w:t xml:space="preserve">Based on these circumstances, </w:t>
      </w:r>
      <w:r w:rsidR="00104E44" w:rsidRPr="002408C1">
        <w:rPr>
          <w:rFonts w:ascii="Times New Roman" w:hAnsi="Times New Roman"/>
        </w:rPr>
        <w:t xml:space="preserve">I issued an order, dated June 6, 2014, staying this proceeding for an additional period of 30 days.  </w:t>
      </w:r>
      <w:r w:rsidR="00CE45E8" w:rsidRPr="002408C1">
        <w:rPr>
          <w:rFonts w:ascii="Times New Roman" w:hAnsi="Times New Roman"/>
        </w:rPr>
        <w:t xml:space="preserve">  </w:t>
      </w:r>
    </w:p>
    <w:p w:rsidR="00CE45E8" w:rsidRPr="002408C1" w:rsidRDefault="00CE45E8" w:rsidP="007A3658">
      <w:pPr>
        <w:pStyle w:val="ParaTab1"/>
        <w:spacing w:line="360" w:lineRule="auto"/>
        <w:ind w:firstLine="1350"/>
        <w:rPr>
          <w:rFonts w:ascii="Times New Roman" w:hAnsi="Times New Roman"/>
        </w:rPr>
      </w:pPr>
    </w:p>
    <w:p w:rsidR="00DA5A89" w:rsidRPr="002408C1" w:rsidRDefault="00F1083E" w:rsidP="007A3658">
      <w:pPr>
        <w:pStyle w:val="ParaTab1"/>
        <w:spacing w:line="360" w:lineRule="auto"/>
        <w:ind w:firstLine="1350"/>
        <w:rPr>
          <w:rFonts w:ascii="Times New Roman" w:hAnsi="Times New Roman" w:cs="Times New Roman"/>
        </w:rPr>
      </w:pPr>
      <w:r w:rsidRPr="002408C1">
        <w:rPr>
          <w:rFonts w:ascii="Times New Roman" w:hAnsi="Times New Roman" w:cs="Times New Roman"/>
        </w:rPr>
        <w:t xml:space="preserve">On </w:t>
      </w:r>
      <w:r w:rsidR="00DA5A89" w:rsidRPr="002408C1">
        <w:rPr>
          <w:rFonts w:ascii="Times New Roman" w:hAnsi="Times New Roman" w:cs="Times New Roman"/>
        </w:rPr>
        <w:t>July 2, 2014</w:t>
      </w:r>
      <w:r w:rsidRPr="002408C1">
        <w:rPr>
          <w:rFonts w:ascii="Times New Roman" w:hAnsi="Times New Roman" w:cs="Times New Roman"/>
        </w:rPr>
        <w:t>, Glacial filed a status report with the Commission.</w:t>
      </w:r>
      <w:r w:rsidR="00DA5A89" w:rsidRPr="002408C1">
        <w:rPr>
          <w:rFonts w:ascii="Times New Roman" w:hAnsi="Times New Roman" w:cs="Times New Roman"/>
        </w:rPr>
        <w:t xml:space="preserve">  The status report stated that </w:t>
      </w:r>
      <w:proofErr w:type="spellStart"/>
      <w:r w:rsidR="00DA5A89" w:rsidRPr="002408C1">
        <w:rPr>
          <w:rFonts w:ascii="Times New Roman" w:hAnsi="Times New Roman" w:cs="Times New Roman"/>
        </w:rPr>
        <w:t>Glacial’s</w:t>
      </w:r>
      <w:proofErr w:type="spellEnd"/>
      <w:r w:rsidR="00DA5A89" w:rsidRPr="002408C1">
        <w:rPr>
          <w:rFonts w:ascii="Times New Roman" w:hAnsi="Times New Roman" w:cs="Times New Roman"/>
        </w:rPr>
        <w:t xml:space="preserve"> assets had been sold to a group named Platinum Partners (Platinum).  The Bankruptcy Court issued an order approving the sale and Platinum paid the full purchase price on June 18, 2014.  The actual asset transfer will take place after Platinum obtains all necessary regulatory approvals. </w:t>
      </w:r>
      <w:r w:rsidR="002408C1" w:rsidRPr="002408C1">
        <w:rPr>
          <w:rFonts w:ascii="Times New Roman" w:hAnsi="Times New Roman" w:cs="Times New Roman"/>
        </w:rPr>
        <w:t xml:space="preserve"> </w:t>
      </w:r>
      <w:r w:rsidR="00DA5A89" w:rsidRPr="002408C1">
        <w:rPr>
          <w:rFonts w:ascii="Times New Roman" w:hAnsi="Times New Roman" w:cs="Times New Roman"/>
        </w:rPr>
        <w:t>Glacial will wind up its operations after its assets are transferred to Platinum.</w:t>
      </w:r>
    </w:p>
    <w:p w:rsidR="00DA5A89" w:rsidRPr="002408C1" w:rsidRDefault="00DA5A89" w:rsidP="007A3658">
      <w:pPr>
        <w:pStyle w:val="ParaTab1"/>
        <w:spacing w:line="360" w:lineRule="auto"/>
        <w:ind w:firstLine="1350"/>
        <w:rPr>
          <w:rFonts w:ascii="Times New Roman" w:hAnsi="Times New Roman" w:cs="Times New Roman"/>
        </w:rPr>
      </w:pPr>
    </w:p>
    <w:p w:rsidR="00F1083E" w:rsidRPr="002408C1" w:rsidRDefault="00DA5A89" w:rsidP="007A3658">
      <w:pPr>
        <w:pStyle w:val="ParaTab1"/>
        <w:spacing w:line="360" w:lineRule="auto"/>
        <w:ind w:firstLine="1350"/>
        <w:rPr>
          <w:rFonts w:ascii="Times New Roman" w:hAnsi="Times New Roman" w:cs="Times New Roman"/>
        </w:rPr>
      </w:pPr>
      <w:r w:rsidRPr="002408C1">
        <w:rPr>
          <w:rFonts w:ascii="Times New Roman" w:hAnsi="Times New Roman" w:cs="Times New Roman"/>
        </w:rPr>
        <w:t xml:space="preserve">I&amp;E </w:t>
      </w:r>
      <w:proofErr w:type="gramStart"/>
      <w:r w:rsidRPr="002408C1">
        <w:rPr>
          <w:rFonts w:ascii="Times New Roman" w:hAnsi="Times New Roman" w:cs="Times New Roman"/>
        </w:rPr>
        <w:t>has</w:t>
      </w:r>
      <w:proofErr w:type="gramEnd"/>
      <w:r w:rsidRPr="002408C1">
        <w:rPr>
          <w:rFonts w:ascii="Times New Roman" w:hAnsi="Times New Roman" w:cs="Times New Roman"/>
        </w:rPr>
        <w:t xml:space="preserve"> indicated that it will not pursue its complaint as long as the asset transfer </w:t>
      </w:r>
      <w:r w:rsidR="005D6F5F" w:rsidRPr="002408C1">
        <w:rPr>
          <w:rFonts w:ascii="Times New Roman" w:hAnsi="Times New Roman" w:cs="Times New Roman"/>
        </w:rPr>
        <w:t>proceeds</w:t>
      </w:r>
      <w:r w:rsidR="003C3319">
        <w:rPr>
          <w:rFonts w:ascii="Times New Roman" w:hAnsi="Times New Roman" w:cs="Times New Roman"/>
        </w:rPr>
        <w:t>,</w:t>
      </w:r>
      <w:r w:rsidR="005D6F5F" w:rsidRPr="002408C1">
        <w:rPr>
          <w:rFonts w:ascii="Times New Roman" w:hAnsi="Times New Roman" w:cs="Times New Roman"/>
        </w:rPr>
        <w:t xml:space="preserve"> pursuant to the Bankruptcy Court’s order.  I&amp;E does not object to this proceeding being stayed until Glacial </w:t>
      </w:r>
      <w:r w:rsidR="002408C1" w:rsidRPr="002408C1">
        <w:rPr>
          <w:rFonts w:ascii="Times New Roman" w:hAnsi="Times New Roman" w:cs="Times New Roman"/>
        </w:rPr>
        <w:t xml:space="preserve">files an application with the </w:t>
      </w:r>
      <w:r w:rsidR="005D6F5F" w:rsidRPr="002408C1">
        <w:rPr>
          <w:rFonts w:ascii="Times New Roman" w:hAnsi="Times New Roman" w:cs="Times New Roman"/>
        </w:rPr>
        <w:t xml:space="preserve">Commission </w:t>
      </w:r>
      <w:r w:rsidR="002408C1" w:rsidRPr="002408C1">
        <w:rPr>
          <w:rFonts w:ascii="Times New Roman" w:hAnsi="Times New Roman" w:cs="Times New Roman"/>
        </w:rPr>
        <w:t xml:space="preserve">for </w:t>
      </w:r>
      <w:r w:rsidR="005D6F5F" w:rsidRPr="002408C1">
        <w:rPr>
          <w:rFonts w:ascii="Times New Roman" w:hAnsi="Times New Roman" w:cs="Times New Roman"/>
        </w:rPr>
        <w:t xml:space="preserve">authority to abandon its </w:t>
      </w:r>
      <w:r w:rsidR="002408C1" w:rsidRPr="002408C1">
        <w:rPr>
          <w:rFonts w:ascii="Times New Roman" w:hAnsi="Times New Roman" w:cs="Times New Roman"/>
        </w:rPr>
        <w:t>EGS license</w:t>
      </w:r>
      <w:r w:rsidR="005D6F5F" w:rsidRPr="002408C1">
        <w:rPr>
          <w:rFonts w:ascii="Times New Roman" w:hAnsi="Times New Roman" w:cs="Times New Roman"/>
        </w:rPr>
        <w:t xml:space="preserve"> after transfer of its assets is completed.</w:t>
      </w:r>
      <w:r w:rsidR="00F1083E" w:rsidRPr="002408C1">
        <w:rPr>
          <w:rFonts w:ascii="Times New Roman" w:hAnsi="Times New Roman" w:cs="Times New Roman"/>
        </w:rPr>
        <w:t xml:space="preserve">  </w:t>
      </w:r>
    </w:p>
    <w:p w:rsidR="005D6F5F" w:rsidRPr="002408C1" w:rsidRDefault="005D6F5F" w:rsidP="007A3658">
      <w:pPr>
        <w:pStyle w:val="ParaTab1"/>
        <w:spacing w:line="360" w:lineRule="auto"/>
        <w:ind w:firstLine="1350"/>
        <w:rPr>
          <w:rFonts w:ascii="Times New Roman" w:hAnsi="Times New Roman" w:cs="Times New Roman"/>
        </w:rPr>
      </w:pPr>
    </w:p>
    <w:p w:rsidR="005D6F5F" w:rsidRPr="002408C1" w:rsidRDefault="005D6F5F" w:rsidP="007A3658">
      <w:pPr>
        <w:pStyle w:val="ParaTab1"/>
        <w:spacing w:line="360" w:lineRule="auto"/>
        <w:ind w:firstLine="1350"/>
        <w:rPr>
          <w:rFonts w:ascii="Times New Roman" w:hAnsi="Times New Roman"/>
        </w:rPr>
      </w:pPr>
      <w:r w:rsidRPr="002408C1">
        <w:rPr>
          <w:rFonts w:ascii="Times New Roman" w:hAnsi="Times New Roman"/>
        </w:rPr>
        <w:t xml:space="preserve">Since it appears that the Bankruptcy Court has approved the sale of </w:t>
      </w:r>
      <w:proofErr w:type="spellStart"/>
      <w:r w:rsidRPr="002408C1">
        <w:rPr>
          <w:rFonts w:ascii="Times New Roman" w:hAnsi="Times New Roman"/>
        </w:rPr>
        <w:t>Glacial’s</w:t>
      </w:r>
      <w:proofErr w:type="spellEnd"/>
      <w:r w:rsidRPr="002408C1">
        <w:rPr>
          <w:rFonts w:ascii="Times New Roman" w:hAnsi="Times New Roman"/>
        </w:rPr>
        <w:t xml:space="preserve"> assets, it would be inappropriate to proceed with this matter at this time.  I will stay this </w:t>
      </w:r>
      <w:r w:rsidR="000F67D9" w:rsidRPr="002408C1">
        <w:rPr>
          <w:rFonts w:ascii="Times New Roman" w:hAnsi="Times New Roman"/>
        </w:rPr>
        <w:t xml:space="preserve">proceeding until Glacial files an application with the Commission to abandon its </w:t>
      </w:r>
      <w:r w:rsidR="002408C1" w:rsidRPr="002408C1">
        <w:rPr>
          <w:rFonts w:ascii="Times New Roman" w:hAnsi="Times New Roman"/>
        </w:rPr>
        <w:t>EGS license</w:t>
      </w:r>
      <w:r w:rsidR="000F67D9" w:rsidRPr="002408C1">
        <w:rPr>
          <w:rFonts w:ascii="Times New Roman" w:hAnsi="Times New Roman"/>
        </w:rPr>
        <w:t>.</w:t>
      </w:r>
      <w:r w:rsidRPr="002408C1">
        <w:rPr>
          <w:rFonts w:ascii="Times New Roman" w:hAnsi="Times New Roman"/>
        </w:rPr>
        <w:t xml:space="preserve">  I will direct Glacial to file a further status report </w:t>
      </w:r>
      <w:r w:rsidR="002408C1" w:rsidRPr="002408C1">
        <w:rPr>
          <w:rFonts w:ascii="Times New Roman" w:hAnsi="Times New Roman"/>
        </w:rPr>
        <w:t xml:space="preserve">when </w:t>
      </w:r>
      <w:r w:rsidR="000F67D9" w:rsidRPr="002408C1">
        <w:rPr>
          <w:rFonts w:ascii="Times New Roman" w:hAnsi="Times New Roman"/>
        </w:rPr>
        <w:t>it has filed an application with the Commission to abandon its EGS</w:t>
      </w:r>
      <w:r w:rsidR="002408C1" w:rsidRPr="002408C1">
        <w:rPr>
          <w:rFonts w:ascii="Times New Roman" w:hAnsi="Times New Roman"/>
        </w:rPr>
        <w:t xml:space="preserve"> license</w:t>
      </w:r>
      <w:r w:rsidR="000F67D9" w:rsidRPr="002408C1">
        <w:rPr>
          <w:rFonts w:ascii="Times New Roman" w:hAnsi="Times New Roman"/>
        </w:rPr>
        <w:t xml:space="preserve">.  </w:t>
      </w:r>
      <w:r w:rsidRPr="002408C1">
        <w:rPr>
          <w:rFonts w:ascii="Times New Roman" w:hAnsi="Times New Roman"/>
        </w:rPr>
        <w:t>I&amp;E shall file a response to that status report.</w:t>
      </w:r>
    </w:p>
    <w:p w:rsidR="00104E44" w:rsidRPr="002408C1" w:rsidRDefault="00104E44" w:rsidP="007A3658">
      <w:pPr>
        <w:pStyle w:val="ParaTab1"/>
        <w:spacing w:line="360" w:lineRule="auto"/>
        <w:ind w:firstLine="1350"/>
        <w:rPr>
          <w:rFonts w:ascii="Times New Roman" w:hAnsi="Times New Roman"/>
        </w:rPr>
      </w:pPr>
    </w:p>
    <w:p w:rsidR="002408C1" w:rsidRPr="002408C1" w:rsidRDefault="002408C1" w:rsidP="007A3658">
      <w:pPr>
        <w:pStyle w:val="ParaTab1"/>
        <w:spacing w:line="360" w:lineRule="auto"/>
        <w:ind w:firstLine="1350"/>
        <w:rPr>
          <w:rFonts w:ascii="Times New Roman" w:hAnsi="Times New Roman"/>
        </w:rPr>
      </w:pPr>
    </w:p>
    <w:p w:rsidR="00106EC4" w:rsidRPr="002408C1" w:rsidRDefault="00106EC4" w:rsidP="007312B8">
      <w:pPr>
        <w:spacing w:line="360" w:lineRule="auto"/>
        <w:ind w:firstLine="1440"/>
        <w:rPr>
          <w:rFonts w:ascii="Times New Roman" w:hAnsi="Times New Roman" w:cs="Times New Roman"/>
        </w:rPr>
      </w:pPr>
    </w:p>
    <w:p w:rsidR="00106EC4" w:rsidRPr="002408C1" w:rsidRDefault="00106EC4" w:rsidP="00106EC4">
      <w:pPr>
        <w:spacing w:line="360" w:lineRule="auto"/>
        <w:jc w:val="center"/>
        <w:rPr>
          <w:rFonts w:ascii="Times New Roman" w:hAnsi="Times New Roman" w:cs="Times New Roman"/>
          <w:u w:val="single"/>
        </w:rPr>
      </w:pPr>
      <w:r w:rsidRPr="002408C1">
        <w:rPr>
          <w:rFonts w:ascii="Times New Roman" w:hAnsi="Times New Roman" w:cs="Times New Roman"/>
          <w:u w:val="single"/>
        </w:rPr>
        <w:lastRenderedPageBreak/>
        <w:t>ORDER</w:t>
      </w:r>
    </w:p>
    <w:p w:rsidR="00106EC4" w:rsidRPr="002408C1" w:rsidRDefault="00106EC4" w:rsidP="00106EC4">
      <w:pPr>
        <w:spacing w:line="360" w:lineRule="auto"/>
        <w:jc w:val="center"/>
        <w:rPr>
          <w:rFonts w:ascii="Times New Roman" w:hAnsi="Times New Roman" w:cs="Times New Roman"/>
        </w:rPr>
      </w:pPr>
    </w:p>
    <w:p w:rsidR="00106EC4" w:rsidRPr="002408C1" w:rsidRDefault="00106EC4" w:rsidP="00106EC4">
      <w:pPr>
        <w:spacing w:line="360" w:lineRule="auto"/>
        <w:rPr>
          <w:rFonts w:ascii="Times New Roman" w:hAnsi="Times New Roman" w:cs="Times New Roman"/>
        </w:rPr>
      </w:pPr>
      <w:r w:rsidRPr="002408C1">
        <w:rPr>
          <w:rFonts w:ascii="Times New Roman" w:hAnsi="Times New Roman" w:cs="Times New Roman"/>
        </w:rPr>
        <w:tab/>
      </w:r>
      <w:r w:rsidRPr="002408C1">
        <w:rPr>
          <w:rFonts w:ascii="Times New Roman" w:hAnsi="Times New Roman" w:cs="Times New Roman"/>
        </w:rPr>
        <w:tab/>
        <w:t>THEREFORE,</w:t>
      </w:r>
    </w:p>
    <w:p w:rsidR="00106EC4" w:rsidRPr="002408C1" w:rsidRDefault="00106EC4" w:rsidP="00106EC4">
      <w:pPr>
        <w:rPr>
          <w:rFonts w:ascii="Times New Roman" w:hAnsi="Times New Roman" w:cs="Times New Roman"/>
        </w:rPr>
      </w:pPr>
    </w:p>
    <w:p w:rsidR="00106EC4" w:rsidRPr="002408C1" w:rsidRDefault="00106EC4" w:rsidP="00106EC4">
      <w:pPr>
        <w:spacing w:line="360" w:lineRule="auto"/>
        <w:rPr>
          <w:rFonts w:ascii="Times New Roman" w:hAnsi="Times New Roman" w:cs="Times New Roman"/>
        </w:rPr>
      </w:pPr>
      <w:r w:rsidRPr="002408C1">
        <w:rPr>
          <w:rFonts w:ascii="Times New Roman" w:hAnsi="Times New Roman" w:cs="Times New Roman"/>
        </w:rPr>
        <w:tab/>
      </w:r>
      <w:r w:rsidRPr="002408C1">
        <w:rPr>
          <w:rFonts w:ascii="Times New Roman" w:hAnsi="Times New Roman" w:cs="Times New Roman"/>
        </w:rPr>
        <w:tab/>
        <w:t>IT IS ORDERED:</w:t>
      </w:r>
    </w:p>
    <w:p w:rsidR="00106EC4" w:rsidRPr="002408C1" w:rsidRDefault="00106EC4" w:rsidP="00106EC4">
      <w:pPr>
        <w:spacing w:line="360" w:lineRule="auto"/>
        <w:rPr>
          <w:rFonts w:ascii="Times New Roman" w:hAnsi="Times New Roman" w:cs="Times New Roman"/>
        </w:rPr>
      </w:pPr>
    </w:p>
    <w:p w:rsidR="00D27ECD" w:rsidRPr="002408C1" w:rsidRDefault="00D27ECD" w:rsidP="00106EC4">
      <w:pPr>
        <w:spacing w:line="360" w:lineRule="auto"/>
        <w:ind w:firstLine="1440"/>
        <w:rPr>
          <w:rFonts w:ascii="Times New Roman" w:hAnsi="Times New Roman" w:cs="Times New Roman"/>
        </w:rPr>
      </w:pPr>
    </w:p>
    <w:p w:rsidR="00D27ECD" w:rsidRPr="002408C1" w:rsidRDefault="00D27ECD" w:rsidP="00D27ECD">
      <w:pPr>
        <w:spacing w:line="360" w:lineRule="auto"/>
        <w:ind w:firstLine="1440"/>
        <w:rPr>
          <w:rFonts w:ascii="Times New Roman" w:hAnsi="Times New Roman"/>
        </w:rPr>
      </w:pPr>
      <w:r w:rsidRPr="002408C1">
        <w:rPr>
          <w:rFonts w:ascii="Times New Roman" w:hAnsi="Times New Roman"/>
        </w:rPr>
        <w:t>1.</w:t>
      </w:r>
      <w:r w:rsidRPr="002408C1">
        <w:rPr>
          <w:rFonts w:ascii="Times New Roman" w:hAnsi="Times New Roman"/>
        </w:rPr>
        <w:tab/>
        <w:t>That the above-captioned matter is stayed</w:t>
      </w:r>
      <w:r w:rsidR="000F67D9" w:rsidRPr="002408C1">
        <w:rPr>
          <w:rFonts w:ascii="Times New Roman" w:hAnsi="Times New Roman"/>
        </w:rPr>
        <w:t>.</w:t>
      </w:r>
      <w:r w:rsidRPr="002408C1">
        <w:rPr>
          <w:rFonts w:ascii="Times New Roman" w:hAnsi="Times New Roman"/>
        </w:rPr>
        <w:t xml:space="preserve"> </w:t>
      </w:r>
    </w:p>
    <w:p w:rsidR="00EA4C45" w:rsidRPr="002408C1" w:rsidRDefault="00EA4C45" w:rsidP="00D27ECD">
      <w:pPr>
        <w:spacing w:line="360" w:lineRule="auto"/>
        <w:ind w:firstLine="1440"/>
        <w:rPr>
          <w:rFonts w:ascii="Times New Roman" w:hAnsi="Times New Roman"/>
        </w:rPr>
      </w:pPr>
    </w:p>
    <w:p w:rsidR="00D27ECD" w:rsidRPr="002408C1" w:rsidRDefault="00D27ECD" w:rsidP="00D27ECD">
      <w:pPr>
        <w:spacing w:line="360" w:lineRule="auto"/>
        <w:rPr>
          <w:rFonts w:ascii="Times New Roman" w:hAnsi="Times New Roman"/>
        </w:rPr>
      </w:pPr>
      <w:r w:rsidRPr="002408C1">
        <w:rPr>
          <w:rFonts w:ascii="Times New Roman" w:hAnsi="Times New Roman"/>
        </w:rPr>
        <w:tab/>
      </w:r>
      <w:r w:rsidRPr="002408C1">
        <w:rPr>
          <w:rFonts w:ascii="Times New Roman" w:hAnsi="Times New Roman"/>
        </w:rPr>
        <w:tab/>
        <w:t>2.</w:t>
      </w:r>
      <w:r w:rsidRPr="002408C1">
        <w:rPr>
          <w:rFonts w:ascii="Times New Roman" w:hAnsi="Times New Roman"/>
        </w:rPr>
        <w:tab/>
      </w:r>
      <w:r w:rsidR="00104E44" w:rsidRPr="002408C1">
        <w:rPr>
          <w:rFonts w:ascii="Times New Roman" w:hAnsi="Times New Roman"/>
        </w:rPr>
        <w:t>That within thirty days after</w:t>
      </w:r>
      <w:r w:rsidR="002408C1" w:rsidRPr="002408C1">
        <w:rPr>
          <w:rFonts w:ascii="Times New Roman" w:hAnsi="Times New Roman" w:cs="Times New Roman"/>
        </w:rPr>
        <w:t xml:space="preserve"> it files an application with the Pennsylvania Public Utility Commission for authority to abandon its electric generation supplier license</w:t>
      </w:r>
      <w:r w:rsidR="00EA4C45" w:rsidRPr="002408C1">
        <w:rPr>
          <w:rFonts w:ascii="Times New Roman" w:hAnsi="Times New Roman"/>
        </w:rPr>
        <w:t xml:space="preserve">, Glacial Energy of Pennsylvania, Inc. </w:t>
      </w:r>
      <w:r w:rsidRPr="002408C1">
        <w:rPr>
          <w:rFonts w:ascii="Times New Roman" w:hAnsi="Times New Roman"/>
        </w:rPr>
        <w:t xml:space="preserve">shall </w:t>
      </w:r>
      <w:r w:rsidR="00104862" w:rsidRPr="002408C1">
        <w:rPr>
          <w:rFonts w:ascii="Times New Roman" w:hAnsi="Times New Roman"/>
        </w:rPr>
        <w:t>file a status report</w:t>
      </w:r>
      <w:r w:rsidR="00981C3F" w:rsidRPr="002408C1">
        <w:rPr>
          <w:rFonts w:ascii="Times New Roman" w:hAnsi="Times New Roman"/>
        </w:rPr>
        <w:t>, indicating wh</w:t>
      </w:r>
      <w:r w:rsidR="00880BDA" w:rsidRPr="002408C1">
        <w:rPr>
          <w:rFonts w:ascii="Times New Roman" w:hAnsi="Times New Roman"/>
        </w:rPr>
        <w:t xml:space="preserve">en Glacial Energy of Pennsylvania, Inc. </w:t>
      </w:r>
      <w:r w:rsidR="00981C3F" w:rsidRPr="002408C1">
        <w:rPr>
          <w:rFonts w:ascii="Times New Roman" w:hAnsi="Times New Roman"/>
        </w:rPr>
        <w:t xml:space="preserve">will </w:t>
      </w:r>
      <w:r w:rsidR="00880BDA" w:rsidRPr="002408C1">
        <w:rPr>
          <w:rFonts w:ascii="Times New Roman" w:hAnsi="Times New Roman"/>
        </w:rPr>
        <w:t>wind up its operations</w:t>
      </w:r>
      <w:r w:rsidR="00981C3F" w:rsidRPr="002408C1">
        <w:rPr>
          <w:rFonts w:ascii="Times New Roman" w:hAnsi="Times New Roman"/>
        </w:rPr>
        <w:t>,</w:t>
      </w:r>
      <w:r w:rsidR="00104862" w:rsidRPr="002408C1">
        <w:rPr>
          <w:rFonts w:ascii="Times New Roman" w:hAnsi="Times New Roman"/>
        </w:rPr>
        <w:t xml:space="preserve"> with t</w:t>
      </w:r>
      <w:r w:rsidRPr="002408C1">
        <w:rPr>
          <w:rFonts w:ascii="Times New Roman" w:hAnsi="Times New Roman"/>
        </w:rPr>
        <w:t xml:space="preserve">he Pennsylvania Public Utility Commission’s Secretary and </w:t>
      </w:r>
      <w:r w:rsidR="00981C3F" w:rsidRPr="002408C1">
        <w:rPr>
          <w:rFonts w:ascii="Times New Roman" w:hAnsi="Times New Roman"/>
        </w:rPr>
        <w:t xml:space="preserve">serve a copy of that status report on the Pennsylvania Public Utility Commission’s Bureau of Investigation and Enforcement and </w:t>
      </w:r>
      <w:r w:rsidRPr="002408C1">
        <w:rPr>
          <w:rFonts w:ascii="Times New Roman" w:hAnsi="Times New Roman"/>
        </w:rPr>
        <w:t>me</w:t>
      </w:r>
      <w:r w:rsidR="00981C3F" w:rsidRPr="002408C1">
        <w:rPr>
          <w:rFonts w:ascii="Times New Roman" w:hAnsi="Times New Roman"/>
        </w:rPr>
        <w:t>.</w:t>
      </w:r>
      <w:r w:rsidRPr="002408C1">
        <w:rPr>
          <w:rFonts w:ascii="Times New Roman" w:hAnsi="Times New Roman"/>
        </w:rPr>
        <w:t xml:space="preserve"> </w:t>
      </w:r>
    </w:p>
    <w:p w:rsidR="00981C3F" w:rsidRPr="002408C1" w:rsidRDefault="00981C3F" w:rsidP="00D27ECD">
      <w:pPr>
        <w:spacing w:line="360" w:lineRule="auto"/>
        <w:rPr>
          <w:rFonts w:ascii="Times New Roman" w:hAnsi="Times New Roman"/>
        </w:rPr>
      </w:pPr>
    </w:p>
    <w:p w:rsidR="00981C3F" w:rsidRPr="002408C1" w:rsidRDefault="00981C3F" w:rsidP="00D27ECD">
      <w:pPr>
        <w:spacing w:line="360" w:lineRule="auto"/>
        <w:rPr>
          <w:rFonts w:ascii="Times New Roman" w:hAnsi="Times New Roman"/>
        </w:rPr>
      </w:pPr>
      <w:r w:rsidRPr="002408C1">
        <w:rPr>
          <w:rFonts w:ascii="Times New Roman" w:hAnsi="Times New Roman"/>
        </w:rPr>
        <w:tab/>
      </w:r>
      <w:r w:rsidRPr="002408C1">
        <w:rPr>
          <w:rFonts w:ascii="Times New Roman" w:hAnsi="Times New Roman"/>
        </w:rPr>
        <w:tab/>
        <w:t>3.</w:t>
      </w:r>
      <w:r w:rsidRPr="002408C1">
        <w:rPr>
          <w:rFonts w:ascii="Times New Roman" w:hAnsi="Times New Roman"/>
        </w:rPr>
        <w:tab/>
        <w:t xml:space="preserve">That, within ten days after it is served with Glacial Energy of Pennsylvania, Inc.’s status report, the Pennsylvania Public Utility Commission’s Bureau of Investigation and Enforcement shall file a response to </w:t>
      </w:r>
      <w:r w:rsidR="002B5C40" w:rsidRPr="002408C1">
        <w:rPr>
          <w:rFonts w:ascii="Times New Roman" w:hAnsi="Times New Roman"/>
        </w:rPr>
        <w:t>Glacial Energy of Pennsylvania, Inc.</w:t>
      </w:r>
      <w:r w:rsidR="002B5C40">
        <w:rPr>
          <w:rFonts w:ascii="Times New Roman" w:hAnsi="Times New Roman"/>
        </w:rPr>
        <w:t>’s</w:t>
      </w:r>
      <w:r w:rsidRPr="002408C1">
        <w:rPr>
          <w:rFonts w:ascii="Times New Roman" w:hAnsi="Times New Roman"/>
        </w:rPr>
        <w:t xml:space="preserve"> status report </w:t>
      </w:r>
      <w:r w:rsidR="00880BDA" w:rsidRPr="002408C1">
        <w:rPr>
          <w:rFonts w:ascii="Times New Roman" w:hAnsi="Times New Roman"/>
        </w:rPr>
        <w:t xml:space="preserve">with the Pennsylvania Public Utility Commission’s Secretary </w:t>
      </w:r>
      <w:r w:rsidRPr="002408C1">
        <w:rPr>
          <w:rFonts w:ascii="Times New Roman" w:hAnsi="Times New Roman"/>
        </w:rPr>
        <w:t xml:space="preserve">and serve a copy of that response on Glacial Energy of Pennsylvania, Inc. and me.    </w:t>
      </w:r>
    </w:p>
    <w:p w:rsidR="00D27ECD" w:rsidRPr="002408C1" w:rsidRDefault="00D27ECD" w:rsidP="00D27ECD">
      <w:pPr>
        <w:spacing w:line="360" w:lineRule="auto"/>
        <w:rPr>
          <w:rFonts w:ascii="Times New Roman" w:hAnsi="Times New Roman"/>
        </w:rPr>
      </w:pPr>
    </w:p>
    <w:p w:rsidR="00106EC4" w:rsidRPr="002408C1" w:rsidRDefault="00D27ECD" w:rsidP="00A00E74">
      <w:pPr>
        <w:spacing w:line="360" w:lineRule="auto"/>
        <w:rPr>
          <w:rFonts w:ascii="Times New Roman" w:hAnsi="Times New Roman" w:cs="Times New Roman"/>
        </w:rPr>
      </w:pPr>
      <w:r w:rsidRPr="002408C1">
        <w:rPr>
          <w:rFonts w:ascii="Times New Roman" w:hAnsi="Times New Roman"/>
        </w:rPr>
        <w:tab/>
      </w:r>
      <w:r w:rsidRPr="002408C1">
        <w:rPr>
          <w:rFonts w:ascii="Times New Roman" w:hAnsi="Times New Roman"/>
        </w:rPr>
        <w:tab/>
      </w:r>
    </w:p>
    <w:p w:rsidR="00106EC4" w:rsidRPr="002408C1" w:rsidRDefault="00106EC4" w:rsidP="00106EC4">
      <w:pPr>
        <w:pStyle w:val="ParaTab1"/>
        <w:tabs>
          <w:tab w:val="clear" w:pos="-720"/>
        </w:tabs>
        <w:ind w:firstLine="0"/>
        <w:rPr>
          <w:rFonts w:ascii="Times New Roman" w:hAnsi="Times New Roman" w:cs="Times New Roman"/>
          <w:spacing w:val="-3"/>
        </w:rPr>
      </w:pPr>
      <w:r w:rsidRPr="002408C1">
        <w:rPr>
          <w:rFonts w:ascii="Times New Roman" w:hAnsi="Times New Roman" w:cs="Times New Roman"/>
          <w:spacing w:val="-3"/>
        </w:rPr>
        <w:t>Date:</w:t>
      </w:r>
      <w:r w:rsidRPr="002408C1">
        <w:rPr>
          <w:rFonts w:ascii="Times New Roman" w:hAnsi="Times New Roman" w:cs="Times New Roman"/>
          <w:spacing w:val="-3"/>
        </w:rPr>
        <w:tab/>
      </w:r>
      <w:r w:rsidR="00981C3F" w:rsidRPr="002408C1">
        <w:rPr>
          <w:rFonts w:ascii="Times New Roman" w:hAnsi="Times New Roman" w:cs="Times New Roman"/>
          <w:spacing w:val="-3"/>
          <w:u w:val="single"/>
        </w:rPr>
        <w:t>Ju</w:t>
      </w:r>
      <w:r w:rsidR="002408C1">
        <w:rPr>
          <w:rFonts w:ascii="Times New Roman" w:hAnsi="Times New Roman" w:cs="Times New Roman"/>
          <w:spacing w:val="-3"/>
          <w:u w:val="single"/>
        </w:rPr>
        <w:t>ly</w:t>
      </w:r>
      <w:r w:rsidR="00981C3F" w:rsidRPr="002408C1">
        <w:rPr>
          <w:rFonts w:ascii="Times New Roman" w:hAnsi="Times New Roman" w:cs="Times New Roman"/>
          <w:spacing w:val="-3"/>
          <w:u w:val="single"/>
        </w:rPr>
        <w:t xml:space="preserve"> </w:t>
      </w:r>
      <w:r w:rsidR="002408C1" w:rsidRPr="002408C1">
        <w:rPr>
          <w:rFonts w:ascii="Times New Roman" w:hAnsi="Times New Roman" w:cs="Times New Roman"/>
          <w:spacing w:val="-3"/>
          <w:u w:val="single"/>
        </w:rPr>
        <w:t>25</w:t>
      </w:r>
      <w:r w:rsidR="00A00E74" w:rsidRPr="002408C1">
        <w:rPr>
          <w:rFonts w:ascii="Times New Roman" w:hAnsi="Times New Roman" w:cs="Times New Roman"/>
          <w:spacing w:val="-3"/>
          <w:u w:val="single"/>
        </w:rPr>
        <w:t xml:space="preserve">, </w:t>
      </w:r>
      <w:r w:rsidRPr="002408C1">
        <w:rPr>
          <w:rFonts w:ascii="Times New Roman" w:hAnsi="Times New Roman" w:cs="Times New Roman"/>
          <w:spacing w:val="-3"/>
          <w:u w:val="single"/>
        </w:rPr>
        <w:t>201</w:t>
      </w:r>
      <w:r w:rsidR="002005F6" w:rsidRPr="002408C1">
        <w:rPr>
          <w:rFonts w:ascii="Times New Roman" w:hAnsi="Times New Roman" w:cs="Times New Roman"/>
          <w:spacing w:val="-3"/>
          <w:u w:val="single"/>
        </w:rPr>
        <w:t>4</w:t>
      </w:r>
      <w:r w:rsidRPr="002408C1">
        <w:rPr>
          <w:rFonts w:ascii="Times New Roman" w:hAnsi="Times New Roman" w:cs="Times New Roman"/>
          <w:spacing w:val="-3"/>
        </w:rPr>
        <w:tab/>
      </w:r>
      <w:r w:rsidRPr="002408C1">
        <w:rPr>
          <w:rFonts w:ascii="Times New Roman" w:hAnsi="Times New Roman" w:cs="Times New Roman"/>
          <w:spacing w:val="-3"/>
        </w:rPr>
        <w:tab/>
      </w:r>
      <w:r w:rsidRPr="002408C1">
        <w:rPr>
          <w:rFonts w:ascii="Times New Roman" w:hAnsi="Times New Roman" w:cs="Times New Roman"/>
          <w:spacing w:val="-3"/>
        </w:rPr>
        <w:tab/>
      </w:r>
      <w:r w:rsidRPr="002408C1">
        <w:rPr>
          <w:rFonts w:ascii="Times New Roman" w:hAnsi="Times New Roman" w:cs="Times New Roman"/>
          <w:spacing w:val="-3"/>
        </w:rPr>
        <w:tab/>
      </w:r>
      <w:r w:rsidR="007C1256" w:rsidRPr="002408C1">
        <w:rPr>
          <w:rFonts w:ascii="Times New Roman" w:hAnsi="Times New Roman" w:cs="Times New Roman"/>
          <w:spacing w:val="-3"/>
        </w:rPr>
        <w:tab/>
      </w:r>
      <w:r w:rsidRPr="002408C1">
        <w:rPr>
          <w:rFonts w:ascii="Times New Roman" w:hAnsi="Times New Roman" w:cs="Times New Roman"/>
          <w:spacing w:val="-3"/>
        </w:rPr>
        <w:t>_______________________</w:t>
      </w:r>
      <w:r w:rsidR="00981C3F" w:rsidRPr="002408C1">
        <w:rPr>
          <w:rFonts w:ascii="Times New Roman" w:hAnsi="Times New Roman" w:cs="Times New Roman"/>
          <w:spacing w:val="-3"/>
        </w:rPr>
        <w:tab/>
      </w:r>
    </w:p>
    <w:p w:rsidR="00106EC4" w:rsidRPr="002408C1" w:rsidRDefault="00106EC4" w:rsidP="00106EC4">
      <w:pPr>
        <w:pStyle w:val="ParaTab1"/>
        <w:tabs>
          <w:tab w:val="clear" w:pos="-720"/>
          <w:tab w:val="left" w:pos="720"/>
          <w:tab w:val="left" w:pos="5040"/>
        </w:tabs>
        <w:ind w:firstLine="0"/>
        <w:rPr>
          <w:rFonts w:ascii="Times New Roman" w:hAnsi="Times New Roman" w:cs="Times New Roman"/>
          <w:spacing w:val="-3"/>
        </w:rPr>
      </w:pPr>
      <w:r w:rsidRPr="002408C1">
        <w:rPr>
          <w:rFonts w:ascii="Times New Roman" w:hAnsi="Times New Roman" w:cs="Times New Roman"/>
          <w:spacing w:val="-3"/>
        </w:rPr>
        <w:tab/>
      </w:r>
      <w:r w:rsidRPr="002408C1">
        <w:rPr>
          <w:rFonts w:ascii="Times New Roman" w:hAnsi="Times New Roman" w:cs="Times New Roman"/>
          <w:spacing w:val="-3"/>
        </w:rPr>
        <w:tab/>
        <w:t>David A. Salapa</w:t>
      </w:r>
    </w:p>
    <w:p w:rsidR="007F1E5D" w:rsidRDefault="00106EC4" w:rsidP="00106EC4">
      <w:pPr>
        <w:pStyle w:val="ParaTab1"/>
        <w:tabs>
          <w:tab w:val="clear" w:pos="-720"/>
          <w:tab w:val="left" w:pos="720"/>
          <w:tab w:val="left" w:pos="5040"/>
        </w:tabs>
        <w:ind w:firstLine="0"/>
        <w:rPr>
          <w:rFonts w:ascii="Times New Roman" w:hAnsi="Times New Roman" w:cs="Times New Roman"/>
          <w:spacing w:val="-3"/>
        </w:rPr>
        <w:sectPr w:rsidR="007F1E5D" w:rsidSect="007F1E5D">
          <w:footerReference w:type="even" r:id="rId9"/>
          <w:footerReference w:type="default" r:id="rId10"/>
          <w:pgSz w:w="12240" w:h="15840"/>
          <w:pgMar w:top="1440" w:right="1440" w:bottom="1440" w:left="1440" w:header="720" w:footer="720" w:gutter="0"/>
          <w:cols w:space="720"/>
          <w:titlePg/>
          <w:docGrid w:linePitch="360"/>
        </w:sectPr>
      </w:pPr>
      <w:r w:rsidRPr="002408C1">
        <w:rPr>
          <w:rFonts w:ascii="Times New Roman" w:hAnsi="Times New Roman" w:cs="Times New Roman"/>
          <w:spacing w:val="-3"/>
        </w:rPr>
        <w:tab/>
      </w:r>
      <w:r w:rsidRPr="002408C1">
        <w:rPr>
          <w:rFonts w:ascii="Times New Roman" w:hAnsi="Times New Roman" w:cs="Times New Roman"/>
          <w:spacing w:val="-3"/>
        </w:rPr>
        <w:tab/>
        <w:t>Administrative Law Judge</w:t>
      </w:r>
    </w:p>
    <w:p w:rsidR="007F1E5D" w:rsidRPr="007F1E5D" w:rsidRDefault="007F1E5D" w:rsidP="007F1E5D">
      <w:pPr>
        <w:autoSpaceDE/>
        <w:autoSpaceDN/>
        <w:spacing w:line="276" w:lineRule="auto"/>
        <w:rPr>
          <w:rFonts w:ascii="Microsoft Sans Serif" w:eastAsiaTheme="minorEastAsia" w:hAnsiTheme="minorHAnsi" w:cstheme="minorBidi"/>
          <w:b/>
          <w:szCs w:val="22"/>
        </w:rPr>
      </w:pPr>
      <w:r w:rsidRPr="007F1E5D">
        <w:rPr>
          <w:rFonts w:ascii="Microsoft Sans Serif" w:eastAsiaTheme="minorEastAsia" w:hAnsiTheme="minorHAnsi" w:cstheme="minorBidi"/>
          <w:b/>
          <w:szCs w:val="22"/>
          <w:u w:val="single"/>
        </w:rPr>
        <w:lastRenderedPageBreak/>
        <w:t>C-2012-2297092 - PUC - INVESTIGATION AND ENFORCEMENT v. GLACIAL ENERGY OF PENNSYLVANIA INC</w:t>
      </w:r>
      <w:r w:rsidRPr="007F1E5D">
        <w:rPr>
          <w:rFonts w:ascii="Microsoft Sans Serif" w:eastAsiaTheme="minorEastAsia" w:hAnsiTheme="minorHAnsi" w:cstheme="minorBidi"/>
          <w:b/>
          <w:szCs w:val="22"/>
          <w:u w:val="single"/>
        </w:rPr>
        <w:cr/>
      </w:r>
      <w:r w:rsidRPr="007F1E5D">
        <w:rPr>
          <w:rFonts w:ascii="Microsoft Sans Serif" w:eastAsiaTheme="minorEastAsia" w:hAnsiTheme="minorHAnsi" w:cstheme="minorBidi"/>
          <w:b/>
          <w:szCs w:val="22"/>
        </w:rPr>
        <w:t>(</w:t>
      </w:r>
      <w:r w:rsidRPr="007F1E5D">
        <w:rPr>
          <w:rFonts w:ascii="Microsoft Sans Serif" w:eastAsiaTheme="minorEastAsia" w:hAnsiTheme="minorHAnsi" w:cstheme="minorBidi"/>
          <w:b/>
          <w:i/>
          <w:szCs w:val="22"/>
        </w:rPr>
        <w:t>Revised 5/2/2014</w:t>
      </w:r>
      <w:r w:rsidRPr="007F1E5D">
        <w:rPr>
          <w:rFonts w:ascii="Microsoft Sans Serif" w:eastAsiaTheme="minorEastAsia" w:hAnsiTheme="minorHAnsi" w:cstheme="minorBidi"/>
          <w:b/>
          <w:szCs w:val="22"/>
        </w:rPr>
        <w:t>)</w:t>
      </w:r>
    </w:p>
    <w:p w:rsidR="007F1E5D" w:rsidRPr="007F1E5D" w:rsidRDefault="007F1E5D" w:rsidP="007F1E5D">
      <w:pPr>
        <w:autoSpaceDE/>
        <w:autoSpaceDN/>
        <w:spacing w:line="276" w:lineRule="auto"/>
        <w:rPr>
          <w:rFonts w:ascii="Microsoft Sans Serif" w:eastAsiaTheme="minorEastAsia" w:hAnsiTheme="minorHAnsi" w:cstheme="minorBidi"/>
          <w:szCs w:val="22"/>
        </w:rPr>
      </w:pPr>
      <w:r w:rsidRPr="007F1E5D">
        <w:rPr>
          <w:rFonts w:ascii="Microsoft Sans Serif" w:eastAsiaTheme="minorEastAsia" w:hAnsiTheme="minorHAnsi" w:cstheme="minorBidi"/>
          <w:b/>
          <w:szCs w:val="22"/>
          <w:u w:val="single"/>
        </w:rPr>
        <w:cr/>
      </w:r>
      <w:r w:rsidRPr="007F1E5D">
        <w:rPr>
          <w:rFonts w:ascii="Microsoft Sans Serif" w:eastAsiaTheme="minorEastAsia" w:hAnsiTheme="minorHAnsi" w:cstheme="minorBidi"/>
          <w:szCs w:val="22"/>
        </w:rPr>
        <w:t>HEIDI WUSHINSKE ESQUIRE</w:t>
      </w:r>
      <w:r w:rsidRPr="007F1E5D">
        <w:rPr>
          <w:rFonts w:ascii="Microsoft Sans Serif" w:eastAsiaTheme="minorEastAsia" w:hAnsiTheme="minorHAnsi" w:cstheme="minorBidi"/>
          <w:szCs w:val="22"/>
        </w:rPr>
        <w:cr/>
        <w:t>BI&amp;E</w:t>
      </w:r>
      <w:r w:rsidRPr="007F1E5D">
        <w:rPr>
          <w:rFonts w:ascii="Microsoft Sans Serif" w:eastAsiaTheme="minorEastAsia" w:hAnsiTheme="minorHAnsi" w:cstheme="minorBidi"/>
          <w:szCs w:val="22"/>
        </w:rPr>
        <w:cr/>
        <w:t>400 NORTH STREET</w:t>
      </w:r>
      <w:r w:rsidRPr="007F1E5D">
        <w:rPr>
          <w:rFonts w:ascii="Microsoft Sans Serif" w:eastAsiaTheme="minorEastAsia" w:hAnsiTheme="minorHAnsi" w:cstheme="minorBidi"/>
          <w:szCs w:val="22"/>
        </w:rPr>
        <w:cr/>
        <w:t>PO BOX 3265</w:t>
      </w:r>
      <w:r w:rsidRPr="007F1E5D">
        <w:rPr>
          <w:rFonts w:ascii="Microsoft Sans Serif" w:eastAsiaTheme="minorEastAsia" w:hAnsiTheme="minorHAnsi" w:cstheme="minorBidi"/>
          <w:szCs w:val="22"/>
        </w:rPr>
        <w:cr/>
        <w:t>HARRISBURG PA  17105-3265</w:t>
      </w:r>
      <w:r w:rsidRPr="007F1E5D">
        <w:rPr>
          <w:rFonts w:ascii="Microsoft Sans Serif" w:eastAsiaTheme="minorEastAsia" w:hAnsiTheme="minorHAnsi" w:cstheme="minorBidi"/>
          <w:szCs w:val="22"/>
        </w:rPr>
        <w:cr/>
        <w:t>717-214-9594</w:t>
      </w:r>
    </w:p>
    <w:p w:rsidR="007F1E5D" w:rsidRPr="007F1E5D" w:rsidRDefault="007F1E5D" w:rsidP="007F1E5D">
      <w:pPr>
        <w:autoSpaceDE/>
        <w:autoSpaceDN/>
        <w:spacing w:line="276" w:lineRule="auto"/>
        <w:rPr>
          <w:rFonts w:ascii="Microsoft Sans Serif" w:eastAsiaTheme="minorEastAsia" w:hAnsiTheme="minorHAnsi" w:cstheme="minorBidi"/>
          <w:szCs w:val="22"/>
        </w:rPr>
      </w:pPr>
      <w:proofErr w:type="spellStart"/>
      <w:r w:rsidRPr="007F1E5D">
        <w:rPr>
          <w:rFonts w:ascii="Microsoft Sans Serif" w:eastAsiaTheme="minorEastAsia" w:hAnsiTheme="minorHAnsi" w:cstheme="minorBidi"/>
          <w:szCs w:val="22"/>
          <w:u w:val="single"/>
        </w:rPr>
        <w:t>Eserve</w:t>
      </w:r>
      <w:proofErr w:type="spellEnd"/>
      <w:r w:rsidRPr="007F1E5D">
        <w:rPr>
          <w:rFonts w:ascii="Microsoft Sans Serif" w:eastAsiaTheme="minorEastAsia" w:hAnsiTheme="minorHAnsi" w:cstheme="minorBidi"/>
          <w:szCs w:val="22"/>
        </w:rPr>
        <w:cr/>
      </w:r>
      <w:r w:rsidRPr="007F1E5D">
        <w:rPr>
          <w:rFonts w:ascii="Microsoft Sans Serif" w:eastAsiaTheme="minorEastAsia" w:hAnsiTheme="minorHAnsi" w:cstheme="minorBidi"/>
          <w:szCs w:val="22"/>
        </w:rPr>
        <w:cr/>
        <w:t>JOHN MCGAHREN ESQUIRE</w:t>
      </w:r>
    </w:p>
    <w:p w:rsidR="007F1E5D" w:rsidRPr="007F1E5D" w:rsidRDefault="007F1E5D" w:rsidP="007F1E5D">
      <w:pPr>
        <w:autoSpaceDE/>
        <w:autoSpaceDN/>
        <w:spacing w:line="276" w:lineRule="auto"/>
        <w:rPr>
          <w:rFonts w:ascii="Microsoft Sans Serif" w:eastAsiaTheme="minorEastAsia" w:hAnsiTheme="minorHAnsi" w:cstheme="minorBidi"/>
          <w:szCs w:val="22"/>
        </w:rPr>
      </w:pPr>
      <w:r w:rsidRPr="007F1E5D">
        <w:rPr>
          <w:rFonts w:ascii="Microsoft Sans Serif" w:eastAsiaTheme="minorEastAsia" w:hAnsiTheme="minorHAnsi" w:cstheme="minorBidi"/>
          <w:szCs w:val="22"/>
        </w:rPr>
        <w:t>STEPHANIE FEINGOLD</w:t>
      </w:r>
    </w:p>
    <w:p w:rsidR="007F1E5D" w:rsidRPr="007F1E5D" w:rsidRDefault="007F1E5D" w:rsidP="007F1E5D">
      <w:pPr>
        <w:autoSpaceDE/>
        <w:autoSpaceDN/>
        <w:spacing w:line="276" w:lineRule="auto"/>
        <w:rPr>
          <w:rFonts w:ascii="Microsoft Sans Serif" w:eastAsiaTheme="minorEastAsia" w:hAnsiTheme="minorHAnsi" w:cstheme="minorBidi"/>
          <w:szCs w:val="22"/>
        </w:rPr>
      </w:pPr>
      <w:r w:rsidRPr="007F1E5D">
        <w:rPr>
          <w:rFonts w:ascii="Microsoft Sans Serif" w:eastAsiaTheme="minorEastAsia" w:hAnsiTheme="minorHAnsi" w:cstheme="minorBidi"/>
          <w:szCs w:val="22"/>
        </w:rPr>
        <w:t>MORGAN LEWIS &amp; BOCKIUS LLP</w:t>
      </w:r>
    </w:p>
    <w:p w:rsidR="007F1E5D" w:rsidRPr="007F1E5D" w:rsidRDefault="007F1E5D" w:rsidP="007F1E5D">
      <w:pPr>
        <w:autoSpaceDE/>
        <w:autoSpaceDN/>
        <w:spacing w:line="276" w:lineRule="auto"/>
        <w:rPr>
          <w:rFonts w:ascii="Microsoft Sans Serif" w:eastAsiaTheme="minorEastAsia" w:hAnsiTheme="minorHAnsi" w:cstheme="minorBidi"/>
          <w:szCs w:val="22"/>
        </w:rPr>
      </w:pPr>
      <w:r w:rsidRPr="007F1E5D">
        <w:rPr>
          <w:rFonts w:ascii="Microsoft Sans Serif" w:eastAsiaTheme="minorEastAsia" w:hAnsiTheme="minorHAnsi" w:cstheme="minorBidi"/>
          <w:szCs w:val="22"/>
        </w:rPr>
        <w:t>502 CARNEGIE CENTER</w:t>
      </w:r>
    </w:p>
    <w:p w:rsidR="007F1E5D" w:rsidRPr="007F1E5D" w:rsidRDefault="007F1E5D" w:rsidP="007F1E5D">
      <w:pPr>
        <w:autoSpaceDE/>
        <w:autoSpaceDN/>
        <w:spacing w:line="276" w:lineRule="auto"/>
        <w:rPr>
          <w:rFonts w:ascii="Microsoft Sans Serif" w:eastAsiaTheme="minorEastAsia" w:hAnsiTheme="minorHAnsi" w:cstheme="minorBidi"/>
          <w:szCs w:val="22"/>
        </w:rPr>
      </w:pPr>
      <w:r w:rsidRPr="007F1E5D">
        <w:rPr>
          <w:rFonts w:ascii="Microsoft Sans Serif" w:eastAsiaTheme="minorEastAsia" w:hAnsiTheme="minorHAnsi" w:cstheme="minorBidi"/>
          <w:szCs w:val="22"/>
        </w:rPr>
        <w:t>PRINCETON NJ  08540-6241</w:t>
      </w:r>
    </w:p>
    <w:p w:rsidR="007F1E5D" w:rsidRPr="007F1E5D" w:rsidRDefault="007F1E5D" w:rsidP="007F1E5D">
      <w:pPr>
        <w:autoSpaceDE/>
        <w:autoSpaceDN/>
        <w:spacing w:line="276" w:lineRule="auto"/>
        <w:rPr>
          <w:rFonts w:ascii="Microsoft Sans Serif" w:eastAsiaTheme="minorEastAsia" w:hAnsiTheme="minorHAnsi" w:cstheme="minorBidi"/>
          <w:szCs w:val="22"/>
        </w:rPr>
      </w:pPr>
    </w:p>
    <w:p w:rsidR="007F1E5D" w:rsidRPr="007F1E5D" w:rsidRDefault="007F1E5D" w:rsidP="007F1E5D">
      <w:pPr>
        <w:autoSpaceDE/>
        <w:autoSpaceDN/>
        <w:spacing w:line="276" w:lineRule="auto"/>
        <w:rPr>
          <w:rFonts w:ascii="Microsoft Sans Serif" w:eastAsiaTheme="minorEastAsia" w:hAnsiTheme="minorHAnsi" w:cstheme="minorBidi"/>
          <w:szCs w:val="22"/>
        </w:rPr>
      </w:pPr>
      <w:r w:rsidRPr="007F1E5D">
        <w:rPr>
          <w:rFonts w:ascii="Microsoft Sans Serif" w:eastAsiaTheme="minorEastAsia" w:hAnsiTheme="minorHAnsi" w:cstheme="minorBidi"/>
          <w:szCs w:val="22"/>
        </w:rPr>
        <w:t>ROBERT B HOFFMAN ESQUIRE</w:t>
      </w:r>
    </w:p>
    <w:p w:rsidR="007F1E5D" w:rsidRPr="007F1E5D" w:rsidRDefault="007F1E5D" w:rsidP="007F1E5D">
      <w:pPr>
        <w:autoSpaceDE/>
        <w:autoSpaceDN/>
        <w:spacing w:line="276" w:lineRule="auto"/>
        <w:rPr>
          <w:rFonts w:ascii="Microsoft Sans Serif" w:eastAsiaTheme="minorEastAsia" w:hAnsiTheme="minorHAnsi" w:cstheme="minorBidi"/>
          <w:szCs w:val="22"/>
        </w:rPr>
      </w:pPr>
      <w:r w:rsidRPr="007F1E5D">
        <w:rPr>
          <w:rFonts w:ascii="Microsoft Sans Serif" w:eastAsiaTheme="minorEastAsia" w:hAnsiTheme="minorHAnsi" w:cstheme="minorBidi"/>
          <w:szCs w:val="22"/>
        </w:rPr>
        <w:t>ECKERT SEAMANS CHERIN &amp; MELLOTT LLC</w:t>
      </w:r>
    </w:p>
    <w:p w:rsidR="007F1E5D" w:rsidRPr="007F1E5D" w:rsidRDefault="007F1E5D" w:rsidP="007F1E5D">
      <w:pPr>
        <w:autoSpaceDE/>
        <w:autoSpaceDN/>
        <w:spacing w:line="276" w:lineRule="auto"/>
        <w:rPr>
          <w:rFonts w:ascii="Microsoft Sans Serif" w:eastAsiaTheme="minorEastAsia" w:hAnsiTheme="minorHAnsi" w:cstheme="minorBidi"/>
          <w:szCs w:val="22"/>
        </w:rPr>
      </w:pPr>
      <w:r w:rsidRPr="007F1E5D">
        <w:rPr>
          <w:rFonts w:ascii="Microsoft Sans Serif" w:eastAsiaTheme="minorEastAsia" w:hAnsiTheme="minorHAnsi" w:cstheme="minorBidi"/>
          <w:szCs w:val="22"/>
        </w:rPr>
        <w:t>213 MARKET STREET</w:t>
      </w:r>
    </w:p>
    <w:p w:rsidR="007F1E5D" w:rsidRPr="007F1E5D" w:rsidRDefault="007F1E5D" w:rsidP="007F1E5D">
      <w:pPr>
        <w:autoSpaceDE/>
        <w:autoSpaceDN/>
        <w:spacing w:line="276" w:lineRule="auto"/>
        <w:rPr>
          <w:rFonts w:ascii="Microsoft Sans Serif" w:eastAsiaTheme="minorEastAsia" w:hAnsiTheme="minorHAnsi" w:cstheme="minorBidi"/>
          <w:szCs w:val="22"/>
        </w:rPr>
      </w:pPr>
      <w:r w:rsidRPr="007F1E5D">
        <w:rPr>
          <w:rFonts w:ascii="Microsoft Sans Serif" w:eastAsiaTheme="minorEastAsia" w:hAnsiTheme="minorHAnsi" w:cstheme="minorBidi"/>
          <w:szCs w:val="22"/>
        </w:rPr>
        <w:t>8</w:t>
      </w:r>
      <w:r w:rsidRPr="007F1E5D">
        <w:rPr>
          <w:rFonts w:ascii="Microsoft Sans Serif" w:eastAsiaTheme="minorEastAsia" w:hAnsiTheme="minorHAnsi" w:cstheme="minorBidi"/>
          <w:szCs w:val="22"/>
          <w:vertAlign w:val="superscript"/>
        </w:rPr>
        <w:t>TH</w:t>
      </w:r>
      <w:r w:rsidRPr="007F1E5D">
        <w:rPr>
          <w:rFonts w:ascii="Microsoft Sans Serif" w:eastAsiaTheme="minorEastAsia" w:hAnsiTheme="minorHAnsi" w:cstheme="minorBidi"/>
          <w:szCs w:val="22"/>
        </w:rPr>
        <w:t xml:space="preserve"> FLOOR</w:t>
      </w:r>
    </w:p>
    <w:p w:rsidR="007F1E5D" w:rsidRPr="007F1E5D" w:rsidRDefault="007F1E5D" w:rsidP="007F1E5D">
      <w:pPr>
        <w:autoSpaceDE/>
        <w:autoSpaceDN/>
        <w:spacing w:line="276" w:lineRule="auto"/>
        <w:rPr>
          <w:rFonts w:ascii="Microsoft Sans Serif" w:eastAsiaTheme="minorEastAsia" w:hAnsiTheme="minorHAnsi" w:cstheme="minorBidi"/>
          <w:szCs w:val="22"/>
        </w:rPr>
      </w:pPr>
      <w:r w:rsidRPr="007F1E5D">
        <w:rPr>
          <w:rFonts w:ascii="Microsoft Sans Serif" w:eastAsiaTheme="minorEastAsia" w:hAnsiTheme="minorHAnsi" w:cstheme="minorBidi"/>
          <w:szCs w:val="22"/>
        </w:rPr>
        <w:t>HARRISBURG PA  17101</w:t>
      </w:r>
    </w:p>
    <w:p w:rsidR="007F1E5D" w:rsidRPr="007F1E5D" w:rsidRDefault="007F1E5D" w:rsidP="007F1E5D">
      <w:pPr>
        <w:autoSpaceDE/>
        <w:autoSpaceDN/>
        <w:spacing w:line="276" w:lineRule="auto"/>
        <w:rPr>
          <w:rFonts w:asciiTheme="minorHAnsi" w:eastAsiaTheme="minorEastAsia" w:hAnsiTheme="minorHAnsi" w:cstheme="minorBidi"/>
          <w:sz w:val="22"/>
          <w:szCs w:val="22"/>
          <w:u w:val="single"/>
        </w:rPr>
      </w:pPr>
      <w:proofErr w:type="spellStart"/>
      <w:r w:rsidRPr="007F1E5D">
        <w:rPr>
          <w:rFonts w:ascii="Microsoft Sans Serif" w:eastAsiaTheme="minorEastAsia" w:hAnsiTheme="minorHAnsi" w:cstheme="minorBidi"/>
          <w:szCs w:val="22"/>
          <w:u w:val="single"/>
        </w:rPr>
        <w:t>Eserve</w:t>
      </w:r>
      <w:proofErr w:type="spellEnd"/>
    </w:p>
    <w:p w:rsidR="007F1E5D" w:rsidRPr="007F1E5D" w:rsidRDefault="007F1E5D" w:rsidP="007F1E5D">
      <w:pPr>
        <w:autoSpaceDE/>
        <w:autoSpaceDN/>
        <w:spacing w:after="200" w:line="276" w:lineRule="auto"/>
        <w:rPr>
          <w:rFonts w:asciiTheme="minorHAnsi" w:eastAsiaTheme="minorEastAsia" w:hAnsiTheme="minorHAnsi" w:cstheme="minorBidi"/>
          <w:sz w:val="22"/>
          <w:szCs w:val="22"/>
        </w:rPr>
      </w:pPr>
    </w:p>
    <w:p w:rsidR="00106EC4" w:rsidRPr="002408C1" w:rsidRDefault="00106EC4" w:rsidP="00106EC4">
      <w:pPr>
        <w:pStyle w:val="ParaTab1"/>
        <w:tabs>
          <w:tab w:val="clear" w:pos="-720"/>
          <w:tab w:val="left" w:pos="720"/>
          <w:tab w:val="left" w:pos="5040"/>
        </w:tabs>
        <w:ind w:firstLine="0"/>
        <w:rPr>
          <w:rFonts w:ascii="Times New Roman" w:hAnsi="Times New Roman" w:cs="Times New Roman"/>
          <w:spacing w:val="-3"/>
        </w:rPr>
      </w:pPr>
      <w:bookmarkStart w:id="0" w:name="_GoBack"/>
      <w:bookmarkEnd w:id="0"/>
    </w:p>
    <w:sectPr w:rsidR="00106EC4" w:rsidRPr="002408C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AC6" w:rsidRDefault="00233AC6">
      <w:pPr>
        <w:spacing w:line="20" w:lineRule="exact"/>
        <w:rPr>
          <w:sz w:val="20"/>
          <w:szCs w:val="20"/>
        </w:rPr>
      </w:pPr>
    </w:p>
  </w:endnote>
  <w:endnote w:type="continuationSeparator" w:id="0">
    <w:p w:rsidR="00233AC6" w:rsidRDefault="00233AC6">
      <w:pPr>
        <w:pStyle w:val="ParaTab1"/>
        <w:rPr>
          <w:sz w:val="20"/>
          <w:szCs w:val="20"/>
        </w:rPr>
      </w:pPr>
      <w:r>
        <w:rPr>
          <w:sz w:val="20"/>
          <w:szCs w:val="20"/>
        </w:rPr>
        <w:t xml:space="preserve"> </w:t>
      </w:r>
    </w:p>
  </w:endnote>
  <w:endnote w:type="continuationNotice" w:id="1">
    <w:p w:rsidR="00233AC6" w:rsidRDefault="00233AC6">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747" w:rsidRDefault="00A40747"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40747" w:rsidRDefault="00A407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1677425"/>
      <w:docPartObj>
        <w:docPartGallery w:val="Page Numbers (Bottom of Page)"/>
        <w:docPartUnique/>
      </w:docPartObj>
    </w:sdtPr>
    <w:sdtEndPr>
      <w:rPr>
        <w:noProof/>
      </w:rPr>
    </w:sdtEndPr>
    <w:sdtContent>
      <w:p w:rsidR="007F1E5D" w:rsidRDefault="007F1E5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A40747" w:rsidRDefault="00A40747">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E5D" w:rsidRDefault="007F1E5D">
    <w:pPr>
      <w:pStyle w:val="Footer"/>
      <w:jc w:val="center"/>
    </w:pPr>
  </w:p>
  <w:p w:rsidR="007F1E5D" w:rsidRDefault="007F1E5D">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AC6" w:rsidRDefault="00233AC6">
      <w:pPr>
        <w:pStyle w:val="ParaTab1"/>
        <w:rPr>
          <w:sz w:val="20"/>
          <w:szCs w:val="20"/>
        </w:rPr>
      </w:pPr>
      <w:r>
        <w:rPr>
          <w:sz w:val="20"/>
          <w:szCs w:val="20"/>
        </w:rPr>
        <w:separator/>
      </w:r>
    </w:p>
  </w:footnote>
  <w:footnote w:type="continuationSeparator" w:id="0">
    <w:p w:rsidR="00233AC6" w:rsidRDefault="00233AC6">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581A"/>
    <w:multiLevelType w:val="singleLevel"/>
    <w:tmpl w:val="0409000F"/>
    <w:lvl w:ilvl="0">
      <w:start w:val="1"/>
      <w:numFmt w:val="decimal"/>
      <w:lvlText w:val="%1."/>
      <w:lvlJc w:val="left"/>
      <w:pPr>
        <w:tabs>
          <w:tab w:val="num" w:pos="360"/>
        </w:tabs>
        <w:ind w:left="360" w:hanging="360"/>
      </w:pPr>
    </w:lvl>
  </w:abstractNum>
  <w:abstractNum w:abstractNumId="1">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56B629B"/>
    <w:multiLevelType w:val="multilevel"/>
    <w:tmpl w:val="B8869C40"/>
    <w:name w:val="zzmpPleading2||Pleading2|2|1|1|1|0|45||1|0|32||1|0|32||1|0|32||1|0|32||1|0|32||1|0|32||1|0|32||1|0|32||"/>
    <w:lvl w:ilvl="0">
      <w:start w:val="1"/>
      <w:numFmt w:val="upperRoman"/>
      <w:pStyle w:val="Pleading2L1"/>
      <w:lvlText w:val="%1."/>
      <w:lvlJc w:val="left"/>
      <w:pPr>
        <w:tabs>
          <w:tab w:val="num" w:pos="0"/>
        </w:tabs>
        <w:ind w:left="0" w:firstLine="0"/>
      </w:pPr>
      <w:rPr>
        <w:rFonts w:ascii="Times New Roman" w:hAnsi="Times New Roman"/>
        <w:b/>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2L2"/>
      <w:lvlText w:val="%2."/>
      <w:lvlJc w:val="left"/>
      <w:pPr>
        <w:tabs>
          <w:tab w:val="num" w:pos="1440"/>
        </w:tabs>
        <w:ind w:left="72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Pleading2L3"/>
      <w:lvlText w:val="%3."/>
      <w:lvlJc w:val="left"/>
      <w:pPr>
        <w:tabs>
          <w:tab w:val="num" w:pos="2160"/>
        </w:tabs>
        <w:ind w:left="144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2L4"/>
      <w:lvlText w:val="%4."/>
      <w:lvlJc w:val="left"/>
      <w:pPr>
        <w:tabs>
          <w:tab w:val="num" w:pos="2880"/>
        </w:tabs>
        <w:ind w:left="216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2L5"/>
      <w:lvlText w:val="(%5)"/>
      <w:lvlJc w:val="left"/>
      <w:pPr>
        <w:tabs>
          <w:tab w:val="num" w:pos="2880"/>
        </w:tabs>
        <w:ind w:left="2880" w:hanging="720"/>
      </w:pPr>
      <w:rPr>
        <w:rFonts w:ascii="Times New Roman" w:hAnsi="Times New Roman"/>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2L6"/>
      <w:lvlText w:val="(%6)"/>
      <w:lvlJc w:val="left"/>
      <w:pPr>
        <w:tabs>
          <w:tab w:val="num" w:pos="3600"/>
        </w:tabs>
        <w:ind w:left="360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2L7"/>
      <w:lvlText w:val="(%7)"/>
      <w:lvlJc w:val="left"/>
      <w:pPr>
        <w:tabs>
          <w:tab w:val="num" w:pos="4320"/>
        </w:tabs>
        <w:ind w:left="432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2L8"/>
      <w:lvlText w:val="%8)"/>
      <w:lvlJc w:val="left"/>
      <w:pPr>
        <w:tabs>
          <w:tab w:val="num" w:pos="5040"/>
        </w:tabs>
        <w:ind w:left="504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2L9"/>
      <w:lvlText w:val="%9)"/>
      <w:lvlJc w:val="left"/>
      <w:pPr>
        <w:tabs>
          <w:tab w:val="num" w:pos="5760"/>
        </w:tabs>
        <w:ind w:left="576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5">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0F33"/>
    <w:rsid w:val="0001015A"/>
    <w:rsid w:val="00010640"/>
    <w:rsid w:val="00010EA5"/>
    <w:rsid w:val="00013CE5"/>
    <w:rsid w:val="000156F1"/>
    <w:rsid w:val="0001591A"/>
    <w:rsid w:val="00017EDE"/>
    <w:rsid w:val="00020C95"/>
    <w:rsid w:val="0002580A"/>
    <w:rsid w:val="00036A7E"/>
    <w:rsid w:val="00036DF7"/>
    <w:rsid w:val="0003733C"/>
    <w:rsid w:val="000377C3"/>
    <w:rsid w:val="00042A3F"/>
    <w:rsid w:val="00044EB2"/>
    <w:rsid w:val="00045B35"/>
    <w:rsid w:val="00045BD3"/>
    <w:rsid w:val="00045CCA"/>
    <w:rsid w:val="00045D64"/>
    <w:rsid w:val="0004672F"/>
    <w:rsid w:val="0004783A"/>
    <w:rsid w:val="0005019C"/>
    <w:rsid w:val="000512AB"/>
    <w:rsid w:val="00056837"/>
    <w:rsid w:val="000622C3"/>
    <w:rsid w:val="0006451E"/>
    <w:rsid w:val="00066AF1"/>
    <w:rsid w:val="00070A4E"/>
    <w:rsid w:val="00071C51"/>
    <w:rsid w:val="00072622"/>
    <w:rsid w:val="000732EE"/>
    <w:rsid w:val="0007411C"/>
    <w:rsid w:val="00074FDA"/>
    <w:rsid w:val="000817BC"/>
    <w:rsid w:val="0008247C"/>
    <w:rsid w:val="00082B0F"/>
    <w:rsid w:val="00083583"/>
    <w:rsid w:val="000837B3"/>
    <w:rsid w:val="00086C69"/>
    <w:rsid w:val="00086DEA"/>
    <w:rsid w:val="000874DE"/>
    <w:rsid w:val="00091AAE"/>
    <w:rsid w:val="00092F70"/>
    <w:rsid w:val="000931DA"/>
    <w:rsid w:val="00094627"/>
    <w:rsid w:val="000968AF"/>
    <w:rsid w:val="00096B9E"/>
    <w:rsid w:val="000A046B"/>
    <w:rsid w:val="000A4B16"/>
    <w:rsid w:val="000A6210"/>
    <w:rsid w:val="000A6966"/>
    <w:rsid w:val="000A7AF7"/>
    <w:rsid w:val="000A7D36"/>
    <w:rsid w:val="000B04F3"/>
    <w:rsid w:val="000B0997"/>
    <w:rsid w:val="000B3C86"/>
    <w:rsid w:val="000B5980"/>
    <w:rsid w:val="000B67BD"/>
    <w:rsid w:val="000B6C99"/>
    <w:rsid w:val="000C046A"/>
    <w:rsid w:val="000C15F8"/>
    <w:rsid w:val="000C1849"/>
    <w:rsid w:val="000C696A"/>
    <w:rsid w:val="000C6A1D"/>
    <w:rsid w:val="000C70E0"/>
    <w:rsid w:val="000C779C"/>
    <w:rsid w:val="000D0B4B"/>
    <w:rsid w:val="000D36F9"/>
    <w:rsid w:val="000D4979"/>
    <w:rsid w:val="000E0E55"/>
    <w:rsid w:val="000E1834"/>
    <w:rsid w:val="000E1C79"/>
    <w:rsid w:val="000E4193"/>
    <w:rsid w:val="000E4757"/>
    <w:rsid w:val="000E48A0"/>
    <w:rsid w:val="000E647B"/>
    <w:rsid w:val="000E7107"/>
    <w:rsid w:val="000E7B8F"/>
    <w:rsid w:val="000E7FC9"/>
    <w:rsid w:val="000F2C20"/>
    <w:rsid w:val="000F65AF"/>
    <w:rsid w:val="000F67D9"/>
    <w:rsid w:val="00102A70"/>
    <w:rsid w:val="00104862"/>
    <w:rsid w:val="00104E44"/>
    <w:rsid w:val="00105B1B"/>
    <w:rsid w:val="00106EC4"/>
    <w:rsid w:val="00107A13"/>
    <w:rsid w:val="00113CA1"/>
    <w:rsid w:val="001155E2"/>
    <w:rsid w:val="00115FA6"/>
    <w:rsid w:val="0011756E"/>
    <w:rsid w:val="00117ABE"/>
    <w:rsid w:val="00117FE0"/>
    <w:rsid w:val="001200EF"/>
    <w:rsid w:val="00121146"/>
    <w:rsid w:val="0012514D"/>
    <w:rsid w:val="00126B9F"/>
    <w:rsid w:val="00135AF7"/>
    <w:rsid w:val="00136809"/>
    <w:rsid w:val="00136CFE"/>
    <w:rsid w:val="00137F4E"/>
    <w:rsid w:val="00140B6F"/>
    <w:rsid w:val="00141C8E"/>
    <w:rsid w:val="00141D70"/>
    <w:rsid w:val="0014215E"/>
    <w:rsid w:val="00144978"/>
    <w:rsid w:val="00145617"/>
    <w:rsid w:val="00145937"/>
    <w:rsid w:val="00145D1C"/>
    <w:rsid w:val="001467F0"/>
    <w:rsid w:val="001545A6"/>
    <w:rsid w:val="001560C0"/>
    <w:rsid w:val="001561BD"/>
    <w:rsid w:val="0015697D"/>
    <w:rsid w:val="001617F8"/>
    <w:rsid w:val="00162167"/>
    <w:rsid w:val="00162C9C"/>
    <w:rsid w:val="00164CA8"/>
    <w:rsid w:val="00166214"/>
    <w:rsid w:val="00166265"/>
    <w:rsid w:val="0017015D"/>
    <w:rsid w:val="0017121D"/>
    <w:rsid w:val="00171C6D"/>
    <w:rsid w:val="00171FFC"/>
    <w:rsid w:val="001744CB"/>
    <w:rsid w:val="00182ADE"/>
    <w:rsid w:val="00185E58"/>
    <w:rsid w:val="00187116"/>
    <w:rsid w:val="0019065C"/>
    <w:rsid w:val="00190CE1"/>
    <w:rsid w:val="001913E2"/>
    <w:rsid w:val="001919EB"/>
    <w:rsid w:val="00192093"/>
    <w:rsid w:val="0019246D"/>
    <w:rsid w:val="00192716"/>
    <w:rsid w:val="00192B80"/>
    <w:rsid w:val="00193127"/>
    <w:rsid w:val="0019322F"/>
    <w:rsid w:val="001936B8"/>
    <w:rsid w:val="00193F05"/>
    <w:rsid w:val="001945B4"/>
    <w:rsid w:val="00196175"/>
    <w:rsid w:val="001A0457"/>
    <w:rsid w:val="001A085C"/>
    <w:rsid w:val="001A2DF2"/>
    <w:rsid w:val="001A526C"/>
    <w:rsid w:val="001A5718"/>
    <w:rsid w:val="001A5908"/>
    <w:rsid w:val="001A74C3"/>
    <w:rsid w:val="001B00D5"/>
    <w:rsid w:val="001B73DF"/>
    <w:rsid w:val="001C02A7"/>
    <w:rsid w:val="001C3900"/>
    <w:rsid w:val="001C511B"/>
    <w:rsid w:val="001C657D"/>
    <w:rsid w:val="001C6BBF"/>
    <w:rsid w:val="001C7552"/>
    <w:rsid w:val="001D0569"/>
    <w:rsid w:val="001D1AD1"/>
    <w:rsid w:val="001D7131"/>
    <w:rsid w:val="001D736D"/>
    <w:rsid w:val="001D7B3E"/>
    <w:rsid w:val="001E10D8"/>
    <w:rsid w:val="001E20E5"/>
    <w:rsid w:val="001E2278"/>
    <w:rsid w:val="001E49EF"/>
    <w:rsid w:val="001E56A5"/>
    <w:rsid w:val="001E6A0B"/>
    <w:rsid w:val="001F17C6"/>
    <w:rsid w:val="001F3F3C"/>
    <w:rsid w:val="001F5A18"/>
    <w:rsid w:val="001F613E"/>
    <w:rsid w:val="001F6B76"/>
    <w:rsid w:val="002005F6"/>
    <w:rsid w:val="00200F33"/>
    <w:rsid w:val="002022AF"/>
    <w:rsid w:val="00205B88"/>
    <w:rsid w:val="00206699"/>
    <w:rsid w:val="002119E6"/>
    <w:rsid w:val="00213880"/>
    <w:rsid w:val="00217537"/>
    <w:rsid w:val="0022061E"/>
    <w:rsid w:val="00220B1E"/>
    <w:rsid w:val="00220BB0"/>
    <w:rsid w:val="00221701"/>
    <w:rsid w:val="0022518D"/>
    <w:rsid w:val="00227A69"/>
    <w:rsid w:val="00231F48"/>
    <w:rsid w:val="002334A2"/>
    <w:rsid w:val="00233AC6"/>
    <w:rsid w:val="00233BCF"/>
    <w:rsid w:val="00234024"/>
    <w:rsid w:val="00236946"/>
    <w:rsid w:val="0023722B"/>
    <w:rsid w:val="0024011C"/>
    <w:rsid w:val="002408C1"/>
    <w:rsid w:val="00244D8B"/>
    <w:rsid w:val="00247A4D"/>
    <w:rsid w:val="00250C69"/>
    <w:rsid w:val="00251850"/>
    <w:rsid w:val="00252CF4"/>
    <w:rsid w:val="00254F41"/>
    <w:rsid w:val="00255E38"/>
    <w:rsid w:val="00257C57"/>
    <w:rsid w:val="002624B6"/>
    <w:rsid w:val="00264D0A"/>
    <w:rsid w:val="002652E4"/>
    <w:rsid w:val="00265C78"/>
    <w:rsid w:val="00270521"/>
    <w:rsid w:val="00272C05"/>
    <w:rsid w:val="00273C8B"/>
    <w:rsid w:val="0027423F"/>
    <w:rsid w:val="002744A2"/>
    <w:rsid w:val="00274791"/>
    <w:rsid w:val="00276EA1"/>
    <w:rsid w:val="00276F2D"/>
    <w:rsid w:val="00280F13"/>
    <w:rsid w:val="00281054"/>
    <w:rsid w:val="0028127F"/>
    <w:rsid w:val="002812DA"/>
    <w:rsid w:val="00281D25"/>
    <w:rsid w:val="00281D72"/>
    <w:rsid w:val="00282047"/>
    <w:rsid w:val="0028258E"/>
    <w:rsid w:val="002838AA"/>
    <w:rsid w:val="002842AC"/>
    <w:rsid w:val="0028579C"/>
    <w:rsid w:val="00287FF5"/>
    <w:rsid w:val="00290B7E"/>
    <w:rsid w:val="00292C8C"/>
    <w:rsid w:val="00292FCF"/>
    <w:rsid w:val="002931C8"/>
    <w:rsid w:val="002960CC"/>
    <w:rsid w:val="00296137"/>
    <w:rsid w:val="00297751"/>
    <w:rsid w:val="002A01C4"/>
    <w:rsid w:val="002A16E6"/>
    <w:rsid w:val="002A1E8A"/>
    <w:rsid w:val="002A2D28"/>
    <w:rsid w:val="002A4333"/>
    <w:rsid w:val="002A5A1D"/>
    <w:rsid w:val="002B3E5D"/>
    <w:rsid w:val="002B4262"/>
    <w:rsid w:val="002B5C40"/>
    <w:rsid w:val="002B5E52"/>
    <w:rsid w:val="002B6CD0"/>
    <w:rsid w:val="002B720B"/>
    <w:rsid w:val="002B78D7"/>
    <w:rsid w:val="002C1C68"/>
    <w:rsid w:val="002C22DB"/>
    <w:rsid w:val="002C3CEA"/>
    <w:rsid w:val="002C3CF0"/>
    <w:rsid w:val="002C67CA"/>
    <w:rsid w:val="002C73E1"/>
    <w:rsid w:val="002C7936"/>
    <w:rsid w:val="002D0730"/>
    <w:rsid w:val="002D3261"/>
    <w:rsid w:val="002D4B8D"/>
    <w:rsid w:val="002D6203"/>
    <w:rsid w:val="002E0FBF"/>
    <w:rsid w:val="002E149C"/>
    <w:rsid w:val="002E35A1"/>
    <w:rsid w:val="002E40C6"/>
    <w:rsid w:val="002E52EB"/>
    <w:rsid w:val="002E5C7F"/>
    <w:rsid w:val="002E7FA3"/>
    <w:rsid w:val="002F21B2"/>
    <w:rsid w:val="002F506D"/>
    <w:rsid w:val="002F5CD5"/>
    <w:rsid w:val="002F76D5"/>
    <w:rsid w:val="002F7AD6"/>
    <w:rsid w:val="0030351C"/>
    <w:rsid w:val="00303F05"/>
    <w:rsid w:val="00304831"/>
    <w:rsid w:val="00304AE0"/>
    <w:rsid w:val="00304B12"/>
    <w:rsid w:val="00305550"/>
    <w:rsid w:val="00310F0A"/>
    <w:rsid w:val="003126A8"/>
    <w:rsid w:val="00313F14"/>
    <w:rsid w:val="0031424E"/>
    <w:rsid w:val="0031518E"/>
    <w:rsid w:val="00315457"/>
    <w:rsid w:val="00316697"/>
    <w:rsid w:val="00317FA2"/>
    <w:rsid w:val="00320122"/>
    <w:rsid w:val="00324AB9"/>
    <w:rsid w:val="003268F5"/>
    <w:rsid w:val="00332F41"/>
    <w:rsid w:val="00337CDB"/>
    <w:rsid w:val="00337CF1"/>
    <w:rsid w:val="00342293"/>
    <w:rsid w:val="00344BB9"/>
    <w:rsid w:val="0034744D"/>
    <w:rsid w:val="00347F6D"/>
    <w:rsid w:val="0035009A"/>
    <w:rsid w:val="003518DF"/>
    <w:rsid w:val="003543D4"/>
    <w:rsid w:val="0035520B"/>
    <w:rsid w:val="003553B9"/>
    <w:rsid w:val="00355F4D"/>
    <w:rsid w:val="00357B2A"/>
    <w:rsid w:val="00361BAE"/>
    <w:rsid w:val="00362634"/>
    <w:rsid w:val="00362711"/>
    <w:rsid w:val="00362B96"/>
    <w:rsid w:val="00362FFE"/>
    <w:rsid w:val="00363273"/>
    <w:rsid w:val="00363923"/>
    <w:rsid w:val="00364A9A"/>
    <w:rsid w:val="003661AF"/>
    <w:rsid w:val="003707B6"/>
    <w:rsid w:val="00371787"/>
    <w:rsid w:val="00372D01"/>
    <w:rsid w:val="00373D26"/>
    <w:rsid w:val="00376195"/>
    <w:rsid w:val="00376A8D"/>
    <w:rsid w:val="00376D13"/>
    <w:rsid w:val="00377EF2"/>
    <w:rsid w:val="00377F32"/>
    <w:rsid w:val="0038029E"/>
    <w:rsid w:val="00380C83"/>
    <w:rsid w:val="00382E18"/>
    <w:rsid w:val="00382EED"/>
    <w:rsid w:val="0038366A"/>
    <w:rsid w:val="003901AA"/>
    <w:rsid w:val="003917E5"/>
    <w:rsid w:val="003921FB"/>
    <w:rsid w:val="00393F1F"/>
    <w:rsid w:val="00396AE4"/>
    <w:rsid w:val="00397008"/>
    <w:rsid w:val="0039743F"/>
    <w:rsid w:val="003A28F8"/>
    <w:rsid w:val="003A3BD7"/>
    <w:rsid w:val="003A65C4"/>
    <w:rsid w:val="003A6AA0"/>
    <w:rsid w:val="003B0BEA"/>
    <w:rsid w:val="003B111D"/>
    <w:rsid w:val="003B267F"/>
    <w:rsid w:val="003B3483"/>
    <w:rsid w:val="003B429E"/>
    <w:rsid w:val="003B4D2C"/>
    <w:rsid w:val="003C0816"/>
    <w:rsid w:val="003C18AE"/>
    <w:rsid w:val="003C1942"/>
    <w:rsid w:val="003C3319"/>
    <w:rsid w:val="003C38C2"/>
    <w:rsid w:val="003C5005"/>
    <w:rsid w:val="003C5897"/>
    <w:rsid w:val="003C5A8A"/>
    <w:rsid w:val="003C6E8B"/>
    <w:rsid w:val="003C6EF3"/>
    <w:rsid w:val="003D0406"/>
    <w:rsid w:val="003D10BD"/>
    <w:rsid w:val="003D408B"/>
    <w:rsid w:val="003D6062"/>
    <w:rsid w:val="003D679F"/>
    <w:rsid w:val="003D7DD8"/>
    <w:rsid w:val="003E01A1"/>
    <w:rsid w:val="003E1134"/>
    <w:rsid w:val="003E3BB0"/>
    <w:rsid w:val="003E439C"/>
    <w:rsid w:val="003E53A3"/>
    <w:rsid w:val="003E651B"/>
    <w:rsid w:val="003F3295"/>
    <w:rsid w:val="003F35CF"/>
    <w:rsid w:val="003F4CDD"/>
    <w:rsid w:val="003F5587"/>
    <w:rsid w:val="003F5E4D"/>
    <w:rsid w:val="00403271"/>
    <w:rsid w:val="0040390A"/>
    <w:rsid w:val="00403EE1"/>
    <w:rsid w:val="00405CE9"/>
    <w:rsid w:val="0040726D"/>
    <w:rsid w:val="00407659"/>
    <w:rsid w:val="00410596"/>
    <w:rsid w:val="0041074D"/>
    <w:rsid w:val="00411858"/>
    <w:rsid w:val="004119FE"/>
    <w:rsid w:val="0041397D"/>
    <w:rsid w:val="00414F80"/>
    <w:rsid w:val="00416E81"/>
    <w:rsid w:val="0042103B"/>
    <w:rsid w:val="004245ED"/>
    <w:rsid w:val="00426462"/>
    <w:rsid w:val="00426747"/>
    <w:rsid w:val="0042707C"/>
    <w:rsid w:val="0043108A"/>
    <w:rsid w:val="00431F80"/>
    <w:rsid w:val="00432795"/>
    <w:rsid w:val="0043432B"/>
    <w:rsid w:val="0043456E"/>
    <w:rsid w:val="00434E26"/>
    <w:rsid w:val="00436AD3"/>
    <w:rsid w:val="00437B15"/>
    <w:rsid w:val="00440B5A"/>
    <w:rsid w:val="004458F4"/>
    <w:rsid w:val="00451131"/>
    <w:rsid w:val="0045506F"/>
    <w:rsid w:val="00461B36"/>
    <w:rsid w:val="00464C26"/>
    <w:rsid w:val="00467D02"/>
    <w:rsid w:val="00470D56"/>
    <w:rsid w:val="00471358"/>
    <w:rsid w:val="004761C8"/>
    <w:rsid w:val="00483815"/>
    <w:rsid w:val="004839E3"/>
    <w:rsid w:val="0048534A"/>
    <w:rsid w:val="004912AB"/>
    <w:rsid w:val="0049177B"/>
    <w:rsid w:val="0049324E"/>
    <w:rsid w:val="004938B7"/>
    <w:rsid w:val="00493D8B"/>
    <w:rsid w:val="004946F6"/>
    <w:rsid w:val="00494CE5"/>
    <w:rsid w:val="00494DE2"/>
    <w:rsid w:val="004955E6"/>
    <w:rsid w:val="00495D1E"/>
    <w:rsid w:val="004A1185"/>
    <w:rsid w:val="004A22B7"/>
    <w:rsid w:val="004A51DF"/>
    <w:rsid w:val="004A71B9"/>
    <w:rsid w:val="004A77F9"/>
    <w:rsid w:val="004A7907"/>
    <w:rsid w:val="004B0990"/>
    <w:rsid w:val="004B3362"/>
    <w:rsid w:val="004B5576"/>
    <w:rsid w:val="004C0C95"/>
    <w:rsid w:val="004C2883"/>
    <w:rsid w:val="004C299F"/>
    <w:rsid w:val="004C5F85"/>
    <w:rsid w:val="004D00D2"/>
    <w:rsid w:val="004D332E"/>
    <w:rsid w:val="004D5790"/>
    <w:rsid w:val="004D7D6C"/>
    <w:rsid w:val="004E0BA4"/>
    <w:rsid w:val="004E5118"/>
    <w:rsid w:val="004E5D65"/>
    <w:rsid w:val="004E7587"/>
    <w:rsid w:val="004E7962"/>
    <w:rsid w:val="004F243D"/>
    <w:rsid w:val="004F28CF"/>
    <w:rsid w:val="004F4257"/>
    <w:rsid w:val="00503931"/>
    <w:rsid w:val="0050745A"/>
    <w:rsid w:val="00511F84"/>
    <w:rsid w:val="00513960"/>
    <w:rsid w:val="00513E70"/>
    <w:rsid w:val="005141FD"/>
    <w:rsid w:val="00515BEF"/>
    <w:rsid w:val="00516929"/>
    <w:rsid w:val="00516984"/>
    <w:rsid w:val="00516C39"/>
    <w:rsid w:val="005170D7"/>
    <w:rsid w:val="005202E6"/>
    <w:rsid w:val="00520A4E"/>
    <w:rsid w:val="005211C3"/>
    <w:rsid w:val="00522445"/>
    <w:rsid w:val="00523D29"/>
    <w:rsid w:val="00530A0A"/>
    <w:rsid w:val="00532BF8"/>
    <w:rsid w:val="00533515"/>
    <w:rsid w:val="00534201"/>
    <w:rsid w:val="00534A38"/>
    <w:rsid w:val="00536F65"/>
    <w:rsid w:val="005409A9"/>
    <w:rsid w:val="00544C76"/>
    <w:rsid w:val="005458E8"/>
    <w:rsid w:val="0054748C"/>
    <w:rsid w:val="005474F6"/>
    <w:rsid w:val="00547EE7"/>
    <w:rsid w:val="0055022D"/>
    <w:rsid w:val="00551376"/>
    <w:rsid w:val="00552343"/>
    <w:rsid w:val="00552C1B"/>
    <w:rsid w:val="00552D2E"/>
    <w:rsid w:val="0055437E"/>
    <w:rsid w:val="00554503"/>
    <w:rsid w:val="00554C2A"/>
    <w:rsid w:val="005554F3"/>
    <w:rsid w:val="00555674"/>
    <w:rsid w:val="00557A18"/>
    <w:rsid w:val="00560814"/>
    <w:rsid w:val="00561092"/>
    <w:rsid w:val="00561FC2"/>
    <w:rsid w:val="005653CE"/>
    <w:rsid w:val="005654A8"/>
    <w:rsid w:val="00565D2D"/>
    <w:rsid w:val="005670AC"/>
    <w:rsid w:val="00567106"/>
    <w:rsid w:val="00567293"/>
    <w:rsid w:val="005707E7"/>
    <w:rsid w:val="00573692"/>
    <w:rsid w:val="00573B26"/>
    <w:rsid w:val="00573D84"/>
    <w:rsid w:val="00574659"/>
    <w:rsid w:val="005753EA"/>
    <w:rsid w:val="00576E47"/>
    <w:rsid w:val="00577539"/>
    <w:rsid w:val="005830E4"/>
    <w:rsid w:val="00583B31"/>
    <w:rsid w:val="0058419B"/>
    <w:rsid w:val="005855A0"/>
    <w:rsid w:val="0058645C"/>
    <w:rsid w:val="0058682F"/>
    <w:rsid w:val="00586BC8"/>
    <w:rsid w:val="00586C74"/>
    <w:rsid w:val="005872F2"/>
    <w:rsid w:val="0059109F"/>
    <w:rsid w:val="00591E92"/>
    <w:rsid w:val="00593412"/>
    <w:rsid w:val="005943D4"/>
    <w:rsid w:val="00594BB6"/>
    <w:rsid w:val="00595D94"/>
    <w:rsid w:val="0059630A"/>
    <w:rsid w:val="005A06FA"/>
    <w:rsid w:val="005A0E15"/>
    <w:rsid w:val="005A27D0"/>
    <w:rsid w:val="005A3194"/>
    <w:rsid w:val="005A319D"/>
    <w:rsid w:val="005A483A"/>
    <w:rsid w:val="005A6C09"/>
    <w:rsid w:val="005B13E3"/>
    <w:rsid w:val="005B1763"/>
    <w:rsid w:val="005B24B3"/>
    <w:rsid w:val="005B29B8"/>
    <w:rsid w:val="005B4F80"/>
    <w:rsid w:val="005B54DE"/>
    <w:rsid w:val="005C1B08"/>
    <w:rsid w:val="005C378D"/>
    <w:rsid w:val="005C4537"/>
    <w:rsid w:val="005C4709"/>
    <w:rsid w:val="005C7031"/>
    <w:rsid w:val="005C765E"/>
    <w:rsid w:val="005D0668"/>
    <w:rsid w:val="005D2451"/>
    <w:rsid w:val="005D446C"/>
    <w:rsid w:val="005D6779"/>
    <w:rsid w:val="005D6811"/>
    <w:rsid w:val="005D6F5F"/>
    <w:rsid w:val="005D7592"/>
    <w:rsid w:val="005E2ED7"/>
    <w:rsid w:val="005E4B0B"/>
    <w:rsid w:val="005E5B8A"/>
    <w:rsid w:val="005E6D91"/>
    <w:rsid w:val="005F4CE1"/>
    <w:rsid w:val="005F5C93"/>
    <w:rsid w:val="005F706C"/>
    <w:rsid w:val="00600BCC"/>
    <w:rsid w:val="00600DD1"/>
    <w:rsid w:val="00602BF1"/>
    <w:rsid w:val="00604212"/>
    <w:rsid w:val="00605E67"/>
    <w:rsid w:val="006078DF"/>
    <w:rsid w:val="00611DAB"/>
    <w:rsid w:val="00615756"/>
    <w:rsid w:val="00617C7A"/>
    <w:rsid w:val="00617F4A"/>
    <w:rsid w:val="00620AAD"/>
    <w:rsid w:val="00624355"/>
    <w:rsid w:val="006250E7"/>
    <w:rsid w:val="006256AA"/>
    <w:rsid w:val="00630848"/>
    <w:rsid w:val="00631186"/>
    <w:rsid w:val="0063148D"/>
    <w:rsid w:val="006349C0"/>
    <w:rsid w:val="00637742"/>
    <w:rsid w:val="00640408"/>
    <w:rsid w:val="006418C3"/>
    <w:rsid w:val="00643B21"/>
    <w:rsid w:val="00645665"/>
    <w:rsid w:val="00646AF4"/>
    <w:rsid w:val="00646FCC"/>
    <w:rsid w:val="006472CA"/>
    <w:rsid w:val="006479D7"/>
    <w:rsid w:val="00647F89"/>
    <w:rsid w:val="006515EB"/>
    <w:rsid w:val="00651F21"/>
    <w:rsid w:val="00654523"/>
    <w:rsid w:val="006557AC"/>
    <w:rsid w:val="006558B0"/>
    <w:rsid w:val="00656EEB"/>
    <w:rsid w:val="006573C5"/>
    <w:rsid w:val="00657A62"/>
    <w:rsid w:val="006608FD"/>
    <w:rsid w:val="0066241C"/>
    <w:rsid w:val="00662491"/>
    <w:rsid w:val="006626AF"/>
    <w:rsid w:val="00664278"/>
    <w:rsid w:val="00667516"/>
    <w:rsid w:val="00674181"/>
    <w:rsid w:val="0067492A"/>
    <w:rsid w:val="0067658B"/>
    <w:rsid w:val="0068025C"/>
    <w:rsid w:val="006802B6"/>
    <w:rsid w:val="006807F4"/>
    <w:rsid w:val="006825CC"/>
    <w:rsid w:val="0068288F"/>
    <w:rsid w:val="00683D8F"/>
    <w:rsid w:val="0068420E"/>
    <w:rsid w:val="00685B05"/>
    <w:rsid w:val="00686575"/>
    <w:rsid w:val="00687A33"/>
    <w:rsid w:val="00687C30"/>
    <w:rsid w:val="006921B9"/>
    <w:rsid w:val="00692393"/>
    <w:rsid w:val="00692B70"/>
    <w:rsid w:val="006932A1"/>
    <w:rsid w:val="0069357D"/>
    <w:rsid w:val="00693FF2"/>
    <w:rsid w:val="006963B3"/>
    <w:rsid w:val="006A0335"/>
    <w:rsid w:val="006A2BDB"/>
    <w:rsid w:val="006A364E"/>
    <w:rsid w:val="006A4FFB"/>
    <w:rsid w:val="006A6645"/>
    <w:rsid w:val="006A6AA9"/>
    <w:rsid w:val="006A7A81"/>
    <w:rsid w:val="006B01E7"/>
    <w:rsid w:val="006B161B"/>
    <w:rsid w:val="006B1853"/>
    <w:rsid w:val="006B2DA7"/>
    <w:rsid w:val="006B4240"/>
    <w:rsid w:val="006B5817"/>
    <w:rsid w:val="006B5FDC"/>
    <w:rsid w:val="006B6F34"/>
    <w:rsid w:val="006C02D9"/>
    <w:rsid w:val="006C084C"/>
    <w:rsid w:val="006C3A45"/>
    <w:rsid w:val="006C5054"/>
    <w:rsid w:val="006C5734"/>
    <w:rsid w:val="006D0294"/>
    <w:rsid w:val="006D08FC"/>
    <w:rsid w:val="006D09DF"/>
    <w:rsid w:val="006D3A06"/>
    <w:rsid w:val="006D49B5"/>
    <w:rsid w:val="006D4AFB"/>
    <w:rsid w:val="006D4E4D"/>
    <w:rsid w:val="006D4ED5"/>
    <w:rsid w:val="006D56D0"/>
    <w:rsid w:val="006D63A4"/>
    <w:rsid w:val="006E0A31"/>
    <w:rsid w:val="006E12F7"/>
    <w:rsid w:val="006E65B1"/>
    <w:rsid w:val="006E721C"/>
    <w:rsid w:val="006F1C9F"/>
    <w:rsid w:val="006F1F19"/>
    <w:rsid w:val="006F244B"/>
    <w:rsid w:val="006F2979"/>
    <w:rsid w:val="006F2E0F"/>
    <w:rsid w:val="006F35D4"/>
    <w:rsid w:val="00700538"/>
    <w:rsid w:val="0070452F"/>
    <w:rsid w:val="007049EE"/>
    <w:rsid w:val="0070713C"/>
    <w:rsid w:val="00710577"/>
    <w:rsid w:val="00711B7A"/>
    <w:rsid w:val="0071467B"/>
    <w:rsid w:val="0071500D"/>
    <w:rsid w:val="00716278"/>
    <w:rsid w:val="007164E9"/>
    <w:rsid w:val="0071751E"/>
    <w:rsid w:val="00717DD4"/>
    <w:rsid w:val="0072108D"/>
    <w:rsid w:val="00721A15"/>
    <w:rsid w:val="0072234A"/>
    <w:rsid w:val="00722965"/>
    <w:rsid w:val="007241F0"/>
    <w:rsid w:val="00725BA8"/>
    <w:rsid w:val="00725BB1"/>
    <w:rsid w:val="007312B8"/>
    <w:rsid w:val="00731F1D"/>
    <w:rsid w:val="00733B1F"/>
    <w:rsid w:val="0074059D"/>
    <w:rsid w:val="00742E76"/>
    <w:rsid w:val="00742F61"/>
    <w:rsid w:val="00743645"/>
    <w:rsid w:val="0074373F"/>
    <w:rsid w:val="00743B14"/>
    <w:rsid w:val="0074478F"/>
    <w:rsid w:val="0074546C"/>
    <w:rsid w:val="00745857"/>
    <w:rsid w:val="00746A84"/>
    <w:rsid w:val="00751488"/>
    <w:rsid w:val="007515E8"/>
    <w:rsid w:val="00751EB2"/>
    <w:rsid w:val="0075269E"/>
    <w:rsid w:val="00753BDB"/>
    <w:rsid w:val="007546FC"/>
    <w:rsid w:val="007549F5"/>
    <w:rsid w:val="0075658E"/>
    <w:rsid w:val="007567DB"/>
    <w:rsid w:val="00756BB4"/>
    <w:rsid w:val="00756D04"/>
    <w:rsid w:val="007621B1"/>
    <w:rsid w:val="00763BB7"/>
    <w:rsid w:val="00770B98"/>
    <w:rsid w:val="00770D7B"/>
    <w:rsid w:val="0077123A"/>
    <w:rsid w:val="00774E6D"/>
    <w:rsid w:val="00775790"/>
    <w:rsid w:val="00775951"/>
    <w:rsid w:val="007810D0"/>
    <w:rsid w:val="007863F4"/>
    <w:rsid w:val="0079257C"/>
    <w:rsid w:val="00792F0E"/>
    <w:rsid w:val="00793207"/>
    <w:rsid w:val="0079424B"/>
    <w:rsid w:val="00794421"/>
    <w:rsid w:val="007945F2"/>
    <w:rsid w:val="007958A2"/>
    <w:rsid w:val="00796082"/>
    <w:rsid w:val="007A2B0A"/>
    <w:rsid w:val="007A3658"/>
    <w:rsid w:val="007A5097"/>
    <w:rsid w:val="007B13A2"/>
    <w:rsid w:val="007B1544"/>
    <w:rsid w:val="007B157A"/>
    <w:rsid w:val="007B1CF8"/>
    <w:rsid w:val="007B2A22"/>
    <w:rsid w:val="007B2ACE"/>
    <w:rsid w:val="007B5973"/>
    <w:rsid w:val="007B693B"/>
    <w:rsid w:val="007C1256"/>
    <w:rsid w:val="007C166F"/>
    <w:rsid w:val="007C1BD0"/>
    <w:rsid w:val="007C1E79"/>
    <w:rsid w:val="007C2297"/>
    <w:rsid w:val="007C4066"/>
    <w:rsid w:val="007C4190"/>
    <w:rsid w:val="007C5110"/>
    <w:rsid w:val="007C52B2"/>
    <w:rsid w:val="007C6B7B"/>
    <w:rsid w:val="007C75CC"/>
    <w:rsid w:val="007D0C0D"/>
    <w:rsid w:val="007D342B"/>
    <w:rsid w:val="007D378C"/>
    <w:rsid w:val="007D47BE"/>
    <w:rsid w:val="007D6954"/>
    <w:rsid w:val="007D77BE"/>
    <w:rsid w:val="007E14FE"/>
    <w:rsid w:val="007E7052"/>
    <w:rsid w:val="007F03A6"/>
    <w:rsid w:val="007F0561"/>
    <w:rsid w:val="007F0A61"/>
    <w:rsid w:val="007F1E5D"/>
    <w:rsid w:val="007F576B"/>
    <w:rsid w:val="007F5B4F"/>
    <w:rsid w:val="007F6B89"/>
    <w:rsid w:val="008002D2"/>
    <w:rsid w:val="00800A04"/>
    <w:rsid w:val="0080198C"/>
    <w:rsid w:val="00801A19"/>
    <w:rsid w:val="00804D75"/>
    <w:rsid w:val="008069F2"/>
    <w:rsid w:val="008072D9"/>
    <w:rsid w:val="0081260A"/>
    <w:rsid w:val="008132FE"/>
    <w:rsid w:val="008161B7"/>
    <w:rsid w:val="00816732"/>
    <w:rsid w:val="0082177C"/>
    <w:rsid w:val="00821A6B"/>
    <w:rsid w:val="0082300F"/>
    <w:rsid w:val="00824370"/>
    <w:rsid w:val="008249D3"/>
    <w:rsid w:val="008272F4"/>
    <w:rsid w:val="00833FB8"/>
    <w:rsid w:val="0083566F"/>
    <w:rsid w:val="0083614A"/>
    <w:rsid w:val="008378EB"/>
    <w:rsid w:val="008416C9"/>
    <w:rsid w:val="00842A35"/>
    <w:rsid w:val="0084333D"/>
    <w:rsid w:val="00843918"/>
    <w:rsid w:val="00843C2B"/>
    <w:rsid w:val="00843FF7"/>
    <w:rsid w:val="00844412"/>
    <w:rsid w:val="00845BFD"/>
    <w:rsid w:val="0084630A"/>
    <w:rsid w:val="00856002"/>
    <w:rsid w:val="00861264"/>
    <w:rsid w:val="008647C7"/>
    <w:rsid w:val="0086550C"/>
    <w:rsid w:val="00866A5A"/>
    <w:rsid w:val="00866EAB"/>
    <w:rsid w:val="00870397"/>
    <w:rsid w:val="00870DFE"/>
    <w:rsid w:val="00875A9F"/>
    <w:rsid w:val="00880642"/>
    <w:rsid w:val="00880BDA"/>
    <w:rsid w:val="00881A92"/>
    <w:rsid w:val="00881F72"/>
    <w:rsid w:val="0088462D"/>
    <w:rsid w:val="00885185"/>
    <w:rsid w:val="008878B6"/>
    <w:rsid w:val="00890C61"/>
    <w:rsid w:val="00891922"/>
    <w:rsid w:val="008945CB"/>
    <w:rsid w:val="00895853"/>
    <w:rsid w:val="00897AD8"/>
    <w:rsid w:val="00897B60"/>
    <w:rsid w:val="00897C02"/>
    <w:rsid w:val="00897D6A"/>
    <w:rsid w:val="008A062C"/>
    <w:rsid w:val="008A0679"/>
    <w:rsid w:val="008A0E9A"/>
    <w:rsid w:val="008A14CE"/>
    <w:rsid w:val="008A2E24"/>
    <w:rsid w:val="008A3D06"/>
    <w:rsid w:val="008A4221"/>
    <w:rsid w:val="008A7355"/>
    <w:rsid w:val="008B6E7B"/>
    <w:rsid w:val="008B6FE6"/>
    <w:rsid w:val="008C10E1"/>
    <w:rsid w:val="008C59BC"/>
    <w:rsid w:val="008C7F1D"/>
    <w:rsid w:val="008D0086"/>
    <w:rsid w:val="008D1001"/>
    <w:rsid w:val="008D1204"/>
    <w:rsid w:val="008D1FDE"/>
    <w:rsid w:val="008D2614"/>
    <w:rsid w:val="008D31D4"/>
    <w:rsid w:val="008D3243"/>
    <w:rsid w:val="008D3827"/>
    <w:rsid w:val="008D4C63"/>
    <w:rsid w:val="008D645C"/>
    <w:rsid w:val="008E112D"/>
    <w:rsid w:val="008E20A6"/>
    <w:rsid w:val="008E2FB6"/>
    <w:rsid w:val="008E4A5F"/>
    <w:rsid w:val="008E5B24"/>
    <w:rsid w:val="008F1052"/>
    <w:rsid w:val="008F16AE"/>
    <w:rsid w:val="008F1DE7"/>
    <w:rsid w:val="008F427A"/>
    <w:rsid w:val="008F53C5"/>
    <w:rsid w:val="008F657C"/>
    <w:rsid w:val="009002DC"/>
    <w:rsid w:val="00900549"/>
    <w:rsid w:val="00903D4B"/>
    <w:rsid w:val="00904B77"/>
    <w:rsid w:val="00904D05"/>
    <w:rsid w:val="00906E37"/>
    <w:rsid w:val="00913485"/>
    <w:rsid w:val="00917318"/>
    <w:rsid w:val="00917B61"/>
    <w:rsid w:val="00920CE5"/>
    <w:rsid w:val="00925B2E"/>
    <w:rsid w:val="00926D97"/>
    <w:rsid w:val="0092770B"/>
    <w:rsid w:val="0092789E"/>
    <w:rsid w:val="0093152B"/>
    <w:rsid w:val="009345FD"/>
    <w:rsid w:val="00935843"/>
    <w:rsid w:val="00936DC5"/>
    <w:rsid w:val="00937A57"/>
    <w:rsid w:val="00937DB9"/>
    <w:rsid w:val="0094048B"/>
    <w:rsid w:val="009428D9"/>
    <w:rsid w:val="00943BD9"/>
    <w:rsid w:val="0094586E"/>
    <w:rsid w:val="009460F8"/>
    <w:rsid w:val="00946503"/>
    <w:rsid w:val="009473BF"/>
    <w:rsid w:val="009519A3"/>
    <w:rsid w:val="0095392B"/>
    <w:rsid w:val="009568BE"/>
    <w:rsid w:val="009568FB"/>
    <w:rsid w:val="00957417"/>
    <w:rsid w:val="00957782"/>
    <w:rsid w:val="00957C7A"/>
    <w:rsid w:val="00957DED"/>
    <w:rsid w:val="00960B47"/>
    <w:rsid w:val="00960F3C"/>
    <w:rsid w:val="0096422B"/>
    <w:rsid w:val="009646F3"/>
    <w:rsid w:val="00965E5F"/>
    <w:rsid w:val="00966E87"/>
    <w:rsid w:val="0096755B"/>
    <w:rsid w:val="009728A5"/>
    <w:rsid w:val="009732FC"/>
    <w:rsid w:val="00974D94"/>
    <w:rsid w:val="00976DBC"/>
    <w:rsid w:val="0098095E"/>
    <w:rsid w:val="00981C3F"/>
    <w:rsid w:val="0098215A"/>
    <w:rsid w:val="00984405"/>
    <w:rsid w:val="00984774"/>
    <w:rsid w:val="0098552E"/>
    <w:rsid w:val="0098579F"/>
    <w:rsid w:val="009860B5"/>
    <w:rsid w:val="0098732E"/>
    <w:rsid w:val="00987DE9"/>
    <w:rsid w:val="0099031C"/>
    <w:rsid w:val="00990854"/>
    <w:rsid w:val="00990E96"/>
    <w:rsid w:val="0099210B"/>
    <w:rsid w:val="0099517D"/>
    <w:rsid w:val="009959E2"/>
    <w:rsid w:val="00996C10"/>
    <w:rsid w:val="009974AD"/>
    <w:rsid w:val="009A19D7"/>
    <w:rsid w:val="009A1B01"/>
    <w:rsid w:val="009A22E8"/>
    <w:rsid w:val="009A271D"/>
    <w:rsid w:val="009A4689"/>
    <w:rsid w:val="009A5589"/>
    <w:rsid w:val="009B041D"/>
    <w:rsid w:val="009B352D"/>
    <w:rsid w:val="009B4366"/>
    <w:rsid w:val="009B782F"/>
    <w:rsid w:val="009C08CB"/>
    <w:rsid w:val="009C1E4E"/>
    <w:rsid w:val="009C2BEA"/>
    <w:rsid w:val="009C60F6"/>
    <w:rsid w:val="009D0AEE"/>
    <w:rsid w:val="009D211A"/>
    <w:rsid w:val="009D29D4"/>
    <w:rsid w:val="009D43F2"/>
    <w:rsid w:val="009D4AAA"/>
    <w:rsid w:val="009D5A8B"/>
    <w:rsid w:val="009D6E51"/>
    <w:rsid w:val="009E01CA"/>
    <w:rsid w:val="009E270C"/>
    <w:rsid w:val="009E360E"/>
    <w:rsid w:val="009E3CC3"/>
    <w:rsid w:val="009E6700"/>
    <w:rsid w:val="009F320D"/>
    <w:rsid w:val="009F3327"/>
    <w:rsid w:val="009F382B"/>
    <w:rsid w:val="009F6CCC"/>
    <w:rsid w:val="00A00C33"/>
    <w:rsid w:val="00A00E74"/>
    <w:rsid w:val="00A01837"/>
    <w:rsid w:val="00A0225C"/>
    <w:rsid w:val="00A103EE"/>
    <w:rsid w:val="00A118DA"/>
    <w:rsid w:val="00A123CD"/>
    <w:rsid w:val="00A12A53"/>
    <w:rsid w:val="00A13E10"/>
    <w:rsid w:val="00A15B3B"/>
    <w:rsid w:val="00A179C3"/>
    <w:rsid w:val="00A20FA0"/>
    <w:rsid w:val="00A25802"/>
    <w:rsid w:val="00A259E4"/>
    <w:rsid w:val="00A25BA7"/>
    <w:rsid w:val="00A27045"/>
    <w:rsid w:val="00A3048E"/>
    <w:rsid w:val="00A30881"/>
    <w:rsid w:val="00A31B7B"/>
    <w:rsid w:val="00A32909"/>
    <w:rsid w:val="00A3571A"/>
    <w:rsid w:val="00A35E7B"/>
    <w:rsid w:val="00A406A3"/>
    <w:rsid w:val="00A40747"/>
    <w:rsid w:val="00A4179C"/>
    <w:rsid w:val="00A41C37"/>
    <w:rsid w:val="00A4506B"/>
    <w:rsid w:val="00A468E1"/>
    <w:rsid w:val="00A470CB"/>
    <w:rsid w:val="00A50A6B"/>
    <w:rsid w:val="00A51F9A"/>
    <w:rsid w:val="00A53194"/>
    <w:rsid w:val="00A544EE"/>
    <w:rsid w:val="00A56F0E"/>
    <w:rsid w:val="00A57FC9"/>
    <w:rsid w:val="00A6058E"/>
    <w:rsid w:val="00A61848"/>
    <w:rsid w:val="00A61BB4"/>
    <w:rsid w:val="00A64558"/>
    <w:rsid w:val="00A64966"/>
    <w:rsid w:val="00A650D0"/>
    <w:rsid w:val="00A66886"/>
    <w:rsid w:val="00A72332"/>
    <w:rsid w:val="00A768FC"/>
    <w:rsid w:val="00A76DEE"/>
    <w:rsid w:val="00A77212"/>
    <w:rsid w:val="00A831BF"/>
    <w:rsid w:val="00A839FD"/>
    <w:rsid w:val="00A8440E"/>
    <w:rsid w:val="00A84963"/>
    <w:rsid w:val="00A862CE"/>
    <w:rsid w:val="00A8736B"/>
    <w:rsid w:val="00A90836"/>
    <w:rsid w:val="00A9452C"/>
    <w:rsid w:val="00A946AE"/>
    <w:rsid w:val="00A964C7"/>
    <w:rsid w:val="00A97444"/>
    <w:rsid w:val="00AA3C9D"/>
    <w:rsid w:val="00AA4C40"/>
    <w:rsid w:val="00AA5144"/>
    <w:rsid w:val="00AB17F8"/>
    <w:rsid w:val="00AB1BF2"/>
    <w:rsid w:val="00AB2673"/>
    <w:rsid w:val="00AB557B"/>
    <w:rsid w:val="00AC0CAA"/>
    <w:rsid w:val="00AC10E3"/>
    <w:rsid w:val="00AC2DF7"/>
    <w:rsid w:val="00AC3D08"/>
    <w:rsid w:val="00AC3E4D"/>
    <w:rsid w:val="00AC4368"/>
    <w:rsid w:val="00AD13B1"/>
    <w:rsid w:val="00AD6AC0"/>
    <w:rsid w:val="00AD7223"/>
    <w:rsid w:val="00AE0497"/>
    <w:rsid w:val="00AE112D"/>
    <w:rsid w:val="00AE1B71"/>
    <w:rsid w:val="00AE1E1C"/>
    <w:rsid w:val="00AE3629"/>
    <w:rsid w:val="00AE6973"/>
    <w:rsid w:val="00AF051B"/>
    <w:rsid w:val="00AF086D"/>
    <w:rsid w:val="00AF0B8B"/>
    <w:rsid w:val="00AF3D9E"/>
    <w:rsid w:val="00AF3E72"/>
    <w:rsid w:val="00AF4F6E"/>
    <w:rsid w:val="00AF599C"/>
    <w:rsid w:val="00AF5BB8"/>
    <w:rsid w:val="00AF66FA"/>
    <w:rsid w:val="00B01BB1"/>
    <w:rsid w:val="00B033A3"/>
    <w:rsid w:val="00B07ECF"/>
    <w:rsid w:val="00B07F0F"/>
    <w:rsid w:val="00B10725"/>
    <w:rsid w:val="00B10F8D"/>
    <w:rsid w:val="00B13330"/>
    <w:rsid w:val="00B13A9A"/>
    <w:rsid w:val="00B14A7C"/>
    <w:rsid w:val="00B22547"/>
    <w:rsid w:val="00B2389A"/>
    <w:rsid w:val="00B25D80"/>
    <w:rsid w:val="00B25DCB"/>
    <w:rsid w:val="00B31C34"/>
    <w:rsid w:val="00B33BA2"/>
    <w:rsid w:val="00B350BD"/>
    <w:rsid w:val="00B37763"/>
    <w:rsid w:val="00B40C5F"/>
    <w:rsid w:val="00B41554"/>
    <w:rsid w:val="00B4250A"/>
    <w:rsid w:val="00B42737"/>
    <w:rsid w:val="00B4433D"/>
    <w:rsid w:val="00B45B29"/>
    <w:rsid w:val="00B47CDE"/>
    <w:rsid w:val="00B50D94"/>
    <w:rsid w:val="00B53F2A"/>
    <w:rsid w:val="00B552B7"/>
    <w:rsid w:val="00B5790A"/>
    <w:rsid w:val="00B60A21"/>
    <w:rsid w:val="00B61D9E"/>
    <w:rsid w:val="00B6211A"/>
    <w:rsid w:val="00B62415"/>
    <w:rsid w:val="00B62806"/>
    <w:rsid w:val="00B64656"/>
    <w:rsid w:val="00B65501"/>
    <w:rsid w:val="00B65E48"/>
    <w:rsid w:val="00B67C05"/>
    <w:rsid w:val="00B67C7C"/>
    <w:rsid w:val="00B70B63"/>
    <w:rsid w:val="00B715CE"/>
    <w:rsid w:val="00B72300"/>
    <w:rsid w:val="00B72A8B"/>
    <w:rsid w:val="00B72D65"/>
    <w:rsid w:val="00B73425"/>
    <w:rsid w:val="00B74583"/>
    <w:rsid w:val="00B76A03"/>
    <w:rsid w:val="00B80D19"/>
    <w:rsid w:val="00B80D74"/>
    <w:rsid w:val="00B81485"/>
    <w:rsid w:val="00B81BDE"/>
    <w:rsid w:val="00B820C8"/>
    <w:rsid w:val="00B8233B"/>
    <w:rsid w:val="00B834C9"/>
    <w:rsid w:val="00B83C82"/>
    <w:rsid w:val="00B844D0"/>
    <w:rsid w:val="00B84E4F"/>
    <w:rsid w:val="00B860D6"/>
    <w:rsid w:val="00B95EBB"/>
    <w:rsid w:val="00B97556"/>
    <w:rsid w:val="00BA1887"/>
    <w:rsid w:val="00BA1908"/>
    <w:rsid w:val="00BA2238"/>
    <w:rsid w:val="00BA4173"/>
    <w:rsid w:val="00BA4176"/>
    <w:rsid w:val="00BA54E0"/>
    <w:rsid w:val="00BA5DBD"/>
    <w:rsid w:val="00BA7C92"/>
    <w:rsid w:val="00BB0062"/>
    <w:rsid w:val="00BB01B0"/>
    <w:rsid w:val="00BB09BD"/>
    <w:rsid w:val="00BB3913"/>
    <w:rsid w:val="00BB4A3A"/>
    <w:rsid w:val="00BB5305"/>
    <w:rsid w:val="00BB6A38"/>
    <w:rsid w:val="00BB720A"/>
    <w:rsid w:val="00BB7B16"/>
    <w:rsid w:val="00BB7FA2"/>
    <w:rsid w:val="00BC0C21"/>
    <w:rsid w:val="00BC3E92"/>
    <w:rsid w:val="00BC3FE5"/>
    <w:rsid w:val="00BC4169"/>
    <w:rsid w:val="00BC7344"/>
    <w:rsid w:val="00BD128E"/>
    <w:rsid w:val="00BD1543"/>
    <w:rsid w:val="00BD17D4"/>
    <w:rsid w:val="00BD1FD8"/>
    <w:rsid w:val="00BD300A"/>
    <w:rsid w:val="00BD44D3"/>
    <w:rsid w:val="00BD56B5"/>
    <w:rsid w:val="00BD5C98"/>
    <w:rsid w:val="00BD742C"/>
    <w:rsid w:val="00BE0038"/>
    <w:rsid w:val="00BE2003"/>
    <w:rsid w:val="00BE2A13"/>
    <w:rsid w:val="00BE2ACA"/>
    <w:rsid w:val="00BF075A"/>
    <w:rsid w:val="00BF1A27"/>
    <w:rsid w:val="00BF1CFB"/>
    <w:rsid w:val="00BF3849"/>
    <w:rsid w:val="00BF4804"/>
    <w:rsid w:val="00BF62AE"/>
    <w:rsid w:val="00BF65F0"/>
    <w:rsid w:val="00BF79BB"/>
    <w:rsid w:val="00C0443F"/>
    <w:rsid w:val="00C044E7"/>
    <w:rsid w:val="00C05215"/>
    <w:rsid w:val="00C05A7C"/>
    <w:rsid w:val="00C05AE8"/>
    <w:rsid w:val="00C074D1"/>
    <w:rsid w:val="00C11135"/>
    <w:rsid w:val="00C14B7A"/>
    <w:rsid w:val="00C177EF"/>
    <w:rsid w:val="00C17974"/>
    <w:rsid w:val="00C202AE"/>
    <w:rsid w:val="00C204BA"/>
    <w:rsid w:val="00C22BA9"/>
    <w:rsid w:val="00C23EC6"/>
    <w:rsid w:val="00C269B2"/>
    <w:rsid w:val="00C27D2A"/>
    <w:rsid w:val="00C3078F"/>
    <w:rsid w:val="00C31491"/>
    <w:rsid w:val="00C3304E"/>
    <w:rsid w:val="00C33714"/>
    <w:rsid w:val="00C33C19"/>
    <w:rsid w:val="00C34889"/>
    <w:rsid w:val="00C353B1"/>
    <w:rsid w:val="00C35DB5"/>
    <w:rsid w:val="00C41CFD"/>
    <w:rsid w:val="00C41EDA"/>
    <w:rsid w:val="00C42508"/>
    <w:rsid w:val="00C434D2"/>
    <w:rsid w:val="00C4361C"/>
    <w:rsid w:val="00C43B6A"/>
    <w:rsid w:val="00C44C7D"/>
    <w:rsid w:val="00C454B6"/>
    <w:rsid w:val="00C46201"/>
    <w:rsid w:val="00C46DDF"/>
    <w:rsid w:val="00C477D8"/>
    <w:rsid w:val="00C50071"/>
    <w:rsid w:val="00C502AE"/>
    <w:rsid w:val="00C506D0"/>
    <w:rsid w:val="00C51C4D"/>
    <w:rsid w:val="00C522AD"/>
    <w:rsid w:val="00C52660"/>
    <w:rsid w:val="00C52F27"/>
    <w:rsid w:val="00C52F73"/>
    <w:rsid w:val="00C539B3"/>
    <w:rsid w:val="00C53E4A"/>
    <w:rsid w:val="00C53FDB"/>
    <w:rsid w:val="00C55A4A"/>
    <w:rsid w:val="00C562AF"/>
    <w:rsid w:val="00C56D2A"/>
    <w:rsid w:val="00C609F3"/>
    <w:rsid w:val="00C6484A"/>
    <w:rsid w:val="00C6794F"/>
    <w:rsid w:val="00C7592F"/>
    <w:rsid w:val="00C7693E"/>
    <w:rsid w:val="00C771E2"/>
    <w:rsid w:val="00C80A7D"/>
    <w:rsid w:val="00C82DDE"/>
    <w:rsid w:val="00C837BA"/>
    <w:rsid w:val="00C8418B"/>
    <w:rsid w:val="00C84615"/>
    <w:rsid w:val="00C868F8"/>
    <w:rsid w:val="00C86A11"/>
    <w:rsid w:val="00C86B5C"/>
    <w:rsid w:val="00C870AF"/>
    <w:rsid w:val="00C879E5"/>
    <w:rsid w:val="00C87F4F"/>
    <w:rsid w:val="00C9141F"/>
    <w:rsid w:val="00C915E4"/>
    <w:rsid w:val="00C92D53"/>
    <w:rsid w:val="00CA2AE7"/>
    <w:rsid w:val="00CA2FE0"/>
    <w:rsid w:val="00CA4AA9"/>
    <w:rsid w:val="00CA53D9"/>
    <w:rsid w:val="00CA71A2"/>
    <w:rsid w:val="00CB19C1"/>
    <w:rsid w:val="00CB27BC"/>
    <w:rsid w:val="00CB34A2"/>
    <w:rsid w:val="00CB7ACD"/>
    <w:rsid w:val="00CB7F09"/>
    <w:rsid w:val="00CC609A"/>
    <w:rsid w:val="00CC609F"/>
    <w:rsid w:val="00CD2229"/>
    <w:rsid w:val="00CD2468"/>
    <w:rsid w:val="00CD285B"/>
    <w:rsid w:val="00CD6AB0"/>
    <w:rsid w:val="00CD78D2"/>
    <w:rsid w:val="00CE144E"/>
    <w:rsid w:val="00CE3A4A"/>
    <w:rsid w:val="00CE3D5B"/>
    <w:rsid w:val="00CE45E8"/>
    <w:rsid w:val="00CE70C0"/>
    <w:rsid w:val="00CE7B00"/>
    <w:rsid w:val="00CE7EF6"/>
    <w:rsid w:val="00CF0143"/>
    <w:rsid w:val="00CF2DA8"/>
    <w:rsid w:val="00CF470F"/>
    <w:rsid w:val="00CF4837"/>
    <w:rsid w:val="00CF55E7"/>
    <w:rsid w:val="00CF6C6E"/>
    <w:rsid w:val="00D00B05"/>
    <w:rsid w:val="00D00C91"/>
    <w:rsid w:val="00D01FC6"/>
    <w:rsid w:val="00D024F7"/>
    <w:rsid w:val="00D02553"/>
    <w:rsid w:val="00D02DA3"/>
    <w:rsid w:val="00D03345"/>
    <w:rsid w:val="00D03721"/>
    <w:rsid w:val="00D052E8"/>
    <w:rsid w:val="00D10B6F"/>
    <w:rsid w:val="00D10D4A"/>
    <w:rsid w:val="00D1314D"/>
    <w:rsid w:val="00D1415B"/>
    <w:rsid w:val="00D158B6"/>
    <w:rsid w:val="00D17325"/>
    <w:rsid w:val="00D174B4"/>
    <w:rsid w:val="00D22104"/>
    <w:rsid w:val="00D242DA"/>
    <w:rsid w:val="00D27ECD"/>
    <w:rsid w:val="00D30746"/>
    <w:rsid w:val="00D31FD1"/>
    <w:rsid w:val="00D32719"/>
    <w:rsid w:val="00D330B2"/>
    <w:rsid w:val="00D3322D"/>
    <w:rsid w:val="00D338A5"/>
    <w:rsid w:val="00D33967"/>
    <w:rsid w:val="00D359A5"/>
    <w:rsid w:val="00D372BC"/>
    <w:rsid w:val="00D401F4"/>
    <w:rsid w:val="00D40D30"/>
    <w:rsid w:val="00D416F0"/>
    <w:rsid w:val="00D42527"/>
    <w:rsid w:val="00D44981"/>
    <w:rsid w:val="00D45796"/>
    <w:rsid w:val="00D45A54"/>
    <w:rsid w:val="00D470F5"/>
    <w:rsid w:val="00D47515"/>
    <w:rsid w:val="00D5011D"/>
    <w:rsid w:val="00D50B0A"/>
    <w:rsid w:val="00D50E1C"/>
    <w:rsid w:val="00D51082"/>
    <w:rsid w:val="00D510EA"/>
    <w:rsid w:val="00D555DF"/>
    <w:rsid w:val="00D5607D"/>
    <w:rsid w:val="00D57D74"/>
    <w:rsid w:val="00D60016"/>
    <w:rsid w:val="00D60D06"/>
    <w:rsid w:val="00D61985"/>
    <w:rsid w:val="00D63669"/>
    <w:rsid w:val="00D64007"/>
    <w:rsid w:val="00D678B4"/>
    <w:rsid w:val="00D71D77"/>
    <w:rsid w:val="00D71D83"/>
    <w:rsid w:val="00D71EAF"/>
    <w:rsid w:val="00D726F4"/>
    <w:rsid w:val="00D775B1"/>
    <w:rsid w:val="00D77792"/>
    <w:rsid w:val="00D81688"/>
    <w:rsid w:val="00D8243B"/>
    <w:rsid w:val="00D83169"/>
    <w:rsid w:val="00D8478E"/>
    <w:rsid w:val="00D84C10"/>
    <w:rsid w:val="00D858D8"/>
    <w:rsid w:val="00D940A7"/>
    <w:rsid w:val="00D94B3F"/>
    <w:rsid w:val="00D952E6"/>
    <w:rsid w:val="00D9596F"/>
    <w:rsid w:val="00D9692A"/>
    <w:rsid w:val="00D97339"/>
    <w:rsid w:val="00D97476"/>
    <w:rsid w:val="00D97C37"/>
    <w:rsid w:val="00DA25FA"/>
    <w:rsid w:val="00DA397B"/>
    <w:rsid w:val="00DA50DF"/>
    <w:rsid w:val="00DA5126"/>
    <w:rsid w:val="00DA5A29"/>
    <w:rsid w:val="00DA5A89"/>
    <w:rsid w:val="00DA798E"/>
    <w:rsid w:val="00DB222A"/>
    <w:rsid w:val="00DB5107"/>
    <w:rsid w:val="00DB5586"/>
    <w:rsid w:val="00DC0439"/>
    <w:rsid w:val="00DC2BCD"/>
    <w:rsid w:val="00DC2F72"/>
    <w:rsid w:val="00DC3AB1"/>
    <w:rsid w:val="00DC595F"/>
    <w:rsid w:val="00DC7070"/>
    <w:rsid w:val="00DD01A1"/>
    <w:rsid w:val="00DD0F46"/>
    <w:rsid w:val="00DD1B4B"/>
    <w:rsid w:val="00DD24C7"/>
    <w:rsid w:val="00DD28AA"/>
    <w:rsid w:val="00DD2B20"/>
    <w:rsid w:val="00DD2C63"/>
    <w:rsid w:val="00DD3C7C"/>
    <w:rsid w:val="00DD459F"/>
    <w:rsid w:val="00DD50AB"/>
    <w:rsid w:val="00DD685A"/>
    <w:rsid w:val="00DD6A46"/>
    <w:rsid w:val="00DE0129"/>
    <w:rsid w:val="00DE1DB4"/>
    <w:rsid w:val="00DE3E7D"/>
    <w:rsid w:val="00DE635A"/>
    <w:rsid w:val="00DE7539"/>
    <w:rsid w:val="00DF04CD"/>
    <w:rsid w:val="00DF0DA6"/>
    <w:rsid w:val="00DF1D5A"/>
    <w:rsid w:val="00DF3F34"/>
    <w:rsid w:val="00DF3F66"/>
    <w:rsid w:val="00DF46FB"/>
    <w:rsid w:val="00DF51AC"/>
    <w:rsid w:val="00E0074D"/>
    <w:rsid w:val="00E03609"/>
    <w:rsid w:val="00E04DB1"/>
    <w:rsid w:val="00E05888"/>
    <w:rsid w:val="00E05C2D"/>
    <w:rsid w:val="00E1014B"/>
    <w:rsid w:val="00E109C1"/>
    <w:rsid w:val="00E12136"/>
    <w:rsid w:val="00E12835"/>
    <w:rsid w:val="00E13503"/>
    <w:rsid w:val="00E14C30"/>
    <w:rsid w:val="00E1535E"/>
    <w:rsid w:val="00E17ED9"/>
    <w:rsid w:val="00E205AD"/>
    <w:rsid w:val="00E24811"/>
    <w:rsid w:val="00E26AF4"/>
    <w:rsid w:val="00E26BBB"/>
    <w:rsid w:val="00E30856"/>
    <w:rsid w:val="00E31A47"/>
    <w:rsid w:val="00E31B73"/>
    <w:rsid w:val="00E34CDA"/>
    <w:rsid w:val="00E36BE5"/>
    <w:rsid w:val="00E43454"/>
    <w:rsid w:val="00E43B23"/>
    <w:rsid w:val="00E44445"/>
    <w:rsid w:val="00E44E8B"/>
    <w:rsid w:val="00E459D9"/>
    <w:rsid w:val="00E4662F"/>
    <w:rsid w:val="00E47A39"/>
    <w:rsid w:val="00E47B6B"/>
    <w:rsid w:val="00E47CCD"/>
    <w:rsid w:val="00E5046F"/>
    <w:rsid w:val="00E507BA"/>
    <w:rsid w:val="00E507BC"/>
    <w:rsid w:val="00E50E67"/>
    <w:rsid w:val="00E514D8"/>
    <w:rsid w:val="00E51EB9"/>
    <w:rsid w:val="00E539D4"/>
    <w:rsid w:val="00E542D0"/>
    <w:rsid w:val="00E54B20"/>
    <w:rsid w:val="00E57024"/>
    <w:rsid w:val="00E604F0"/>
    <w:rsid w:val="00E60F95"/>
    <w:rsid w:val="00E62EE0"/>
    <w:rsid w:val="00E635D0"/>
    <w:rsid w:val="00E63754"/>
    <w:rsid w:val="00E6385D"/>
    <w:rsid w:val="00E64FDE"/>
    <w:rsid w:val="00E653BF"/>
    <w:rsid w:val="00E709E8"/>
    <w:rsid w:val="00E7161D"/>
    <w:rsid w:val="00E72240"/>
    <w:rsid w:val="00E7480E"/>
    <w:rsid w:val="00E76439"/>
    <w:rsid w:val="00E76800"/>
    <w:rsid w:val="00E77668"/>
    <w:rsid w:val="00E80A78"/>
    <w:rsid w:val="00E80BFB"/>
    <w:rsid w:val="00E81ADE"/>
    <w:rsid w:val="00E82F72"/>
    <w:rsid w:val="00E83929"/>
    <w:rsid w:val="00E83947"/>
    <w:rsid w:val="00E849D5"/>
    <w:rsid w:val="00E85369"/>
    <w:rsid w:val="00E876FB"/>
    <w:rsid w:val="00E87873"/>
    <w:rsid w:val="00E92F24"/>
    <w:rsid w:val="00E94046"/>
    <w:rsid w:val="00E95337"/>
    <w:rsid w:val="00E95B19"/>
    <w:rsid w:val="00E95F71"/>
    <w:rsid w:val="00E96EB4"/>
    <w:rsid w:val="00E9733C"/>
    <w:rsid w:val="00EA1224"/>
    <w:rsid w:val="00EA1BE8"/>
    <w:rsid w:val="00EA1E54"/>
    <w:rsid w:val="00EA31AC"/>
    <w:rsid w:val="00EA35DF"/>
    <w:rsid w:val="00EA3C79"/>
    <w:rsid w:val="00EA3D8D"/>
    <w:rsid w:val="00EA4C45"/>
    <w:rsid w:val="00EA7EDF"/>
    <w:rsid w:val="00EB0EF9"/>
    <w:rsid w:val="00EB497C"/>
    <w:rsid w:val="00EC00EA"/>
    <w:rsid w:val="00EC1168"/>
    <w:rsid w:val="00EC1AB9"/>
    <w:rsid w:val="00EC4E92"/>
    <w:rsid w:val="00EC511D"/>
    <w:rsid w:val="00EC7184"/>
    <w:rsid w:val="00ED26EF"/>
    <w:rsid w:val="00ED39E7"/>
    <w:rsid w:val="00ED464B"/>
    <w:rsid w:val="00ED6787"/>
    <w:rsid w:val="00EE42D0"/>
    <w:rsid w:val="00EE483A"/>
    <w:rsid w:val="00EE49DB"/>
    <w:rsid w:val="00EE4DE0"/>
    <w:rsid w:val="00EE4DFE"/>
    <w:rsid w:val="00EE549E"/>
    <w:rsid w:val="00EE5A0F"/>
    <w:rsid w:val="00EE7067"/>
    <w:rsid w:val="00EE71F4"/>
    <w:rsid w:val="00EF046B"/>
    <w:rsid w:val="00EF0989"/>
    <w:rsid w:val="00EF111D"/>
    <w:rsid w:val="00EF260E"/>
    <w:rsid w:val="00EF7F14"/>
    <w:rsid w:val="00F0137F"/>
    <w:rsid w:val="00F05C5E"/>
    <w:rsid w:val="00F05E1C"/>
    <w:rsid w:val="00F065BD"/>
    <w:rsid w:val="00F1083E"/>
    <w:rsid w:val="00F1278A"/>
    <w:rsid w:val="00F12D05"/>
    <w:rsid w:val="00F14703"/>
    <w:rsid w:val="00F1656B"/>
    <w:rsid w:val="00F206A4"/>
    <w:rsid w:val="00F20F26"/>
    <w:rsid w:val="00F23131"/>
    <w:rsid w:val="00F2498B"/>
    <w:rsid w:val="00F27980"/>
    <w:rsid w:val="00F30A4A"/>
    <w:rsid w:val="00F347A9"/>
    <w:rsid w:val="00F34EB7"/>
    <w:rsid w:val="00F351C4"/>
    <w:rsid w:val="00F35BA9"/>
    <w:rsid w:val="00F37C9D"/>
    <w:rsid w:val="00F4079E"/>
    <w:rsid w:val="00F421DD"/>
    <w:rsid w:val="00F46B48"/>
    <w:rsid w:val="00F46CF4"/>
    <w:rsid w:val="00F51664"/>
    <w:rsid w:val="00F51F67"/>
    <w:rsid w:val="00F52DD2"/>
    <w:rsid w:val="00F53773"/>
    <w:rsid w:val="00F54B50"/>
    <w:rsid w:val="00F55E97"/>
    <w:rsid w:val="00F55EE0"/>
    <w:rsid w:val="00F5759F"/>
    <w:rsid w:val="00F6079E"/>
    <w:rsid w:val="00F625B5"/>
    <w:rsid w:val="00F63402"/>
    <w:rsid w:val="00F634D9"/>
    <w:rsid w:val="00F66D5C"/>
    <w:rsid w:val="00F704FD"/>
    <w:rsid w:val="00F71724"/>
    <w:rsid w:val="00F7325B"/>
    <w:rsid w:val="00F73C12"/>
    <w:rsid w:val="00F745FE"/>
    <w:rsid w:val="00F767A9"/>
    <w:rsid w:val="00F76E37"/>
    <w:rsid w:val="00F77131"/>
    <w:rsid w:val="00F80488"/>
    <w:rsid w:val="00F820C3"/>
    <w:rsid w:val="00F82CFD"/>
    <w:rsid w:val="00F86471"/>
    <w:rsid w:val="00F902BF"/>
    <w:rsid w:val="00F90C0F"/>
    <w:rsid w:val="00F90C58"/>
    <w:rsid w:val="00F91D7D"/>
    <w:rsid w:val="00F93B8A"/>
    <w:rsid w:val="00F953AD"/>
    <w:rsid w:val="00F95F29"/>
    <w:rsid w:val="00F960F5"/>
    <w:rsid w:val="00F96389"/>
    <w:rsid w:val="00FA0D12"/>
    <w:rsid w:val="00FA2CCF"/>
    <w:rsid w:val="00FA4263"/>
    <w:rsid w:val="00FA6454"/>
    <w:rsid w:val="00FA6BE4"/>
    <w:rsid w:val="00FB095A"/>
    <w:rsid w:val="00FB13C0"/>
    <w:rsid w:val="00FB170C"/>
    <w:rsid w:val="00FB49CE"/>
    <w:rsid w:val="00FB53B1"/>
    <w:rsid w:val="00FC0540"/>
    <w:rsid w:val="00FC0CC2"/>
    <w:rsid w:val="00FC140A"/>
    <w:rsid w:val="00FC1F33"/>
    <w:rsid w:val="00FC3954"/>
    <w:rsid w:val="00FC73F5"/>
    <w:rsid w:val="00FC757B"/>
    <w:rsid w:val="00FD04E2"/>
    <w:rsid w:val="00FD1123"/>
    <w:rsid w:val="00FD2F17"/>
    <w:rsid w:val="00FD68B2"/>
    <w:rsid w:val="00FE2711"/>
    <w:rsid w:val="00FE63B9"/>
    <w:rsid w:val="00FE6A4D"/>
    <w:rsid w:val="00FF090E"/>
    <w:rsid w:val="00FF1631"/>
    <w:rsid w:val="00FF3C84"/>
    <w:rsid w:val="00FF3DA4"/>
    <w:rsid w:val="00FF47A4"/>
    <w:rsid w:val="00FF67BF"/>
    <w:rsid w:val="00FF7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4">
    <w:name w:val="heading 4"/>
    <w:basedOn w:val="Normal"/>
    <w:link w:val="Heading4Char"/>
    <w:uiPriority w:val="9"/>
    <w:qFormat/>
    <w:rsid w:val="006963B3"/>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styleId="HTMLPreformatted">
    <w:name w:val="HTML Preformatted"/>
    <w:basedOn w:val="Normal"/>
    <w:link w:val="HTMLPreformattedChar"/>
    <w:uiPriority w:val="99"/>
    <w:unhideWhenUsed/>
    <w:rsid w:val="00292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link w:val="HTMLPreformatted"/>
    <w:uiPriority w:val="99"/>
    <w:rsid w:val="00292FCF"/>
    <w:rPr>
      <w:rFonts w:ascii="Courier New" w:eastAsia="Times New Roman" w:hAnsi="Courier New" w:cs="Courier New"/>
    </w:rPr>
  </w:style>
  <w:style w:type="table" w:styleId="TableGrid">
    <w:name w:val="Table Grid"/>
    <w:basedOn w:val="TableNormal"/>
    <w:rsid w:val="00710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1F17C6"/>
    <w:pPr>
      <w:widowControl w:val="0"/>
      <w:autoSpaceDE w:val="0"/>
      <w:autoSpaceDN w:val="0"/>
      <w:adjustRightInd w:val="0"/>
    </w:pPr>
    <w:rPr>
      <w:sz w:val="24"/>
      <w:szCs w:val="24"/>
    </w:rPr>
  </w:style>
  <w:style w:type="paragraph" w:styleId="NormalWeb">
    <w:name w:val="Normal (Web)"/>
    <w:basedOn w:val="Normal"/>
    <w:uiPriority w:val="99"/>
    <w:unhideWhenUsed/>
    <w:rsid w:val="00605E67"/>
    <w:pPr>
      <w:autoSpaceDE/>
      <w:autoSpaceDN/>
      <w:spacing w:before="100" w:beforeAutospacing="1" w:after="100" w:afterAutospacing="1"/>
    </w:pPr>
    <w:rPr>
      <w:rFonts w:ascii="Times New Roman" w:hAnsi="Times New Roman" w:cs="Times New Roman"/>
    </w:rPr>
  </w:style>
  <w:style w:type="paragraph" w:customStyle="1" w:styleId="Pleading2L1">
    <w:name w:val="Pleading2_L1"/>
    <w:basedOn w:val="Normal"/>
    <w:next w:val="Pleading2L6"/>
    <w:rsid w:val="00605E67"/>
    <w:pPr>
      <w:numPr>
        <w:numId w:val="6"/>
      </w:numPr>
      <w:autoSpaceDE/>
      <w:autoSpaceDN/>
      <w:spacing w:after="240"/>
      <w:jc w:val="center"/>
      <w:outlineLvl w:val="0"/>
    </w:pPr>
    <w:rPr>
      <w:rFonts w:ascii="Times New Roman" w:hAnsi="Times New Roman" w:cs="Times New Roman"/>
      <w:b/>
      <w:caps/>
      <w:szCs w:val="20"/>
      <w:u w:val="single"/>
    </w:rPr>
  </w:style>
  <w:style w:type="paragraph" w:customStyle="1" w:styleId="Pleading2L2">
    <w:name w:val="Pleading2_L2"/>
    <w:basedOn w:val="Pleading2L1"/>
    <w:rsid w:val="00605E67"/>
    <w:pPr>
      <w:numPr>
        <w:ilvl w:val="1"/>
      </w:numPr>
      <w:spacing w:after="0" w:line="480" w:lineRule="auto"/>
      <w:jc w:val="left"/>
      <w:outlineLvl w:val="1"/>
    </w:pPr>
    <w:rPr>
      <w:b w:val="0"/>
      <w:caps w:val="0"/>
      <w:u w:val="none"/>
    </w:rPr>
  </w:style>
  <w:style w:type="paragraph" w:customStyle="1" w:styleId="Pleading2L3">
    <w:name w:val="Pleading2_L3"/>
    <w:basedOn w:val="Pleading2L2"/>
    <w:rsid w:val="00605E67"/>
    <w:pPr>
      <w:numPr>
        <w:ilvl w:val="2"/>
      </w:numPr>
      <w:outlineLvl w:val="2"/>
    </w:pPr>
  </w:style>
  <w:style w:type="paragraph" w:customStyle="1" w:styleId="Pleading2L4">
    <w:name w:val="Pleading2_L4"/>
    <w:basedOn w:val="Pleading2L3"/>
    <w:rsid w:val="00605E67"/>
    <w:pPr>
      <w:numPr>
        <w:ilvl w:val="3"/>
      </w:numPr>
      <w:outlineLvl w:val="3"/>
    </w:pPr>
  </w:style>
  <w:style w:type="paragraph" w:customStyle="1" w:styleId="Pleading2L5">
    <w:name w:val="Pleading2_L5"/>
    <w:basedOn w:val="Pleading2L4"/>
    <w:rsid w:val="00605E67"/>
    <w:pPr>
      <w:keepNext/>
      <w:keepLines/>
      <w:widowControl w:val="0"/>
      <w:numPr>
        <w:ilvl w:val="4"/>
      </w:numPr>
      <w:spacing w:after="240" w:line="240" w:lineRule="auto"/>
      <w:outlineLvl w:val="4"/>
    </w:pPr>
  </w:style>
  <w:style w:type="paragraph" w:customStyle="1" w:styleId="Pleading2L6">
    <w:name w:val="Pleading2_L6"/>
    <w:basedOn w:val="Pleading2L5"/>
    <w:rsid w:val="00605E67"/>
    <w:pPr>
      <w:numPr>
        <w:ilvl w:val="5"/>
      </w:numPr>
      <w:outlineLvl w:val="5"/>
    </w:pPr>
  </w:style>
  <w:style w:type="paragraph" w:customStyle="1" w:styleId="Pleading2L7">
    <w:name w:val="Pleading2_L7"/>
    <w:basedOn w:val="Pleading2L6"/>
    <w:rsid w:val="00605E67"/>
    <w:pPr>
      <w:numPr>
        <w:ilvl w:val="6"/>
      </w:numPr>
      <w:outlineLvl w:val="6"/>
    </w:pPr>
  </w:style>
  <w:style w:type="paragraph" w:customStyle="1" w:styleId="Pleading2L8">
    <w:name w:val="Pleading2_L8"/>
    <w:basedOn w:val="Pleading2L7"/>
    <w:rsid w:val="00605E67"/>
    <w:pPr>
      <w:numPr>
        <w:ilvl w:val="7"/>
      </w:numPr>
      <w:outlineLvl w:val="7"/>
    </w:pPr>
  </w:style>
  <w:style w:type="paragraph" w:customStyle="1" w:styleId="Pleading2L9">
    <w:name w:val="Pleading2_L9"/>
    <w:basedOn w:val="Pleading2L8"/>
    <w:rsid w:val="00605E67"/>
    <w:pPr>
      <w:numPr>
        <w:ilvl w:val="8"/>
      </w:numPr>
      <w:outlineLvl w:val="8"/>
    </w:pPr>
  </w:style>
  <w:style w:type="character" w:customStyle="1" w:styleId="Heading4Char">
    <w:name w:val="Heading 4 Char"/>
    <w:link w:val="Heading4"/>
    <w:uiPriority w:val="9"/>
    <w:rsid w:val="006963B3"/>
    <w:rPr>
      <w:b/>
      <w:bCs/>
      <w:sz w:val="24"/>
      <w:szCs w:val="24"/>
    </w:rPr>
  </w:style>
  <w:style w:type="character" w:customStyle="1" w:styleId="FooterChar">
    <w:name w:val="Footer Char"/>
    <w:basedOn w:val="DefaultParagraphFont"/>
    <w:link w:val="Footer"/>
    <w:uiPriority w:val="99"/>
    <w:rsid w:val="007F1E5D"/>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4">
    <w:name w:val="heading 4"/>
    <w:basedOn w:val="Normal"/>
    <w:link w:val="Heading4Char"/>
    <w:uiPriority w:val="9"/>
    <w:qFormat/>
    <w:rsid w:val="006963B3"/>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styleId="HTMLPreformatted">
    <w:name w:val="HTML Preformatted"/>
    <w:basedOn w:val="Normal"/>
    <w:link w:val="HTMLPreformattedChar"/>
    <w:uiPriority w:val="99"/>
    <w:unhideWhenUsed/>
    <w:rsid w:val="00292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link w:val="HTMLPreformatted"/>
    <w:uiPriority w:val="99"/>
    <w:rsid w:val="00292FCF"/>
    <w:rPr>
      <w:rFonts w:ascii="Courier New" w:eastAsia="Times New Roman" w:hAnsi="Courier New" w:cs="Courier New"/>
    </w:rPr>
  </w:style>
  <w:style w:type="table" w:styleId="TableGrid">
    <w:name w:val="Table Grid"/>
    <w:basedOn w:val="TableNormal"/>
    <w:rsid w:val="00710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1F17C6"/>
    <w:pPr>
      <w:widowControl w:val="0"/>
      <w:autoSpaceDE w:val="0"/>
      <w:autoSpaceDN w:val="0"/>
      <w:adjustRightInd w:val="0"/>
    </w:pPr>
    <w:rPr>
      <w:sz w:val="24"/>
      <w:szCs w:val="24"/>
    </w:rPr>
  </w:style>
  <w:style w:type="paragraph" w:styleId="NormalWeb">
    <w:name w:val="Normal (Web)"/>
    <w:basedOn w:val="Normal"/>
    <w:uiPriority w:val="99"/>
    <w:unhideWhenUsed/>
    <w:rsid w:val="00605E67"/>
    <w:pPr>
      <w:autoSpaceDE/>
      <w:autoSpaceDN/>
      <w:spacing w:before="100" w:beforeAutospacing="1" w:after="100" w:afterAutospacing="1"/>
    </w:pPr>
    <w:rPr>
      <w:rFonts w:ascii="Times New Roman" w:hAnsi="Times New Roman" w:cs="Times New Roman"/>
    </w:rPr>
  </w:style>
  <w:style w:type="paragraph" w:customStyle="1" w:styleId="Pleading2L1">
    <w:name w:val="Pleading2_L1"/>
    <w:basedOn w:val="Normal"/>
    <w:next w:val="Pleading2L6"/>
    <w:rsid w:val="00605E67"/>
    <w:pPr>
      <w:numPr>
        <w:numId w:val="6"/>
      </w:numPr>
      <w:autoSpaceDE/>
      <w:autoSpaceDN/>
      <w:spacing w:after="240"/>
      <w:jc w:val="center"/>
      <w:outlineLvl w:val="0"/>
    </w:pPr>
    <w:rPr>
      <w:rFonts w:ascii="Times New Roman" w:hAnsi="Times New Roman" w:cs="Times New Roman"/>
      <w:b/>
      <w:caps/>
      <w:szCs w:val="20"/>
      <w:u w:val="single"/>
    </w:rPr>
  </w:style>
  <w:style w:type="paragraph" w:customStyle="1" w:styleId="Pleading2L2">
    <w:name w:val="Pleading2_L2"/>
    <w:basedOn w:val="Pleading2L1"/>
    <w:rsid w:val="00605E67"/>
    <w:pPr>
      <w:numPr>
        <w:ilvl w:val="1"/>
      </w:numPr>
      <w:spacing w:after="0" w:line="480" w:lineRule="auto"/>
      <w:jc w:val="left"/>
      <w:outlineLvl w:val="1"/>
    </w:pPr>
    <w:rPr>
      <w:b w:val="0"/>
      <w:caps w:val="0"/>
      <w:u w:val="none"/>
    </w:rPr>
  </w:style>
  <w:style w:type="paragraph" w:customStyle="1" w:styleId="Pleading2L3">
    <w:name w:val="Pleading2_L3"/>
    <w:basedOn w:val="Pleading2L2"/>
    <w:rsid w:val="00605E67"/>
    <w:pPr>
      <w:numPr>
        <w:ilvl w:val="2"/>
      </w:numPr>
      <w:outlineLvl w:val="2"/>
    </w:pPr>
  </w:style>
  <w:style w:type="paragraph" w:customStyle="1" w:styleId="Pleading2L4">
    <w:name w:val="Pleading2_L4"/>
    <w:basedOn w:val="Pleading2L3"/>
    <w:rsid w:val="00605E67"/>
    <w:pPr>
      <w:numPr>
        <w:ilvl w:val="3"/>
      </w:numPr>
      <w:outlineLvl w:val="3"/>
    </w:pPr>
  </w:style>
  <w:style w:type="paragraph" w:customStyle="1" w:styleId="Pleading2L5">
    <w:name w:val="Pleading2_L5"/>
    <w:basedOn w:val="Pleading2L4"/>
    <w:rsid w:val="00605E67"/>
    <w:pPr>
      <w:keepNext/>
      <w:keepLines/>
      <w:widowControl w:val="0"/>
      <w:numPr>
        <w:ilvl w:val="4"/>
      </w:numPr>
      <w:spacing w:after="240" w:line="240" w:lineRule="auto"/>
      <w:outlineLvl w:val="4"/>
    </w:pPr>
  </w:style>
  <w:style w:type="paragraph" w:customStyle="1" w:styleId="Pleading2L6">
    <w:name w:val="Pleading2_L6"/>
    <w:basedOn w:val="Pleading2L5"/>
    <w:rsid w:val="00605E67"/>
    <w:pPr>
      <w:numPr>
        <w:ilvl w:val="5"/>
      </w:numPr>
      <w:outlineLvl w:val="5"/>
    </w:pPr>
  </w:style>
  <w:style w:type="paragraph" w:customStyle="1" w:styleId="Pleading2L7">
    <w:name w:val="Pleading2_L7"/>
    <w:basedOn w:val="Pleading2L6"/>
    <w:rsid w:val="00605E67"/>
    <w:pPr>
      <w:numPr>
        <w:ilvl w:val="6"/>
      </w:numPr>
      <w:outlineLvl w:val="6"/>
    </w:pPr>
  </w:style>
  <w:style w:type="paragraph" w:customStyle="1" w:styleId="Pleading2L8">
    <w:name w:val="Pleading2_L8"/>
    <w:basedOn w:val="Pleading2L7"/>
    <w:rsid w:val="00605E67"/>
    <w:pPr>
      <w:numPr>
        <w:ilvl w:val="7"/>
      </w:numPr>
      <w:outlineLvl w:val="7"/>
    </w:pPr>
  </w:style>
  <w:style w:type="paragraph" w:customStyle="1" w:styleId="Pleading2L9">
    <w:name w:val="Pleading2_L9"/>
    <w:basedOn w:val="Pleading2L8"/>
    <w:rsid w:val="00605E67"/>
    <w:pPr>
      <w:numPr>
        <w:ilvl w:val="8"/>
      </w:numPr>
      <w:outlineLvl w:val="8"/>
    </w:pPr>
  </w:style>
  <w:style w:type="character" w:customStyle="1" w:styleId="Heading4Char">
    <w:name w:val="Heading 4 Char"/>
    <w:link w:val="Heading4"/>
    <w:uiPriority w:val="9"/>
    <w:rsid w:val="006963B3"/>
    <w:rPr>
      <w:b/>
      <w:bCs/>
      <w:sz w:val="24"/>
      <w:szCs w:val="24"/>
    </w:rPr>
  </w:style>
  <w:style w:type="character" w:customStyle="1" w:styleId="FooterChar">
    <w:name w:val="Footer Char"/>
    <w:basedOn w:val="DefaultParagraphFont"/>
    <w:link w:val="Footer"/>
    <w:uiPriority w:val="99"/>
    <w:rsid w:val="007F1E5D"/>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387125">
      <w:bodyDiv w:val="1"/>
      <w:marLeft w:val="0"/>
      <w:marRight w:val="0"/>
      <w:marTop w:val="0"/>
      <w:marBottom w:val="0"/>
      <w:divBdr>
        <w:top w:val="none" w:sz="0" w:space="0" w:color="auto"/>
        <w:left w:val="none" w:sz="0" w:space="0" w:color="auto"/>
        <w:bottom w:val="none" w:sz="0" w:space="0" w:color="auto"/>
        <w:right w:val="none" w:sz="0" w:space="0" w:color="auto"/>
      </w:divBdr>
      <w:divsChild>
        <w:div w:id="1832483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845632">
      <w:bodyDiv w:val="1"/>
      <w:marLeft w:val="0"/>
      <w:marRight w:val="0"/>
      <w:marTop w:val="0"/>
      <w:marBottom w:val="0"/>
      <w:divBdr>
        <w:top w:val="none" w:sz="0" w:space="0" w:color="auto"/>
        <w:left w:val="none" w:sz="0" w:space="0" w:color="auto"/>
        <w:bottom w:val="none" w:sz="0" w:space="0" w:color="auto"/>
        <w:right w:val="none" w:sz="0" w:space="0" w:color="auto"/>
      </w:divBdr>
      <w:divsChild>
        <w:div w:id="490830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402893">
      <w:bodyDiv w:val="1"/>
      <w:marLeft w:val="0"/>
      <w:marRight w:val="0"/>
      <w:marTop w:val="0"/>
      <w:marBottom w:val="0"/>
      <w:divBdr>
        <w:top w:val="none" w:sz="0" w:space="0" w:color="auto"/>
        <w:left w:val="none" w:sz="0" w:space="0" w:color="auto"/>
        <w:bottom w:val="none" w:sz="0" w:space="0" w:color="auto"/>
        <w:right w:val="none" w:sz="0" w:space="0" w:color="auto"/>
      </w:divBdr>
      <w:divsChild>
        <w:div w:id="560020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720CF-32D8-4B9B-9CF8-8ECD17CF7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2</cp:revision>
  <cp:lastPrinted>2014-07-25T12:04:00Z</cp:lastPrinted>
  <dcterms:created xsi:type="dcterms:W3CDTF">2014-07-25T14:30:00Z</dcterms:created>
  <dcterms:modified xsi:type="dcterms:W3CDTF">2014-07-25T14:30:00Z</dcterms:modified>
</cp:coreProperties>
</file>