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rPr>
          <w:trHeight w:val="990"/>
        </w:trPr>
        <w:tc>
          <w:tcPr>
            <w:tcW w:w="1363" w:type="dxa"/>
          </w:tcPr>
          <w:p w:rsidR="00917947" w:rsidRDefault="00917947" w:rsidP="001A578C">
            <w:pPr>
              <w:rPr>
                <w:sz w:val="24"/>
              </w:rPr>
            </w:pPr>
          </w:p>
          <w:p w:rsidR="001A578C" w:rsidRDefault="00455228" w:rsidP="001A578C">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color w:val="000080"/>
                <w:spacing w:val="-3"/>
                <w:sz w:val="26"/>
              </w:rPr>
            </w:pPr>
            <w:r>
              <w:rPr>
                <w:rFonts w:ascii="Arial" w:hAnsi="Arial"/>
                <w:color w:val="000080"/>
                <w:spacing w:val="-3"/>
                <w:sz w:val="26"/>
              </w:rPr>
              <w:t xml:space="preserve">P.O. </w:t>
            </w: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17105-3265</w:t>
            </w:r>
          </w:p>
          <w:p w:rsidR="00917947" w:rsidRDefault="00917947" w:rsidP="001A578C">
            <w:pPr>
              <w:jc w:val="center"/>
              <w:rPr>
                <w:rFonts w:ascii="Arial" w:hAnsi="Arial"/>
                <w:sz w:val="12"/>
              </w:rPr>
            </w:pPr>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type w:val="continuous"/>
          <w:pgSz w:w="12240" w:h="15840"/>
          <w:pgMar w:top="504" w:right="1440" w:bottom="1440" w:left="1440" w:header="720" w:footer="720" w:gutter="0"/>
          <w:cols w:space="720"/>
        </w:sectPr>
      </w:pPr>
    </w:p>
    <w:p w:rsidR="00917947" w:rsidRPr="00575E9B" w:rsidRDefault="00917947" w:rsidP="00917947">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August 19, 2014</w:t>
      </w:r>
    </w:p>
    <w:p w:rsidR="001A578C" w:rsidRPr="00575E9B" w:rsidRDefault="001A578C" w:rsidP="001A578C">
      <w:pPr>
        <w:jc w:val="center"/>
        <w:rPr>
          <w:rFonts w:ascii="Microsoft Sans Serif" w:hAnsi="Microsoft Sans Serif" w:cs="Microsoft Sans Serif"/>
          <w:sz w:val="24"/>
          <w:szCs w:val="24"/>
        </w:rPr>
      </w:pPr>
    </w:p>
    <w:p w:rsidR="001A578C" w:rsidRDefault="00F75B55" w:rsidP="00BA1C6A">
      <w:pPr>
        <w:tabs>
          <w:tab w:val="left" w:pos="6480"/>
        </w:tabs>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ab/>
      </w:r>
      <w:r w:rsidR="001A578C" w:rsidRPr="00575E9B">
        <w:rPr>
          <w:rFonts w:ascii="Microsoft Sans Serif" w:hAnsi="Microsoft Sans Serif" w:cs="Microsoft Sans Serif"/>
          <w:spacing w:val="-3"/>
          <w:sz w:val="24"/>
          <w:szCs w:val="24"/>
        </w:rPr>
        <w:t>In Re:</w:t>
      </w:r>
      <w:r w:rsidR="00660A00">
        <w:rPr>
          <w:rFonts w:ascii="Microsoft Sans Serif" w:hAnsi="Microsoft Sans Serif" w:cs="Microsoft Sans Serif"/>
          <w:spacing w:val="-3"/>
          <w:sz w:val="24"/>
          <w:szCs w:val="24"/>
        </w:rPr>
        <w:tab/>
      </w:r>
      <w:r w:rsidR="00917947">
        <w:rPr>
          <w:rFonts w:ascii="Microsoft Sans Serif" w:hAnsi="Microsoft Sans Serif" w:cs="Microsoft Sans Serif"/>
          <w:b/>
          <w:spacing w:val="-3"/>
          <w:sz w:val="24"/>
          <w:szCs w:val="24"/>
        </w:rPr>
        <w:t>A-2014-2416127</w:t>
      </w:r>
    </w:p>
    <w:p w:rsidR="00917947" w:rsidRPr="00575E9B" w:rsidRDefault="00917947" w:rsidP="00BA1C6A">
      <w:pPr>
        <w:tabs>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A-2014-2424608</w:t>
      </w:r>
    </w:p>
    <w:p w:rsidR="00575E9B" w:rsidRPr="00575E9B" w:rsidRDefault="00575E9B"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E96F5A" w:rsidP="001A578C">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917947" w:rsidRDefault="00917947" w:rsidP="00917947">
      <w:pPr>
        <w:jc w:val="center"/>
        <w:rPr>
          <w:rFonts w:ascii="Microsoft Sans Serif" w:hAnsi="Microsoft Sans Serif" w:cs="Microsoft Sans Serif"/>
          <w:b/>
          <w:sz w:val="24"/>
          <w:szCs w:val="24"/>
        </w:rPr>
      </w:pPr>
      <w:r>
        <w:rPr>
          <w:rFonts w:ascii="Microsoft Sans Serif" w:hAnsi="Microsoft Sans Serif" w:cs="Microsoft Sans Serif"/>
          <w:b/>
          <w:sz w:val="24"/>
          <w:szCs w:val="24"/>
        </w:rPr>
        <w:t>Application of Raiser</w:t>
      </w:r>
      <w:r w:rsidRPr="00CD03B4">
        <w:rPr>
          <w:rFonts w:ascii="Microsoft Sans Serif" w:hAnsi="Microsoft Sans Serif" w:cs="Microsoft Sans Serif"/>
          <w:b/>
          <w:sz w:val="24"/>
          <w:szCs w:val="24"/>
        </w:rPr>
        <w:t xml:space="preserve"> - Pa LLC</w:t>
      </w:r>
      <w:r w:rsidRPr="00397171">
        <w:rPr>
          <w:rFonts w:ascii="Microsoft Sans Serif" w:hAnsi="Microsoft Sans Serif" w:cs="Microsoft Sans Serif"/>
          <w:b/>
          <w:sz w:val="24"/>
          <w:szCs w:val="24"/>
        </w:rPr>
        <w:t>,</w:t>
      </w:r>
    </w:p>
    <w:p w:rsidR="00917947" w:rsidRPr="004E5EA1" w:rsidRDefault="00917947" w:rsidP="00917947">
      <w:pPr>
        <w:jc w:val="center"/>
        <w:rPr>
          <w:rFonts w:ascii="Microsoft Sans Serif" w:hAnsi="Microsoft Sans Serif" w:cs="Microsoft Sans Serif"/>
          <w:b/>
          <w:sz w:val="24"/>
          <w:szCs w:val="24"/>
        </w:rPr>
      </w:pPr>
      <w:proofErr w:type="gramStart"/>
      <w:r w:rsidRPr="00397171">
        <w:rPr>
          <w:rFonts w:ascii="Microsoft Sans Serif" w:hAnsi="Microsoft Sans Serif" w:cs="Microsoft Sans Serif"/>
          <w:b/>
          <w:sz w:val="24"/>
          <w:szCs w:val="24"/>
        </w:rPr>
        <w:t>a</w:t>
      </w:r>
      <w:proofErr w:type="gramEnd"/>
      <w:r w:rsidRPr="00397171">
        <w:rPr>
          <w:rFonts w:ascii="Microsoft Sans Serif" w:hAnsi="Microsoft Sans Serif" w:cs="Microsoft Sans Serif"/>
          <w:b/>
          <w:sz w:val="24"/>
          <w:szCs w:val="24"/>
        </w:rPr>
        <w:t xml:space="preserve"> limited liability company of the State of Delaware,</w:t>
      </w:r>
    </w:p>
    <w:p w:rsidR="00917947" w:rsidRPr="004E5EA1" w:rsidRDefault="00917947" w:rsidP="00917947">
      <w:pPr>
        <w:tabs>
          <w:tab w:val="center" w:pos="4824"/>
        </w:tabs>
        <w:suppressAutoHyphens/>
        <w:rPr>
          <w:rFonts w:ascii="Microsoft Sans Serif" w:hAnsi="Microsoft Sans Serif" w:cs="Microsoft Sans Serif"/>
          <w:b/>
          <w:spacing w:val="-3"/>
          <w:sz w:val="24"/>
          <w:szCs w:val="24"/>
        </w:rPr>
      </w:pPr>
    </w:p>
    <w:p w:rsidR="00917947" w:rsidRDefault="00917947" w:rsidP="00917947">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A-2014-2416127 - F</w:t>
      </w:r>
      <w:r w:rsidRPr="00397171">
        <w:rPr>
          <w:rFonts w:ascii="Microsoft Sans Serif" w:hAnsi="Microsoft Sans Serif" w:cs="Microsoft Sans Serif"/>
          <w:sz w:val="24"/>
          <w:szCs w:val="24"/>
        </w:rPr>
        <w:t>or the right to begin to transport, by motor vehicle persons in the experimental service of shared-ride network for passenger trips between points in Allegheny County</w:t>
      </w:r>
    </w:p>
    <w:p w:rsidR="00917947" w:rsidRDefault="00917947" w:rsidP="00917947">
      <w:pPr>
        <w:tabs>
          <w:tab w:val="center" w:pos="4824"/>
        </w:tabs>
        <w:suppressAutoHyphens/>
        <w:jc w:val="center"/>
        <w:rPr>
          <w:rFonts w:ascii="Microsoft Sans Serif" w:hAnsi="Microsoft Sans Serif" w:cs="Microsoft Sans Serif"/>
          <w:spacing w:val="-3"/>
          <w:sz w:val="24"/>
          <w:szCs w:val="24"/>
        </w:rPr>
      </w:pPr>
    </w:p>
    <w:p w:rsidR="00917947" w:rsidRPr="00397171" w:rsidRDefault="00917947" w:rsidP="00917947">
      <w:pP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A-2014-2424608 </w:t>
      </w:r>
      <w:r w:rsidRPr="00397171">
        <w:rPr>
          <w:rFonts w:ascii="Microsoft Sans Serif" w:hAnsi="Microsoft Sans Serif" w:cs="Microsoft Sans Serif"/>
          <w:spacing w:val="-3"/>
          <w:sz w:val="24"/>
          <w:szCs w:val="24"/>
        </w:rPr>
        <w:t>- F</w:t>
      </w:r>
      <w:r w:rsidRPr="00397171">
        <w:rPr>
          <w:rFonts w:ascii="Microsoft Sans Serif" w:hAnsi="Microsoft Sans Serif" w:cs="Microsoft Sans Serif"/>
          <w:sz w:val="24"/>
          <w:szCs w:val="24"/>
        </w:rPr>
        <w:t>or the right to begin to transport, by motor vehicle, persons in the experimental service of shared-ride network for passenger trips between points in Pennsylvania, excluding those which originate or terminate</w:t>
      </w:r>
      <w:r w:rsidRPr="00397171">
        <w:rPr>
          <w:rFonts w:ascii="Microsoft Sans Serif" w:hAnsi="Microsoft Sans Serif" w:cs="Microsoft Sans Serif"/>
          <w:sz w:val="24"/>
          <w:szCs w:val="24"/>
        </w:rPr>
        <w:tab/>
        <w:t xml:space="preserve"> in the Counties of Beaver, Clinton, Columbia, Crawford, Lawrence, Lycoming, Mercer, Northumberland and Union</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1A578C" w:rsidRPr="00575E9B" w:rsidRDefault="001A578C"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917947">
        <w:rPr>
          <w:rFonts w:ascii="Microsoft Sans Serif" w:hAnsi="Microsoft Sans Serif" w:cs="Microsoft Sans Serif"/>
          <w:b/>
          <w:sz w:val="24"/>
          <w:szCs w:val="24"/>
        </w:rPr>
        <w:t>Further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917947">
        <w:rPr>
          <w:rFonts w:ascii="Microsoft Sans Serif" w:hAnsi="Microsoft Sans Serif" w:cs="Microsoft Sans Serif"/>
          <w:b/>
          <w:sz w:val="24"/>
          <w:szCs w:val="24"/>
        </w:rPr>
        <w:t>Tuesday, September 9, 2014</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917947">
        <w:rPr>
          <w:rFonts w:ascii="Microsoft Sans Serif" w:hAnsi="Microsoft Sans Serif" w:cs="Microsoft Sans Serif"/>
          <w:b/>
          <w:sz w:val="24"/>
          <w:szCs w:val="24"/>
        </w:rPr>
        <w:t>9:00 a.m.</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6B32B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E96F5A" w:rsidRDefault="00E96F5A" w:rsidP="006B32BF">
      <w:pPr>
        <w:ind w:left="1440"/>
        <w:rPr>
          <w:rFonts w:ascii="Microsoft Sans Serif" w:hAnsi="Microsoft Sans Serif" w:cs="Microsoft Sans Serif"/>
          <w:b/>
          <w:color w:val="000000"/>
          <w:sz w:val="24"/>
          <w:szCs w:val="24"/>
        </w:rPr>
      </w:pPr>
    </w:p>
    <w:p w:rsidR="00E96F5A" w:rsidRDefault="00E96F5A" w:rsidP="00E96F5A">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201B2B">
        <w:rPr>
          <w:rFonts w:ascii="Microsoft Sans Serif" w:hAnsi="Microsoft Sans Serif" w:cs="Microsoft Sans Serif"/>
          <w:b/>
          <w:sz w:val="24"/>
          <w:szCs w:val="24"/>
        </w:rPr>
        <w:t>Administrative Law Judge Mary D. Long</w:t>
      </w:r>
    </w:p>
    <w:p w:rsidR="00201B2B" w:rsidRDefault="00201B2B" w:rsidP="00E96F5A">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Jeffrey A. Watson</w:t>
      </w:r>
    </w:p>
    <w:p w:rsidR="00E96F5A" w:rsidRDefault="00E96F5A" w:rsidP="00E96F5A">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E96F5A" w:rsidRDefault="00E96F5A" w:rsidP="00E96F5A">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E96F5A" w:rsidRDefault="00E96F5A" w:rsidP="00E96F5A">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E96F5A" w:rsidRDefault="00E96F5A" w:rsidP="00E96F5A">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201B2B" w:rsidRDefault="00E96F5A" w:rsidP="00E96F5A">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E96F5A" w:rsidRDefault="00E96F5A" w:rsidP="00E96F5A">
      <w:pPr>
        <w:ind w:left="1440"/>
        <w:rPr>
          <w:rFonts w:ascii="Microsoft Sans Serif" w:hAnsi="Microsoft Sans Serif" w:cs="Microsoft Sans Serif"/>
          <w:sz w:val="24"/>
          <w:szCs w:val="24"/>
          <w:u w:val="single"/>
        </w:rPr>
      </w:pPr>
      <w:bookmarkStart w:id="0" w:name="_GoBack"/>
      <w:bookmarkEnd w:id="0"/>
      <w:r>
        <w:rPr>
          <w:rFonts w:ascii="Microsoft Sans Serif" w:hAnsi="Microsoft Sans Serif" w:cs="Microsoft Sans Serif"/>
          <w:sz w:val="24"/>
          <w:szCs w:val="24"/>
        </w:rPr>
        <w:t>Fax:  412.565.5692</w:t>
      </w:r>
    </w:p>
    <w:p w:rsidR="00E96F5A" w:rsidRDefault="00E96F5A" w:rsidP="006B32BF">
      <w:pPr>
        <w:rPr>
          <w:rFonts w:ascii="Microsoft Sans Serif" w:hAnsi="Microsoft Sans Serif" w:cs="Microsoft Sans Serif"/>
          <w:sz w:val="24"/>
          <w:szCs w:val="24"/>
          <w:u w:val="single"/>
        </w:rPr>
        <w:sectPr w:rsidR="00E96F5A" w:rsidSect="00201B2B">
          <w:type w:val="continuous"/>
          <w:pgSz w:w="12240" w:h="15840"/>
          <w:pgMar w:top="504" w:right="1440" w:bottom="720" w:left="1440" w:header="720" w:footer="720" w:gutter="0"/>
          <w:cols w:space="720"/>
        </w:sectPr>
      </w:pP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559C4" w:rsidRDefault="003559C4" w:rsidP="001A578C">
      <w:pPr>
        <w:tabs>
          <w:tab w:val="left" w:pos="-720"/>
        </w:tabs>
        <w:suppressAutoHyphens/>
        <w:rPr>
          <w:rFonts w:ascii="Microsoft Sans Serif" w:hAnsi="Microsoft Sans Serif" w:cs="Microsoft Sans Serif"/>
          <w:sz w:val="24"/>
          <w:szCs w:val="24"/>
        </w:r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C944B7" w:rsidRPr="00162A03" w:rsidRDefault="00C944B7" w:rsidP="00C944B7">
      <w:pPr>
        <w:contextualSpacing/>
        <w:rPr>
          <w:rFonts w:ascii="Microsoft Sans Serif" w:hAnsi="Microsoft Sans Serif" w:cs="Microsoft Sans Serif"/>
          <w:sz w:val="24"/>
          <w:szCs w:val="24"/>
        </w:rPr>
      </w:pPr>
      <w:r w:rsidRPr="00162A03">
        <w:rPr>
          <w:rFonts w:ascii="Microsoft Sans Serif" w:hAnsi="Microsoft Sans Serif" w:cs="Microsoft Sans Serif"/>
          <w:sz w:val="24"/>
          <w:szCs w:val="24"/>
        </w:rPr>
        <w:tab/>
        <w:t xml:space="preserve">If individuals filing </w:t>
      </w:r>
      <w:r w:rsidRPr="00162A03">
        <w:rPr>
          <w:rFonts w:ascii="Microsoft Sans Serif" w:hAnsi="Microsoft Sans Serif" w:cs="Microsoft Sans Serif"/>
          <w:b/>
          <w:sz w:val="24"/>
          <w:szCs w:val="24"/>
        </w:rPr>
        <w:t>consumer complaints</w:t>
      </w:r>
      <w:r w:rsidRPr="00162A03">
        <w:rPr>
          <w:rFonts w:ascii="Microsoft Sans Serif" w:hAnsi="Microsoft Sans Serif" w:cs="Microsoft Sans Serif"/>
          <w:sz w:val="24"/>
          <w:szCs w:val="24"/>
        </w:rPr>
        <w:t xml:space="preserve"> are interested in receiving legal representation, they may contact the Widener Harrisburg Civil Law Clinic, located at 3605 </w:t>
      </w:r>
      <w:proofErr w:type="spellStart"/>
      <w:r w:rsidRPr="00162A03">
        <w:rPr>
          <w:rFonts w:ascii="Microsoft Sans Serif" w:hAnsi="Microsoft Sans Serif" w:cs="Microsoft Sans Serif"/>
          <w:sz w:val="24"/>
          <w:szCs w:val="24"/>
        </w:rPr>
        <w:t>Vartan</w:t>
      </w:r>
      <w:proofErr w:type="spellEnd"/>
      <w:r w:rsidRPr="00162A03">
        <w:rPr>
          <w:rFonts w:ascii="Microsoft Sans Serif" w:hAnsi="Microsoft Sans Serif" w:cs="Microsoft Sans Serif"/>
          <w:sz w:val="24"/>
          <w:szCs w:val="24"/>
        </w:rPr>
        <w:t xml:space="preserve"> Way, Harrisburg, PA 17110, by telephone at </w:t>
      </w:r>
      <w:r w:rsidRPr="00162A03">
        <w:rPr>
          <w:rFonts w:ascii="Microsoft Sans Serif" w:hAnsi="Microsoft Sans Serif" w:cs="Microsoft Sans Serif"/>
          <w:b/>
          <w:sz w:val="24"/>
          <w:szCs w:val="24"/>
        </w:rPr>
        <w:t>717.541.0320</w:t>
      </w:r>
      <w:r w:rsidRPr="00162A03">
        <w:rPr>
          <w:rFonts w:ascii="Microsoft Sans Serif" w:hAnsi="Microsoft Sans Serif" w:cs="Microsoft Sans Serif"/>
          <w:sz w:val="24"/>
          <w:szCs w:val="24"/>
        </w:rPr>
        <w:t xml:space="preserve"> or via email at </w:t>
      </w:r>
      <w:hyperlink r:id="rId9" w:history="1">
        <w:r w:rsidRPr="00162A03">
          <w:rPr>
            <w:rFonts w:ascii="Microsoft Sans Serif" w:hAnsi="Microsoft Sans Serif" w:cs="Microsoft Sans Serif"/>
            <w:color w:val="0000FF"/>
            <w:sz w:val="24"/>
            <w:szCs w:val="24"/>
            <w:u w:val="single"/>
          </w:rPr>
          <w:t>lawclinichb@mail.widener.edu</w:t>
        </w:r>
      </w:hyperlink>
      <w:r w:rsidRPr="00162A03">
        <w:rPr>
          <w:rFonts w:ascii="Microsoft Sans Serif" w:hAnsi="Microsoft Sans Serif" w:cs="Microsoft Sans Serif"/>
          <w:sz w:val="24"/>
          <w:szCs w:val="24"/>
        </w:rPr>
        <w:t>. Based on the individual’s income, legal representation may be available at no cost or a reduced fee.  For additional information see Widener Harrisburg’s Civil Law Clinic’s website:</w:t>
      </w:r>
    </w:p>
    <w:p w:rsidR="00C944B7" w:rsidRPr="00162A03" w:rsidRDefault="00C944B7" w:rsidP="00C944B7">
      <w:pPr>
        <w:contextualSpacing/>
        <w:jc w:val="both"/>
        <w:rPr>
          <w:rFonts w:ascii="Microsoft Sans Serif" w:hAnsi="Microsoft Sans Serif" w:cs="Microsoft Sans Serif"/>
          <w:sz w:val="24"/>
          <w:szCs w:val="24"/>
        </w:rPr>
      </w:pPr>
    </w:p>
    <w:p w:rsidR="00C944B7" w:rsidRPr="00162A03" w:rsidRDefault="002341ED" w:rsidP="00C944B7">
      <w:pPr>
        <w:ind w:left="630" w:right="540"/>
        <w:contextualSpacing/>
        <w:jc w:val="center"/>
        <w:rPr>
          <w:rFonts w:ascii="Microsoft Sans Serif" w:hAnsi="Microsoft Sans Serif" w:cs="Microsoft Sans Serif"/>
          <w:sz w:val="24"/>
          <w:szCs w:val="24"/>
        </w:rPr>
      </w:pPr>
      <w:hyperlink r:id="rId10" w:history="1">
        <w:r w:rsidR="00C944B7" w:rsidRPr="00162A03">
          <w:rPr>
            <w:rFonts w:ascii="Microsoft Sans Serif" w:hAnsi="Microsoft Sans Serif" w:cs="Microsoft Sans Serif"/>
            <w:color w:val="0000FF"/>
            <w:sz w:val="24"/>
            <w:szCs w:val="24"/>
            <w:u w:val="single"/>
          </w:rPr>
          <w:t>http://law.widener.edu/Academics/ClinicalProgramsandProfessionalTraining/Clinics/HarrisburgCivilLawClinic.aspx</w:t>
        </w:r>
      </w:hyperlink>
    </w:p>
    <w:p w:rsidR="00C944B7" w:rsidRDefault="00C944B7"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E96F5A" w:rsidRDefault="00E96F5A"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 xml:space="preserve">ALJ Long </w:t>
      </w:r>
    </w:p>
    <w:p w:rsidR="001A578C" w:rsidRDefault="00E96F5A" w:rsidP="00E96F5A">
      <w:pPr>
        <w:ind w:firstLine="720"/>
        <w:rPr>
          <w:rFonts w:ascii="Microsoft Sans Serif" w:hAnsi="Microsoft Sans Serif" w:cs="Microsoft Sans Serif"/>
          <w:sz w:val="24"/>
          <w:szCs w:val="24"/>
        </w:rPr>
      </w:pPr>
      <w:r>
        <w:rPr>
          <w:rFonts w:ascii="Microsoft Sans Serif" w:hAnsi="Microsoft Sans Serif" w:cs="Microsoft Sans Serif"/>
          <w:sz w:val="24"/>
          <w:szCs w:val="24"/>
        </w:rPr>
        <w:t>ALJ Watson</w:t>
      </w:r>
    </w:p>
    <w:p w:rsidR="00E96F5A" w:rsidRDefault="00E96F5A"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E96F5A" w:rsidRDefault="00E96F5A"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3559C4" w:rsidRDefault="00E96F5A"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3559C4" w:rsidRDefault="003559C4" w:rsidP="001A578C">
      <w:pPr>
        <w:rPr>
          <w:rFonts w:ascii="Microsoft Sans Serif" w:hAnsi="Microsoft Sans Serif" w:cs="Microsoft Sans Serif"/>
          <w:sz w:val="24"/>
          <w:szCs w:val="24"/>
        </w:rPr>
      </w:pPr>
    </w:p>
    <w:p w:rsidR="00E96F5A" w:rsidRDefault="00E96F5A" w:rsidP="001A578C">
      <w:pPr>
        <w:rPr>
          <w:rFonts w:ascii="Microsoft Sans Serif" w:hAnsi="Microsoft Sans Serif" w:cs="Microsoft Sans Serif"/>
          <w:sz w:val="24"/>
          <w:szCs w:val="24"/>
        </w:rPr>
      </w:pPr>
    </w:p>
    <w:p w:rsidR="00E96F5A" w:rsidRDefault="00E96F5A" w:rsidP="001A578C">
      <w:pPr>
        <w:rPr>
          <w:rFonts w:ascii="Microsoft Sans Serif" w:hAnsi="Microsoft Sans Serif" w:cs="Microsoft Sans Serif"/>
          <w:sz w:val="24"/>
          <w:szCs w:val="24"/>
        </w:rPr>
        <w:sectPr w:rsidR="00E96F5A" w:rsidSect="00E96F5A">
          <w:pgSz w:w="12240" w:h="15840"/>
          <w:pgMar w:top="504" w:right="1440" w:bottom="1440" w:left="1440" w:header="720" w:footer="720" w:gutter="0"/>
          <w:cols w:space="720"/>
        </w:sectPr>
      </w:pPr>
    </w:p>
    <w:p w:rsidR="00F277D7" w:rsidRDefault="00F277D7" w:rsidP="00F277D7">
      <w:pPr>
        <w:contextualSpacing/>
        <w:rPr>
          <w:rFonts w:ascii="Microsoft Sans Serif" w:hAnsi="Microsoft Sans Serif"/>
          <w:b/>
          <w:caps/>
          <w:sz w:val="24"/>
          <w:u w:val="single"/>
        </w:rPr>
      </w:pPr>
      <w:r>
        <w:rPr>
          <w:rFonts w:ascii="Microsoft Sans Serif"/>
          <w:b/>
          <w:sz w:val="24"/>
          <w:u w:val="single"/>
        </w:rPr>
        <w:lastRenderedPageBreak/>
        <w:t xml:space="preserve">A-2014-2416127 </w:t>
      </w:r>
      <w:r>
        <w:rPr>
          <w:rFonts w:ascii="Microsoft Sans Serif"/>
          <w:b/>
          <w:sz w:val="24"/>
          <w:u w:val="single"/>
        </w:rPr>
        <w:t>–</w:t>
      </w:r>
      <w:r>
        <w:rPr>
          <w:rFonts w:ascii="Microsoft Sans Serif"/>
          <w:b/>
          <w:sz w:val="24"/>
          <w:u w:val="single"/>
        </w:rPr>
        <w:t xml:space="preserve"> </w:t>
      </w:r>
      <w:r>
        <w:rPr>
          <w:rFonts w:ascii="Microsoft Sans Serif" w:hAnsi="Microsoft Sans Serif"/>
          <w:b/>
          <w:caps/>
          <w:sz w:val="24"/>
          <w:u w:val="single"/>
        </w:rPr>
        <w:t>APPLICATION OF RAIsER-PA, LLC, a wholly owned subsidiary of uber technologies, inc., FOR A CERTIFICATE OF PUBLIC CONVENIENCE TO OPERATE AN EXPERIMENTAL RIDE-SHARING NETWORK SERVICE</w:t>
      </w:r>
    </w:p>
    <w:p w:rsidR="00F277D7" w:rsidRDefault="00F277D7" w:rsidP="00F277D7">
      <w:pPr>
        <w:contextualSpacing/>
        <w:rPr>
          <w:rFonts w:ascii="Microsoft Sans Serif" w:hAnsi="Microsoft Sans Serif"/>
          <w:b/>
          <w:caps/>
          <w:sz w:val="24"/>
          <w:u w:val="single"/>
        </w:rPr>
      </w:pPr>
    </w:p>
    <w:p w:rsidR="00F277D7" w:rsidRDefault="00F277D7" w:rsidP="00F277D7">
      <w:pPr>
        <w:contextualSpacing/>
        <w:rPr>
          <w:rFonts w:ascii="Microsoft Sans Serif"/>
          <w:b/>
          <w:sz w:val="24"/>
          <w:u w:val="single"/>
        </w:rPr>
      </w:pPr>
    </w:p>
    <w:p w:rsidR="00F277D7" w:rsidRDefault="00F277D7" w:rsidP="00F277D7">
      <w:pPr>
        <w:contextualSpacing/>
        <w:rPr>
          <w:rFonts w:ascii="Microsoft Sans Serif"/>
          <w:b/>
          <w:sz w:val="24"/>
          <w:u w:val="single"/>
        </w:rPr>
      </w:pPr>
    </w:p>
    <w:p w:rsidR="00F277D7" w:rsidRDefault="00F277D7" w:rsidP="00F277D7">
      <w:pPr>
        <w:contextualSpacing/>
        <w:rPr>
          <w:rFonts w:ascii="Microsoft Sans Serif"/>
          <w:sz w:val="24"/>
        </w:rPr>
      </w:pPr>
      <w:r>
        <w:rPr>
          <w:rFonts w:ascii="Microsoft Sans Serif"/>
          <w:sz w:val="24"/>
        </w:rPr>
        <w:t>KAREN O MOURY ESQUIRE</w:t>
      </w:r>
    </w:p>
    <w:p w:rsidR="00F277D7" w:rsidRDefault="00F277D7" w:rsidP="00F277D7">
      <w:pPr>
        <w:contextualSpacing/>
        <w:rPr>
          <w:rFonts w:ascii="Microsoft Sans Serif"/>
          <w:sz w:val="24"/>
        </w:rPr>
      </w:pPr>
      <w:r>
        <w:rPr>
          <w:rFonts w:ascii="Microsoft Sans Serif"/>
          <w:sz w:val="24"/>
        </w:rPr>
        <w:t>BUCHANAN INGERSOLL &amp; ROONEY PC</w:t>
      </w:r>
    </w:p>
    <w:p w:rsidR="00F277D7" w:rsidRDefault="00F277D7" w:rsidP="00F277D7">
      <w:pPr>
        <w:contextualSpacing/>
        <w:rPr>
          <w:rFonts w:ascii="Microsoft Sans Serif"/>
          <w:sz w:val="24"/>
        </w:rPr>
      </w:pPr>
      <w:r>
        <w:rPr>
          <w:rFonts w:ascii="Microsoft Sans Serif"/>
          <w:sz w:val="24"/>
        </w:rPr>
        <w:t>409 NORTH SECOND STREET SUITE 500</w:t>
      </w:r>
    </w:p>
    <w:p w:rsidR="00F277D7" w:rsidRDefault="00F277D7" w:rsidP="00F277D7">
      <w:pPr>
        <w:contextualSpacing/>
        <w:rPr>
          <w:rFonts w:ascii="Microsoft Sans Serif"/>
          <w:sz w:val="24"/>
        </w:rPr>
      </w:pPr>
      <w:r>
        <w:rPr>
          <w:rFonts w:ascii="Microsoft Sans Serif"/>
          <w:sz w:val="24"/>
        </w:rPr>
        <w:t>HARRISBURG PA  17101-1357</w:t>
      </w:r>
    </w:p>
    <w:p w:rsidR="00F277D7" w:rsidRPr="00487AB3" w:rsidRDefault="00F277D7" w:rsidP="00F277D7">
      <w:pPr>
        <w:contextualSpacing/>
        <w:rPr>
          <w:rFonts w:ascii="Microsoft Sans Serif"/>
          <w:b/>
          <w:sz w:val="24"/>
        </w:rPr>
      </w:pPr>
      <w:r w:rsidRPr="00487AB3">
        <w:rPr>
          <w:rFonts w:ascii="Microsoft Sans Serif"/>
          <w:b/>
          <w:sz w:val="24"/>
        </w:rPr>
        <w:t>717.237.4820</w:t>
      </w:r>
    </w:p>
    <w:p w:rsidR="00F277D7" w:rsidRDefault="00F277D7" w:rsidP="00F277D7">
      <w:pPr>
        <w:contextualSpacing/>
        <w:rPr>
          <w:rFonts w:ascii="Microsoft Sans Serif"/>
          <w:i/>
          <w:sz w:val="24"/>
        </w:rPr>
      </w:pPr>
      <w:r>
        <w:rPr>
          <w:rFonts w:ascii="Microsoft Sans Serif"/>
          <w:i/>
          <w:sz w:val="24"/>
        </w:rPr>
        <w:t>Representing Raiser-PA, LLC</w:t>
      </w:r>
    </w:p>
    <w:p w:rsidR="00F277D7" w:rsidRPr="009E0633" w:rsidRDefault="00F277D7" w:rsidP="00F277D7">
      <w:pPr>
        <w:rPr>
          <w:b/>
          <w:sz w:val="24"/>
          <w:szCs w:val="24"/>
          <w:u w:val="single"/>
        </w:rPr>
      </w:pPr>
      <w:r>
        <w:rPr>
          <w:rFonts w:ascii="Microsoft Sans Serif"/>
          <w:b/>
          <w:i/>
          <w:sz w:val="24"/>
          <w:u w:val="single"/>
        </w:rPr>
        <w:t>Accepts e</w:t>
      </w:r>
      <w:r w:rsidRPr="009E0633">
        <w:rPr>
          <w:rFonts w:ascii="Microsoft Sans Serif"/>
          <w:b/>
          <w:i/>
          <w:sz w:val="24"/>
          <w:u w:val="single"/>
        </w:rPr>
        <w:t>-</w:t>
      </w:r>
      <w:r>
        <w:rPr>
          <w:rFonts w:ascii="Microsoft Sans Serif"/>
          <w:b/>
          <w:i/>
          <w:sz w:val="24"/>
          <w:u w:val="single"/>
        </w:rPr>
        <w:t>S</w:t>
      </w:r>
      <w:r w:rsidRPr="009E0633">
        <w:rPr>
          <w:rFonts w:ascii="Microsoft Sans Serif"/>
          <w:b/>
          <w:i/>
          <w:sz w:val="24"/>
          <w:u w:val="single"/>
        </w:rPr>
        <w:t>ervice</w:t>
      </w:r>
    </w:p>
    <w:p w:rsidR="00F277D7" w:rsidRDefault="00F277D7" w:rsidP="00F277D7">
      <w:pPr>
        <w:rPr>
          <w:rFonts w:ascii="Microsoft Sans Serif"/>
          <w:i/>
          <w:sz w:val="24"/>
        </w:rPr>
      </w:pPr>
    </w:p>
    <w:p w:rsidR="00F277D7" w:rsidRDefault="00F277D7" w:rsidP="00F277D7">
      <w:pPr>
        <w:contextualSpacing/>
        <w:rPr>
          <w:rFonts w:ascii="Microsoft Sans Serif"/>
          <w:sz w:val="24"/>
        </w:rPr>
      </w:pPr>
      <w:r>
        <w:rPr>
          <w:rFonts w:ascii="Microsoft Sans Serif"/>
          <w:sz w:val="24"/>
        </w:rPr>
        <w:t>MICHAEL S HENRY ESQUIRE</w:t>
      </w:r>
    </w:p>
    <w:p w:rsidR="00F277D7" w:rsidRDefault="00F277D7" w:rsidP="00F277D7">
      <w:pPr>
        <w:contextualSpacing/>
        <w:rPr>
          <w:rFonts w:ascii="Microsoft Sans Serif"/>
          <w:sz w:val="24"/>
        </w:rPr>
      </w:pPr>
      <w:r>
        <w:rPr>
          <w:rFonts w:ascii="Microsoft Sans Serif"/>
          <w:sz w:val="24"/>
        </w:rPr>
        <w:t>2336 SOUTH BROAD STREET</w:t>
      </w:r>
    </w:p>
    <w:p w:rsidR="00F277D7" w:rsidRDefault="00F277D7" w:rsidP="00F277D7">
      <w:pPr>
        <w:contextualSpacing/>
        <w:rPr>
          <w:rFonts w:ascii="Microsoft Sans Serif"/>
          <w:sz w:val="24"/>
        </w:rPr>
      </w:pPr>
      <w:r>
        <w:rPr>
          <w:rFonts w:ascii="Microsoft Sans Serif"/>
          <w:sz w:val="24"/>
        </w:rPr>
        <w:t>PHILADELPHIA PA  19145</w:t>
      </w:r>
    </w:p>
    <w:p w:rsidR="00F277D7" w:rsidRPr="00487AB3" w:rsidRDefault="00F277D7" w:rsidP="00F277D7">
      <w:pPr>
        <w:contextualSpacing/>
        <w:rPr>
          <w:rFonts w:ascii="Microsoft Sans Serif"/>
          <w:b/>
          <w:sz w:val="24"/>
        </w:rPr>
      </w:pPr>
      <w:r w:rsidRPr="00487AB3">
        <w:rPr>
          <w:rFonts w:ascii="Microsoft Sans Serif"/>
          <w:b/>
          <w:sz w:val="24"/>
        </w:rPr>
        <w:t>215.218.9800</w:t>
      </w:r>
    </w:p>
    <w:p w:rsidR="00F277D7" w:rsidRDefault="00F277D7" w:rsidP="00F277D7">
      <w:pPr>
        <w:contextualSpacing/>
        <w:rPr>
          <w:rFonts w:ascii="Microsoft Sans Serif"/>
          <w:i/>
          <w:sz w:val="24"/>
        </w:rPr>
      </w:pPr>
      <w:r>
        <w:rPr>
          <w:rFonts w:ascii="Microsoft Sans Serif"/>
          <w:i/>
          <w:sz w:val="24"/>
        </w:rPr>
        <w:t>Representing:</w:t>
      </w:r>
    </w:p>
    <w:p w:rsidR="00F277D7" w:rsidRDefault="00F277D7" w:rsidP="00F277D7">
      <w:pPr>
        <w:contextualSpacing/>
        <w:rPr>
          <w:rFonts w:ascii="Microsoft Sans Serif"/>
          <w:i/>
          <w:sz w:val="24"/>
        </w:rPr>
      </w:pPr>
      <w:r>
        <w:rPr>
          <w:rFonts w:ascii="Microsoft Sans Serif"/>
          <w:i/>
          <w:sz w:val="24"/>
        </w:rPr>
        <w:t>Concord Limousine, Inc.</w:t>
      </w:r>
    </w:p>
    <w:p w:rsidR="00F277D7" w:rsidRDefault="00F277D7" w:rsidP="00F277D7">
      <w:pPr>
        <w:contextualSpacing/>
        <w:rPr>
          <w:rFonts w:ascii="Microsoft Sans Serif"/>
          <w:i/>
          <w:sz w:val="24"/>
        </w:rPr>
      </w:pPr>
      <w:r>
        <w:rPr>
          <w:rFonts w:ascii="Microsoft Sans Serif"/>
          <w:i/>
          <w:sz w:val="24"/>
        </w:rPr>
        <w:t>Executive Transportation, Inc. t/a Luxury Sedan</w:t>
      </w:r>
    </w:p>
    <w:p w:rsidR="00F277D7" w:rsidRPr="009E0633" w:rsidRDefault="00F277D7" w:rsidP="00F277D7">
      <w:pPr>
        <w:rPr>
          <w:rFonts w:ascii="Microsoft Sans Serif"/>
          <w:b/>
          <w:i/>
          <w:sz w:val="24"/>
          <w:u w:val="single"/>
        </w:rPr>
      </w:pPr>
      <w:r>
        <w:rPr>
          <w:rFonts w:ascii="Microsoft Sans Serif"/>
          <w:b/>
          <w:i/>
          <w:sz w:val="24"/>
          <w:u w:val="single"/>
        </w:rPr>
        <w:t>Accepts e</w:t>
      </w:r>
      <w:r w:rsidRPr="009E0633">
        <w:rPr>
          <w:rFonts w:ascii="Microsoft Sans Serif"/>
          <w:b/>
          <w:i/>
          <w:sz w:val="24"/>
          <w:u w:val="single"/>
        </w:rPr>
        <w:t>-</w:t>
      </w:r>
      <w:r>
        <w:rPr>
          <w:rFonts w:ascii="Microsoft Sans Serif"/>
          <w:b/>
          <w:i/>
          <w:sz w:val="24"/>
          <w:u w:val="single"/>
        </w:rPr>
        <w:t>S</w:t>
      </w:r>
      <w:r w:rsidRPr="009E0633">
        <w:rPr>
          <w:rFonts w:ascii="Microsoft Sans Serif"/>
          <w:b/>
          <w:i/>
          <w:sz w:val="24"/>
          <w:u w:val="single"/>
        </w:rPr>
        <w:t>ervice</w:t>
      </w:r>
    </w:p>
    <w:p w:rsidR="003559C4" w:rsidRPr="00575E9B" w:rsidRDefault="003559C4" w:rsidP="001A578C">
      <w:pPr>
        <w:rPr>
          <w:rFonts w:ascii="Microsoft Sans Serif" w:hAnsi="Microsoft Sans Serif" w:cs="Microsoft Sans Serif"/>
          <w:sz w:val="24"/>
          <w:szCs w:val="24"/>
        </w:rPr>
      </w:pPr>
    </w:p>
    <w:sectPr w:rsidR="003559C4" w:rsidRPr="00575E9B" w:rsidSect="003559C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ED" w:rsidRDefault="002341ED">
      <w:r>
        <w:separator/>
      </w:r>
    </w:p>
  </w:endnote>
  <w:endnote w:type="continuationSeparator" w:id="0">
    <w:p w:rsidR="002341ED" w:rsidRDefault="0023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ED" w:rsidRDefault="002341ED">
      <w:r>
        <w:separator/>
      </w:r>
    </w:p>
  </w:footnote>
  <w:footnote w:type="continuationSeparator" w:id="0">
    <w:p w:rsidR="002341ED" w:rsidRDefault="00234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677DC"/>
    <w:rsid w:val="001A578C"/>
    <w:rsid w:val="001C6839"/>
    <w:rsid w:val="001F7443"/>
    <w:rsid w:val="00201B2B"/>
    <w:rsid w:val="002067D3"/>
    <w:rsid w:val="00226533"/>
    <w:rsid w:val="002341ED"/>
    <w:rsid w:val="002642B8"/>
    <w:rsid w:val="002E7691"/>
    <w:rsid w:val="003559C4"/>
    <w:rsid w:val="00446015"/>
    <w:rsid w:val="00455228"/>
    <w:rsid w:val="0048271E"/>
    <w:rsid w:val="00555C92"/>
    <w:rsid w:val="00575E9B"/>
    <w:rsid w:val="005A68A7"/>
    <w:rsid w:val="00660A00"/>
    <w:rsid w:val="006B32BF"/>
    <w:rsid w:val="007D0AC6"/>
    <w:rsid w:val="007F6215"/>
    <w:rsid w:val="009035D8"/>
    <w:rsid w:val="0091573F"/>
    <w:rsid w:val="00917947"/>
    <w:rsid w:val="009C47D5"/>
    <w:rsid w:val="00A9799F"/>
    <w:rsid w:val="00BA1C6A"/>
    <w:rsid w:val="00C30510"/>
    <w:rsid w:val="00C5444D"/>
    <w:rsid w:val="00C944B7"/>
    <w:rsid w:val="00D326BC"/>
    <w:rsid w:val="00D36856"/>
    <w:rsid w:val="00DC7838"/>
    <w:rsid w:val="00E01CA6"/>
    <w:rsid w:val="00E02418"/>
    <w:rsid w:val="00E6717A"/>
    <w:rsid w:val="00E96F5A"/>
    <w:rsid w:val="00ED439A"/>
    <w:rsid w:val="00F277D7"/>
    <w:rsid w:val="00F75B55"/>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917947"/>
    <w:rPr>
      <w:rFonts w:ascii="Tahoma" w:hAnsi="Tahoma" w:cs="Tahoma"/>
      <w:sz w:val="16"/>
      <w:szCs w:val="16"/>
    </w:rPr>
  </w:style>
  <w:style w:type="character" w:customStyle="1" w:styleId="BalloonTextChar">
    <w:name w:val="Balloon Text Char"/>
    <w:basedOn w:val="DefaultParagraphFont"/>
    <w:link w:val="BalloonText"/>
    <w:rsid w:val="00917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917947"/>
    <w:rPr>
      <w:rFonts w:ascii="Tahoma" w:hAnsi="Tahoma" w:cs="Tahoma"/>
      <w:sz w:val="16"/>
      <w:szCs w:val="16"/>
    </w:rPr>
  </w:style>
  <w:style w:type="character" w:customStyle="1" w:styleId="BalloonTextChar">
    <w:name w:val="Balloon Text Char"/>
    <w:basedOn w:val="DefaultParagraphFont"/>
    <w:link w:val="BalloonText"/>
    <w:rsid w:val="00917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widener.edu/Academics/ClinicalProgramsandProfessionalTraining/Clinics/HarrisburgCivilLawClinic.aspx" TargetMode="External"/><Relationship Id="rId4" Type="http://schemas.openxmlformats.org/officeDocument/2006/relationships/settings" Target="settings.xml"/><Relationship Id="rId9" Type="http://schemas.openxmlformats.org/officeDocument/2006/relationships/hyperlink" Target="mailto:lawclinichb@mail.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4198</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6</cp:revision>
  <cp:lastPrinted>2254-05-16T19:52:00Z</cp:lastPrinted>
  <dcterms:created xsi:type="dcterms:W3CDTF">2014-08-19T16:22:00Z</dcterms:created>
  <dcterms:modified xsi:type="dcterms:W3CDTF">2014-08-19T17:51:00Z</dcterms:modified>
</cp:coreProperties>
</file>