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A31" w:rsidRPr="00794977" w:rsidRDefault="004A0A31" w:rsidP="004A0A31">
      <w:pPr>
        <w:rPr>
          <w:b/>
        </w:rPr>
      </w:pPr>
      <w:r w:rsidRPr="00794977">
        <w:rPr>
          <w:b/>
        </w:rPr>
        <w:t>BEFORE THE</w:t>
      </w:r>
    </w:p>
    <w:p w:rsidR="004A0A31" w:rsidRPr="00794977" w:rsidRDefault="004A0A31" w:rsidP="00794977">
      <w:pPr>
        <w:spacing w:line="240" w:lineRule="auto"/>
        <w:rPr>
          <w:b/>
        </w:rPr>
      </w:pPr>
      <w:r w:rsidRPr="00794977">
        <w:rPr>
          <w:b/>
        </w:rPr>
        <w:t>PENNSYLVANIA PUBLIC UTILITY COMMISSION</w:t>
      </w:r>
    </w:p>
    <w:p w:rsidR="004A0A31" w:rsidRDefault="004A0A31" w:rsidP="00794977">
      <w:pPr>
        <w:spacing w:line="240" w:lineRule="auto"/>
        <w:rPr>
          <w:b/>
        </w:rPr>
      </w:pPr>
    </w:p>
    <w:p w:rsidR="00794977" w:rsidRDefault="00794977" w:rsidP="00794977">
      <w:pPr>
        <w:spacing w:line="240" w:lineRule="auto"/>
        <w:rPr>
          <w:b/>
        </w:rPr>
      </w:pPr>
    </w:p>
    <w:p w:rsidR="00794977" w:rsidRPr="00794977" w:rsidRDefault="00794977" w:rsidP="00794977">
      <w:pPr>
        <w:spacing w:line="240" w:lineRule="auto"/>
        <w:rPr>
          <w:b/>
        </w:rPr>
      </w:pPr>
    </w:p>
    <w:p w:rsidR="004A0A31" w:rsidRPr="00794977" w:rsidRDefault="00274F86" w:rsidP="004A0A31">
      <w:pPr>
        <w:spacing w:line="240" w:lineRule="auto"/>
        <w:jc w:val="left"/>
      </w:pPr>
      <w:r>
        <w:t>Nicole Pittman</w:t>
      </w:r>
      <w:r w:rsidR="004A0A31" w:rsidRPr="00794977">
        <w:tab/>
      </w:r>
      <w:r w:rsidR="004A0A31" w:rsidRPr="00794977">
        <w:tab/>
      </w:r>
      <w:r w:rsidR="004A0A31" w:rsidRPr="00794977">
        <w:tab/>
      </w:r>
      <w:r w:rsidR="004A0A31" w:rsidRPr="00794977">
        <w:tab/>
      </w:r>
      <w:r w:rsidR="004A0A31" w:rsidRPr="00794977">
        <w:tab/>
        <w:t>:</w:t>
      </w:r>
    </w:p>
    <w:p w:rsidR="004A0A31" w:rsidRPr="00794977" w:rsidRDefault="004A0A31" w:rsidP="004A0A31">
      <w:pPr>
        <w:spacing w:line="240" w:lineRule="auto"/>
        <w:jc w:val="left"/>
      </w:pPr>
      <w:r w:rsidRPr="00794977">
        <w:tab/>
      </w:r>
      <w:r w:rsidRPr="00794977">
        <w:tab/>
      </w:r>
      <w:r w:rsidRPr="00794977">
        <w:tab/>
      </w:r>
      <w:r w:rsidRPr="00794977">
        <w:tab/>
      </w:r>
      <w:r w:rsidRPr="00794977">
        <w:tab/>
      </w:r>
      <w:r w:rsidRPr="00794977">
        <w:tab/>
      </w:r>
      <w:r w:rsidRPr="00794977">
        <w:tab/>
        <w:t>:</w:t>
      </w:r>
    </w:p>
    <w:p w:rsidR="004A0A31" w:rsidRPr="00794977" w:rsidRDefault="004A0A31" w:rsidP="004A0A31">
      <w:pPr>
        <w:spacing w:line="240" w:lineRule="auto"/>
        <w:jc w:val="left"/>
      </w:pPr>
      <w:r w:rsidRPr="00794977">
        <w:tab/>
        <w:t>v.</w:t>
      </w:r>
      <w:r w:rsidRPr="00794977">
        <w:tab/>
      </w:r>
      <w:r w:rsidRPr="00794977">
        <w:tab/>
      </w:r>
      <w:r w:rsidRPr="00794977">
        <w:tab/>
      </w:r>
      <w:r w:rsidRPr="00794977">
        <w:tab/>
      </w:r>
      <w:r w:rsidRPr="00794977">
        <w:tab/>
      </w:r>
      <w:r w:rsidRPr="00794977">
        <w:tab/>
        <w:t>:</w:t>
      </w:r>
      <w:r w:rsidRPr="00794977">
        <w:tab/>
      </w:r>
      <w:r w:rsidRPr="00794977">
        <w:tab/>
        <w:t>F-2013-23</w:t>
      </w:r>
      <w:r w:rsidR="00274F86">
        <w:t>955041</w:t>
      </w:r>
    </w:p>
    <w:p w:rsidR="004A0A31" w:rsidRPr="00794977" w:rsidRDefault="004A0A31" w:rsidP="004A0A31">
      <w:pPr>
        <w:spacing w:line="240" w:lineRule="auto"/>
        <w:jc w:val="left"/>
      </w:pPr>
      <w:r w:rsidRPr="00794977">
        <w:tab/>
      </w:r>
      <w:r w:rsidRPr="00794977">
        <w:tab/>
      </w:r>
      <w:r w:rsidRPr="00794977">
        <w:tab/>
      </w:r>
      <w:r w:rsidRPr="00794977">
        <w:tab/>
      </w:r>
      <w:r w:rsidRPr="00794977">
        <w:tab/>
      </w:r>
      <w:r w:rsidRPr="00794977">
        <w:tab/>
      </w:r>
      <w:r w:rsidRPr="00794977">
        <w:tab/>
        <w:t>:</w:t>
      </w:r>
    </w:p>
    <w:p w:rsidR="004A0A31" w:rsidRPr="00794977" w:rsidRDefault="004A0A31" w:rsidP="004A0A31">
      <w:pPr>
        <w:spacing w:line="240" w:lineRule="auto"/>
        <w:jc w:val="left"/>
      </w:pPr>
      <w:r w:rsidRPr="00794977">
        <w:t>Philadelphia Gas Works</w:t>
      </w:r>
      <w:r w:rsidRPr="00794977">
        <w:tab/>
      </w:r>
      <w:r w:rsidRPr="00794977">
        <w:tab/>
      </w:r>
      <w:r w:rsidRPr="00794977">
        <w:tab/>
      </w:r>
      <w:r w:rsidRPr="00794977">
        <w:tab/>
        <w:t>:</w:t>
      </w:r>
    </w:p>
    <w:p w:rsidR="004A0A31" w:rsidRPr="00794977" w:rsidRDefault="004A0A31" w:rsidP="00794977">
      <w:pPr>
        <w:spacing w:line="240" w:lineRule="auto"/>
        <w:jc w:val="left"/>
      </w:pPr>
    </w:p>
    <w:p w:rsidR="004A0A31" w:rsidRDefault="004A0A31" w:rsidP="00794977">
      <w:pPr>
        <w:spacing w:line="240" w:lineRule="auto"/>
      </w:pPr>
    </w:p>
    <w:p w:rsidR="00794977" w:rsidRPr="00794977" w:rsidRDefault="00794977" w:rsidP="00794977">
      <w:pPr>
        <w:spacing w:line="240" w:lineRule="auto"/>
      </w:pPr>
    </w:p>
    <w:p w:rsidR="009E671C" w:rsidRDefault="009E671C" w:rsidP="00794977">
      <w:pPr>
        <w:spacing w:line="240" w:lineRule="auto"/>
        <w:rPr>
          <w:b/>
          <w:u w:val="single"/>
        </w:rPr>
      </w:pPr>
      <w:r>
        <w:rPr>
          <w:b/>
          <w:u w:val="single"/>
        </w:rPr>
        <w:t>ORDER ADMITTING EXHIBIT</w:t>
      </w:r>
      <w:r w:rsidR="00AD0947">
        <w:rPr>
          <w:b/>
          <w:u w:val="single"/>
        </w:rPr>
        <w:t xml:space="preserve"> PGW 6</w:t>
      </w:r>
    </w:p>
    <w:p w:rsidR="00C04960" w:rsidRDefault="009E671C" w:rsidP="00794977">
      <w:pPr>
        <w:spacing w:line="240" w:lineRule="auto"/>
        <w:rPr>
          <w:b/>
          <w:u w:val="single"/>
        </w:rPr>
      </w:pPr>
      <w:r>
        <w:rPr>
          <w:b/>
          <w:u w:val="single"/>
        </w:rPr>
        <w:t>TO THE RECORD AND CLOSING THE RECORD</w:t>
      </w:r>
    </w:p>
    <w:p w:rsidR="00794977" w:rsidRPr="00794977" w:rsidRDefault="00794977" w:rsidP="00794977">
      <w:pPr>
        <w:spacing w:line="240" w:lineRule="auto"/>
        <w:rPr>
          <w:b/>
          <w:u w:val="single"/>
        </w:rPr>
      </w:pPr>
    </w:p>
    <w:p w:rsidR="004A0A31" w:rsidRPr="00794977" w:rsidRDefault="004A0A31" w:rsidP="004A0A31">
      <w:pPr>
        <w:spacing w:line="240" w:lineRule="auto"/>
        <w:rPr>
          <w:b/>
          <w:u w:val="single"/>
        </w:rPr>
      </w:pPr>
    </w:p>
    <w:p w:rsidR="009E671C" w:rsidRDefault="009E671C" w:rsidP="00B00FFF">
      <w:pPr>
        <w:jc w:val="left"/>
      </w:pPr>
      <w:r>
        <w:tab/>
      </w:r>
      <w:r>
        <w:tab/>
        <w:t>This Order is issued pursuant to the authority of Commission presiding officers at 52 Pa. Code §§5.402, 5.403, 5.404, 5.431, and 5.483.</w:t>
      </w:r>
      <w:r w:rsidR="00B00FFF" w:rsidRPr="00794977">
        <w:tab/>
      </w:r>
      <w:r w:rsidR="00B00FFF" w:rsidRPr="00794977">
        <w:tab/>
      </w:r>
    </w:p>
    <w:p w:rsidR="009E671C" w:rsidRDefault="009E671C" w:rsidP="00B00FFF">
      <w:pPr>
        <w:jc w:val="left"/>
      </w:pPr>
    </w:p>
    <w:p w:rsidR="00A51D58" w:rsidRDefault="009E671C" w:rsidP="00B00FFF">
      <w:pPr>
        <w:jc w:val="left"/>
      </w:pPr>
      <w:r>
        <w:tab/>
      </w:r>
      <w:r>
        <w:tab/>
      </w:r>
      <w:r w:rsidR="00B00FFF" w:rsidRPr="00794977">
        <w:t xml:space="preserve">On </w:t>
      </w:r>
      <w:r w:rsidR="00A51D58">
        <w:t>November 18, 2013, Nicole M. Pittman</w:t>
      </w:r>
      <w:r w:rsidR="00B00FFF" w:rsidRPr="00794977">
        <w:t xml:space="preserve"> (Complainant) filed a formal Complaint against Philadelphia Gas Works (PGW) alleging that </w:t>
      </w:r>
      <w:r w:rsidR="00A51D58">
        <w:t>although s</w:t>
      </w:r>
      <w:r w:rsidR="00B00FFF" w:rsidRPr="00794977">
        <w:t xml:space="preserve">he </w:t>
      </w:r>
      <w:r w:rsidR="00A51D58">
        <w:t xml:space="preserve">lived </w:t>
      </w:r>
      <w:r w:rsidR="009E4A44">
        <w:t xml:space="preserve">at </w:t>
      </w:r>
      <w:r w:rsidR="009E4A44" w:rsidRPr="009E4A44">
        <w:t xml:space="preserve">1733 North Taney Street, Philadelphia, Pennsylvania </w:t>
      </w:r>
      <w:r w:rsidR="00A51D58">
        <w:t xml:space="preserve">for a period of time, </w:t>
      </w:r>
      <w:r w:rsidR="009E4A44">
        <w:t xml:space="preserve">that </w:t>
      </w:r>
      <w:r w:rsidR="00A51D58">
        <w:t xml:space="preserve">she </w:t>
      </w:r>
      <w:r w:rsidR="009E4A44">
        <w:t xml:space="preserve">had no knowledge that natural gas service was being provided and that she </w:t>
      </w:r>
      <w:r w:rsidR="00A51D58">
        <w:t>was not responsible for the utility bills</w:t>
      </w:r>
      <w:r w:rsidR="009E4A44">
        <w:t xml:space="preserve"> at the address</w:t>
      </w:r>
      <w:r w:rsidR="00A51D58">
        <w:t>.</w:t>
      </w:r>
      <w:r w:rsidR="000504B9">
        <w:t xml:space="preserve">  </w:t>
      </w:r>
    </w:p>
    <w:p w:rsidR="009E671C" w:rsidRDefault="009E671C" w:rsidP="00B00FFF">
      <w:pPr>
        <w:jc w:val="left"/>
      </w:pPr>
    </w:p>
    <w:p w:rsidR="00A51D58" w:rsidRDefault="00B00FFF" w:rsidP="00B00FFF">
      <w:pPr>
        <w:jc w:val="left"/>
      </w:pPr>
      <w:r w:rsidRPr="00794977">
        <w:tab/>
      </w:r>
      <w:r w:rsidRPr="00794977">
        <w:tab/>
        <w:t xml:space="preserve">The Complaint was served by the Commission's Secretary on </w:t>
      </w:r>
      <w:r w:rsidR="00A51D58">
        <w:t>December 2, 2013.</w:t>
      </w:r>
      <w:r w:rsidRPr="00794977">
        <w:t xml:space="preserve"> PGW filed its Answer on </w:t>
      </w:r>
      <w:r w:rsidR="00A51D58">
        <w:t>December 18</w:t>
      </w:r>
      <w:r w:rsidRPr="00794977">
        <w:t>, 2013,</w:t>
      </w:r>
      <w:r w:rsidR="00BF1C00" w:rsidRPr="00794977">
        <w:t xml:space="preserve"> denying that the</w:t>
      </w:r>
      <w:r w:rsidR="009E4A44">
        <w:t xml:space="preserve"> Complainant was improperly billed</w:t>
      </w:r>
      <w:r w:rsidR="00BF1C00" w:rsidRPr="00794977">
        <w:t xml:space="preserve"> and </w:t>
      </w:r>
      <w:r w:rsidRPr="00794977">
        <w:t>stating that</w:t>
      </w:r>
      <w:r w:rsidR="00BF1C00" w:rsidRPr="00794977">
        <w:t xml:space="preserve"> </w:t>
      </w:r>
      <w:r w:rsidR="009A6DF2">
        <w:t>Complainant</w:t>
      </w:r>
      <w:r w:rsidR="00780370" w:rsidRPr="00794977">
        <w:t xml:space="preserve"> </w:t>
      </w:r>
      <w:r w:rsidR="00A51D58">
        <w:t xml:space="preserve">is </w:t>
      </w:r>
      <w:r w:rsidR="00780370" w:rsidRPr="00794977">
        <w:t xml:space="preserve">responsible for </w:t>
      </w:r>
      <w:r w:rsidR="00AD0947">
        <w:t xml:space="preserve">natural gas </w:t>
      </w:r>
      <w:r w:rsidR="00780370" w:rsidRPr="00794977">
        <w:t xml:space="preserve">usage </w:t>
      </w:r>
      <w:r w:rsidR="00AD0947">
        <w:t xml:space="preserve">at the residence </w:t>
      </w:r>
      <w:r w:rsidR="009E4A44">
        <w:t xml:space="preserve">from 2009 to </w:t>
      </w:r>
      <w:r w:rsidR="00A51D58">
        <w:t>2013.</w:t>
      </w:r>
    </w:p>
    <w:p w:rsidR="00780370" w:rsidRPr="00794977" w:rsidRDefault="00780370" w:rsidP="00B00FFF">
      <w:pPr>
        <w:jc w:val="left"/>
      </w:pPr>
    </w:p>
    <w:p w:rsidR="009E671C" w:rsidRDefault="00780370" w:rsidP="00B00FFF">
      <w:pPr>
        <w:jc w:val="left"/>
      </w:pPr>
      <w:r w:rsidRPr="00794977">
        <w:tab/>
      </w:r>
      <w:r w:rsidRPr="00794977">
        <w:tab/>
      </w:r>
      <w:r w:rsidR="009E671C">
        <w:t xml:space="preserve">An evidentiary hearing in this case was </w:t>
      </w:r>
      <w:r w:rsidR="00AD0947">
        <w:t>held</w:t>
      </w:r>
      <w:r w:rsidR="009E671C">
        <w:t xml:space="preserve"> on May 28, 2014.</w:t>
      </w:r>
      <w:r w:rsidR="00D23277">
        <w:t xml:space="preserve"> </w:t>
      </w:r>
      <w:r w:rsidR="009E671C" w:rsidRPr="009E671C">
        <w:t xml:space="preserve"> With respect to the natural gas service at the 1733 North Taney Street residence from May</w:t>
      </w:r>
      <w:r w:rsidR="00A66D3D">
        <w:t xml:space="preserve"> 1,</w:t>
      </w:r>
      <w:r w:rsidR="009E671C" w:rsidRPr="009E671C">
        <w:t xml:space="preserve"> 2012 to January, </w:t>
      </w:r>
      <w:r w:rsidR="00A66D3D">
        <w:t xml:space="preserve">31, </w:t>
      </w:r>
      <w:r w:rsidR="009E671C" w:rsidRPr="009E671C">
        <w:t>2013, it was uncontested that the Complainant resided at the address during that time.  Despite her belief that the house was being heated by the use of a kerosene heater, only, the Complainant derived the benefit of natural gas service to the residence during that period.</w:t>
      </w:r>
      <w:r w:rsidR="009E671C">
        <w:t xml:space="preserve">  </w:t>
      </w:r>
      <w:r w:rsidR="009E671C" w:rsidRPr="009E671C">
        <w:t xml:space="preserve">At the </w:t>
      </w:r>
      <w:r w:rsidR="009E671C" w:rsidRPr="009E671C">
        <w:lastRenderedPageBreak/>
        <w:t>conclusion of the evidentiary hearing in this case, I asked PGW to supply a usage calculation for the period from May 1, 2012 to December 31, 2013.  PGW filed that document on June 12, 2014, and it was marked as PGW Exhibit 6.  The Complainant has not objected to the receipt of that document into evidence.</w:t>
      </w:r>
    </w:p>
    <w:p w:rsidR="009E671C" w:rsidRDefault="009E671C" w:rsidP="00B00FFF">
      <w:pPr>
        <w:jc w:val="left"/>
      </w:pPr>
    </w:p>
    <w:p w:rsidR="00157F53" w:rsidRDefault="009E671C" w:rsidP="009E671C">
      <w:pPr>
        <w:jc w:val="left"/>
        <w:rPr>
          <w:rFonts w:eastAsia="Times New Roman"/>
          <w:spacing w:val="-3"/>
        </w:rPr>
      </w:pPr>
      <w:r>
        <w:tab/>
      </w:r>
      <w:r>
        <w:tab/>
      </w:r>
      <w:r w:rsidR="00242D11">
        <w:t xml:space="preserve">PGW Exhibit 6 is a calculation of natural gas use and </w:t>
      </w:r>
      <w:r w:rsidR="00127910">
        <w:t xml:space="preserve">a bill calculation for natural gas service at </w:t>
      </w:r>
      <w:r w:rsidR="00127910" w:rsidRPr="00127910">
        <w:t>1733 North Taney Street</w:t>
      </w:r>
      <w:r w:rsidR="00127910">
        <w:t>, Philadelphia, Pennsylvania from May 1, 2012 to December 31, 2013.</w:t>
      </w:r>
      <w:r>
        <w:t xml:space="preserve"> </w:t>
      </w:r>
      <w:r w:rsidR="00127910">
        <w:rPr>
          <w:rFonts w:eastAsia="Times New Roman"/>
          <w:spacing w:val="-3"/>
        </w:rPr>
        <w:t xml:space="preserve"> PGW Exhibit 6 establishes the </w:t>
      </w:r>
      <w:r w:rsidR="005D322A">
        <w:rPr>
          <w:rFonts w:eastAsia="Times New Roman"/>
          <w:spacing w:val="-3"/>
        </w:rPr>
        <w:t xml:space="preserve">amount owed by the Complainant for that service is $1,795.47.  </w:t>
      </w:r>
    </w:p>
    <w:p w:rsidR="00D23277" w:rsidRDefault="00D23277" w:rsidP="009E671C">
      <w:pPr>
        <w:jc w:val="left"/>
      </w:pPr>
    </w:p>
    <w:p w:rsidR="00157F53" w:rsidRPr="00794977" w:rsidRDefault="00D23277" w:rsidP="00D23277">
      <w:pPr>
        <w:jc w:val="left"/>
      </w:pPr>
      <w:r>
        <w:tab/>
      </w:r>
      <w:r>
        <w:tab/>
      </w:r>
      <w:r w:rsidR="00157F53" w:rsidRPr="00794977">
        <w:t>THEREFORE,</w:t>
      </w:r>
    </w:p>
    <w:p w:rsidR="00157F53" w:rsidRPr="00794977" w:rsidRDefault="00157F53" w:rsidP="00157F53">
      <w:pPr>
        <w:tabs>
          <w:tab w:val="left" w:pos="-1440"/>
          <w:tab w:val="left" w:pos="-720"/>
        </w:tabs>
        <w:suppressAutoHyphens/>
        <w:ind w:firstLine="1440"/>
        <w:jc w:val="left"/>
      </w:pPr>
    </w:p>
    <w:p w:rsidR="00157F53" w:rsidRPr="00794977" w:rsidRDefault="00157F53" w:rsidP="00157F53">
      <w:pPr>
        <w:tabs>
          <w:tab w:val="left" w:pos="-1440"/>
          <w:tab w:val="left" w:pos="-720"/>
        </w:tabs>
        <w:suppressAutoHyphens/>
        <w:ind w:firstLine="1440"/>
        <w:jc w:val="left"/>
      </w:pPr>
      <w:r w:rsidRPr="00794977">
        <w:t>IT IS ORDERED:</w:t>
      </w:r>
    </w:p>
    <w:p w:rsidR="00157F53" w:rsidRPr="00794977" w:rsidRDefault="00157F53" w:rsidP="00157F53">
      <w:pPr>
        <w:tabs>
          <w:tab w:val="left" w:pos="-1440"/>
          <w:tab w:val="left" w:pos="-720"/>
        </w:tabs>
        <w:suppressAutoHyphens/>
        <w:ind w:firstLine="1440"/>
        <w:jc w:val="left"/>
      </w:pPr>
    </w:p>
    <w:p w:rsidR="00D23277" w:rsidRDefault="00157F53" w:rsidP="00157F53">
      <w:pPr>
        <w:tabs>
          <w:tab w:val="left" w:pos="-1440"/>
          <w:tab w:val="left" w:pos="-720"/>
        </w:tabs>
        <w:suppressAutoHyphens/>
        <w:ind w:firstLine="1440"/>
        <w:jc w:val="left"/>
      </w:pPr>
      <w:r w:rsidRPr="00794977">
        <w:t>1.</w:t>
      </w:r>
      <w:r w:rsidRPr="00794977">
        <w:tab/>
      </w:r>
      <w:r w:rsidR="001A2A2B" w:rsidRPr="00794977">
        <w:t xml:space="preserve">That </w:t>
      </w:r>
      <w:r w:rsidR="00D23277" w:rsidRPr="00D23277">
        <w:t xml:space="preserve">PGW Exhibit 6 is admitted into the record </w:t>
      </w:r>
      <w:r w:rsidR="00A66D3D">
        <w:t xml:space="preserve">at Docket No. </w:t>
      </w:r>
      <w:proofErr w:type="gramStart"/>
      <w:r w:rsidR="00A66D3D" w:rsidRPr="00A66D3D">
        <w:t>F-2013-23955041</w:t>
      </w:r>
      <w:r w:rsidR="00A66D3D">
        <w:t xml:space="preserve"> </w:t>
      </w:r>
      <w:r w:rsidR="00D23277" w:rsidRPr="00D23277">
        <w:t>without objection.</w:t>
      </w:r>
      <w:proofErr w:type="gramEnd"/>
    </w:p>
    <w:p w:rsidR="001A2A2B" w:rsidRPr="00794977" w:rsidRDefault="001A2A2B" w:rsidP="00157F53">
      <w:pPr>
        <w:tabs>
          <w:tab w:val="left" w:pos="-1440"/>
          <w:tab w:val="left" w:pos="-720"/>
        </w:tabs>
        <w:suppressAutoHyphens/>
        <w:ind w:firstLine="1440"/>
        <w:jc w:val="left"/>
      </w:pPr>
    </w:p>
    <w:p w:rsidR="00D02221" w:rsidRPr="00794977" w:rsidRDefault="001A2A2B" w:rsidP="00D23277">
      <w:pPr>
        <w:jc w:val="left"/>
      </w:pPr>
      <w:r w:rsidRPr="00794977">
        <w:tab/>
      </w:r>
      <w:r w:rsidRPr="00794977">
        <w:tab/>
        <w:t>2.</w:t>
      </w:r>
      <w:r w:rsidRPr="00794977">
        <w:tab/>
        <w:t xml:space="preserve">That </w:t>
      </w:r>
      <w:r w:rsidR="00D23277">
        <w:t>the record in this proceeding is closed.</w:t>
      </w:r>
    </w:p>
    <w:p w:rsidR="001A2A2B" w:rsidRPr="00794977" w:rsidRDefault="001A2A2B" w:rsidP="001A2A2B">
      <w:pPr>
        <w:jc w:val="left"/>
      </w:pPr>
    </w:p>
    <w:p w:rsidR="00B538BE" w:rsidRPr="00794977" w:rsidRDefault="00B538BE" w:rsidP="001A2A2B">
      <w:pPr>
        <w:jc w:val="left"/>
      </w:pPr>
    </w:p>
    <w:p w:rsidR="00B538BE" w:rsidRPr="00794977" w:rsidRDefault="00B538BE" w:rsidP="00B538BE">
      <w:pPr>
        <w:spacing w:line="240" w:lineRule="auto"/>
        <w:jc w:val="left"/>
      </w:pPr>
      <w:r w:rsidRPr="00794977">
        <w:t>Dated:</w:t>
      </w:r>
      <w:r w:rsidRPr="00794977">
        <w:tab/>
      </w:r>
      <w:r w:rsidR="00D2557B">
        <w:t xml:space="preserve">   </w:t>
      </w:r>
      <w:r w:rsidR="00D2557B">
        <w:rPr>
          <w:u w:val="single"/>
        </w:rPr>
        <w:t>August</w:t>
      </w:r>
      <w:r w:rsidR="00D02221" w:rsidRPr="00794977">
        <w:rPr>
          <w:u w:val="single"/>
        </w:rPr>
        <w:t xml:space="preserve"> </w:t>
      </w:r>
      <w:r w:rsidR="00EB65B2">
        <w:rPr>
          <w:u w:val="single"/>
        </w:rPr>
        <w:t>27</w:t>
      </w:r>
      <w:r w:rsidRPr="00794977">
        <w:rPr>
          <w:u w:val="single"/>
        </w:rPr>
        <w:t>, 2014</w:t>
      </w:r>
      <w:r w:rsidRPr="00794977">
        <w:tab/>
      </w:r>
      <w:r w:rsidRPr="00794977">
        <w:tab/>
      </w:r>
      <w:r w:rsidRPr="00794977">
        <w:tab/>
      </w:r>
      <w:r w:rsidRPr="00794977">
        <w:tab/>
        <w:t>__________________________________</w:t>
      </w:r>
    </w:p>
    <w:p w:rsidR="00B538BE" w:rsidRPr="00794977" w:rsidRDefault="00B538BE" w:rsidP="00B538BE">
      <w:pPr>
        <w:spacing w:line="240" w:lineRule="auto"/>
        <w:jc w:val="left"/>
      </w:pPr>
      <w:r w:rsidRPr="00794977">
        <w:tab/>
      </w:r>
      <w:r w:rsidRPr="00794977">
        <w:tab/>
      </w:r>
      <w:r w:rsidRPr="00794977">
        <w:tab/>
      </w:r>
      <w:r w:rsidRPr="00794977">
        <w:tab/>
      </w:r>
      <w:r w:rsidRPr="00794977">
        <w:tab/>
      </w:r>
      <w:r w:rsidRPr="00794977">
        <w:tab/>
      </w:r>
      <w:r w:rsidRPr="00794977">
        <w:tab/>
      </w:r>
      <w:r w:rsidR="00D2557B">
        <w:t>Dennis J. Buckley</w:t>
      </w:r>
    </w:p>
    <w:p w:rsidR="00B538BE" w:rsidRPr="00794977" w:rsidRDefault="00B538BE" w:rsidP="00B538BE">
      <w:pPr>
        <w:spacing w:line="240" w:lineRule="auto"/>
        <w:jc w:val="left"/>
      </w:pPr>
      <w:r w:rsidRPr="00794977">
        <w:tab/>
      </w:r>
      <w:r w:rsidRPr="00794977">
        <w:tab/>
      </w:r>
      <w:r w:rsidRPr="00794977">
        <w:tab/>
      </w:r>
      <w:r w:rsidRPr="00794977">
        <w:tab/>
      </w:r>
      <w:r w:rsidRPr="00794977">
        <w:tab/>
      </w:r>
      <w:r w:rsidRPr="00794977">
        <w:tab/>
      </w:r>
      <w:r w:rsidRPr="00794977">
        <w:tab/>
        <w:t>Administrative Law Judge</w:t>
      </w:r>
    </w:p>
    <w:p w:rsidR="00B538BE" w:rsidRPr="00794977" w:rsidRDefault="00B538BE" w:rsidP="00B538BE">
      <w:pPr>
        <w:spacing w:line="240" w:lineRule="auto"/>
        <w:jc w:val="left"/>
      </w:pPr>
    </w:p>
    <w:p w:rsidR="00157F53" w:rsidRPr="00794977" w:rsidRDefault="00157F53" w:rsidP="00157F53">
      <w:pPr>
        <w:tabs>
          <w:tab w:val="left" w:pos="-1440"/>
          <w:tab w:val="left" w:pos="-720"/>
        </w:tabs>
        <w:suppressAutoHyphens/>
        <w:ind w:firstLine="1440"/>
        <w:jc w:val="left"/>
      </w:pPr>
      <w:r w:rsidRPr="00794977">
        <w:tab/>
      </w:r>
    </w:p>
    <w:p w:rsidR="00BB4785" w:rsidRPr="00794977" w:rsidRDefault="004E5569" w:rsidP="00A07535">
      <w:pPr>
        <w:jc w:val="left"/>
      </w:pPr>
      <w:r w:rsidRPr="00794977">
        <w:tab/>
      </w:r>
    </w:p>
    <w:p w:rsidR="000C32E3" w:rsidRPr="00794977" w:rsidRDefault="00BB4785" w:rsidP="009F7F6F">
      <w:pPr>
        <w:jc w:val="left"/>
      </w:pPr>
      <w:r w:rsidRPr="00794977">
        <w:tab/>
      </w:r>
      <w:r w:rsidRPr="00794977">
        <w:tab/>
      </w:r>
    </w:p>
    <w:p w:rsidR="00A07535" w:rsidRPr="00794977" w:rsidRDefault="00A07535" w:rsidP="00A07535"/>
    <w:p w:rsidR="00282D08" w:rsidRDefault="00282D08" w:rsidP="00A07535">
      <w:pPr>
        <w:sectPr w:rsidR="00282D08" w:rsidSect="00133087">
          <w:footerReference w:type="default" r:id="rId8"/>
          <w:pgSz w:w="12240" w:h="15840"/>
          <w:pgMar w:top="1440" w:right="1440" w:bottom="1440" w:left="1440" w:header="720" w:footer="720" w:gutter="0"/>
          <w:cols w:space="720"/>
          <w:titlePg/>
          <w:docGrid w:linePitch="360"/>
        </w:sectPr>
      </w:pPr>
    </w:p>
    <w:p w:rsidR="00282D08" w:rsidRDefault="00282D08" w:rsidP="00282D08">
      <w:pPr>
        <w:spacing w:line="240" w:lineRule="auto"/>
        <w:contextualSpacing/>
        <w:jc w:val="left"/>
        <w:rPr>
          <w:rFonts w:ascii="Microsoft Sans Serif"/>
        </w:rPr>
      </w:pPr>
      <w:r>
        <w:rPr>
          <w:rFonts w:ascii="Microsoft Sans Serif"/>
          <w:b/>
          <w:u w:val="single"/>
        </w:rPr>
        <w:lastRenderedPageBreak/>
        <w:t>F-2013-2395041 - NICOLE PITTMAN v. PHILADELPHIA GAS WORKS</w:t>
      </w:r>
      <w:r>
        <w:rPr>
          <w:rFonts w:ascii="Microsoft Sans Serif"/>
          <w:b/>
          <w:u w:val="single"/>
        </w:rPr>
        <w:cr/>
      </w:r>
      <w:r>
        <w:rPr>
          <w:rFonts w:ascii="Microsoft Sans Serif"/>
          <w:b/>
          <w:u w:val="single"/>
        </w:rPr>
        <w:cr/>
      </w:r>
      <w:bookmarkStart w:id="0" w:name="_GoBack"/>
      <w:r>
        <w:rPr>
          <w:rFonts w:ascii="Microsoft Sans Serif"/>
        </w:rPr>
        <w:t>NICOLE PITTMAN</w:t>
      </w:r>
    </w:p>
    <w:p w:rsidR="00282D08" w:rsidRDefault="00282D08" w:rsidP="00282D08">
      <w:pPr>
        <w:spacing w:line="240" w:lineRule="auto"/>
        <w:contextualSpacing/>
        <w:jc w:val="left"/>
        <w:rPr>
          <w:rFonts w:ascii="Microsoft Sans Serif"/>
        </w:rPr>
      </w:pPr>
      <w:r>
        <w:rPr>
          <w:rFonts w:ascii="Microsoft Sans Serif"/>
        </w:rPr>
        <w:t>2908 NORTH BAMBREY STREET</w:t>
      </w:r>
    </w:p>
    <w:p w:rsidR="00282D08" w:rsidRDefault="00282D08" w:rsidP="00282D08">
      <w:pPr>
        <w:spacing w:line="240" w:lineRule="auto"/>
        <w:contextualSpacing/>
        <w:jc w:val="left"/>
        <w:rPr>
          <w:rFonts w:ascii="Microsoft Sans Serif"/>
        </w:rPr>
      </w:pPr>
      <w:r>
        <w:rPr>
          <w:rFonts w:ascii="Microsoft Sans Serif"/>
        </w:rPr>
        <w:t>PHILADELPHIA PA 19132</w:t>
      </w:r>
      <w:bookmarkEnd w:id="0"/>
      <w:r>
        <w:rPr>
          <w:rFonts w:ascii="Microsoft Sans Serif"/>
        </w:rPr>
        <w:cr/>
        <w:t>215-490-0250</w:t>
      </w:r>
    </w:p>
    <w:p w:rsidR="00282D08" w:rsidRDefault="00282D08" w:rsidP="00282D08">
      <w:pPr>
        <w:spacing w:line="240" w:lineRule="auto"/>
        <w:contextualSpacing/>
        <w:jc w:val="left"/>
        <w:rPr>
          <w:rFonts w:ascii="Microsoft Sans Serif"/>
        </w:rPr>
      </w:pPr>
    </w:p>
    <w:p w:rsidR="00282D08" w:rsidRPr="00237868" w:rsidRDefault="00282D08" w:rsidP="00282D08">
      <w:pPr>
        <w:spacing w:line="240" w:lineRule="auto"/>
        <w:contextualSpacing/>
        <w:jc w:val="left"/>
        <w:rPr>
          <w:b/>
          <w:i/>
          <w:u w:val="single"/>
        </w:rPr>
      </w:pPr>
      <w:r>
        <w:rPr>
          <w:rFonts w:ascii="Microsoft Sans Serif"/>
        </w:rPr>
        <w:cr/>
        <w:t>GRACIELA CHRISTLIEB ESQUIRE</w:t>
      </w:r>
      <w:r>
        <w:rPr>
          <w:rFonts w:ascii="Microsoft Sans Serif"/>
        </w:rPr>
        <w:cr/>
        <w:t>PHILADELPHIA GAS WORKS</w:t>
      </w:r>
      <w:r>
        <w:rPr>
          <w:rFonts w:ascii="Microsoft Sans Serif"/>
        </w:rPr>
        <w:cr/>
        <w:t>800 WEST MONTGOMERY AVENUE</w:t>
      </w:r>
      <w:r>
        <w:rPr>
          <w:rFonts w:ascii="Microsoft Sans Serif"/>
        </w:rPr>
        <w:cr/>
        <w:t>PHILADELPHIA PA  19122</w:t>
      </w:r>
      <w:r>
        <w:rPr>
          <w:rFonts w:ascii="Microsoft Sans Serif"/>
        </w:rPr>
        <w:cr/>
        <w:t>215.684.6164</w:t>
      </w:r>
      <w:r>
        <w:rPr>
          <w:rFonts w:ascii="Microsoft Sans Serif"/>
        </w:rPr>
        <w:cr/>
      </w:r>
      <w:r>
        <w:rPr>
          <w:rFonts w:ascii="Microsoft Sans Serif"/>
          <w:b/>
          <w:i/>
          <w:u w:val="single"/>
        </w:rPr>
        <w:t>E-Serve</w:t>
      </w:r>
    </w:p>
    <w:p w:rsidR="00282D08" w:rsidRDefault="00282D08" w:rsidP="00282D08">
      <w:pPr>
        <w:spacing w:line="240" w:lineRule="auto"/>
        <w:contextualSpacing/>
      </w:pPr>
    </w:p>
    <w:p w:rsidR="00186F26" w:rsidRPr="00794977" w:rsidRDefault="00186F26" w:rsidP="00282D08">
      <w:pPr>
        <w:jc w:val="left"/>
      </w:pPr>
    </w:p>
    <w:sectPr w:rsidR="00186F26" w:rsidRPr="0079497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70B7" w:rsidRDefault="007E70B7" w:rsidP="00133087">
      <w:pPr>
        <w:spacing w:line="240" w:lineRule="auto"/>
      </w:pPr>
      <w:r>
        <w:separator/>
      </w:r>
    </w:p>
  </w:endnote>
  <w:endnote w:type="continuationSeparator" w:id="0">
    <w:p w:rsidR="007E70B7" w:rsidRDefault="007E70B7" w:rsidP="001330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2619079"/>
      <w:docPartObj>
        <w:docPartGallery w:val="Page Numbers (Bottom of Page)"/>
        <w:docPartUnique/>
      </w:docPartObj>
    </w:sdtPr>
    <w:sdtEndPr>
      <w:rPr>
        <w:noProof/>
        <w:sz w:val="20"/>
        <w:szCs w:val="20"/>
      </w:rPr>
    </w:sdtEndPr>
    <w:sdtContent>
      <w:p w:rsidR="00133087" w:rsidRPr="009A1545" w:rsidRDefault="00133087" w:rsidP="009A1545">
        <w:pPr>
          <w:pStyle w:val="Footer"/>
          <w:rPr>
            <w:sz w:val="20"/>
            <w:szCs w:val="20"/>
          </w:rPr>
        </w:pPr>
        <w:r w:rsidRPr="009A1545">
          <w:rPr>
            <w:sz w:val="20"/>
            <w:szCs w:val="20"/>
          </w:rPr>
          <w:fldChar w:fldCharType="begin"/>
        </w:r>
        <w:r w:rsidRPr="009A1545">
          <w:rPr>
            <w:sz w:val="20"/>
            <w:szCs w:val="20"/>
          </w:rPr>
          <w:instrText xml:space="preserve"> PAGE   \* MERGEFORMAT </w:instrText>
        </w:r>
        <w:r w:rsidRPr="009A1545">
          <w:rPr>
            <w:sz w:val="20"/>
            <w:szCs w:val="20"/>
          </w:rPr>
          <w:fldChar w:fldCharType="separate"/>
        </w:r>
        <w:r w:rsidR="00282D08">
          <w:rPr>
            <w:noProof/>
            <w:sz w:val="20"/>
            <w:szCs w:val="20"/>
          </w:rPr>
          <w:t>2</w:t>
        </w:r>
        <w:r w:rsidRPr="009A1545">
          <w:rPr>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D08" w:rsidRPr="00282D08" w:rsidRDefault="00282D08" w:rsidP="00282D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70B7" w:rsidRDefault="007E70B7" w:rsidP="00BE743C">
      <w:pPr>
        <w:spacing w:line="240" w:lineRule="auto"/>
        <w:jc w:val="left"/>
      </w:pPr>
      <w:r>
        <w:separator/>
      </w:r>
    </w:p>
  </w:footnote>
  <w:footnote w:type="continuationSeparator" w:id="0">
    <w:p w:rsidR="007E70B7" w:rsidRDefault="007E70B7" w:rsidP="0013308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E07"/>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1666"/>
    <w:rsid w:val="00022B3F"/>
    <w:rsid w:val="0002374C"/>
    <w:rsid w:val="00024D13"/>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04B9"/>
    <w:rsid w:val="000541C0"/>
    <w:rsid w:val="0005423F"/>
    <w:rsid w:val="00055078"/>
    <w:rsid w:val="00055CC5"/>
    <w:rsid w:val="00057020"/>
    <w:rsid w:val="000576ED"/>
    <w:rsid w:val="000605B6"/>
    <w:rsid w:val="00061278"/>
    <w:rsid w:val="000634EB"/>
    <w:rsid w:val="00063801"/>
    <w:rsid w:val="00065B7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86E72"/>
    <w:rsid w:val="000902E3"/>
    <w:rsid w:val="0009043B"/>
    <w:rsid w:val="00091F08"/>
    <w:rsid w:val="0009220F"/>
    <w:rsid w:val="00092B4E"/>
    <w:rsid w:val="00092E44"/>
    <w:rsid w:val="0009318F"/>
    <w:rsid w:val="000931F7"/>
    <w:rsid w:val="00093413"/>
    <w:rsid w:val="00093562"/>
    <w:rsid w:val="00093E43"/>
    <w:rsid w:val="00094E20"/>
    <w:rsid w:val="00096B3F"/>
    <w:rsid w:val="00097D77"/>
    <w:rsid w:val="000A2192"/>
    <w:rsid w:val="000A3FA5"/>
    <w:rsid w:val="000A4551"/>
    <w:rsid w:val="000A4E7A"/>
    <w:rsid w:val="000A5DEA"/>
    <w:rsid w:val="000A652E"/>
    <w:rsid w:val="000A770B"/>
    <w:rsid w:val="000B1BFC"/>
    <w:rsid w:val="000B2D0C"/>
    <w:rsid w:val="000B339A"/>
    <w:rsid w:val="000B7111"/>
    <w:rsid w:val="000C0311"/>
    <w:rsid w:val="000C2696"/>
    <w:rsid w:val="000C2A2B"/>
    <w:rsid w:val="000C32E3"/>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18D1"/>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0827"/>
    <w:rsid w:val="00113B1B"/>
    <w:rsid w:val="001146C8"/>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27910"/>
    <w:rsid w:val="0013068D"/>
    <w:rsid w:val="00130A2C"/>
    <w:rsid w:val="00133087"/>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6188"/>
    <w:rsid w:val="0015737B"/>
    <w:rsid w:val="00157490"/>
    <w:rsid w:val="00157E46"/>
    <w:rsid w:val="00157F53"/>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1E7B"/>
    <w:rsid w:val="001857EA"/>
    <w:rsid w:val="00186328"/>
    <w:rsid w:val="001868F5"/>
    <w:rsid w:val="00186F26"/>
    <w:rsid w:val="00190B2C"/>
    <w:rsid w:val="00191522"/>
    <w:rsid w:val="00192EB5"/>
    <w:rsid w:val="00195C2B"/>
    <w:rsid w:val="001966CB"/>
    <w:rsid w:val="001969A7"/>
    <w:rsid w:val="00196C5A"/>
    <w:rsid w:val="0019791B"/>
    <w:rsid w:val="00197E5D"/>
    <w:rsid w:val="001A0F84"/>
    <w:rsid w:val="001A103D"/>
    <w:rsid w:val="001A1644"/>
    <w:rsid w:val="001A216A"/>
    <w:rsid w:val="001A2A2B"/>
    <w:rsid w:val="001A33F5"/>
    <w:rsid w:val="001A3A31"/>
    <w:rsid w:val="001A3D48"/>
    <w:rsid w:val="001A4A01"/>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87E"/>
    <w:rsid w:val="001D0DCD"/>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550B"/>
    <w:rsid w:val="001F6E43"/>
    <w:rsid w:val="001F6F77"/>
    <w:rsid w:val="001F74FC"/>
    <w:rsid w:val="001F77B2"/>
    <w:rsid w:val="002004A8"/>
    <w:rsid w:val="0020134C"/>
    <w:rsid w:val="002019B1"/>
    <w:rsid w:val="00201E65"/>
    <w:rsid w:val="00204E47"/>
    <w:rsid w:val="00205C33"/>
    <w:rsid w:val="002100BE"/>
    <w:rsid w:val="0021162B"/>
    <w:rsid w:val="002125E4"/>
    <w:rsid w:val="002131B7"/>
    <w:rsid w:val="00214E49"/>
    <w:rsid w:val="00215381"/>
    <w:rsid w:val="00215BA6"/>
    <w:rsid w:val="002163B7"/>
    <w:rsid w:val="00216C32"/>
    <w:rsid w:val="00216F58"/>
    <w:rsid w:val="00216F76"/>
    <w:rsid w:val="0021750E"/>
    <w:rsid w:val="002178EA"/>
    <w:rsid w:val="0022017F"/>
    <w:rsid w:val="002205EC"/>
    <w:rsid w:val="00220D97"/>
    <w:rsid w:val="00221A88"/>
    <w:rsid w:val="0022319A"/>
    <w:rsid w:val="002241D0"/>
    <w:rsid w:val="00224756"/>
    <w:rsid w:val="0022478F"/>
    <w:rsid w:val="00225322"/>
    <w:rsid w:val="00227A4A"/>
    <w:rsid w:val="00230CC6"/>
    <w:rsid w:val="00231F12"/>
    <w:rsid w:val="002337D7"/>
    <w:rsid w:val="00234DEB"/>
    <w:rsid w:val="0023584A"/>
    <w:rsid w:val="00236C44"/>
    <w:rsid w:val="00240343"/>
    <w:rsid w:val="002403E6"/>
    <w:rsid w:val="002422D0"/>
    <w:rsid w:val="00242D11"/>
    <w:rsid w:val="00243795"/>
    <w:rsid w:val="00245181"/>
    <w:rsid w:val="002451F7"/>
    <w:rsid w:val="002455CC"/>
    <w:rsid w:val="00246523"/>
    <w:rsid w:val="0024777B"/>
    <w:rsid w:val="00247CE0"/>
    <w:rsid w:val="002502F2"/>
    <w:rsid w:val="00250571"/>
    <w:rsid w:val="00251E5A"/>
    <w:rsid w:val="002526CA"/>
    <w:rsid w:val="00252DB6"/>
    <w:rsid w:val="00252DD3"/>
    <w:rsid w:val="00252F2A"/>
    <w:rsid w:val="0025351B"/>
    <w:rsid w:val="002546D8"/>
    <w:rsid w:val="00254B0F"/>
    <w:rsid w:val="002557C7"/>
    <w:rsid w:val="002558A3"/>
    <w:rsid w:val="00255930"/>
    <w:rsid w:val="00255ABE"/>
    <w:rsid w:val="00256505"/>
    <w:rsid w:val="00256D0C"/>
    <w:rsid w:val="00260459"/>
    <w:rsid w:val="00260814"/>
    <w:rsid w:val="00262A17"/>
    <w:rsid w:val="00262AF8"/>
    <w:rsid w:val="00263AD5"/>
    <w:rsid w:val="0026705F"/>
    <w:rsid w:val="002704DD"/>
    <w:rsid w:val="00270AF3"/>
    <w:rsid w:val="00271BEA"/>
    <w:rsid w:val="0027207B"/>
    <w:rsid w:val="0027210A"/>
    <w:rsid w:val="002748C2"/>
    <w:rsid w:val="00274F86"/>
    <w:rsid w:val="002752C3"/>
    <w:rsid w:val="00275659"/>
    <w:rsid w:val="002761E2"/>
    <w:rsid w:val="00277591"/>
    <w:rsid w:val="002825AA"/>
    <w:rsid w:val="00282D08"/>
    <w:rsid w:val="00283282"/>
    <w:rsid w:val="00284760"/>
    <w:rsid w:val="00286A34"/>
    <w:rsid w:val="002871C2"/>
    <w:rsid w:val="002875D5"/>
    <w:rsid w:val="00287CB1"/>
    <w:rsid w:val="0029096F"/>
    <w:rsid w:val="00290AD2"/>
    <w:rsid w:val="0029353E"/>
    <w:rsid w:val="00293F4E"/>
    <w:rsid w:val="00296B74"/>
    <w:rsid w:val="00297286"/>
    <w:rsid w:val="002A05C6"/>
    <w:rsid w:val="002A1522"/>
    <w:rsid w:val="002A17F4"/>
    <w:rsid w:val="002A4E7E"/>
    <w:rsid w:val="002A56BF"/>
    <w:rsid w:val="002A5F4D"/>
    <w:rsid w:val="002A70E9"/>
    <w:rsid w:val="002A7731"/>
    <w:rsid w:val="002A7A0A"/>
    <w:rsid w:val="002B0D61"/>
    <w:rsid w:val="002B2AF4"/>
    <w:rsid w:val="002B3E20"/>
    <w:rsid w:val="002B541A"/>
    <w:rsid w:val="002B754D"/>
    <w:rsid w:val="002C0694"/>
    <w:rsid w:val="002C1023"/>
    <w:rsid w:val="002C1538"/>
    <w:rsid w:val="002C2FE5"/>
    <w:rsid w:val="002C302A"/>
    <w:rsid w:val="002C3B3F"/>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0799"/>
    <w:rsid w:val="00302FCA"/>
    <w:rsid w:val="00303526"/>
    <w:rsid w:val="00303761"/>
    <w:rsid w:val="003048EC"/>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B02"/>
    <w:rsid w:val="00334F62"/>
    <w:rsid w:val="00336496"/>
    <w:rsid w:val="003364EB"/>
    <w:rsid w:val="00336CE8"/>
    <w:rsid w:val="003425CF"/>
    <w:rsid w:val="0034272B"/>
    <w:rsid w:val="00342BFE"/>
    <w:rsid w:val="00344C34"/>
    <w:rsid w:val="00345C65"/>
    <w:rsid w:val="00346679"/>
    <w:rsid w:val="003470E8"/>
    <w:rsid w:val="0035100D"/>
    <w:rsid w:val="003513F1"/>
    <w:rsid w:val="003534EB"/>
    <w:rsid w:val="00354574"/>
    <w:rsid w:val="00354BD0"/>
    <w:rsid w:val="003550C3"/>
    <w:rsid w:val="00355C53"/>
    <w:rsid w:val="00356988"/>
    <w:rsid w:val="003601E1"/>
    <w:rsid w:val="00360613"/>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1CD2"/>
    <w:rsid w:val="00383321"/>
    <w:rsid w:val="003851CD"/>
    <w:rsid w:val="00385BF0"/>
    <w:rsid w:val="00385DAD"/>
    <w:rsid w:val="00386626"/>
    <w:rsid w:val="003908D7"/>
    <w:rsid w:val="00390929"/>
    <w:rsid w:val="00390DBB"/>
    <w:rsid w:val="00391CFF"/>
    <w:rsid w:val="003924CC"/>
    <w:rsid w:val="0039354A"/>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5CDD"/>
    <w:rsid w:val="003E7E85"/>
    <w:rsid w:val="003F01A7"/>
    <w:rsid w:val="003F2E62"/>
    <w:rsid w:val="003F3925"/>
    <w:rsid w:val="003F425B"/>
    <w:rsid w:val="00401386"/>
    <w:rsid w:val="004014F2"/>
    <w:rsid w:val="004017C5"/>
    <w:rsid w:val="004047B1"/>
    <w:rsid w:val="00404D7B"/>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27B11"/>
    <w:rsid w:val="00431130"/>
    <w:rsid w:val="00433AE5"/>
    <w:rsid w:val="0043485A"/>
    <w:rsid w:val="00434FD6"/>
    <w:rsid w:val="00435EA8"/>
    <w:rsid w:val="00440521"/>
    <w:rsid w:val="004407EE"/>
    <w:rsid w:val="00440C1D"/>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4F3D"/>
    <w:rsid w:val="00455691"/>
    <w:rsid w:val="004565C0"/>
    <w:rsid w:val="00460024"/>
    <w:rsid w:val="00460031"/>
    <w:rsid w:val="00460140"/>
    <w:rsid w:val="0046238B"/>
    <w:rsid w:val="004625E8"/>
    <w:rsid w:val="00464B18"/>
    <w:rsid w:val="00465D71"/>
    <w:rsid w:val="00466D15"/>
    <w:rsid w:val="0047070D"/>
    <w:rsid w:val="00470BDF"/>
    <w:rsid w:val="004736EA"/>
    <w:rsid w:val="00476B21"/>
    <w:rsid w:val="00477A71"/>
    <w:rsid w:val="00481269"/>
    <w:rsid w:val="004839FC"/>
    <w:rsid w:val="00483C70"/>
    <w:rsid w:val="00484589"/>
    <w:rsid w:val="00484BCE"/>
    <w:rsid w:val="00486735"/>
    <w:rsid w:val="00487E8F"/>
    <w:rsid w:val="004909A4"/>
    <w:rsid w:val="00491F39"/>
    <w:rsid w:val="004938B5"/>
    <w:rsid w:val="00493AC3"/>
    <w:rsid w:val="0049422F"/>
    <w:rsid w:val="0049475D"/>
    <w:rsid w:val="0049575D"/>
    <w:rsid w:val="00496D95"/>
    <w:rsid w:val="00496DB8"/>
    <w:rsid w:val="004A0A31"/>
    <w:rsid w:val="004A11A6"/>
    <w:rsid w:val="004A1729"/>
    <w:rsid w:val="004A21F4"/>
    <w:rsid w:val="004A3363"/>
    <w:rsid w:val="004A4B6C"/>
    <w:rsid w:val="004A5318"/>
    <w:rsid w:val="004A5D57"/>
    <w:rsid w:val="004A741E"/>
    <w:rsid w:val="004B0321"/>
    <w:rsid w:val="004B1ADE"/>
    <w:rsid w:val="004B2625"/>
    <w:rsid w:val="004B3BD9"/>
    <w:rsid w:val="004B3C9C"/>
    <w:rsid w:val="004B570B"/>
    <w:rsid w:val="004B652A"/>
    <w:rsid w:val="004B7DB2"/>
    <w:rsid w:val="004C015B"/>
    <w:rsid w:val="004C0C3E"/>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384D"/>
    <w:rsid w:val="004E429F"/>
    <w:rsid w:val="004E5569"/>
    <w:rsid w:val="004E60E4"/>
    <w:rsid w:val="004F160A"/>
    <w:rsid w:val="004F2F62"/>
    <w:rsid w:val="004F37CB"/>
    <w:rsid w:val="004F45CA"/>
    <w:rsid w:val="004F5216"/>
    <w:rsid w:val="004F616B"/>
    <w:rsid w:val="004F64E4"/>
    <w:rsid w:val="00500A53"/>
    <w:rsid w:val="0050204C"/>
    <w:rsid w:val="00503634"/>
    <w:rsid w:val="00504F92"/>
    <w:rsid w:val="00505551"/>
    <w:rsid w:val="005078B3"/>
    <w:rsid w:val="00510A28"/>
    <w:rsid w:val="00511C54"/>
    <w:rsid w:val="0051292E"/>
    <w:rsid w:val="00516207"/>
    <w:rsid w:val="00520C27"/>
    <w:rsid w:val="005216C0"/>
    <w:rsid w:val="00521B57"/>
    <w:rsid w:val="00521BCE"/>
    <w:rsid w:val="00522DE9"/>
    <w:rsid w:val="00522EF8"/>
    <w:rsid w:val="0052399F"/>
    <w:rsid w:val="00523F60"/>
    <w:rsid w:val="00523FBA"/>
    <w:rsid w:val="00524079"/>
    <w:rsid w:val="005255C0"/>
    <w:rsid w:val="005258BD"/>
    <w:rsid w:val="00526890"/>
    <w:rsid w:val="0052764F"/>
    <w:rsid w:val="00527AFE"/>
    <w:rsid w:val="005328F4"/>
    <w:rsid w:val="0053460A"/>
    <w:rsid w:val="00535220"/>
    <w:rsid w:val="00536ABE"/>
    <w:rsid w:val="0053717B"/>
    <w:rsid w:val="00540B74"/>
    <w:rsid w:val="00540B8B"/>
    <w:rsid w:val="00540ED6"/>
    <w:rsid w:val="00541C1D"/>
    <w:rsid w:val="005449AC"/>
    <w:rsid w:val="00544A16"/>
    <w:rsid w:val="005472EC"/>
    <w:rsid w:val="00547C82"/>
    <w:rsid w:val="0055122B"/>
    <w:rsid w:val="00552915"/>
    <w:rsid w:val="005531C7"/>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1469"/>
    <w:rsid w:val="00582289"/>
    <w:rsid w:val="0058363F"/>
    <w:rsid w:val="00584CB9"/>
    <w:rsid w:val="00585BD9"/>
    <w:rsid w:val="00587B74"/>
    <w:rsid w:val="00587DCF"/>
    <w:rsid w:val="00591696"/>
    <w:rsid w:val="00592900"/>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322A"/>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2C4"/>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0BB5"/>
    <w:rsid w:val="00651F0A"/>
    <w:rsid w:val="006540C5"/>
    <w:rsid w:val="006543FB"/>
    <w:rsid w:val="006549F5"/>
    <w:rsid w:val="00655505"/>
    <w:rsid w:val="00655AA7"/>
    <w:rsid w:val="00655E07"/>
    <w:rsid w:val="00655F80"/>
    <w:rsid w:val="00656541"/>
    <w:rsid w:val="00660216"/>
    <w:rsid w:val="006621E9"/>
    <w:rsid w:val="00662904"/>
    <w:rsid w:val="00664A57"/>
    <w:rsid w:val="00664C73"/>
    <w:rsid w:val="00671999"/>
    <w:rsid w:val="006732A8"/>
    <w:rsid w:val="0067552F"/>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1B78"/>
    <w:rsid w:val="006A3267"/>
    <w:rsid w:val="006A4533"/>
    <w:rsid w:val="006A5968"/>
    <w:rsid w:val="006A5F8B"/>
    <w:rsid w:val="006A600F"/>
    <w:rsid w:val="006A65AE"/>
    <w:rsid w:val="006A76B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66A4"/>
    <w:rsid w:val="006C71BB"/>
    <w:rsid w:val="006D071F"/>
    <w:rsid w:val="006D1276"/>
    <w:rsid w:val="006D13C4"/>
    <w:rsid w:val="006D1E5C"/>
    <w:rsid w:val="006D2C14"/>
    <w:rsid w:val="006D3945"/>
    <w:rsid w:val="006D4C15"/>
    <w:rsid w:val="006D7692"/>
    <w:rsid w:val="006E0A1C"/>
    <w:rsid w:val="006E1753"/>
    <w:rsid w:val="006E1E2D"/>
    <w:rsid w:val="006E3BF0"/>
    <w:rsid w:val="006E4E29"/>
    <w:rsid w:val="006E5D2E"/>
    <w:rsid w:val="006E670A"/>
    <w:rsid w:val="006E7C63"/>
    <w:rsid w:val="006F15E9"/>
    <w:rsid w:val="006F252A"/>
    <w:rsid w:val="006F27FC"/>
    <w:rsid w:val="006F3153"/>
    <w:rsid w:val="006F42F5"/>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1B3A"/>
    <w:rsid w:val="00713444"/>
    <w:rsid w:val="0071374E"/>
    <w:rsid w:val="00714B6A"/>
    <w:rsid w:val="00716D0A"/>
    <w:rsid w:val="00717AF6"/>
    <w:rsid w:val="00720157"/>
    <w:rsid w:val="00720579"/>
    <w:rsid w:val="00721ECF"/>
    <w:rsid w:val="00722D13"/>
    <w:rsid w:val="007230FE"/>
    <w:rsid w:val="00724A38"/>
    <w:rsid w:val="00725BEA"/>
    <w:rsid w:val="00726409"/>
    <w:rsid w:val="007306D1"/>
    <w:rsid w:val="00730BE2"/>
    <w:rsid w:val="00732046"/>
    <w:rsid w:val="007335EB"/>
    <w:rsid w:val="007337E0"/>
    <w:rsid w:val="007344C3"/>
    <w:rsid w:val="00736C31"/>
    <w:rsid w:val="0074239D"/>
    <w:rsid w:val="00742CE1"/>
    <w:rsid w:val="007431DB"/>
    <w:rsid w:val="0074372C"/>
    <w:rsid w:val="00744C7C"/>
    <w:rsid w:val="00745862"/>
    <w:rsid w:val="00746657"/>
    <w:rsid w:val="0074687F"/>
    <w:rsid w:val="00746973"/>
    <w:rsid w:val="00747C4D"/>
    <w:rsid w:val="00751055"/>
    <w:rsid w:val="007517A4"/>
    <w:rsid w:val="00752EF0"/>
    <w:rsid w:val="0075585E"/>
    <w:rsid w:val="00755A77"/>
    <w:rsid w:val="007562C9"/>
    <w:rsid w:val="00761CA4"/>
    <w:rsid w:val="007631D1"/>
    <w:rsid w:val="007635AC"/>
    <w:rsid w:val="00765FA2"/>
    <w:rsid w:val="00772458"/>
    <w:rsid w:val="00775812"/>
    <w:rsid w:val="00780312"/>
    <w:rsid w:val="00780370"/>
    <w:rsid w:val="00781AFB"/>
    <w:rsid w:val="00782461"/>
    <w:rsid w:val="0078261F"/>
    <w:rsid w:val="007833DA"/>
    <w:rsid w:val="00783492"/>
    <w:rsid w:val="00784137"/>
    <w:rsid w:val="00784522"/>
    <w:rsid w:val="0078470A"/>
    <w:rsid w:val="00784C15"/>
    <w:rsid w:val="0078583D"/>
    <w:rsid w:val="00785939"/>
    <w:rsid w:val="00785D73"/>
    <w:rsid w:val="00786FA8"/>
    <w:rsid w:val="00787AF1"/>
    <w:rsid w:val="0079132B"/>
    <w:rsid w:val="0079360E"/>
    <w:rsid w:val="00794977"/>
    <w:rsid w:val="00795245"/>
    <w:rsid w:val="007969E6"/>
    <w:rsid w:val="00796DA1"/>
    <w:rsid w:val="007A2C57"/>
    <w:rsid w:val="007A3440"/>
    <w:rsid w:val="007A34B3"/>
    <w:rsid w:val="007B03FE"/>
    <w:rsid w:val="007B1039"/>
    <w:rsid w:val="007B1644"/>
    <w:rsid w:val="007B32F0"/>
    <w:rsid w:val="007B33F8"/>
    <w:rsid w:val="007B3B6F"/>
    <w:rsid w:val="007B3F3D"/>
    <w:rsid w:val="007B413B"/>
    <w:rsid w:val="007B4FD7"/>
    <w:rsid w:val="007B5461"/>
    <w:rsid w:val="007B6474"/>
    <w:rsid w:val="007B7F0F"/>
    <w:rsid w:val="007C19EC"/>
    <w:rsid w:val="007C342D"/>
    <w:rsid w:val="007C3C7F"/>
    <w:rsid w:val="007C51EB"/>
    <w:rsid w:val="007C5405"/>
    <w:rsid w:val="007C60E2"/>
    <w:rsid w:val="007C7435"/>
    <w:rsid w:val="007D158A"/>
    <w:rsid w:val="007D5B1C"/>
    <w:rsid w:val="007D6D87"/>
    <w:rsid w:val="007D6FD6"/>
    <w:rsid w:val="007E0ADA"/>
    <w:rsid w:val="007E15CF"/>
    <w:rsid w:val="007E1DB4"/>
    <w:rsid w:val="007E21BB"/>
    <w:rsid w:val="007E5866"/>
    <w:rsid w:val="007E70B7"/>
    <w:rsid w:val="007F07AF"/>
    <w:rsid w:val="007F2A44"/>
    <w:rsid w:val="007F496F"/>
    <w:rsid w:val="007F6E2B"/>
    <w:rsid w:val="007F7699"/>
    <w:rsid w:val="007F773D"/>
    <w:rsid w:val="008003C8"/>
    <w:rsid w:val="00802118"/>
    <w:rsid w:val="00802C2E"/>
    <w:rsid w:val="00804065"/>
    <w:rsid w:val="008047DD"/>
    <w:rsid w:val="00805B2D"/>
    <w:rsid w:val="0080611B"/>
    <w:rsid w:val="00806213"/>
    <w:rsid w:val="008065C0"/>
    <w:rsid w:val="0080743E"/>
    <w:rsid w:val="0080760D"/>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8A"/>
    <w:rsid w:val="008428A1"/>
    <w:rsid w:val="0085047D"/>
    <w:rsid w:val="008509FF"/>
    <w:rsid w:val="008524EA"/>
    <w:rsid w:val="0085263B"/>
    <w:rsid w:val="008530B9"/>
    <w:rsid w:val="008537C0"/>
    <w:rsid w:val="00855167"/>
    <w:rsid w:val="00857642"/>
    <w:rsid w:val="00857872"/>
    <w:rsid w:val="00857F8E"/>
    <w:rsid w:val="00860759"/>
    <w:rsid w:val="00861F42"/>
    <w:rsid w:val="0086268A"/>
    <w:rsid w:val="008644EC"/>
    <w:rsid w:val="00864B15"/>
    <w:rsid w:val="00864D3B"/>
    <w:rsid w:val="00865242"/>
    <w:rsid w:val="00865C18"/>
    <w:rsid w:val="0086621E"/>
    <w:rsid w:val="0086717D"/>
    <w:rsid w:val="0087121E"/>
    <w:rsid w:val="00876B32"/>
    <w:rsid w:val="00882CB8"/>
    <w:rsid w:val="0088366C"/>
    <w:rsid w:val="00884366"/>
    <w:rsid w:val="00884650"/>
    <w:rsid w:val="008851B9"/>
    <w:rsid w:val="00885F50"/>
    <w:rsid w:val="00887314"/>
    <w:rsid w:val="00890EB4"/>
    <w:rsid w:val="00891D35"/>
    <w:rsid w:val="00893901"/>
    <w:rsid w:val="0089667B"/>
    <w:rsid w:val="0089728F"/>
    <w:rsid w:val="008A062E"/>
    <w:rsid w:val="008A0874"/>
    <w:rsid w:val="008A0FF6"/>
    <w:rsid w:val="008A28F5"/>
    <w:rsid w:val="008A3680"/>
    <w:rsid w:val="008A4A9F"/>
    <w:rsid w:val="008A51AD"/>
    <w:rsid w:val="008B0642"/>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375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449"/>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2437"/>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3F06"/>
    <w:rsid w:val="00997443"/>
    <w:rsid w:val="00997E98"/>
    <w:rsid w:val="009A021D"/>
    <w:rsid w:val="009A1545"/>
    <w:rsid w:val="009A1813"/>
    <w:rsid w:val="009A1BA1"/>
    <w:rsid w:val="009A2A81"/>
    <w:rsid w:val="009A2AFB"/>
    <w:rsid w:val="009A2DE2"/>
    <w:rsid w:val="009A3B62"/>
    <w:rsid w:val="009A3ED4"/>
    <w:rsid w:val="009A56EE"/>
    <w:rsid w:val="009A5C47"/>
    <w:rsid w:val="009A68E7"/>
    <w:rsid w:val="009A6BC5"/>
    <w:rsid w:val="009A6DF2"/>
    <w:rsid w:val="009B0164"/>
    <w:rsid w:val="009B2B90"/>
    <w:rsid w:val="009B4A92"/>
    <w:rsid w:val="009B4B7B"/>
    <w:rsid w:val="009B4CB6"/>
    <w:rsid w:val="009B61D8"/>
    <w:rsid w:val="009B66C0"/>
    <w:rsid w:val="009B72A1"/>
    <w:rsid w:val="009B74A5"/>
    <w:rsid w:val="009C0E90"/>
    <w:rsid w:val="009C24F9"/>
    <w:rsid w:val="009C51C1"/>
    <w:rsid w:val="009C638A"/>
    <w:rsid w:val="009D1653"/>
    <w:rsid w:val="009D3AAC"/>
    <w:rsid w:val="009D5B63"/>
    <w:rsid w:val="009D6C48"/>
    <w:rsid w:val="009E0BB3"/>
    <w:rsid w:val="009E1679"/>
    <w:rsid w:val="009E1BE9"/>
    <w:rsid w:val="009E2348"/>
    <w:rsid w:val="009E239E"/>
    <w:rsid w:val="009E271D"/>
    <w:rsid w:val="009E362F"/>
    <w:rsid w:val="009E40DF"/>
    <w:rsid w:val="009E4A44"/>
    <w:rsid w:val="009E5390"/>
    <w:rsid w:val="009E59CA"/>
    <w:rsid w:val="009E671C"/>
    <w:rsid w:val="009E7033"/>
    <w:rsid w:val="009F1AEE"/>
    <w:rsid w:val="009F1DB1"/>
    <w:rsid w:val="009F1EA5"/>
    <w:rsid w:val="009F2387"/>
    <w:rsid w:val="009F5E68"/>
    <w:rsid w:val="009F69E5"/>
    <w:rsid w:val="009F7476"/>
    <w:rsid w:val="009F768D"/>
    <w:rsid w:val="009F7F6F"/>
    <w:rsid w:val="00A00F26"/>
    <w:rsid w:val="00A018F7"/>
    <w:rsid w:val="00A02ABC"/>
    <w:rsid w:val="00A02E9F"/>
    <w:rsid w:val="00A039B4"/>
    <w:rsid w:val="00A0555A"/>
    <w:rsid w:val="00A063F2"/>
    <w:rsid w:val="00A07535"/>
    <w:rsid w:val="00A0799C"/>
    <w:rsid w:val="00A07D8F"/>
    <w:rsid w:val="00A12531"/>
    <w:rsid w:val="00A13C95"/>
    <w:rsid w:val="00A15615"/>
    <w:rsid w:val="00A1707A"/>
    <w:rsid w:val="00A174AB"/>
    <w:rsid w:val="00A215E2"/>
    <w:rsid w:val="00A2164F"/>
    <w:rsid w:val="00A2301B"/>
    <w:rsid w:val="00A23185"/>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1D58"/>
    <w:rsid w:val="00A51D7D"/>
    <w:rsid w:val="00A52A4E"/>
    <w:rsid w:val="00A5343C"/>
    <w:rsid w:val="00A541D5"/>
    <w:rsid w:val="00A55081"/>
    <w:rsid w:val="00A5538B"/>
    <w:rsid w:val="00A57796"/>
    <w:rsid w:val="00A57AB1"/>
    <w:rsid w:val="00A635D9"/>
    <w:rsid w:val="00A64C8D"/>
    <w:rsid w:val="00A66D3D"/>
    <w:rsid w:val="00A6721B"/>
    <w:rsid w:val="00A70355"/>
    <w:rsid w:val="00A7046F"/>
    <w:rsid w:val="00A71E4D"/>
    <w:rsid w:val="00A73547"/>
    <w:rsid w:val="00A73D17"/>
    <w:rsid w:val="00A73D4F"/>
    <w:rsid w:val="00A74128"/>
    <w:rsid w:val="00A74D4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0FA"/>
    <w:rsid w:val="00AB3CE6"/>
    <w:rsid w:val="00AB3E2B"/>
    <w:rsid w:val="00AB65C7"/>
    <w:rsid w:val="00AB671D"/>
    <w:rsid w:val="00AB6BFE"/>
    <w:rsid w:val="00AB7130"/>
    <w:rsid w:val="00AB7311"/>
    <w:rsid w:val="00AC0D42"/>
    <w:rsid w:val="00AC2C30"/>
    <w:rsid w:val="00AC350C"/>
    <w:rsid w:val="00AC3558"/>
    <w:rsid w:val="00AC3A1B"/>
    <w:rsid w:val="00AC46EE"/>
    <w:rsid w:val="00AC51D6"/>
    <w:rsid w:val="00AC5254"/>
    <w:rsid w:val="00AC701A"/>
    <w:rsid w:val="00AC74A3"/>
    <w:rsid w:val="00AC7DAD"/>
    <w:rsid w:val="00AD02BB"/>
    <w:rsid w:val="00AD0393"/>
    <w:rsid w:val="00AD0947"/>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0F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667C"/>
    <w:rsid w:val="00B475B6"/>
    <w:rsid w:val="00B51BBA"/>
    <w:rsid w:val="00B5347C"/>
    <w:rsid w:val="00B538BE"/>
    <w:rsid w:val="00B54A67"/>
    <w:rsid w:val="00B55869"/>
    <w:rsid w:val="00B567F1"/>
    <w:rsid w:val="00B569FA"/>
    <w:rsid w:val="00B571D3"/>
    <w:rsid w:val="00B60E2D"/>
    <w:rsid w:val="00B635A5"/>
    <w:rsid w:val="00B63BE5"/>
    <w:rsid w:val="00B64CAA"/>
    <w:rsid w:val="00B66D36"/>
    <w:rsid w:val="00B71B48"/>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242"/>
    <w:rsid w:val="00BB1D36"/>
    <w:rsid w:val="00BB3631"/>
    <w:rsid w:val="00BB3FF6"/>
    <w:rsid w:val="00BB4785"/>
    <w:rsid w:val="00BB5630"/>
    <w:rsid w:val="00BB6BE1"/>
    <w:rsid w:val="00BB7A4B"/>
    <w:rsid w:val="00BC0299"/>
    <w:rsid w:val="00BC392E"/>
    <w:rsid w:val="00BC3CAF"/>
    <w:rsid w:val="00BC60A6"/>
    <w:rsid w:val="00BC62E0"/>
    <w:rsid w:val="00BC6FBF"/>
    <w:rsid w:val="00BD00D9"/>
    <w:rsid w:val="00BD1886"/>
    <w:rsid w:val="00BD23E3"/>
    <w:rsid w:val="00BD40BC"/>
    <w:rsid w:val="00BD610C"/>
    <w:rsid w:val="00BD6234"/>
    <w:rsid w:val="00BE0437"/>
    <w:rsid w:val="00BE04F6"/>
    <w:rsid w:val="00BE107D"/>
    <w:rsid w:val="00BE2CD2"/>
    <w:rsid w:val="00BE2D6C"/>
    <w:rsid w:val="00BE4C2B"/>
    <w:rsid w:val="00BE52CA"/>
    <w:rsid w:val="00BE5D1C"/>
    <w:rsid w:val="00BE701E"/>
    <w:rsid w:val="00BE743C"/>
    <w:rsid w:val="00BE7640"/>
    <w:rsid w:val="00BF0242"/>
    <w:rsid w:val="00BF0AE5"/>
    <w:rsid w:val="00BF144D"/>
    <w:rsid w:val="00BF1C00"/>
    <w:rsid w:val="00BF214A"/>
    <w:rsid w:val="00BF377B"/>
    <w:rsid w:val="00BF3E1B"/>
    <w:rsid w:val="00BF635B"/>
    <w:rsid w:val="00BF7D51"/>
    <w:rsid w:val="00C00699"/>
    <w:rsid w:val="00C01975"/>
    <w:rsid w:val="00C02723"/>
    <w:rsid w:val="00C02A91"/>
    <w:rsid w:val="00C035A0"/>
    <w:rsid w:val="00C04960"/>
    <w:rsid w:val="00C05ABD"/>
    <w:rsid w:val="00C06163"/>
    <w:rsid w:val="00C07A0E"/>
    <w:rsid w:val="00C106FC"/>
    <w:rsid w:val="00C10713"/>
    <w:rsid w:val="00C10ED0"/>
    <w:rsid w:val="00C1120E"/>
    <w:rsid w:val="00C11391"/>
    <w:rsid w:val="00C114A8"/>
    <w:rsid w:val="00C12EC0"/>
    <w:rsid w:val="00C1324E"/>
    <w:rsid w:val="00C138A5"/>
    <w:rsid w:val="00C14B96"/>
    <w:rsid w:val="00C152A9"/>
    <w:rsid w:val="00C158D4"/>
    <w:rsid w:val="00C211F9"/>
    <w:rsid w:val="00C22F92"/>
    <w:rsid w:val="00C237F5"/>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22B7"/>
    <w:rsid w:val="00C4383B"/>
    <w:rsid w:val="00C4601A"/>
    <w:rsid w:val="00C47442"/>
    <w:rsid w:val="00C478FE"/>
    <w:rsid w:val="00C502DD"/>
    <w:rsid w:val="00C611B5"/>
    <w:rsid w:val="00C613E2"/>
    <w:rsid w:val="00C621E3"/>
    <w:rsid w:val="00C62298"/>
    <w:rsid w:val="00C6430C"/>
    <w:rsid w:val="00C64E24"/>
    <w:rsid w:val="00C64E79"/>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47E5"/>
    <w:rsid w:val="00C95318"/>
    <w:rsid w:val="00C95A99"/>
    <w:rsid w:val="00C96B98"/>
    <w:rsid w:val="00C96F6B"/>
    <w:rsid w:val="00C97ED3"/>
    <w:rsid w:val="00CA043D"/>
    <w:rsid w:val="00CA069B"/>
    <w:rsid w:val="00CA09C4"/>
    <w:rsid w:val="00CA27F9"/>
    <w:rsid w:val="00CA28AD"/>
    <w:rsid w:val="00CA4F28"/>
    <w:rsid w:val="00CA7388"/>
    <w:rsid w:val="00CA78AC"/>
    <w:rsid w:val="00CB00B1"/>
    <w:rsid w:val="00CB067C"/>
    <w:rsid w:val="00CB15CA"/>
    <w:rsid w:val="00CB26B3"/>
    <w:rsid w:val="00CB3B7D"/>
    <w:rsid w:val="00CB4DC8"/>
    <w:rsid w:val="00CB51F5"/>
    <w:rsid w:val="00CB687E"/>
    <w:rsid w:val="00CC0095"/>
    <w:rsid w:val="00CC0250"/>
    <w:rsid w:val="00CC074E"/>
    <w:rsid w:val="00CC1659"/>
    <w:rsid w:val="00CC3092"/>
    <w:rsid w:val="00CC30C3"/>
    <w:rsid w:val="00CC363A"/>
    <w:rsid w:val="00CC3D4E"/>
    <w:rsid w:val="00CC4003"/>
    <w:rsid w:val="00CC74BD"/>
    <w:rsid w:val="00CD0768"/>
    <w:rsid w:val="00CD3CC4"/>
    <w:rsid w:val="00CD42CB"/>
    <w:rsid w:val="00CD5E86"/>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221"/>
    <w:rsid w:val="00D02D5A"/>
    <w:rsid w:val="00D03B9D"/>
    <w:rsid w:val="00D0498A"/>
    <w:rsid w:val="00D053FE"/>
    <w:rsid w:val="00D065E6"/>
    <w:rsid w:val="00D06F2D"/>
    <w:rsid w:val="00D10843"/>
    <w:rsid w:val="00D11B6A"/>
    <w:rsid w:val="00D138A9"/>
    <w:rsid w:val="00D13B2D"/>
    <w:rsid w:val="00D154A5"/>
    <w:rsid w:val="00D15660"/>
    <w:rsid w:val="00D16E7D"/>
    <w:rsid w:val="00D17731"/>
    <w:rsid w:val="00D1779C"/>
    <w:rsid w:val="00D20E86"/>
    <w:rsid w:val="00D20FB3"/>
    <w:rsid w:val="00D21DFB"/>
    <w:rsid w:val="00D227C4"/>
    <w:rsid w:val="00D23048"/>
    <w:rsid w:val="00D23277"/>
    <w:rsid w:val="00D2352A"/>
    <w:rsid w:val="00D23DD0"/>
    <w:rsid w:val="00D251C3"/>
    <w:rsid w:val="00D252A0"/>
    <w:rsid w:val="00D2557B"/>
    <w:rsid w:val="00D26CB5"/>
    <w:rsid w:val="00D27EA0"/>
    <w:rsid w:val="00D31593"/>
    <w:rsid w:val="00D33231"/>
    <w:rsid w:val="00D36240"/>
    <w:rsid w:val="00D36D3E"/>
    <w:rsid w:val="00D36DB7"/>
    <w:rsid w:val="00D405A9"/>
    <w:rsid w:val="00D40E5E"/>
    <w:rsid w:val="00D4138D"/>
    <w:rsid w:val="00D41493"/>
    <w:rsid w:val="00D4152F"/>
    <w:rsid w:val="00D438DC"/>
    <w:rsid w:val="00D43EF1"/>
    <w:rsid w:val="00D43F6F"/>
    <w:rsid w:val="00D44015"/>
    <w:rsid w:val="00D45743"/>
    <w:rsid w:val="00D46755"/>
    <w:rsid w:val="00D46CFF"/>
    <w:rsid w:val="00D46FBF"/>
    <w:rsid w:val="00D47A7B"/>
    <w:rsid w:val="00D47BB6"/>
    <w:rsid w:val="00D54C37"/>
    <w:rsid w:val="00D556D1"/>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5BD5"/>
    <w:rsid w:val="00D76C93"/>
    <w:rsid w:val="00D80799"/>
    <w:rsid w:val="00D81512"/>
    <w:rsid w:val="00D84747"/>
    <w:rsid w:val="00D84BD3"/>
    <w:rsid w:val="00D84F58"/>
    <w:rsid w:val="00D85346"/>
    <w:rsid w:val="00D85B4A"/>
    <w:rsid w:val="00D90E7B"/>
    <w:rsid w:val="00D91EDC"/>
    <w:rsid w:val="00D92D94"/>
    <w:rsid w:val="00D961DB"/>
    <w:rsid w:val="00DA0625"/>
    <w:rsid w:val="00DA0B89"/>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98D"/>
    <w:rsid w:val="00DB4F49"/>
    <w:rsid w:val="00DB6714"/>
    <w:rsid w:val="00DB6D5A"/>
    <w:rsid w:val="00DB6DA5"/>
    <w:rsid w:val="00DC1ACA"/>
    <w:rsid w:val="00DC4772"/>
    <w:rsid w:val="00DC48CF"/>
    <w:rsid w:val="00DC5BB0"/>
    <w:rsid w:val="00DC6711"/>
    <w:rsid w:val="00DC6826"/>
    <w:rsid w:val="00DD20E3"/>
    <w:rsid w:val="00DD2429"/>
    <w:rsid w:val="00DD247D"/>
    <w:rsid w:val="00DD2605"/>
    <w:rsid w:val="00DD2AAA"/>
    <w:rsid w:val="00DD50B5"/>
    <w:rsid w:val="00DD5275"/>
    <w:rsid w:val="00DD5F86"/>
    <w:rsid w:val="00DD6047"/>
    <w:rsid w:val="00DD7205"/>
    <w:rsid w:val="00DD771A"/>
    <w:rsid w:val="00DD7F78"/>
    <w:rsid w:val="00DE1B18"/>
    <w:rsid w:val="00DE262A"/>
    <w:rsid w:val="00DE2759"/>
    <w:rsid w:val="00DE2977"/>
    <w:rsid w:val="00DE3953"/>
    <w:rsid w:val="00DE4037"/>
    <w:rsid w:val="00DE43F4"/>
    <w:rsid w:val="00DE466B"/>
    <w:rsid w:val="00DE4A72"/>
    <w:rsid w:val="00DE5D8B"/>
    <w:rsid w:val="00DE7607"/>
    <w:rsid w:val="00DE761A"/>
    <w:rsid w:val="00DE7C5B"/>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07780"/>
    <w:rsid w:val="00E101A9"/>
    <w:rsid w:val="00E11BA8"/>
    <w:rsid w:val="00E12954"/>
    <w:rsid w:val="00E12A2F"/>
    <w:rsid w:val="00E12D9F"/>
    <w:rsid w:val="00E12FAE"/>
    <w:rsid w:val="00E13468"/>
    <w:rsid w:val="00E1638A"/>
    <w:rsid w:val="00E24543"/>
    <w:rsid w:val="00E2457B"/>
    <w:rsid w:val="00E247DE"/>
    <w:rsid w:val="00E257AB"/>
    <w:rsid w:val="00E268B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33"/>
    <w:rsid w:val="00E5099A"/>
    <w:rsid w:val="00E50CA8"/>
    <w:rsid w:val="00E519D9"/>
    <w:rsid w:val="00E536DE"/>
    <w:rsid w:val="00E538E6"/>
    <w:rsid w:val="00E5535A"/>
    <w:rsid w:val="00E553E9"/>
    <w:rsid w:val="00E563DF"/>
    <w:rsid w:val="00E569B2"/>
    <w:rsid w:val="00E577FD"/>
    <w:rsid w:val="00E61098"/>
    <w:rsid w:val="00E619A4"/>
    <w:rsid w:val="00E61A2A"/>
    <w:rsid w:val="00E62177"/>
    <w:rsid w:val="00E622AF"/>
    <w:rsid w:val="00E62A45"/>
    <w:rsid w:val="00E638EF"/>
    <w:rsid w:val="00E645FC"/>
    <w:rsid w:val="00E6494D"/>
    <w:rsid w:val="00E6634F"/>
    <w:rsid w:val="00E670F2"/>
    <w:rsid w:val="00E6716A"/>
    <w:rsid w:val="00E67F40"/>
    <w:rsid w:val="00E70167"/>
    <w:rsid w:val="00E703C3"/>
    <w:rsid w:val="00E72EDA"/>
    <w:rsid w:val="00E73F29"/>
    <w:rsid w:val="00E74899"/>
    <w:rsid w:val="00E759B1"/>
    <w:rsid w:val="00E779AA"/>
    <w:rsid w:val="00E77D57"/>
    <w:rsid w:val="00E80333"/>
    <w:rsid w:val="00E8107B"/>
    <w:rsid w:val="00E82C75"/>
    <w:rsid w:val="00E83629"/>
    <w:rsid w:val="00E838DB"/>
    <w:rsid w:val="00E83F7E"/>
    <w:rsid w:val="00E865F0"/>
    <w:rsid w:val="00E868E7"/>
    <w:rsid w:val="00E92122"/>
    <w:rsid w:val="00E92610"/>
    <w:rsid w:val="00E9310C"/>
    <w:rsid w:val="00E93979"/>
    <w:rsid w:val="00E93CD3"/>
    <w:rsid w:val="00E93F61"/>
    <w:rsid w:val="00E9501F"/>
    <w:rsid w:val="00E962BC"/>
    <w:rsid w:val="00E9676A"/>
    <w:rsid w:val="00EA379C"/>
    <w:rsid w:val="00EA4CB5"/>
    <w:rsid w:val="00EA67B2"/>
    <w:rsid w:val="00EB0757"/>
    <w:rsid w:val="00EB351D"/>
    <w:rsid w:val="00EB3C74"/>
    <w:rsid w:val="00EB415B"/>
    <w:rsid w:val="00EB5926"/>
    <w:rsid w:val="00EB5D98"/>
    <w:rsid w:val="00EB65B2"/>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186"/>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3FB0"/>
    <w:rsid w:val="00F04308"/>
    <w:rsid w:val="00F045C1"/>
    <w:rsid w:val="00F04C8C"/>
    <w:rsid w:val="00F054DA"/>
    <w:rsid w:val="00F06144"/>
    <w:rsid w:val="00F06530"/>
    <w:rsid w:val="00F07B2D"/>
    <w:rsid w:val="00F07BCF"/>
    <w:rsid w:val="00F1553A"/>
    <w:rsid w:val="00F1597D"/>
    <w:rsid w:val="00F16EF8"/>
    <w:rsid w:val="00F16FAB"/>
    <w:rsid w:val="00F170B7"/>
    <w:rsid w:val="00F21CA5"/>
    <w:rsid w:val="00F255B6"/>
    <w:rsid w:val="00F26ED7"/>
    <w:rsid w:val="00F302CB"/>
    <w:rsid w:val="00F31625"/>
    <w:rsid w:val="00F31BDC"/>
    <w:rsid w:val="00F32232"/>
    <w:rsid w:val="00F32242"/>
    <w:rsid w:val="00F361A3"/>
    <w:rsid w:val="00F36CDE"/>
    <w:rsid w:val="00F36E39"/>
    <w:rsid w:val="00F4003B"/>
    <w:rsid w:val="00F40A8F"/>
    <w:rsid w:val="00F40FF5"/>
    <w:rsid w:val="00F41E1E"/>
    <w:rsid w:val="00F43A3C"/>
    <w:rsid w:val="00F43ED1"/>
    <w:rsid w:val="00F44759"/>
    <w:rsid w:val="00F45144"/>
    <w:rsid w:val="00F45F26"/>
    <w:rsid w:val="00F46284"/>
    <w:rsid w:val="00F4680B"/>
    <w:rsid w:val="00F4734D"/>
    <w:rsid w:val="00F473D4"/>
    <w:rsid w:val="00F47445"/>
    <w:rsid w:val="00F47B17"/>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0B6F"/>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1C1F"/>
    <w:rsid w:val="00FA2895"/>
    <w:rsid w:val="00FA29A4"/>
    <w:rsid w:val="00FA3DD7"/>
    <w:rsid w:val="00FA4A77"/>
    <w:rsid w:val="00FA4D12"/>
    <w:rsid w:val="00FA5031"/>
    <w:rsid w:val="00FA56FF"/>
    <w:rsid w:val="00FA63EB"/>
    <w:rsid w:val="00FA7D09"/>
    <w:rsid w:val="00FB106B"/>
    <w:rsid w:val="00FB4326"/>
    <w:rsid w:val="00FB4C6F"/>
    <w:rsid w:val="00FB64A1"/>
    <w:rsid w:val="00FB6732"/>
    <w:rsid w:val="00FB7D16"/>
    <w:rsid w:val="00FC0858"/>
    <w:rsid w:val="00FC110D"/>
    <w:rsid w:val="00FC3800"/>
    <w:rsid w:val="00FC4527"/>
    <w:rsid w:val="00FC65BE"/>
    <w:rsid w:val="00FC70C0"/>
    <w:rsid w:val="00FC7307"/>
    <w:rsid w:val="00FC7971"/>
    <w:rsid w:val="00FD1EEA"/>
    <w:rsid w:val="00FD30C0"/>
    <w:rsid w:val="00FD33CF"/>
    <w:rsid w:val="00FD36CA"/>
    <w:rsid w:val="00FD3B41"/>
    <w:rsid w:val="00FD4E22"/>
    <w:rsid w:val="00FD6C73"/>
    <w:rsid w:val="00FE263F"/>
    <w:rsid w:val="00FE486C"/>
    <w:rsid w:val="00FE4BFD"/>
    <w:rsid w:val="00FE578A"/>
    <w:rsid w:val="00FE7C48"/>
    <w:rsid w:val="00FF0379"/>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3087"/>
    <w:pPr>
      <w:tabs>
        <w:tab w:val="center" w:pos="4680"/>
        <w:tab w:val="right" w:pos="9360"/>
      </w:tabs>
      <w:spacing w:line="240" w:lineRule="auto"/>
    </w:pPr>
  </w:style>
  <w:style w:type="character" w:customStyle="1" w:styleId="HeaderChar">
    <w:name w:val="Header Char"/>
    <w:basedOn w:val="DefaultParagraphFont"/>
    <w:link w:val="Header"/>
    <w:uiPriority w:val="99"/>
    <w:rsid w:val="00133087"/>
  </w:style>
  <w:style w:type="paragraph" w:styleId="Footer">
    <w:name w:val="footer"/>
    <w:basedOn w:val="Normal"/>
    <w:link w:val="FooterChar"/>
    <w:uiPriority w:val="99"/>
    <w:unhideWhenUsed/>
    <w:rsid w:val="00133087"/>
    <w:pPr>
      <w:tabs>
        <w:tab w:val="center" w:pos="4680"/>
        <w:tab w:val="right" w:pos="9360"/>
      </w:tabs>
      <w:spacing w:line="240" w:lineRule="auto"/>
    </w:pPr>
  </w:style>
  <w:style w:type="character" w:customStyle="1" w:styleId="FooterChar">
    <w:name w:val="Footer Char"/>
    <w:basedOn w:val="DefaultParagraphFont"/>
    <w:link w:val="Footer"/>
    <w:uiPriority w:val="99"/>
    <w:rsid w:val="00133087"/>
  </w:style>
  <w:style w:type="paragraph" w:styleId="BalloonText">
    <w:name w:val="Balloon Text"/>
    <w:basedOn w:val="Normal"/>
    <w:link w:val="BalloonTextChar"/>
    <w:uiPriority w:val="99"/>
    <w:semiHidden/>
    <w:unhideWhenUsed/>
    <w:rsid w:val="00C152A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2A9"/>
    <w:rPr>
      <w:rFonts w:ascii="Tahoma" w:hAnsi="Tahoma" w:cs="Tahoma"/>
      <w:sz w:val="16"/>
      <w:szCs w:val="16"/>
    </w:rPr>
  </w:style>
  <w:style w:type="paragraph" w:styleId="FootnoteText">
    <w:name w:val="footnote text"/>
    <w:basedOn w:val="Normal"/>
    <w:link w:val="FootnoteTextChar"/>
    <w:uiPriority w:val="99"/>
    <w:semiHidden/>
    <w:unhideWhenUsed/>
    <w:rsid w:val="000A3FA5"/>
    <w:pPr>
      <w:spacing w:line="240" w:lineRule="auto"/>
    </w:pPr>
    <w:rPr>
      <w:sz w:val="20"/>
      <w:szCs w:val="20"/>
    </w:rPr>
  </w:style>
  <w:style w:type="character" w:customStyle="1" w:styleId="FootnoteTextChar">
    <w:name w:val="Footnote Text Char"/>
    <w:basedOn w:val="DefaultParagraphFont"/>
    <w:link w:val="FootnoteText"/>
    <w:uiPriority w:val="99"/>
    <w:semiHidden/>
    <w:rsid w:val="000A3FA5"/>
    <w:rPr>
      <w:sz w:val="20"/>
      <w:szCs w:val="20"/>
    </w:rPr>
  </w:style>
  <w:style w:type="character" w:styleId="FootnoteReference">
    <w:name w:val="footnote reference"/>
    <w:basedOn w:val="DefaultParagraphFont"/>
    <w:semiHidden/>
    <w:unhideWhenUsed/>
    <w:rsid w:val="000A3FA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3087"/>
    <w:pPr>
      <w:tabs>
        <w:tab w:val="center" w:pos="4680"/>
        <w:tab w:val="right" w:pos="9360"/>
      </w:tabs>
      <w:spacing w:line="240" w:lineRule="auto"/>
    </w:pPr>
  </w:style>
  <w:style w:type="character" w:customStyle="1" w:styleId="HeaderChar">
    <w:name w:val="Header Char"/>
    <w:basedOn w:val="DefaultParagraphFont"/>
    <w:link w:val="Header"/>
    <w:uiPriority w:val="99"/>
    <w:rsid w:val="00133087"/>
  </w:style>
  <w:style w:type="paragraph" w:styleId="Footer">
    <w:name w:val="footer"/>
    <w:basedOn w:val="Normal"/>
    <w:link w:val="FooterChar"/>
    <w:uiPriority w:val="99"/>
    <w:unhideWhenUsed/>
    <w:rsid w:val="00133087"/>
    <w:pPr>
      <w:tabs>
        <w:tab w:val="center" w:pos="4680"/>
        <w:tab w:val="right" w:pos="9360"/>
      </w:tabs>
      <w:spacing w:line="240" w:lineRule="auto"/>
    </w:pPr>
  </w:style>
  <w:style w:type="character" w:customStyle="1" w:styleId="FooterChar">
    <w:name w:val="Footer Char"/>
    <w:basedOn w:val="DefaultParagraphFont"/>
    <w:link w:val="Footer"/>
    <w:uiPriority w:val="99"/>
    <w:rsid w:val="00133087"/>
  </w:style>
  <w:style w:type="paragraph" w:styleId="BalloonText">
    <w:name w:val="Balloon Text"/>
    <w:basedOn w:val="Normal"/>
    <w:link w:val="BalloonTextChar"/>
    <w:uiPriority w:val="99"/>
    <w:semiHidden/>
    <w:unhideWhenUsed/>
    <w:rsid w:val="00C152A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2A9"/>
    <w:rPr>
      <w:rFonts w:ascii="Tahoma" w:hAnsi="Tahoma" w:cs="Tahoma"/>
      <w:sz w:val="16"/>
      <w:szCs w:val="16"/>
    </w:rPr>
  </w:style>
  <w:style w:type="paragraph" w:styleId="FootnoteText">
    <w:name w:val="footnote text"/>
    <w:basedOn w:val="Normal"/>
    <w:link w:val="FootnoteTextChar"/>
    <w:uiPriority w:val="99"/>
    <w:semiHidden/>
    <w:unhideWhenUsed/>
    <w:rsid w:val="000A3FA5"/>
    <w:pPr>
      <w:spacing w:line="240" w:lineRule="auto"/>
    </w:pPr>
    <w:rPr>
      <w:sz w:val="20"/>
      <w:szCs w:val="20"/>
    </w:rPr>
  </w:style>
  <w:style w:type="character" w:customStyle="1" w:styleId="FootnoteTextChar">
    <w:name w:val="Footnote Text Char"/>
    <w:basedOn w:val="DefaultParagraphFont"/>
    <w:link w:val="FootnoteText"/>
    <w:uiPriority w:val="99"/>
    <w:semiHidden/>
    <w:rsid w:val="000A3FA5"/>
    <w:rPr>
      <w:sz w:val="20"/>
      <w:szCs w:val="20"/>
    </w:rPr>
  </w:style>
  <w:style w:type="character" w:styleId="FootnoteReference">
    <w:name w:val="footnote reference"/>
    <w:basedOn w:val="DefaultParagraphFont"/>
    <w:semiHidden/>
    <w:unhideWhenUsed/>
    <w:rsid w:val="000A3F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FD1B2F-829B-40E5-9225-31658D8B9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394</Words>
  <Characters>2248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3</cp:revision>
  <cp:lastPrinted>2014-08-27T19:38:00Z</cp:lastPrinted>
  <dcterms:created xsi:type="dcterms:W3CDTF">2014-08-27T18:55:00Z</dcterms:created>
  <dcterms:modified xsi:type="dcterms:W3CDTF">2014-08-27T19:47:00Z</dcterms:modified>
</cp:coreProperties>
</file>