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EDD" w:rsidRPr="003E6EDD" w:rsidRDefault="003E6EDD" w:rsidP="003E6EDD">
      <w:pPr>
        <w:autoSpaceDE/>
        <w:autoSpaceDN/>
        <w:jc w:val="center"/>
        <w:rPr>
          <w:b/>
          <w:sz w:val="24"/>
          <w:szCs w:val="24"/>
        </w:rPr>
      </w:pPr>
      <w:r w:rsidRPr="003E6EDD">
        <w:rPr>
          <w:b/>
          <w:sz w:val="24"/>
          <w:szCs w:val="24"/>
        </w:rPr>
        <w:t>BEFORE THE</w:t>
      </w:r>
    </w:p>
    <w:p w:rsidR="003E6EDD" w:rsidRPr="003E6EDD" w:rsidRDefault="003E6EDD" w:rsidP="003E6EDD">
      <w:pPr>
        <w:tabs>
          <w:tab w:val="center" w:pos="4680"/>
        </w:tabs>
        <w:suppressAutoHyphens/>
        <w:autoSpaceDE/>
        <w:autoSpaceDN/>
        <w:jc w:val="center"/>
        <w:rPr>
          <w:b/>
          <w:bCs/>
          <w:spacing w:val="-3"/>
          <w:sz w:val="24"/>
          <w:szCs w:val="24"/>
        </w:rPr>
      </w:pPr>
      <w:r w:rsidRPr="003E6EDD">
        <w:rPr>
          <w:b/>
          <w:bCs/>
          <w:spacing w:val="-3"/>
          <w:sz w:val="24"/>
          <w:szCs w:val="24"/>
        </w:rPr>
        <w:t>PENNSYLVANIA PUBLIC UTILITY COMMISSION</w:t>
      </w:r>
    </w:p>
    <w:p w:rsidR="003E6EDD" w:rsidRPr="003E6EDD" w:rsidRDefault="003E6EDD" w:rsidP="003E6EDD">
      <w:pPr>
        <w:tabs>
          <w:tab w:val="left" w:pos="-720"/>
        </w:tabs>
        <w:suppressAutoHyphens/>
        <w:autoSpaceDE/>
        <w:autoSpaceDN/>
        <w:spacing w:line="360" w:lineRule="auto"/>
        <w:ind w:firstLine="1440"/>
        <w:rPr>
          <w:spacing w:val="-3"/>
          <w:sz w:val="24"/>
          <w:szCs w:val="24"/>
        </w:rPr>
      </w:pPr>
    </w:p>
    <w:p w:rsidR="00BB70E1" w:rsidRDefault="00BB70E1" w:rsidP="003E6EDD">
      <w:pPr>
        <w:autoSpaceDE/>
        <w:autoSpaceDN/>
        <w:rPr>
          <w:sz w:val="24"/>
          <w:szCs w:val="24"/>
        </w:rPr>
      </w:pPr>
    </w:p>
    <w:tbl>
      <w:tblPr>
        <w:tblW w:w="10638" w:type="dxa"/>
        <w:tblLayout w:type="fixed"/>
        <w:tblLook w:val="0000" w:firstRow="0" w:lastRow="0" w:firstColumn="0" w:lastColumn="0" w:noHBand="0" w:noVBand="0"/>
      </w:tblPr>
      <w:tblGrid>
        <w:gridCol w:w="6138"/>
        <w:gridCol w:w="1170"/>
        <w:gridCol w:w="3330"/>
      </w:tblGrid>
      <w:tr w:rsidR="00BB70E1" w:rsidRPr="00BB70E1" w:rsidTr="0020332D">
        <w:tc>
          <w:tcPr>
            <w:tcW w:w="6138" w:type="dxa"/>
            <w:vAlign w:val="center"/>
          </w:tcPr>
          <w:p w:rsidR="00BB70E1" w:rsidRPr="00BB70E1" w:rsidRDefault="00BB70E1" w:rsidP="00BB70E1">
            <w:pPr>
              <w:autoSpaceDE/>
              <w:autoSpaceDN/>
              <w:rPr>
                <w:sz w:val="24"/>
                <w:szCs w:val="24"/>
              </w:rPr>
            </w:pPr>
            <w:r w:rsidRPr="00BB70E1">
              <w:rPr>
                <w:sz w:val="24"/>
                <w:szCs w:val="24"/>
              </w:rPr>
              <w:t>Pennsylvania Public Utility Commission</w:t>
            </w:r>
          </w:p>
          <w:p w:rsidR="00BB70E1" w:rsidRPr="00BB70E1" w:rsidRDefault="00BB70E1" w:rsidP="00BB70E1">
            <w:pPr>
              <w:autoSpaceDE/>
              <w:autoSpaceDN/>
              <w:rPr>
                <w:sz w:val="24"/>
                <w:szCs w:val="24"/>
              </w:rPr>
            </w:pPr>
            <w:r w:rsidRPr="00BB70E1">
              <w:rPr>
                <w:sz w:val="24"/>
                <w:szCs w:val="24"/>
              </w:rPr>
              <w:t xml:space="preserve">                           </w:t>
            </w:r>
            <w:proofErr w:type="gramStart"/>
            <w:r w:rsidRPr="00BB70E1">
              <w:rPr>
                <w:sz w:val="24"/>
                <w:szCs w:val="24"/>
              </w:rPr>
              <w:t>v</w:t>
            </w:r>
            <w:proofErr w:type="gramEnd"/>
            <w:r w:rsidRPr="00BB70E1">
              <w:rPr>
                <w:sz w:val="24"/>
                <w:szCs w:val="24"/>
              </w:rPr>
              <w:t>.</w:t>
            </w:r>
          </w:p>
          <w:p w:rsidR="00BB70E1" w:rsidRPr="00BB70E1" w:rsidRDefault="00BB70E1" w:rsidP="00BB70E1">
            <w:pPr>
              <w:autoSpaceDE/>
              <w:autoSpaceDN/>
              <w:rPr>
                <w:sz w:val="24"/>
                <w:szCs w:val="24"/>
              </w:rPr>
            </w:pPr>
            <w:r w:rsidRPr="00BB70E1">
              <w:rPr>
                <w:sz w:val="24"/>
                <w:szCs w:val="24"/>
              </w:rPr>
              <w:t>West Penn Power Company</w:t>
            </w:r>
          </w:p>
          <w:p w:rsidR="00BB70E1" w:rsidRPr="00BB70E1" w:rsidRDefault="00BB70E1" w:rsidP="00BB70E1">
            <w:pPr>
              <w:autoSpaceDE/>
              <w:autoSpaceDN/>
              <w:rPr>
                <w:sz w:val="24"/>
                <w:szCs w:val="24"/>
              </w:rPr>
            </w:pPr>
          </w:p>
          <w:p w:rsidR="00BB70E1" w:rsidRPr="00BB70E1" w:rsidRDefault="00BB70E1" w:rsidP="00BB70E1">
            <w:pPr>
              <w:autoSpaceDE/>
              <w:autoSpaceDN/>
              <w:rPr>
                <w:sz w:val="24"/>
                <w:szCs w:val="24"/>
              </w:rPr>
            </w:pPr>
          </w:p>
          <w:p w:rsidR="00BB70E1" w:rsidRPr="00BB70E1" w:rsidRDefault="00BB70E1" w:rsidP="00BB70E1">
            <w:pPr>
              <w:autoSpaceDE/>
              <w:autoSpaceDN/>
              <w:rPr>
                <w:sz w:val="24"/>
                <w:szCs w:val="24"/>
              </w:rPr>
            </w:pPr>
            <w:r w:rsidRPr="00BB70E1">
              <w:rPr>
                <w:sz w:val="24"/>
                <w:szCs w:val="24"/>
              </w:rPr>
              <w:t>Pennsylvania Public Utility Commission</w:t>
            </w:r>
          </w:p>
          <w:p w:rsidR="00BB70E1" w:rsidRPr="00BB70E1" w:rsidRDefault="00BB70E1" w:rsidP="00BB70E1">
            <w:pPr>
              <w:autoSpaceDE/>
              <w:autoSpaceDN/>
              <w:rPr>
                <w:sz w:val="24"/>
                <w:szCs w:val="24"/>
              </w:rPr>
            </w:pPr>
            <w:r w:rsidRPr="00BB70E1">
              <w:rPr>
                <w:sz w:val="24"/>
                <w:szCs w:val="24"/>
              </w:rPr>
              <w:t xml:space="preserve">                           </w:t>
            </w:r>
            <w:proofErr w:type="gramStart"/>
            <w:r w:rsidRPr="00BB70E1">
              <w:rPr>
                <w:sz w:val="24"/>
                <w:szCs w:val="24"/>
              </w:rPr>
              <w:t>v</w:t>
            </w:r>
            <w:proofErr w:type="gramEnd"/>
            <w:r w:rsidRPr="00BB70E1">
              <w:rPr>
                <w:sz w:val="24"/>
                <w:szCs w:val="24"/>
              </w:rPr>
              <w:t>.</w:t>
            </w:r>
          </w:p>
          <w:p w:rsidR="00BB70E1" w:rsidRPr="00BB70E1" w:rsidRDefault="00BB70E1" w:rsidP="00BB70E1">
            <w:pPr>
              <w:autoSpaceDE/>
              <w:autoSpaceDN/>
              <w:rPr>
                <w:sz w:val="24"/>
                <w:szCs w:val="24"/>
              </w:rPr>
            </w:pPr>
            <w:r w:rsidRPr="00BB70E1">
              <w:rPr>
                <w:sz w:val="24"/>
                <w:szCs w:val="24"/>
              </w:rPr>
              <w:t>Pennsylvania Electric Company</w:t>
            </w:r>
          </w:p>
          <w:p w:rsidR="00BB70E1" w:rsidRPr="00BB70E1" w:rsidRDefault="00BB70E1" w:rsidP="00BB70E1">
            <w:pPr>
              <w:autoSpaceDE/>
              <w:autoSpaceDN/>
              <w:rPr>
                <w:sz w:val="24"/>
                <w:szCs w:val="24"/>
              </w:rPr>
            </w:pPr>
          </w:p>
          <w:p w:rsidR="00BB70E1" w:rsidRPr="00BB70E1" w:rsidRDefault="00BB70E1" w:rsidP="00BB70E1">
            <w:pPr>
              <w:autoSpaceDE/>
              <w:autoSpaceDN/>
              <w:rPr>
                <w:sz w:val="24"/>
                <w:szCs w:val="24"/>
              </w:rPr>
            </w:pPr>
          </w:p>
          <w:p w:rsidR="00BB70E1" w:rsidRPr="00BB70E1" w:rsidRDefault="00BB70E1" w:rsidP="00BB70E1">
            <w:pPr>
              <w:autoSpaceDE/>
              <w:autoSpaceDN/>
              <w:rPr>
                <w:sz w:val="24"/>
                <w:szCs w:val="24"/>
              </w:rPr>
            </w:pPr>
            <w:r w:rsidRPr="00BB70E1">
              <w:rPr>
                <w:sz w:val="24"/>
                <w:szCs w:val="24"/>
              </w:rPr>
              <w:t>Pennsylvania Public Utility Commission</w:t>
            </w:r>
          </w:p>
          <w:p w:rsidR="00BB70E1" w:rsidRPr="00BB70E1" w:rsidRDefault="00BB70E1" w:rsidP="00BB70E1">
            <w:pPr>
              <w:autoSpaceDE/>
              <w:autoSpaceDN/>
              <w:rPr>
                <w:sz w:val="24"/>
                <w:szCs w:val="24"/>
              </w:rPr>
            </w:pPr>
            <w:r w:rsidRPr="00BB70E1">
              <w:rPr>
                <w:sz w:val="24"/>
                <w:szCs w:val="24"/>
              </w:rPr>
              <w:t xml:space="preserve">                           </w:t>
            </w:r>
            <w:proofErr w:type="gramStart"/>
            <w:r w:rsidRPr="00BB70E1">
              <w:rPr>
                <w:sz w:val="24"/>
                <w:szCs w:val="24"/>
              </w:rPr>
              <w:t>v</w:t>
            </w:r>
            <w:proofErr w:type="gramEnd"/>
            <w:r w:rsidRPr="00BB70E1">
              <w:rPr>
                <w:sz w:val="24"/>
                <w:szCs w:val="24"/>
              </w:rPr>
              <w:t>.</w:t>
            </w:r>
          </w:p>
          <w:p w:rsidR="00BB70E1" w:rsidRPr="00BB70E1" w:rsidRDefault="00BB70E1" w:rsidP="00BB70E1">
            <w:pPr>
              <w:autoSpaceDE/>
              <w:autoSpaceDN/>
              <w:rPr>
                <w:sz w:val="24"/>
                <w:szCs w:val="24"/>
              </w:rPr>
            </w:pPr>
            <w:r w:rsidRPr="00BB70E1">
              <w:rPr>
                <w:sz w:val="24"/>
                <w:szCs w:val="24"/>
              </w:rPr>
              <w:t>Pennsylvania Power Company</w:t>
            </w:r>
          </w:p>
          <w:p w:rsidR="00BB70E1" w:rsidRPr="00BB70E1" w:rsidRDefault="00BB70E1" w:rsidP="00BB70E1">
            <w:pPr>
              <w:autoSpaceDE/>
              <w:autoSpaceDN/>
              <w:rPr>
                <w:sz w:val="24"/>
                <w:szCs w:val="24"/>
              </w:rPr>
            </w:pPr>
          </w:p>
          <w:p w:rsidR="00BB70E1" w:rsidRPr="00BB70E1" w:rsidRDefault="00BB70E1" w:rsidP="00BB70E1">
            <w:pPr>
              <w:autoSpaceDE/>
              <w:autoSpaceDN/>
              <w:rPr>
                <w:sz w:val="24"/>
                <w:szCs w:val="24"/>
              </w:rPr>
            </w:pPr>
          </w:p>
          <w:p w:rsidR="00BB70E1" w:rsidRPr="00BB70E1" w:rsidRDefault="00BB70E1" w:rsidP="00BB70E1">
            <w:pPr>
              <w:autoSpaceDE/>
              <w:autoSpaceDN/>
              <w:rPr>
                <w:sz w:val="24"/>
                <w:szCs w:val="24"/>
              </w:rPr>
            </w:pPr>
            <w:r w:rsidRPr="00BB70E1">
              <w:rPr>
                <w:sz w:val="24"/>
                <w:szCs w:val="24"/>
              </w:rPr>
              <w:t>Pennsylvania Public Utility Commission</w:t>
            </w:r>
          </w:p>
          <w:p w:rsidR="00BB70E1" w:rsidRPr="00BB70E1" w:rsidRDefault="00BB70E1" w:rsidP="00BB70E1">
            <w:pPr>
              <w:autoSpaceDE/>
              <w:autoSpaceDN/>
              <w:rPr>
                <w:sz w:val="24"/>
                <w:szCs w:val="24"/>
              </w:rPr>
            </w:pPr>
            <w:r w:rsidRPr="00BB70E1">
              <w:rPr>
                <w:sz w:val="24"/>
                <w:szCs w:val="24"/>
              </w:rPr>
              <w:t xml:space="preserve">                           </w:t>
            </w:r>
            <w:proofErr w:type="gramStart"/>
            <w:r w:rsidRPr="00BB70E1">
              <w:rPr>
                <w:sz w:val="24"/>
                <w:szCs w:val="24"/>
              </w:rPr>
              <w:t>v</w:t>
            </w:r>
            <w:proofErr w:type="gramEnd"/>
            <w:r w:rsidRPr="00BB70E1">
              <w:rPr>
                <w:sz w:val="24"/>
                <w:szCs w:val="24"/>
              </w:rPr>
              <w:t>.</w:t>
            </w:r>
          </w:p>
          <w:p w:rsidR="00BB70E1" w:rsidRPr="00BB70E1" w:rsidRDefault="00BB70E1" w:rsidP="00BB70E1">
            <w:pPr>
              <w:autoSpaceDE/>
              <w:autoSpaceDN/>
              <w:rPr>
                <w:sz w:val="24"/>
                <w:szCs w:val="24"/>
              </w:rPr>
            </w:pPr>
            <w:r w:rsidRPr="00BB70E1">
              <w:rPr>
                <w:sz w:val="24"/>
                <w:szCs w:val="24"/>
              </w:rPr>
              <w:t>Metropolitan Edison Company</w:t>
            </w:r>
          </w:p>
        </w:tc>
        <w:tc>
          <w:tcPr>
            <w:tcW w:w="1170" w:type="dxa"/>
            <w:vAlign w:val="center"/>
          </w:tcPr>
          <w:p w:rsidR="00BB70E1" w:rsidRPr="00BB70E1" w:rsidRDefault="00BB70E1" w:rsidP="00BB70E1">
            <w:pPr>
              <w:autoSpaceDE/>
              <w:autoSpaceDN/>
              <w:rPr>
                <w:sz w:val="24"/>
                <w:szCs w:val="24"/>
              </w:rPr>
            </w:pPr>
          </w:p>
        </w:tc>
        <w:tc>
          <w:tcPr>
            <w:tcW w:w="3330" w:type="dxa"/>
          </w:tcPr>
          <w:p w:rsidR="00BB70E1" w:rsidRPr="00BB70E1" w:rsidRDefault="00BB70E1" w:rsidP="00BB70E1">
            <w:pPr>
              <w:autoSpaceDE/>
              <w:autoSpaceDN/>
              <w:rPr>
                <w:sz w:val="24"/>
                <w:szCs w:val="24"/>
              </w:rPr>
            </w:pPr>
            <w:r w:rsidRPr="00BB70E1">
              <w:rPr>
                <w:sz w:val="24"/>
                <w:szCs w:val="24"/>
              </w:rPr>
              <w:t>Docket Number</w:t>
            </w:r>
          </w:p>
          <w:p w:rsidR="00BB70E1" w:rsidRPr="00BB70E1" w:rsidRDefault="00BB70E1" w:rsidP="00BB70E1">
            <w:pPr>
              <w:autoSpaceDE/>
              <w:autoSpaceDN/>
              <w:rPr>
                <w:sz w:val="24"/>
                <w:szCs w:val="24"/>
              </w:rPr>
            </w:pPr>
            <w:r w:rsidRPr="00BB70E1">
              <w:rPr>
                <w:sz w:val="24"/>
                <w:szCs w:val="24"/>
              </w:rPr>
              <w:t>R-2014-2428742</w:t>
            </w:r>
          </w:p>
          <w:p w:rsidR="00BB70E1" w:rsidRPr="00BB70E1" w:rsidRDefault="00BB70E1" w:rsidP="00BB70E1">
            <w:pPr>
              <w:autoSpaceDE/>
              <w:autoSpaceDN/>
              <w:rPr>
                <w:i/>
                <w:sz w:val="24"/>
                <w:szCs w:val="24"/>
              </w:rPr>
            </w:pPr>
          </w:p>
          <w:p w:rsidR="00BB70E1" w:rsidRPr="00BB70E1" w:rsidRDefault="00BB70E1" w:rsidP="00BB70E1">
            <w:pPr>
              <w:autoSpaceDE/>
              <w:autoSpaceDN/>
              <w:rPr>
                <w:i/>
                <w:sz w:val="24"/>
                <w:szCs w:val="24"/>
              </w:rPr>
            </w:pPr>
          </w:p>
          <w:p w:rsidR="00BB70E1" w:rsidRPr="00BB70E1" w:rsidRDefault="00BB70E1" w:rsidP="00BB70E1">
            <w:pPr>
              <w:autoSpaceDE/>
              <w:autoSpaceDN/>
              <w:rPr>
                <w:sz w:val="24"/>
                <w:szCs w:val="24"/>
              </w:rPr>
            </w:pPr>
          </w:p>
          <w:p w:rsidR="00BB70E1" w:rsidRPr="00BB70E1" w:rsidRDefault="00BB70E1" w:rsidP="00BB70E1">
            <w:pPr>
              <w:autoSpaceDE/>
              <w:autoSpaceDN/>
              <w:rPr>
                <w:sz w:val="24"/>
                <w:szCs w:val="24"/>
              </w:rPr>
            </w:pPr>
            <w:r w:rsidRPr="00BB70E1">
              <w:rPr>
                <w:sz w:val="24"/>
                <w:szCs w:val="24"/>
              </w:rPr>
              <w:t>Docket Number</w:t>
            </w:r>
          </w:p>
          <w:p w:rsidR="00BB70E1" w:rsidRPr="00BB70E1" w:rsidRDefault="00BB70E1" w:rsidP="00BB70E1">
            <w:pPr>
              <w:autoSpaceDE/>
              <w:autoSpaceDN/>
              <w:rPr>
                <w:sz w:val="24"/>
                <w:szCs w:val="24"/>
              </w:rPr>
            </w:pPr>
            <w:r w:rsidRPr="00BB70E1">
              <w:rPr>
                <w:sz w:val="24"/>
                <w:szCs w:val="24"/>
              </w:rPr>
              <w:t>R-2014-2428743</w:t>
            </w:r>
          </w:p>
          <w:p w:rsidR="00BB70E1" w:rsidRPr="00BB70E1" w:rsidRDefault="00BB70E1" w:rsidP="00BB70E1">
            <w:pPr>
              <w:autoSpaceDE/>
              <w:autoSpaceDN/>
              <w:rPr>
                <w:sz w:val="24"/>
                <w:szCs w:val="24"/>
              </w:rPr>
            </w:pPr>
          </w:p>
          <w:p w:rsidR="00BB70E1" w:rsidRPr="00BB70E1" w:rsidRDefault="00BB70E1" w:rsidP="00BB70E1">
            <w:pPr>
              <w:autoSpaceDE/>
              <w:autoSpaceDN/>
              <w:rPr>
                <w:sz w:val="24"/>
                <w:szCs w:val="24"/>
              </w:rPr>
            </w:pPr>
          </w:p>
          <w:p w:rsidR="00BB70E1" w:rsidRPr="00BB70E1" w:rsidRDefault="00BB70E1" w:rsidP="00BB70E1">
            <w:pPr>
              <w:autoSpaceDE/>
              <w:autoSpaceDN/>
              <w:rPr>
                <w:sz w:val="24"/>
                <w:szCs w:val="24"/>
              </w:rPr>
            </w:pPr>
          </w:p>
          <w:p w:rsidR="00BB70E1" w:rsidRPr="00BB70E1" w:rsidRDefault="00BB70E1" w:rsidP="00BB70E1">
            <w:pPr>
              <w:autoSpaceDE/>
              <w:autoSpaceDN/>
              <w:rPr>
                <w:sz w:val="24"/>
                <w:szCs w:val="24"/>
              </w:rPr>
            </w:pPr>
            <w:r w:rsidRPr="00BB70E1">
              <w:rPr>
                <w:sz w:val="24"/>
                <w:szCs w:val="24"/>
              </w:rPr>
              <w:t>Docket Number</w:t>
            </w:r>
          </w:p>
          <w:p w:rsidR="00BB70E1" w:rsidRPr="00BB70E1" w:rsidRDefault="00BB70E1" w:rsidP="00BB70E1">
            <w:pPr>
              <w:autoSpaceDE/>
              <w:autoSpaceDN/>
              <w:rPr>
                <w:sz w:val="24"/>
                <w:szCs w:val="24"/>
              </w:rPr>
            </w:pPr>
            <w:r w:rsidRPr="00BB70E1">
              <w:rPr>
                <w:sz w:val="24"/>
                <w:szCs w:val="24"/>
              </w:rPr>
              <w:t>R-2014-2428744</w:t>
            </w:r>
          </w:p>
          <w:p w:rsidR="00BB70E1" w:rsidRPr="00BB70E1" w:rsidRDefault="00BB70E1" w:rsidP="00BB70E1">
            <w:pPr>
              <w:autoSpaceDE/>
              <w:autoSpaceDN/>
              <w:rPr>
                <w:sz w:val="24"/>
                <w:szCs w:val="24"/>
              </w:rPr>
            </w:pPr>
          </w:p>
          <w:p w:rsidR="00BB70E1" w:rsidRPr="00BB70E1" w:rsidRDefault="00BB70E1" w:rsidP="00BB70E1">
            <w:pPr>
              <w:autoSpaceDE/>
              <w:autoSpaceDN/>
              <w:rPr>
                <w:sz w:val="24"/>
                <w:szCs w:val="24"/>
              </w:rPr>
            </w:pPr>
          </w:p>
          <w:p w:rsidR="00BB70E1" w:rsidRPr="00BB70E1" w:rsidRDefault="00BB70E1" w:rsidP="00BB70E1">
            <w:pPr>
              <w:autoSpaceDE/>
              <w:autoSpaceDN/>
              <w:rPr>
                <w:sz w:val="24"/>
                <w:szCs w:val="24"/>
              </w:rPr>
            </w:pPr>
          </w:p>
          <w:p w:rsidR="00BB70E1" w:rsidRPr="00BB70E1" w:rsidRDefault="00BB70E1" w:rsidP="00BB70E1">
            <w:pPr>
              <w:autoSpaceDE/>
              <w:autoSpaceDN/>
              <w:rPr>
                <w:sz w:val="24"/>
                <w:szCs w:val="24"/>
              </w:rPr>
            </w:pPr>
            <w:r w:rsidRPr="00BB70E1">
              <w:rPr>
                <w:sz w:val="24"/>
                <w:szCs w:val="24"/>
              </w:rPr>
              <w:t>Docket Number</w:t>
            </w:r>
          </w:p>
          <w:p w:rsidR="00BB70E1" w:rsidRPr="00BB70E1" w:rsidRDefault="00BB70E1" w:rsidP="00BB70E1">
            <w:pPr>
              <w:autoSpaceDE/>
              <w:autoSpaceDN/>
              <w:rPr>
                <w:sz w:val="24"/>
                <w:szCs w:val="24"/>
              </w:rPr>
            </w:pPr>
            <w:r w:rsidRPr="00BB70E1">
              <w:rPr>
                <w:sz w:val="24"/>
                <w:szCs w:val="24"/>
              </w:rPr>
              <w:t>R-2014-2428745</w:t>
            </w:r>
          </w:p>
        </w:tc>
      </w:tr>
      <w:tr w:rsidR="00BB70E1" w:rsidRPr="00BB70E1" w:rsidTr="0020332D">
        <w:tc>
          <w:tcPr>
            <w:tcW w:w="7308" w:type="dxa"/>
            <w:gridSpan w:val="2"/>
          </w:tcPr>
          <w:p w:rsidR="00BB70E1" w:rsidRPr="00BB70E1" w:rsidRDefault="00BB70E1" w:rsidP="00BB70E1">
            <w:pPr>
              <w:autoSpaceDE/>
              <w:autoSpaceDN/>
              <w:rPr>
                <w:sz w:val="24"/>
                <w:szCs w:val="24"/>
              </w:rPr>
            </w:pPr>
          </w:p>
          <w:p w:rsidR="00BB70E1" w:rsidRPr="00BB70E1" w:rsidRDefault="00BB70E1" w:rsidP="00BB70E1">
            <w:pPr>
              <w:autoSpaceDE/>
              <w:autoSpaceDN/>
              <w:rPr>
                <w:sz w:val="24"/>
                <w:szCs w:val="24"/>
              </w:rPr>
            </w:pPr>
          </w:p>
        </w:tc>
        <w:tc>
          <w:tcPr>
            <w:tcW w:w="3330" w:type="dxa"/>
          </w:tcPr>
          <w:p w:rsidR="00BB70E1" w:rsidRPr="00BB70E1" w:rsidRDefault="00BB70E1" w:rsidP="00BB70E1">
            <w:pPr>
              <w:autoSpaceDE/>
              <w:autoSpaceDN/>
              <w:rPr>
                <w:sz w:val="24"/>
                <w:szCs w:val="24"/>
              </w:rPr>
            </w:pPr>
          </w:p>
        </w:tc>
      </w:tr>
      <w:tr w:rsidR="00BB70E1" w:rsidRPr="00BB70E1" w:rsidTr="0020332D">
        <w:tc>
          <w:tcPr>
            <w:tcW w:w="7308" w:type="dxa"/>
            <w:gridSpan w:val="2"/>
          </w:tcPr>
          <w:p w:rsidR="00BB70E1" w:rsidRPr="00BB70E1" w:rsidRDefault="00BB70E1" w:rsidP="00BB70E1">
            <w:pPr>
              <w:autoSpaceDE/>
              <w:autoSpaceDN/>
              <w:rPr>
                <w:sz w:val="24"/>
                <w:szCs w:val="24"/>
              </w:rPr>
            </w:pPr>
          </w:p>
        </w:tc>
        <w:tc>
          <w:tcPr>
            <w:tcW w:w="3330" w:type="dxa"/>
          </w:tcPr>
          <w:p w:rsidR="00BB70E1" w:rsidRPr="00BB70E1" w:rsidRDefault="00BB70E1" w:rsidP="00BB70E1">
            <w:pPr>
              <w:autoSpaceDE/>
              <w:autoSpaceDN/>
              <w:rPr>
                <w:sz w:val="24"/>
                <w:szCs w:val="24"/>
              </w:rPr>
            </w:pPr>
          </w:p>
        </w:tc>
      </w:tr>
    </w:tbl>
    <w:p w:rsidR="00BB70E1" w:rsidRDefault="00BB70E1" w:rsidP="003E6EDD">
      <w:pPr>
        <w:autoSpaceDE/>
        <w:autoSpaceDN/>
        <w:rPr>
          <w:sz w:val="24"/>
          <w:szCs w:val="24"/>
        </w:rPr>
      </w:pPr>
    </w:p>
    <w:p w:rsidR="00A01330" w:rsidRPr="00C81100" w:rsidRDefault="00405714" w:rsidP="00C81100">
      <w:pPr>
        <w:jc w:val="center"/>
        <w:rPr>
          <w:b/>
          <w:sz w:val="24"/>
          <w:szCs w:val="24"/>
          <w:u w:val="single"/>
        </w:rPr>
      </w:pPr>
      <w:r>
        <w:rPr>
          <w:b/>
          <w:sz w:val="24"/>
          <w:szCs w:val="24"/>
          <w:u w:val="single"/>
        </w:rPr>
        <w:t xml:space="preserve">FIRST </w:t>
      </w:r>
      <w:r w:rsidR="00A01330" w:rsidRPr="00C81100">
        <w:rPr>
          <w:b/>
          <w:sz w:val="24"/>
          <w:szCs w:val="24"/>
          <w:u w:val="single"/>
        </w:rPr>
        <w:t>PREHEARING</w:t>
      </w:r>
      <w:r w:rsidR="009D67F1" w:rsidRPr="00C81100">
        <w:rPr>
          <w:b/>
          <w:sz w:val="24"/>
          <w:szCs w:val="24"/>
          <w:u w:val="single"/>
        </w:rPr>
        <w:t xml:space="preserve"> </w:t>
      </w:r>
      <w:r w:rsidR="00A01330"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405714" w:rsidRDefault="00D9154A" w:rsidP="00405714">
      <w:pPr>
        <w:pStyle w:val="BodyTextIndent"/>
        <w:rPr>
          <w:sz w:val="24"/>
          <w:szCs w:val="24"/>
        </w:rPr>
      </w:pPr>
      <w:r>
        <w:rPr>
          <w:sz w:val="24"/>
          <w:szCs w:val="24"/>
        </w:rPr>
        <w:t xml:space="preserve">Anticipating Commission suspension of the proposed rate increases </w:t>
      </w:r>
      <w:r w:rsidR="00451052">
        <w:rPr>
          <w:sz w:val="24"/>
          <w:szCs w:val="24"/>
        </w:rPr>
        <w:t xml:space="preserve">at the public meeting scheduled for October 2, 2014, </w:t>
      </w:r>
      <w:r>
        <w:rPr>
          <w:sz w:val="24"/>
          <w:szCs w:val="24"/>
        </w:rPr>
        <w:t>and referral of the above-captioned matters to the Office of Administrative Law Judge (OALJ)</w:t>
      </w:r>
      <w:r w:rsidR="001F1F6A">
        <w:rPr>
          <w:sz w:val="24"/>
          <w:szCs w:val="24"/>
        </w:rPr>
        <w:t xml:space="preserve"> for hearing</w:t>
      </w:r>
      <w:r>
        <w:rPr>
          <w:sz w:val="24"/>
          <w:szCs w:val="24"/>
        </w:rPr>
        <w:t>, and i</w:t>
      </w:r>
      <w:r w:rsidR="00777417" w:rsidRPr="00C81100">
        <w:rPr>
          <w:sz w:val="24"/>
          <w:szCs w:val="24"/>
        </w:rPr>
        <w:t>n accordance with the provisions of 66 Pa.C.S.</w:t>
      </w:r>
      <w:r w:rsidR="007751E5" w:rsidRPr="00C81100">
        <w:rPr>
          <w:sz w:val="24"/>
          <w:szCs w:val="24"/>
        </w:rPr>
        <w:t>A.</w:t>
      </w:r>
      <w:r w:rsidR="00777417" w:rsidRPr="00C81100">
        <w:rPr>
          <w:sz w:val="24"/>
          <w:szCs w:val="24"/>
        </w:rPr>
        <w:t xml:space="preserve"> §</w:t>
      </w:r>
      <w:r w:rsidR="007751E5" w:rsidRPr="00C81100">
        <w:rPr>
          <w:sz w:val="24"/>
          <w:szCs w:val="24"/>
        </w:rPr>
        <w:t xml:space="preserve"> </w:t>
      </w:r>
      <w:r w:rsidR="00777417" w:rsidRPr="00C81100">
        <w:rPr>
          <w:sz w:val="24"/>
          <w:szCs w:val="24"/>
        </w:rPr>
        <w:t xml:space="preserve">333 and 52 </w:t>
      </w:r>
      <w:r w:rsidR="008417C9" w:rsidRPr="00C81100">
        <w:rPr>
          <w:sz w:val="24"/>
          <w:szCs w:val="24"/>
        </w:rPr>
        <w:t>Pa.</w:t>
      </w:r>
      <w:r w:rsidR="008417C9">
        <w:rPr>
          <w:sz w:val="24"/>
          <w:szCs w:val="24"/>
        </w:rPr>
        <w:t xml:space="preserve"> </w:t>
      </w:r>
      <w:r w:rsidR="008417C9" w:rsidRPr="00C81100">
        <w:rPr>
          <w:sz w:val="24"/>
          <w:szCs w:val="24"/>
        </w:rPr>
        <w:t>Code</w:t>
      </w:r>
      <w:r w:rsidR="00777417" w:rsidRPr="00C81100">
        <w:rPr>
          <w:sz w:val="24"/>
          <w:szCs w:val="24"/>
        </w:rPr>
        <w:t xml:space="preserve"> §</w:t>
      </w:r>
      <w:r w:rsidR="00A01330" w:rsidRPr="00C81100">
        <w:rPr>
          <w:sz w:val="24"/>
          <w:szCs w:val="24"/>
        </w:rPr>
        <w:t>§</w:t>
      </w:r>
      <w:r w:rsidR="00C81100">
        <w:rPr>
          <w:sz w:val="24"/>
          <w:szCs w:val="24"/>
        </w:rPr>
        <w:t> </w:t>
      </w:r>
      <w:r w:rsidR="00A01330" w:rsidRPr="00C81100">
        <w:rPr>
          <w:sz w:val="24"/>
          <w:szCs w:val="24"/>
        </w:rPr>
        <w:t>5.</w:t>
      </w:r>
      <w:r w:rsidR="009D67F1" w:rsidRPr="00C81100">
        <w:rPr>
          <w:sz w:val="24"/>
          <w:szCs w:val="24"/>
        </w:rPr>
        <w:t>221-</w:t>
      </w:r>
      <w:r w:rsidR="00777417" w:rsidRPr="00C81100">
        <w:rPr>
          <w:sz w:val="24"/>
          <w:szCs w:val="24"/>
        </w:rPr>
        <w:t>5.224, an Initial Prehearing Conference has been scheduled in the above-captioned case</w:t>
      </w:r>
      <w:r w:rsidR="00C85CA5" w:rsidRPr="00C81100">
        <w:rPr>
          <w:sz w:val="24"/>
          <w:szCs w:val="24"/>
        </w:rPr>
        <w:t>s</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111896">
        <w:rPr>
          <w:b/>
          <w:sz w:val="24"/>
          <w:szCs w:val="24"/>
        </w:rPr>
        <w:t>2</w:t>
      </w:r>
      <w:r w:rsidR="00A66698" w:rsidRPr="00C81100">
        <w:rPr>
          <w:b/>
          <w:sz w:val="24"/>
          <w:szCs w:val="24"/>
        </w:rPr>
        <w:t xml:space="preserve">, Commonwealth Keystone Building, 400 North Street, Harrisburg, Pennsylvania, on </w:t>
      </w:r>
      <w:r w:rsidR="00BB70E1">
        <w:rPr>
          <w:b/>
          <w:sz w:val="24"/>
          <w:szCs w:val="24"/>
        </w:rPr>
        <w:t>Wednesday</w:t>
      </w:r>
      <w:r w:rsidR="003E6EDD">
        <w:rPr>
          <w:b/>
          <w:sz w:val="24"/>
          <w:szCs w:val="24"/>
        </w:rPr>
        <w:t xml:space="preserve">, </w:t>
      </w:r>
      <w:r w:rsidR="00BB70E1">
        <w:rPr>
          <w:b/>
          <w:sz w:val="24"/>
          <w:szCs w:val="24"/>
        </w:rPr>
        <w:t>October 8</w:t>
      </w:r>
      <w:r w:rsidR="0094378D" w:rsidRPr="00C81100">
        <w:rPr>
          <w:b/>
          <w:sz w:val="24"/>
          <w:szCs w:val="24"/>
        </w:rPr>
        <w:t>, 201</w:t>
      </w:r>
      <w:r w:rsidR="003E6EDD">
        <w:rPr>
          <w:b/>
          <w:sz w:val="24"/>
          <w:szCs w:val="24"/>
        </w:rPr>
        <w:t>4</w:t>
      </w:r>
      <w:r w:rsidR="0094378D" w:rsidRPr="00C81100">
        <w:rPr>
          <w:b/>
          <w:sz w:val="24"/>
          <w:szCs w:val="24"/>
        </w:rPr>
        <w:t>, at 10:00 a.m.</w:t>
      </w:r>
    </w:p>
    <w:p w:rsidR="002724FB" w:rsidRPr="002724FB" w:rsidRDefault="002724FB" w:rsidP="00405714">
      <w:pPr>
        <w:pStyle w:val="BodyTextIndent"/>
        <w:rPr>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A4149A" w:rsidRPr="00C81100" w:rsidRDefault="00777417" w:rsidP="00111896">
      <w:pPr>
        <w:widowControl w:val="0"/>
        <w:spacing w:line="360" w:lineRule="auto"/>
        <w:ind w:firstLine="1440"/>
        <w:jc w:val="both"/>
        <w:rPr>
          <w:sz w:val="24"/>
          <w:szCs w:val="24"/>
        </w:rPr>
      </w:pPr>
      <w:r w:rsidRPr="00C81100">
        <w:rPr>
          <w:sz w:val="24"/>
          <w:szCs w:val="24"/>
        </w:rPr>
        <w:lastRenderedPageBreak/>
        <w:t>1.</w:t>
      </w:r>
      <w:r w:rsidRPr="00C81100">
        <w:rPr>
          <w:sz w:val="24"/>
          <w:szCs w:val="24"/>
        </w:rPr>
        <w:tab/>
        <w:t xml:space="preserve">That an Initial Prehearing Conference shall be held </w:t>
      </w:r>
      <w:r w:rsidR="00984A6B">
        <w:rPr>
          <w:sz w:val="24"/>
          <w:szCs w:val="24"/>
        </w:rPr>
        <w:t xml:space="preserve">starting </w:t>
      </w:r>
      <w:r w:rsidRPr="00C81100">
        <w:rPr>
          <w:sz w:val="24"/>
          <w:szCs w:val="24"/>
        </w:rPr>
        <w:t xml:space="preserve">at </w:t>
      </w:r>
      <w:r w:rsidR="009D67F1" w:rsidRPr="003166A5">
        <w:rPr>
          <w:b/>
          <w:sz w:val="24"/>
          <w:szCs w:val="24"/>
        </w:rPr>
        <w:t xml:space="preserve">10:00 a.m. on </w:t>
      </w:r>
      <w:r w:rsidR="00BB70E1">
        <w:rPr>
          <w:b/>
          <w:sz w:val="24"/>
          <w:szCs w:val="24"/>
        </w:rPr>
        <w:t>Wednesday</w:t>
      </w:r>
      <w:r w:rsidR="007E5F82" w:rsidRPr="003166A5">
        <w:rPr>
          <w:b/>
          <w:sz w:val="24"/>
          <w:szCs w:val="24"/>
        </w:rPr>
        <w:t xml:space="preserve">, </w:t>
      </w:r>
      <w:r w:rsidR="00BB70E1">
        <w:rPr>
          <w:b/>
          <w:sz w:val="24"/>
          <w:szCs w:val="24"/>
        </w:rPr>
        <w:t>October</w:t>
      </w:r>
      <w:r w:rsidR="003E6EDD" w:rsidRPr="003166A5">
        <w:rPr>
          <w:b/>
          <w:sz w:val="24"/>
          <w:szCs w:val="24"/>
        </w:rPr>
        <w:t xml:space="preserve"> </w:t>
      </w:r>
      <w:r w:rsidR="00BB70E1">
        <w:rPr>
          <w:b/>
          <w:sz w:val="24"/>
          <w:szCs w:val="24"/>
        </w:rPr>
        <w:t>8</w:t>
      </w:r>
      <w:r w:rsidR="009D67F1" w:rsidRPr="003166A5">
        <w:rPr>
          <w:b/>
          <w:sz w:val="24"/>
          <w:szCs w:val="24"/>
        </w:rPr>
        <w:t>, 20</w:t>
      </w:r>
      <w:r w:rsidR="0094378D" w:rsidRPr="003166A5">
        <w:rPr>
          <w:b/>
          <w:sz w:val="24"/>
          <w:szCs w:val="24"/>
        </w:rPr>
        <w:t>1</w:t>
      </w:r>
      <w:r w:rsidR="003E6EDD" w:rsidRPr="003166A5">
        <w:rPr>
          <w:b/>
          <w:sz w:val="24"/>
          <w:szCs w:val="24"/>
        </w:rPr>
        <w:t>4</w:t>
      </w:r>
      <w:r w:rsidR="009D67F1" w:rsidRPr="00C81100">
        <w:rPr>
          <w:sz w:val="24"/>
          <w:szCs w:val="24"/>
        </w:rPr>
        <w:t>, in Hearing Room</w:t>
      </w:r>
      <w:r w:rsidR="00C85CA5" w:rsidRPr="00C81100">
        <w:rPr>
          <w:sz w:val="24"/>
          <w:szCs w:val="24"/>
        </w:rPr>
        <w:t xml:space="preserve"> </w:t>
      </w:r>
      <w:r w:rsidR="00111896">
        <w:rPr>
          <w:sz w:val="24"/>
          <w:szCs w:val="24"/>
        </w:rPr>
        <w:t>2</w:t>
      </w:r>
      <w:r w:rsidR="009D67F1" w:rsidRPr="00C81100">
        <w:rPr>
          <w:sz w:val="24"/>
          <w:szCs w:val="24"/>
        </w:rPr>
        <w:t xml:space="preserve">, Commonwealth Keystone Building, </w:t>
      </w:r>
      <w:r w:rsidR="0094378D" w:rsidRPr="00C81100">
        <w:rPr>
          <w:sz w:val="24"/>
          <w:szCs w:val="24"/>
        </w:rPr>
        <w:t xml:space="preserve">400 North Street, </w:t>
      </w:r>
      <w:r w:rsidR="009D67F1" w:rsidRPr="00C81100">
        <w:rPr>
          <w:sz w:val="24"/>
          <w:szCs w:val="24"/>
        </w:rPr>
        <w:t>Harrisburg, Pennsylvania.</w:t>
      </w:r>
      <w:r w:rsidR="002724FB">
        <w:rPr>
          <w:sz w:val="24"/>
          <w:szCs w:val="24"/>
        </w:rPr>
        <w:t xml:space="preserve">  Any request for a change of the scheduled Prehearing Conference </w:t>
      </w:r>
      <w:r w:rsidR="001D7C8B">
        <w:rPr>
          <w:sz w:val="24"/>
          <w:szCs w:val="24"/>
        </w:rPr>
        <w:t xml:space="preserve">date must state the agreement or opposition of other parties and must be submitted in writing.  </w:t>
      </w:r>
      <w:proofErr w:type="gramStart"/>
      <w:r w:rsidR="001D7C8B">
        <w:rPr>
          <w:sz w:val="24"/>
          <w:szCs w:val="24"/>
        </w:rPr>
        <w:t>52 Pa. Code § 1.15(b).</w:t>
      </w:r>
      <w:proofErr w:type="gramEnd"/>
      <w:r w:rsidR="001D7C8B">
        <w:rPr>
          <w:sz w:val="24"/>
          <w:szCs w:val="24"/>
        </w:rPr>
        <w:t xml:space="preserve">  A change will be granted only where good cause is shown.</w:t>
      </w:r>
    </w:p>
    <w:p w:rsidR="00777417" w:rsidRPr="00C81100" w:rsidRDefault="00777417" w:rsidP="006A416B">
      <w:pPr>
        <w:widowControl w:val="0"/>
        <w:spacing w:line="360" w:lineRule="auto"/>
        <w:rPr>
          <w:sz w:val="24"/>
          <w:szCs w:val="24"/>
        </w:rPr>
      </w:pPr>
    </w:p>
    <w:p w:rsidR="00777417" w:rsidRPr="00C81100" w:rsidRDefault="00777417" w:rsidP="006A416B">
      <w:pPr>
        <w:tabs>
          <w:tab w:val="left" w:pos="1440"/>
        </w:tabs>
        <w:spacing w:line="360" w:lineRule="auto"/>
        <w:ind w:firstLine="1440"/>
        <w:rPr>
          <w:sz w:val="24"/>
          <w:szCs w:val="24"/>
        </w:rPr>
      </w:pPr>
      <w:r w:rsidRPr="00C81100">
        <w:rPr>
          <w:sz w:val="24"/>
          <w:szCs w:val="24"/>
        </w:rPr>
        <w:t>2.</w:t>
      </w:r>
      <w:r w:rsidRPr="00C81100">
        <w:rPr>
          <w:sz w:val="24"/>
          <w:szCs w:val="24"/>
        </w:rPr>
        <w:tab/>
      </w:r>
      <w:r w:rsidRPr="00BB70E1">
        <w:rPr>
          <w:b/>
          <w:sz w:val="24"/>
          <w:szCs w:val="24"/>
          <w:u w:val="single"/>
        </w:rPr>
        <w:t>Pursuant to 52 Pa.Code §</w:t>
      </w:r>
      <w:r w:rsidR="00CF2C2D" w:rsidRPr="00BB70E1">
        <w:rPr>
          <w:b/>
          <w:sz w:val="24"/>
          <w:szCs w:val="24"/>
          <w:u w:val="single"/>
        </w:rPr>
        <w:t xml:space="preserve"> </w:t>
      </w:r>
      <w:r w:rsidRPr="00BB70E1">
        <w:rPr>
          <w:b/>
          <w:sz w:val="24"/>
          <w:szCs w:val="24"/>
          <w:u w:val="single"/>
        </w:rPr>
        <w:t>1.55, each part</w:t>
      </w:r>
      <w:r w:rsidR="00A4149A" w:rsidRPr="00BB70E1">
        <w:rPr>
          <w:b/>
          <w:sz w:val="24"/>
          <w:szCs w:val="24"/>
          <w:u w:val="single"/>
        </w:rPr>
        <w:t>y</w:t>
      </w:r>
      <w:r w:rsidRPr="00BB70E1">
        <w:rPr>
          <w:b/>
          <w:sz w:val="24"/>
          <w:szCs w:val="24"/>
          <w:u w:val="single"/>
        </w:rPr>
        <w:t xml:space="preserve"> shall be limited to one entry on the service list</w:t>
      </w:r>
      <w:r w:rsidRPr="00C81100">
        <w:rPr>
          <w:sz w:val="24"/>
          <w:szCs w:val="24"/>
        </w:rPr>
        <w:t>.  Parti</w:t>
      </w:r>
      <w:r w:rsidR="0050701F" w:rsidRPr="00C81100">
        <w:rPr>
          <w:sz w:val="24"/>
          <w:szCs w:val="24"/>
        </w:rPr>
        <w:t>e</w:t>
      </w:r>
      <w:r w:rsidRPr="00C81100">
        <w:rPr>
          <w:sz w:val="24"/>
          <w:szCs w:val="24"/>
        </w:rPr>
        <w:t>s shall provide the name, business address, business telephone number, business telefacsimile number (if any), and business e-mail address of the person they wish to have listed on the service list.</w:t>
      </w:r>
    </w:p>
    <w:p w:rsidR="003212B2" w:rsidRPr="00C81100" w:rsidRDefault="003212B2" w:rsidP="006A416B">
      <w:pPr>
        <w:tabs>
          <w:tab w:val="left" w:pos="1440"/>
        </w:tabs>
        <w:spacing w:line="360" w:lineRule="auto"/>
        <w:rPr>
          <w:sz w:val="24"/>
          <w:szCs w:val="24"/>
        </w:rPr>
      </w:pPr>
    </w:p>
    <w:p w:rsidR="003212B2" w:rsidRPr="00C81100" w:rsidRDefault="003212B2" w:rsidP="006A416B">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8" w:history="1">
        <w:r w:rsidR="00111896" w:rsidRPr="00DD4E90">
          <w:rPr>
            <w:rStyle w:val="Hyperlink"/>
            <w:sz w:val="24"/>
            <w:szCs w:val="24"/>
          </w:rPr>
          <w:t>debuckley@pa.</w:t>
        </w:r>
      </w:hyperlink>
      <w:proofErr w:type="gramStart"/>
      <w:r w:rsidR="00111896">
        <w:rPr>
          <w:rStyle w:val="Hyperlink"/>
          <w:sz w:val="24"/>
          <w:szCs w:val="24"/>
        </w:rPr>
        <w:t>gov</w:t>
      </w:r>
      <w:proofErr w:type="gramEnd"/>
      <w:r w:rsidRPr="00C81100">
        <w:rPr>
          <w:sz w:val="24"/>
          <w:szCs w:val="24"/>
        </w:rPr>
        <w:t xml:space="preserve"> and by hard copy) with any document </w:t>
      </w:r>
      <w:r w:rsidR="00CC065A">
        <w:rPr>
          <w:sz w:val="24"/>
          <w:szCs w:val="24"/>
        </w:rPr>
        <w:t xml:space="preserve">that </w:t>
      </w:r>
      <w:r w:rsidRPr="00C81100">
        <w:rPr>
          <w:sz w:val="24"/>
          <w:szCs w:val="24"/>
        </w:rPr>
        <w:t>you file in this proceeding</w:t>
      </w:r>
      <w:r w:rsidR="001109E2" w:rsidRPr="00C81100">
        <w:rPr>
          <w:sz w:val="24"/>
          <w:szCs w:val="24"/>
        </w:rPr>
        <w:t>, preferably in “Word” format</w:t>
      </w:r>
      <w:r w:rsidR="00984A6B">
        <w:rPr>
          <w:sz w:val="24"/>
          <w:szCs w:val="24"/>
        </w:rPr>
        <w:t xml:space="preserve">.  All pleadings and briefs MUST be submitted to me electronically in Word format, </w:t>
      </w:r>
      <w:r w:rsidR="003B2EA0">
        <w:rPr>
          <w:sz w:val="24"/>
          <w:szCs w:val="24"/>
        </w:rPr>
        <w:t>though it is understood that voluminous attachments may be in pdf format</w:t>
      </w:r>
      <w:r w:rsidRPr="00C81100">
        <w:rPr>
          <w:sz w:val="24"/>
          <w:szCs w:val="24"/>
        </w:rPr>
        <w:t>.  If you send me any document o</w:t>
      </w:r>
      <w:r w:rsidR="00115DAF" w:rsidRPr="00C81100">
        <w:rPr>
          <w:sz w:val="24"/>
          <w:szCs w:val="24"/>
        </w:rPr>
        <w:t>r</w:t>
      </w:r>
      <w:r w:rsidRPr="00C81100">
        <w:rPr>
          <w:sz w:val="24"/>
          <w:szCs w:val="24"/>
        </w:rPr>
        <w:t xml:space="preserve"> correspondence, you must send a copy to all</w:t>
      </w:r>
      <w:r w:rsidR="00F17EFA" w:rsidRPr="00C81100">
        <w:rPr>
          <w:sz w:val="24"/>
          <w:szCs w:val="24"/>
        </w:rPr>
        <w:t xml:space="preserve"> </w:t>
      </w:r>
      <w:r w:rsidRPr="00C81100">
        <w:rPr>
          <w:sz w:val="24"/>
          <w:szCs w:val="24"/>
        </w:rPr>
        <w:t>other parties in the case.  It i</w:t>
      </w:r>
      <w:r w:rsidR="00F17EFA" w:rsidRPr="00C81100">
        <w:rPr>
          <w:sz w:val="24"/>
          <w:szCs w:val="24"/>
        </w:rPr>
        <w:t>s</w:t>
      </w:r>
      <w:r w:rsidRPr="00C81100">
        <w:rPr>
          <w:sz w:val="24"/>
          <w:szCs w:val="24"/>
        </w:rPr>
        <w:t xml:space="preserve"> n</w:t>
      </w:r>
      <w:r w:rsidR="00115DAF" w:rsidRPr="00C81100">
        <w:rPr>
          <w:sz w:val="24"/>
          <w:szCs w:val="24"/>
        </w:rPr>
        <w:t>ot sufficient to file with the S</w:t>
      </w:r>
      <w:r w:rsidRPr="00C81100">
        <w:rPr>
          <w:sz w:val="24"/>
          <w:szCs w:val="24"/>
        </w:rPr>
        <w:t>ecretary’s Bureau and to expect me to receive a copy of your filing</w:t>
      </w:r>
      <w:r w:rsidR="00F17EFA" w:rsidRPr="00C81100">
        <w:rPr>
          <w:sz w:val="24"/>
          <w:szCs w:val="24"/>
        </w:rPr>
        <w:t xml:space="preserve">.  The current service list </w:t>
      </w:r>
      <w:r w:rsidR="009E5563">
        <w:rPr>
          <w:sz w:val="24"/>
          <w:szCs w:val="24"/>
        </w:rPr>
        <w:t xml:space="preserve">as maintained by the Secretary of the Commission </w:t>
      </w:r>
      <w:r w:rsidR="00984A6B">
        <w:rPr>
          <w:sz w:val="24"/>
          <w:szCs w:val="24"/>
        </w:rPr>
        <w:t>is attached to this O</w:t>
      </w:r>
      <w:r w:rsidR="00F17EFA" w:rsidRPr="00C81100">
        <w:rPr>
          <w:sz w:val="24"/>
          <w:szCs w:val="24"/>
        </w:rPr>
        <w:t>rder.  My correct address is: Administrative Law Judge Dennis J. Buckley, P.O. Box 3265, Harrisburg, PA 17105-3265.</w:t>
      </w:r>
    </w:p>
    <w:p w:rsidR="00777417" w:rsidRPr="00C81100" w:rsidRDefault="00777417" w:rsidP="006A416B">
      <w:pPr>
        <w:widowControl w:val="0"/>
        <w:spacing w:line="360" w:lineRule="auto"/>
        <w:rPr>
          <w:sz w:val="24"/>
          <w:szCs w:val="24"/>
        </w:rPr>
      </w:pPr>
    </w:p>
    <w:p w:rsidR="00777417" w:rsidRPr="00C81100" w:rsidRDefault="00F17EFA" w:rsidP="006A416B">
      <w:pPr>
        <w:widowControl w:val="0"/>
        <w:spacing w:line="360" w:lineRule="auto"/>
        <w:ind w:firstLine="1440"/>
        <w:rPr>
          <w:sz w:val="24"/>
          <w:szCs w:val="24"/>
        </w:rPr>
      </w:pPr>
      <w:r w:rsidRPr="00C81100">
        <w:rPr>
          <w:sz w:val="24"/>
          <w:szCs w:val="24"/>
        </w:rPr>
        <w:t>4</w:t>
      </w:r>
      <w:r w:rsidR="00777417" w:rsidRPr="00C81100">
        <w:rPr>
          <w:sz w:val="24"/>
          <w:szCs w:val="24"/>
        </w:rPr>
        <w:t>.</w:t>
      </w:r>
      <w:r w:rsidR="00777417" w:rsidRPr="00C81100">
        <w:rPr>
          <w:sz w:val="24"/>
          <w:szCs w:val="24"/>
        </w:rPr>
        <w:tab/>
        <w:t xml:space="preserve">That on or before </w:t>
      </w:r>
      <w:r w:rsidR="00BB70E1">
        <w:rPr>
          <w:b/>
          <w:sz w:val="24"/>
          <w:szCs w:val="24"/>
        </w:rPr>
        <w:t>Monday</w:t>
      </w:r>
      <w:r w:rsidR="00122DFB" w:rsidRPr="00111896">
        <w:rPr>
          <w:b/>
          <w:sz w:val="24"/>
          <w:szCs w:val="24"/>
        </w:rPr>
        <w:t>,</w:t>
      </w:r>
      <w:r w:rsidR="0050701F" w:rsidRPr="00C81100">
        <w:rPr>
          <w:b/>
          <w:sz w:val="24"/>
          <w:szCs w:val="24"/>
        </w:rPr>
        <w:t xml:space="preserve"> </w:t>
      </w:r>
      <w:r w:rsidR="00BB70E1">
        <w:rPr>
          <w:b/>
          <w:sz w:val="24"/>
          <w:szCs w:val="24"/>
        </w:rPr>
        <w:t>October 6</w:t>
      </w:r>
      <w:r w:rsidR="0016688B" w:rsidRPr="00C81100">
        <w:rPr>
          <w:b/>
          <w:sz w:val="24"/>
          <w:szCs w:val="24"/>
        </w:rPr>
        <w:t>,</w:t>
      </w:r>
      <w:r w:rsidR="00777417" w:rsidRPr="00C81100">
        <w:rPr>
          <w:b/>
          <w:sz w:val="24"/>
          <w:szCs w:val="24"/>
        </w:rPr>
        <w:t xml:space="preserve"> 20</w:t>
      </w:r>
      <w:r w:rsidR="0094378D" w:rsidRPr="00C81100">
        <w:rPr>
          <w:b/>
          <w:sz w:val="24"/>
          <w:szCs w:val="24"/>
        </w:rPr>
        <w:t>1</w:t>
      </w:r>
      <w:r w:rsidR="003E6EDD">
        <w:rPr>
          <w:b/>
          <w:sz w:val="24"/>
          <w:szCs w:val="24"/>
        </w:rPr>
        <w:t>4</w:t>
      </w:r>
      <w:r w:rsidR="00777417" w:rsidRPr="00C81100">
        <w:rPr>
          <w:sz w:val="24"/>
          <w:szCs w:val="24"/>
        </w:rPr>
        <w:t xml:space="preserve">, </w:t>
      </w:r>
      <w:r w:rsidR="009E5563">
        <w:rPr>
          <w:sz w:val="24"/>
          <w:szCs w:val="24"/>
        </w:rPr>
        <w:t>each party</w:t>
      </w:r>
      <w:r w:rsidR="00777417" w:rsidRPr="00C81100">
        <w:rPr>
          <w:sz w:val="24"/>
          <w:szCs w:val="24"/>
        </w:rPr>
        <w:t xml:space="preserve"> shall file and serve </w:t>
      </w:r>
      <w:r w:rsidR="0050701F" w:rsidRPr="00C81100">
        <w:rPr>
          <w:sz w:val="24"/>
          <w:szCs w:val="24"/>
        </w:rPr>
        <w:t xml:space="preserve">an </w:t>
      </w:r>
      <w:r w:rsidR="00777417" w:rsidRPr="00C81100">
        <w:rPr>
          <w:sz w:val="24"/>
          <w:szCs w:val="24"/>
        </w:rPr>
        <w:t>Initial Prehearing Conference memorand</w:t>
      </w:r>
      <w:r w:rsidR="009E5563">
        <w:rPr>
          <w:sz w:val="24"/>
          <w:szCs w:val="24"/>
        </w:rPr>
        <w:t>um</w:t>
      </w:r>
      <w:r w:rsidR="00777417" w:rsidRPr="00C81100">
        <w:rPr>
          <w:sz w:val="24"/>
          <w:szCs w:val="24"/>
        </w:rPr>
        <w:t xml:space="preserve"> which shall include:</w:t>
      </w:r>
    </w:p>
    <w:p w:rsidR="00C85CA5" w:rsidRPr="00C81100" w:rsidRDefault="00C85CA5" w:rsidP="006A416B">
      <w:pPr>
        <w:widowControl w:val="0"/>
        <w:spacing w:line="360" w:lineRule="auto"/>
        <w:rPr>
          <w:sz w:val="24"/>
          <w:szCs w:val="24"/>
        </w:rPr>
      </w:pPr>
    </w:p>
    <w:p w:rsidR="00777417" w:rsidRDefault="00777417" w:rsidP="00405714">
      <w:pPr>
        <w:widowControl w:val="0"/>
        <w:numPr>
          <w:ilvl w:val="0"/>
          <w:numId w:val="1"/>
        </w:numPr>
        <w:rPr>
          <w:sz w:val="24"/>
          <w:szCs w:val="24"/>
        </w:rPr>
      </w:pPr>
      <w:r w:rsidRPr="00C81100">
        <w:rPr>
          <w:sz w:val="24"/>
          <w:szCs w:val="24"/>
        </w:rPr>
        <w:t>The information described in Paragraph 2, above.</w:t>
      </w:r>
    </w:p>
    <w:p w:rsidR="00405714" w:rsidRPr="00C81100" w:rsidRDefault="00405714" w:rsidP="00405714">
      <w:pPr>
        <w:widowControl w:val="0"/>
        <w:rPr>
          <w:sz w:val="24"/>
          <w:szCs w:val="24"/>
        </w:rPr>
      </w:pPr>
    </w:p>
    <w:p w:rsidR="00777417" w:rsidRDefault="003212B2" w:rsidP="00405714">
      <w:pPr>
        <w:pStyle w:val="BodyTextIndent2"/>
        <w:numPr>
          <w:ilvl w:val="0"/>
          <w:numId w:val="1"/>
        </w:numPr>
        <w:spacing w:line="240" w:lineRule="auto"/>
        <w:rPr>
          <w:sz w:val="24"/>
          <w:szCs w:val="24"/>
        </w:rPr>
      </w:pPr>
      <w:r w:rsidRPr="00C81100">
        <w:rPr>
          <w:sz w:val="24"/>
          <w:szCs w:val="24"/>
        </w:rPr>
        <w:t>P</w:t>
      </w:r>
      <w:r w:rsidR="00777417" w:rsidRPr="00C81100">
        <w:rPr>
          <w:sz w:val="24"/>
          <w:szCs w:val="24"/>
        </w:rPr>
        <w:t>roposed orders with respect to discovery.</w:t>
      </w:r>
    </w:p>
    <w:p w:rsidR="00405714" w:rsidRPr="00C81100" w:rsidRDefault="00405714" w:rsidP="00405714">
      <w:pPr>
        <w:pStyle w:val="BodyTextIndent2"/>
        <w:spacing w:line="240" w:lineRule="auto"/>
        <w:ind w:left="0" w:firstLine="0"/>
        <w:rPr>
          <w:sz w:val="24"/>
          <w:szCs w:val="24"/>
        </w:rPr>
      </w:pPr>
    </w:p>
    <w:p w:rsidR="00405714" w:rsidRDefault="00777417" w:rsidP="00405714">
      <w:pPr>
        <w:widowControl w:val="0"/>
        <w:numPr>
          <w:ilvl w:val="0"/>
          <w:numId w:val="1"/>
        </w:numPr>
        <w:ind w:left="1440" w:firstLine="720"/>
        <w:rPr>
          <w:sz w:val="24"/>
          <w:szCs w:val="24"/>
        </w:rPr>
      </w:pPr>
      <w:r w:rsidRPr="00CC065A">
        <w:rPr>
          <w:sz w:val="24"/>
          <w:szCs w:val="24"/>
        </w:rPr>
        <w:t>A</w:t>
      </w:r>
      <w:r w:rsidR="00EC1422" w:rsidRPr="00CC065A">
        <w:rPr>
          <w:sz w:val="24"/>
          <w:szCs w:val="24"/>
        </w:rPr>
        <w:t xml:space="preserve"> proposed litigation schedule, agreed to by all parties if possible, which requires the filing of reply briefs by </w:t>
      </w:r>
      <w:r w:rsidR="00BB70E1">
        <w:rPr>
          <w:b/>
          <w:sz w:val="24"/>
          <w:szCs w:val="24"/>
        </w:rPr>
        <w:t>January 19</w:t>
      </w:r>
      <w:r w:rsidR="00EC1422" w:rsidRPr="006C7CC3">
        <w:rPr>
          <w:b/>
          <w:sz w:val="24"/>
          <w:szCs w:val="24"/>
        </w:rPr>
        <w:t>,</w:t>
      </w:r>
      <w:r w:rsidR="00EC1422" w:rsidRPr="00CC065A">
        <w:rPr>
          <w:b/>
          <w:sz w:val="24"/>
          <w:szCs w:val="24"/>
        </w:rPr>
        <w:t xml:space="preserve"> 201</w:t>
      </w:r>
      <w:r w:rsidR="00BB70E1">
        <w:rPr>
          <w:b/>
          <w:sz w:val="24"/>
          <w:szCs w:val="24"/>
        </w:rPr>
        <w:t>5</w:t>
      </w:r>
      <w:r w:rsidRPr="00CC065A">
        <w:rPr>
          <w:sz w:val="24"/>
          <w:szCs w:val="24"/>
        </w:rPr>
        <w:t>.</w:t>
      </w:r>
      <w:r w:rsidR="00B74628" w:rsidRPr="00CC065A">
        <w:rPr>
          <w:sz w:val="24"/>
          <w:szCs w:val="24"/>
        </w:rPr>
        <w:t xml:space="preserve">  </w:t>
      </w:r>
      <w:r w:rsidR="004B157A">
        <w:rPr>
          <w:sz w:val="24"/>
          <w:szCs w:val="24"/>
        </w:rPr>
        <w:t>This date is not negotiable.</w:t>
      </w:r>
      <w:r w:rsidR="009E5563">
        <w:rPr>
          <w:sz w:val="24"/>
          <w:szCs w:val="24"/>
        </w:rPr>
        <w:t xml:space="preserve">  </w:t>
      </w:r>
      <w:r w:rsidR="009E5563" w:rsidRPr="009E5563">
        <w:rPr>
          <w:b/>
          <w:sz w:val="24"/>
          <w:szCs w:val="24"/>
        </w:rPr>
        <w:t>SEE Paragraph 7.b, below</w:t>
      </w:r>
      <w:r w:rsidR="009E5563">
        <w:rPr>
          <w:sz w:val="24"/>
          <w:szCs w:val="24"/>
        </w:rPr>
        <w:t>.</w:t>
      </w:r>
    </w:p>
    <w:p w:rsidR="00CC065A" w:rsidRPr="00CC065A" w:rsidRDefault="00CC065A" w:rsidP="00CC065A">
      <w:pPr>
        <w:widowControl w:val="0"/>
        <w:ind w:left="2160"/>
        <w:rPr>
          <w:sz w:val="24"/>
          <w:szCs w:val="24"/>
        </w:rPr>
      </w:pPr>
    </w:p>
    <w:p w:rsidR="00777417" w:rsidRDefault="00777417" w:rsidP="00F25149">
      <w:pPr>
        <w:widowControl w:val="0"/>
        <w:numPr>
          <w:ilvl w:val="0"/>
          <w:numId w:val="1"/>
        </w:numPr>
        <w:ind w:left="1440" w:firstLine="720"/>
        <w:rPr>
          <w:sz w:val="24"/>
          <w:szCs w:val="24"/>
        </w:rPr>
      </w:pPr>
      <w:r w:rsidRPr="00C81100">
        <w:rPr>
          <w:sz w:val="24"/>
          <w:szCs w:val="24"/>
        </w:rPr>
        <w:t xml:space="preserve">Names, business addresses, and telephone numbers of witnesses the </w:t>
      </w:r>
      <w:r w:rsidR="000B40DB" w:rsidRPr="00C81100">
        <w:rPr>
          <w:sz w:val="24"/>
          <w:szCs w:val="24"/>
        </w:rPr>
        <w:t>party</w:t>
      </w:r>
      <w:r w:rsidRPr="00C81100">
        <w:rPr>
          <w:sz w:val="24"/>
          <w:szCs w:val="24"/>
        </w:rPr>
        <w:t xml:space="preserve"> expects to call and the subject matter of each witness’ testimony.</w:t>
      </w:r>
    </w:p>
    <w:p w:rsidR="00405714" w:rsidRPr="00C81100" w:rsidRDefault="00405714" w:rsidP="00405714">
      <w:pPr>
        <w:widowControl w:val="0"/>
        <w:rPr>
          <w:sz w:val="24"/>
          <w:szCs w:val="24"/>
        </w:rPr>
      </w:pPr>
    </w:p>
    <w:p w:rsidR="00777417" w:rsidRDefault="00777417" w:rsidP="00F25149">
      <w:pPr>
        <w:pStyle w:val="BodyTextIndent3"/>
        <w:numPr>
          <w:ilvl w:val="0"/>
          <w:numId w:val="1"/>
        </w:numPr>
        <w:spacing w:line="240" w:lineRule="auto"/>
        <w:ind w:left="1440" w:firstLine="720"/>
        <w:jc w:val="left"/>
        <w:rPr>
          <w:sz w:val="24"/>
          <w:szCs w:val="24"/>
        </w:rPr>
      </w:pPr>
      <w:r w:rsidRPr="00C81100">
        <w:rPr>
          <w:sz w:val="24"/>
          <w:szCs w:val="24"/>
        </w:rPr>
        <w:t xml:space="preserve">A list of the issues and sub-issues of this proceeding which the </w:t>
      </w:r>
      <w:r w:rsidR="000B40DB" w:rsidRPr="00C81100">
        <w:rPr>
          <w:sz w:val="24"/>
          <w:szCs w:val="24"/>
        </w:rPr>
        <w:t>party</w:t>
      </w:r>
      <w:r w:rsidRPr="00C81100">
        <w:rPr>
          <w:sz w:val="24"/>
          <w:szCs w:val="24"/>
        </w:rPr>
        <w:t xml:space="preserve"> intends to address and a statement of the </w:t>
      </w:r>
      <w:r w:rsidR="000B40DB" w:rsidRPr="00C81100">
        <w:rPr>
          <w:sz w:val="24"/>
          <w:szCs w:val="24"/>
        </w:rPr>
        <w:t>party</w:t>
      </w:r>
      <w:r w:rsidRPr="00C81100">
        <w:rPr>
          <w:sz w:val="24"/>
          <w:szCs w:val="24"/>
        </w:rPr>
        <w:t>’s position on each of the issues and sub-issues listed.</w:t>
      </w:r>
    </w:p>
    <w:p w:rsidR="00405714" w:rsidRPr="00C81100" w:rsidRDefault="00405714" w:rsidP="00405714">
      <w:pPr>
        <w:pStyle w:val="BodyTextIndent3"/>
        <w:spacing w:line="240" w:lineRule="auto"/>
        <w:ind w:firstLine="0"/>
        <w:jc w:val="left"/>
        <w:rPr>
          <w:sz w:val="24"/>
          <w:szCs w:val="24"/>
        </w:rPr>
      </w:pPr>
    </w:p>
    <w:p w:rsidR="00F25149" w:rsidRDefault="00777417" w:rsidP="00F25149">
      <w:pPr>
        <w:pStyle w:val="BodyTextIndent"/>
        <w:numPr>
          <w:ilvl w:val="0"/>
          <w:numId w:val="1"/>
        </w:numPr>
        <w:spacing w:line="240" w:lineRule="auto"/>
        <w:ind w:left="1440" w:firstLine="720"/>
        <w:rPr>
          <w:sz w:val="24"/>
          <w:szCs w:val="24"/>
        </w:rPr>
      </w:pPr>
      <w:r w:rsidRPr="00C81100">
        <w:rPr>
          <w:sz w:val="24"/>
          <w:szCs w:val="24"/>
        </w:rPr>
        <w:t xml:space="preserve">A statement describing the evidence the </w:t>
      </w:r>
      <w:r w:rsidR="000B40DB" w:rsidRPr="00C81100">
        <w:rPr>
          <w:sz w:val="24"/>
          <w:szCs w:val="24"/>
        </w:rPr>
        <w:t>party</w:t>
      </w:r>
      <w:r w:rsidRPr="00C81100">
        <w:rPr>
          <w:sz w:val="24"/>
          <w:szCs w:val="24"/>
        </w:rPr>
        <w:t xml:space="preserve"> proposes to present at hearing, relating the evidence to each of the issues and sub-issues the </w:t>
      </w:r>
      <w:r w:rsidR="000B40DB" w:rsidRPr="00C81100">
        <w:rPr>
          <w:sz w:val="24"/>
          <w:szCs w:val="24"/>
        </w:rPr>
        <w:t>party</w:t>
      </w:r>
      <w:r w:rsidRPr="00C81100">
        <w:rPr>
          <w:sz w:val="24"/>
          <w:szCs w:val="24"/>
        </w:rPr>
        <w:t xml:space="preserve"> intends to address.</w:t>
      </w:r>
    </w:p>
    <w:p w:rsidR="001F1F6A" w:rsidRDefault="001F1F6A" w:rsidP="001F1F6A">
      <w:pPr>
        <w:pStyle w:val="BodyTextIndent"/>
        <w:spacing w:line="240" w:lineRule="auto"/>
        <w:rPr>
          <w:sz w:val="24"/>
          <w:szCs w:val="24"/>
        </w:rPr>
      </w:pPr>
    </w:p>
    <w:p w:rsidR="001F1F6A" w:rsidRPr="00F25149" w:rsidRDefault="001F1F6A" w:rsidP="001F1F6A">
      <w:pPr>
        <w:pStyle w:val="BodyTextIndent"/>
        <w:spacing w:line="240" w:lineRule="auto"/>
        <w:rPr>
          <w:sz w:val="24"/>
          <w:szCs w:val="24"/>
        </w:rPr>
      </w:pPr>
      <w:r>
        <w:rPr>
          <w:sz w:val="24"/>
          <w:szCs w:val="24"/>
        </w:rPr>
        <w:tab/>
        <w:t>(g)</w:t>
      </w:r>
      <w:r>
        <w:rPr>
          <w:sz w:val="24"/>
          <w:szCs w:val="24"/>
        </w:rPr>
        <w:tab/>
        <w:t>Any request for protective orders, including the scope thereof.</w:t>
      </w:r>
    </w:p>
    <w:p w:rsidR="00777417" w:rsidRPr="00C81100" w:rsidRDefault="00777417" w:rsidP="006A416B">
      <w:pPr>
        <w:pStyle w:val="BodyTextIndent"/>
        <w:ind w:firstLine="0"/>
        <w:rPr>
          <w:sz w:val="24"/>
          <w:szCs w:val="24"/>
        </w:rPr>
      </w:pPr>
    </w:p>
    <w:p w:rsidR="003E6EDD"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t>Pursuant to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1.21</w:t>
      </w:r>
      <w:r w:rsidR="00CF2C2D" w:rsidRPr="00C81100">
        <w:rPr>
          <w:rFonts w:ascii="Times New Roman" w:hAnsi="Times New Roman" w:cs="Times New Roman"/>
          <w:spacing w:val="-3"/>
        </w:rPr>
        <w:t>-</w:t>
      </w:r>
      <w:r w:rsidR="00F278E4" w:rsidRPr="00C81100">
        <w:rPr>
          <w:rFonts w:ascii="Times New Roman" w:hAnsi="Times New Roman" w:cs="Times New Roman"/>
          <w:spacing w:val="-3"/>
        </w:rPr>
        <w:t>1.23</w:t>
      </w:r>
      <w:r w:rsidR="00777417" w:rsidRPr="00C81100">
        <w:rPr>
          <w:rFonts w:ascii="Times New Roman" w:hAnsi="Times New Roman" w:cs="Times New Roman"/>
          <w:spacing w:val="-3"/>
        </w:rPr>
        <w:t xml:space="preserve">, you may represent yourself, if you are an individual, or you may have an attorney licensed to practice law in the Commonwealth of Pennsylvania, or admitted </w:t>
      </w:r>
      <w:r w:rsidR="00777417" w:rsidRPr="001F1F6A">
        <w:rPr>
          <w:rFonts w:ascii="Times New Roman" w:hAnsi="Times New Roman" w:cs="Times New Roman"/>
          <w:i/>
          <w:spacing w:val="-3"/>
        </w:rPr>
        <w:t>Pro Hac Vice</w:t>
      </w:r>
      <w:r w:rsidR="00777417" w:rsidRPr="00C81100">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777417" w:rsidRPr="001F1F6A">
        <w:rPr>
          <w:rFonts w:ascii="Times New Roman" w:hAnsi="Times New Roman" w:cs="Times New Roman"/>
          <w:i/>
          <w:spacing w:val="-3"/>
        </w:rPr>
        <w:t>Pro Hac Vice</w:t>
      </w:r>
      <w:r w:rsidR="00777417" w:rsidRPr="00C81100">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Pa.Code </w:t>
      </w:r>
    </w:p>
    <w:p w:rsidR="00777417" w:rsidRPr="00C81100" w:rsidRDefault="00777417" w:rsidP="003E6EDD">
      <w:pPr>
        <w:pStyle w:val="ParaTab1"/>
        <w:tabs>
          <w:tab w:val="clear" w:pos="-720"/>
        </w:tabs>
        <w:spacing w:line="360" w:lineRule="auto"/>
        <w:ind w:firstLine="0"/>
        <w:rPr>
          <w:rFonts w:ascii="Times New Roman" w:hAnsi="Times New Roman" w:cs="Times New Roman"/>
          <w:spacing w:val="-3"/>
        </w:rPr>
      </w:pPr>
      <w:r w:rsidRPr="00C81100">
        <w:rPr>
          <w:rFonts w:ascii="Times New Roman" w:hAnsi="Times New Roman" w:cs="Times New Roman"/>
          <w:spacing w:val="-3"/>
        </w:rPr>
        <w:t>§</w:t>
      </w:r>
      <w:r w:rsidR="00CF2C2D" w:rsidRPr="00C81100">
        <w:rPr>
          <w:rFonts w:ascii="Times New Roman" w:hAnsi="Times New Roman" w:cs="Times New Roman"/>
          <w:spacing w:val="-3"/>
        </w:rPr>
        <w:t xml:space="preserve"> </w:t>
      </w:r>
      <w:r w:rsidRPr="00C81100">
        <w:rPr>
          <w:rFonts w:ascii="Times New Roman" w:hAnsi="Times New Roman" w:cs="Times New Roman"/>
          <w:spacing w:val="-3"/>
        </w:rPr>
        <w:t>1.24(b).</w:t>
      </w:r>
    </w:p>
    <w:p w:rsidR="00777417" w:rsidRPr="00C81100" w:rsidRDefault="00777417" w:rsidP="006A416B">
      <w:pPr>
        <w:pStyle w:val="ParaTab1"/>
        <w:tabs>
          <w:tab w:val="clear" w:pos="-720"/>
        </w:tabs>
        <w:spacing w:line="360" w:lineRule="auto"/>
        <w:ind w:firstLine="0"/>
        <w:rPr>
          <w:rFonts w:ascii="Times New Roman" w:hAnsi="Times New Roman" w:cs="Times New Roman"/>
          <w:spacing w:val="-3"/>
        </w:rPr>
      </w:pPr>
    </w:p>
    <w:p w:rsidR="00355692"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r>
      <w:r w:rsidR="000B40DB" w:rsidRPr="00C81100">
        <w:rPr>
          <w:rFonts w:ascii="Times New Roman" w:hAnsi="Times New Roman" w:cs="Times New Roman"/>
          <w:spacing w:val="-3"/>
        </w:rPr>
        <w:t>Partie</w:t>
      </w:r>
      <w:r w:rsidR="00777417" w:rsidRPr="00C81100">
        <w:rPr>
          <w:rFonts w:ascii="Times New Roman" w:hAnsi="Times New Roman" w:cs="Times New Roman"/>
          <w:spacing w:val="-3"/>
        </w:rPr>
        <w:t xml:space="preserve">s shall </w:t>
      </w:r>
      <w:r w:rsidR="00355692" w:rsidRPr="00C81100">
        <w:rPr>
          <w:rFonts w:ascii="Times New Roman" w:hAnsi="Times New Roman" w:cs="Times New Roman"/>
          <w:spacing w:val="-3"/>
        </w:rPr>
        <w:t>be prepared for useful discussion of all problems involved in the proceeding, both procedural and substantive.  Parties’ representatives shall be fully authorized to make commitments, both procedural and substantive, on behalf of their represented party.</w:t>
      </w:r>
    </w:p>
    <w:p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rsidR="008032DA" w:rsidRPr="00C81100" w:rsidRDefault="008032D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7.</w:t>
      </w:r>
      <w:r w:rsidRPr="00C81100">
        <w:rPr>
          <w:rFonts w:ascii="Times New Roman" w:hAnsi="Times New Roman" w:cs="Times New Roman"/>
          <w:spacing w:val="-3"/>
        </w:rPr>
        <w:tab/>
        <w:t>The following matters shall be addressed at the prehearing conference:</w:t>
      </w:r>
    </w:p>
    <w:p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rsidR="008032DA" w:rsidRDefault="008032DA" w:rsidP="00E83D24">
      <w:pPr>
        <w:pStyle w:val="ParaTab1"/>
        <w:numPr>
          <w:ilvl w:val="0"/>
          <w:numId w:val="2"/>
        </w:numPr>
        <w:tabs>
          <w:tab w:val="clear" w:pos="-720"/>
        </w:tabs>
        <w:ind w:left="1440" w:firstLine="720"/>
        <w:rPr>
          <w:rFonts w:ascii="Times New Roman" w:hAnsi="Times New Roman" w:cs="Times New Roman"/>
          <w:spacing w:val="-3"/>
        </w:rPr>
      </w:pPr>
      <w:r w:rsidRPr="00C81100">
        <w:rPr>
          <w:rFonts w:ascii="Times New Roman" w:hAnsi="Times New Roman" w:cs="Times New Roman"/>
          <w:spacing w:val="-3"/>
        </w:rPr>
        <w:t>Establishment of the official service list and an informal e-mail distribution list.</w:t>
      </w:r>
    </w:p>
    <w:p w:rsidR="00E83D24" w:rsidRDefault="00E83D24" w:rsidP="00E83D24">
      <w:pPr>
        <w:pStyle w:val="ParaTab1"/>
        <w:tabs>
          <w:tab w:val="clear" w:pos="-720"/>
        </w:tabs>
        <w:rPr>
          <w:rFonts w:ascii="Times New Roman" w:hAnsi="Times New Roman" w:cs="Times New Roman"/>
          <w:spacing w:val="-3"/>
        </w:rPr>
      </w:pPr>
    </w:p>
    <w:p w:rsidR="00E83D24" w:rsidRDefault="00E83D24" w:rsidP="00E83D24">
      <w:pPr>
        <w:pStyle w:val="ParaTab1"/>
        <w:tabs>
          <w:tab w:val="clear" w:pos="-720"/>
        </w:tabs>
      </w:pPr>
      <w:r>
        <w:rPr>
          <w:rFonts w:ascii="Times New Roman" w:hAnsi="Times New Roman" w:cs="Times New Roman"/>
          <w:spacing w:val="-3"/>
        </w:rPr>
        <w:tab/>
        <w:t>(b)</w:t>
      </w:r>
      <w:r>
        <w:rPr>
          <w:rFonts w:ascii="Times New Roman" w:hAnsi="Times New Roman" w:cs="Times New Roman"/>
          <w:spacing w:val="-3"/>
        </w:rPr>
        <w:tab/>
        <w:t xml:space="preserve">Establishment of a litigation schedule </w:t>
      </w:r>
      <w:r>
        <w:t xml:space="preserve">which requires the filing of </w:t>
      </w:r>
      <w:r>
        <w:tab/>
      </w:r>
      <w:r>
        <w:tab/>
      </w:r>
      <w:r>
        <w:tab/>
        <w:t xml:space="preserve">reply briefs by </w:t>
      </w:r>
      <w:r w:rsidR="00BB70E1" w:rsidRPr="00BB70E1">
        <w:rPr>
          <w:b/>
        </w:rPr>
        <w:t>January 19</w:t>
      </w:r>
      <w:r w:rsidRPr="00BB70E1">
        <w:rPr>
          <w:b/>
        </w:rPr>
        <w:t>, 201</w:t>
      </w:r>
      <w:r w:rsidR="00BB70E1" w:rsidRPr="00BB70E1">
        <w:rPr>
          <w:b/>
        </w:rPr>
        <w:t>5</w:t>
      </w:r>
      <w:r w:rsidRPr="00C81100">
        <w:t>.</w:t>
      </w:r>
      <w:r w:rsidR="00B74628">
        <w:t xml:space="preserve"> </w:t>
      </w:r>
      <w:r w:rsidR="00BB70E1">
        <w:t xml:space="preserve"> In the event that the parties do not </w:t>
      </w:r>
      <w:r w:rsidR="009E5563">
        <w:t xml:space="preserve">jointly </w:t>
      </w:r>
      <w:r w:rsidR="009E5563">
        <w:tab/>
      </w:r>
      <w:r w:rsidR="009E5563">
        <w:tab/>
      </w:r>
      <w:r w:rsidR="009E5563">
        <w:tab/>
      </w:r>
      <w:r w:rsidR="00BB70E1">
        <w:t>present a</w:t>
      </w:r>
      <w:r w:rsidR="009E5563">
        <w:t xml:space="preserve"> </w:t>
      </w:r>
      <w:r w:rsidR="00BB70E1">
        <w:t xml:space="preserve">litigation schedule acceptable to the Presiding Officer, the litigation </w:t>
      </w:r>
      <w:r w:rsidR="009E5563">
        <w:tab/>
      </w:r>
      <w:r w:rsidR="009E5563">
        <w:tab/>
      </w:r>
      <w:r w:rsidR="009E5563">
        <w:tab/>
      </w:r>
      <w:r w:rsidR="00BB70E1">
        <w:t>schedule will</w:t>
      </w:r>
      <w:r w:rsidR="009E5563">
        <w:t xml:space="preserve"> </w:t>
      </w:r>
      <w:r w:rsidR="00BB70E1">
        <w:t>be as follows:</w:t>
      </w:r>
    </w:p>
    <w:p w:rsidR="00BB70E1" w:rsidRDefault="00BB70E1" w:rsidP="00E83D24">
      <w:pPr>
        <w:pStyle w:val="ParaTab1"/>
        <w:tabs>
          <w:tab w:val="clear" w:pos="-720"/>
        </w:tabs>
      </w:pPr>
    </w:p>
    <w:p w:rsidR="00BB70E1" w:rsidRPr="00BB70E1" w:rsidRDefault="00BB70E1" w:rsidP="00BB70E1">
      <w:pPr>
        <w:pStyle w:val="ParaTab1"/>
      </w:pPr>
      <w:r w:rsidRPr="00BB70E1">
        <w:t xml:space="preserve">Prehearing Conference:  </w:t>
      </w:r>
      <w:r>
        <w:tab/>
      </w:r>
      <w:r w:rsidRPr="00BB70E1">
        <w:t xml:space="preserve">October </w:t>
      </w:r>
      <w:r>
        <w:t>8</w:t>
      </w:r>
      <w:r w:rsidRPr="00BB70E1">
        <w:t>, 2014</w:t>
      </w:r>
    </w:p>
    <w:p w:rsidR="00BB70E1" w:rsidRPr="00BB70E1" w:rsidRDefault="00BB70E1" w:rsidP="00BB70E1">
      <w:pPr>
        <w:pStyle w:val="ParaTab1"/>
      </w:pPr>
    </w:p>
    <w:p w:rsidR="00BB70E1" w:rsidRPr="00BB70E1" w:rsidRDefault="00BB70E1" w:rsidP="00BB70E1">
      <w:pPr>
        <w:pStyle w:val="ParaTab1"/>
      </w:pPr>
      <w:r w:rsidRPr="00BB70E1">
        <w:t xml:space="preserve">Public Input Hearings:  </w:t>
      </w:r>
      <w:r>
        <w:tab/>
      </w:r>
      <w:r w:rsidRPr="00BB70E1">
        <w:t>Weeks of October 27, 2014</w:t>
      </w:r>
      <w:r w:rsidR="009E5563">
        <w:t xml:space="preserve"> and November 3, 2014</w:t>
      </w:r>
    </w:p>
    <w:p w:rsidR="00BB70E1" w:rsidRPr="00BB70E1" w:rsidRDefault="00BB70E1" w:rsidP="00BB70E1">
      <w:pPr>
        <w:pStyle w:val="ParaTab1"/>
      </w:pPr>
    </w:p>
    <w:p w:rsidR="00BB70E1" w:rsidRPr="00BB70E1" w:rsidRDefault="00BB70E1" w:rsidP="00BB70E1">
      <w:pPr>
        <w:pStyle w:val="ParaTab1"/>
      </w:pPr>
      <w:r w:rsidRPr="00BB70E1">
        <w:lastRenderedPageBreak/>
        <w:t>Direct T</w:t>
      </w:r>
      <w:r w:rsidR="009E5563">
        <w:t>estimony of Parties:  November 10</w:t>
      </w:r>
      <w:r w:rsidRPr="00BB70E1">
        <w:t>, 2014</w:t>
      </w:r>
    </w:p>
    <w:p w:rsidR="00BB70E1" w:rsidRPr="00BB70E1" w:rsidRDefault="00BB70E1" w:rsidP="00BB70E1">
      <w:pPr>
        <w:pStyle w:val="ParaTab1"/>
      </w:pPr>
    </w:p>
    <w:p w:rsidR="00BB70E1" w:rsidRPr="00BB70E1" w:rsidRDefault="00BB70E1" w:rsidP="00BB70E1">
      <w:pPr>
        <w:pStyle w:val="ParaTab1"/>
      </w:pPr>
      <w:r w:rsidRPr="00BB70E1">
        <w:t xml:space="preserve">Rebuttal Testimony:  </w:t>
      </w:r>
      <w:r>
        <w:tab/>
      </w:r>
      <w:r>
        <w:tab/>
      </w:r>
      <w:r w:rsidR="009E5563">
        <w:t>November 24</w:t>
      </w:r>
      <w:r w:rsidRPr="00BB70E1">
        <w:t>, 2014</w:t>
      </w:r>
    </w:p>
    <w:p w:rsidR="00BB70E1" w:rsidRPr="00BB70E1" w:rsidRDefault="00BB70E1" w:rsidP="00BB70E1">
      <w:pPr>
        <w:pStyle w:val="ParaTab1"/>
      </w:pPr>
    </w:p>
    <w:p w:rsidR="00BB70E1" w:rsidRPr="00BB70E1" w:rsidRDefault="00BB70E1" w:rsidP="00BB70E1">
      <w:pPr>
        <w:pStyle w:val="ParaTab1"/>
      </w:pPr>
      <w:r w:rsidRPr="00BB70E1">
        <w:t xml:space="preserve">Surrebuttal Testimony:  </w:t>
      </w:r>
      <w:r>
        <w:tab/>
      </w:r>
      <w:r w:rsidR="009E5563">
        <w:t>December 8</w:t>
      </w:r>
      <w:r w:rsidRPr="00BB70E1">
        <w:t>, 2014</w:t>
      </w:r>
    </w:p>
    <w:p w:rsidR="00BB70E1" w:rsidRPr="00BB70E1" w:rsidRDefault="00BB70E1" w:rsidP="00BB70E1">
      <w:pPr>
        <w:pStyle w:val="ParaTab1"/>
      </w:pPr>
    </w:p>
    <w:p w:rsidR="00BB70E1" w:rsidRPr="00BB70E1" w:rsidRDefault="00BB70E1" w:rsidP="00BB70E1">
      <w:pPr>
        <w:pStyle w:val="ParaTab1"/>
      </w:pPr>
      <w:r w:rsidRPr="00BB70E1">
        <w:t xml:space="preserve">Evidentiary Hearings:  </w:t>
      </w:r>
      <w:r>
        <w:tab/>
      </w:r>
      <w:r w:rsidRPr="00BB70E1">
        <w:t>Week of December 15, 2014</w:t>
      </w:r>
    </w:p>
    <w:p w:rsidR="00BB70E1" w:rsidRPr="00BB70E1" w:rsidRDefault="00BB70E1" w:rsidP="00BB70E1">
      <w:pPr>
        <w:pStyle w:val="ParaTab1"/>
      </w:pPr>
    </w:p>
    <w:p w:rsidR="00BB70E1" w:rsidRPr="00BB70E1" w:rsidRDefault="00BB70E1" w:rsidP="00BB70E1">
      <w:pPr>
        <w:pStyle w:val="ParaTab1"/>
      </w:pPr>
      <w:r w:rsidRPr="00BB70E1">
        <w:t xml:space="preserve">Main Briefs Due:  </w:t>
      </w:r>
      <w:r>
        <w:tab/>
      </w:r>
      <w:r>
        <w:tab/>
      </w:r>
      <w:r w:rsidRPr="00BB70E1">
        <w:t>January 9, 2015</w:t>
      </w:r>
    </w:p>
    <w:p w:rsidR="00BB70E1" w:rsidRPr="00BB70E1" w:rsidRDefault="00BB70E1" w:rsidP="00BB70E1">
      <w:pPr>
        <w:pStyle w:val="ParaTab1"/>
      </w:pPr>
    </w:p>
    <w:p w:rsidR="00BB70E1" w:rsidRPr="00BB70E1" w:rsidRDefault="00BB70E1" w:rsidP="00BB70E1">
      <w:pPr>
        <w:pStyle w:val="ParaTab1"/>
        <w:tabs>
          <w:tab w:val="clear" w:pos="-720"/>
        </w:tabs>
      </w:pPr>
      <w:r w:rsidRPr="00BB70E1">
        <w:t xml:space="preserve">Reply Briefs Due:  </w:t>
      </w:r>
      <w:r>
        <w:tab/>
      </w:r>
      <w:r>
        <w:tab/>
      </w:r>
      <w:r w:rsidRPr="00BB70E1">
        <w:t>January 19, 2015</w:t>
      </w:r>
    </w:p>
    <w:p w:rsidR="00E83D24" w:rsidRDefault="00E83D24" w:rsidP="00E83D24">
      <w:pPr>
        <w:pStyle w:val="ParaTab1"/>
        <w:tabs>
          <w:tab w:val="clear" w:pos="-720"/>
        </w:tabs>
      </w:pPr>
    </w:p>
    <w:p w:rsidR="00F25149" w:rsidRDefault="00E83D24" w:rsidP="00E83D24">
      <w:pPr>
        <w:pStyle w:val="ParaTab1"/>
        <w:tabs>
          <w:tab w:val="clear" w:pos="-720"/>
        </w:tabs>
        <w:rPr>
          <w:rFonts w:ascii="Times New Roman" w:hAnsi="Times New Roman" w:cs="Times New Roman"/>
          <w:spacing w:val="-3"/>
        </w:rPr>
      </w:pPr>
      <w:r>
        <w:tab/>
        <w:t>(c)</w:t>
      </w:r>
      <w:r>
        <w:tab/>
      </w:r>
      <w:r w:rsidR="00650F97" w:rsidRPr="00C81100">
        <w:rPr>
          <w:rFonts w:ascii="Times New Roman" w:hAnsi="Times New Roman" w:cs="Times New Roman"/>
          <w:spacing w:val="-3"/>
        </w:rPr>
        <w:t xml:space="preserve">Any modification of the Commission’s rules pertaining to discovery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50F97" w:rsidRPr="00C81100">
        <w:rPr>
          <w:rFonts w:ascii="Times New Roman" w:hAnsi="Times New Roman" w:cs="Times New Roman"/>
          <w:spacing w:val="-3"/>
        </w:rPr>
        <w:t>(52 Pa. Code, Subchapter D) and subpoenas (52 Pa. Code § 5.421).</w:t>
      </w:r>
    </w:p>
    <w:p w:rsidR="00E83D24" w:rsidRDefault="00E83D24" w:rsidP="00E83D24">
      <w:pPr>
        <w:pStyle w:val="ParaTab1"/>
        <w:tabs>
          <w:tab w:val="clear" w:pos="-720"/>
        </w:tabs>
        <w:rPr>
          <w:rFonts w:ascii="Times New Roman" w:hAnsi="Times New Roman" w:cs="Times New Roman"/>
          <w:spacing w:val="-3"/>
        </w:rPr>
      </w:pPr>
    </w:p>
    <w:p w:rsidR="00F25149" w:rsidRPr="00F25149" w:rsidRDefault="00E83D24" w:rsidP="00E83D24">
      <w:pPr>
        <w:pStyle w:val="ParaTab1"/>
        <w:tabs>
          <w:tab w:val="clear" w:pos="-720"/>
        </w:tabs>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r w:rsidR="00650F97" w:rsidRPr="00C81100">
        <w:rPr>
          <w:rFonts w:ascii="Times New Roman" w:hAnsi="Times New Roman" w:cs="Times New Roman"/>
          <w:spacing w:val="-3"/>
        </w:rPr>
        <w:t xml:space="preserve">Other matters that may aid in the orderly conduct or disposition of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50F97" w:rsidRPr="00C81100">
        <w:rPr>
          <w:rFonts w:ascii="Times New Roman" w:hAnsi="Times New Roman" w:cs="Times New Roman"/>
          <w:spacing w:val="-3"/>
        </w:rPr>
        <w:t>the proceeding and the furtherance of justice, including but not limited to:</w:t>
      </w:r>
    </w:p>
    <w:p w:rsidR="00B4086D" w:rsidRDefault="00B4086D" w:rsidP="00F25149">
      <w:pPr>
        <w:pStyle w:val="ParaTab1"/>
        <w:tabs>
          <w:tab w:val="clear" w:pos="-720"/>
        </w:tabs>
        <w:spacing w:line="360" w:lineRule="auto"/>
        <w:ind w:firstLine="0"/>
        <w:rPr>
          <w:rFonts w:ascii="Times New Roman" w:hAnsi="Times New Roman" w:cs="Times New Roman"/>
          <w:spacing w:val="-3"/>
        </w:rPr>
      </w:pPr>
    </w:p>
    <w:p w:rsidR="00650F97" w:rsidRDefault="00650F97" w:rsidP="00F2514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F25149" w:rsidRPr="00C81100" w:rsidRDefault="00F25149" w:rsidP="00F25149">
      <w:pPr>
        <w:pStyle w:val="ParaTab1"/>
        <w:tabs>
          <w:tab w:val="clear" w:pos="-720"/>
        </w:tabs>
        <w:ind w:firstLine="0"/>
        <w:rPr>
          <w:rFonts w:ascii="Times New Roman" w:hAnsi="Times New Roman" w:cs="Times New Roman"/>
          <w:spacing w:val="-3"/>
        </w:rPr>
      </w:pPr>
    </w:p>
    <w:p w:rsidR="00650F97" w:rsidRDefault="00650F97" w:rsidP="00F2514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w:t>
      </w:r>
      <w:r w:rsidR="0051502A" w:rsidRPr="00C81100">
        <w:rPr>
          <w:rFonts w:ascii="Times New Roman" w:hAnsi="Times New Roman" w:cs="Times New Roman"/>
          <w:spacing w:val="-3"/>
        </w:rPr>
        <w:t xml:space="preserve"> which might properly shorten the hearing;</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0051502A" w:rsidRPr="00C81100">
        <w:rPr>
          <w:rFonts w:ascii="Times New Roman" w:hAnsi="Times New Roman" w:cs="Times New Roman"/>
          <w:spacing w:val="-3"/>
        </w:rPr>
        <w:t>)  Limitations as to the number of witnesses;</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(iv</w:t>
      </w:r>
      <w:r w:rsidR="0051502A" w:rsidRPr="00C81100">
        <w:rPr>
          <w:rFonts w:ascii="Times New Roman" w:hAnsi="Times New Roman" w:cs="Times New Roman"/>
          <w:spacing w:val="-3"/>
        </w:rPr>
        <w:t>)  Limitations</w:t>
      </w:r>
      <w:proofErr w:type="gramEnd"/>
      <w:r w:rsidR="0051502A" w:rsidRPr="00C81100">
        <w:rPr>
          <w:rFonts w:ascii="Times New Roman" w:hAnsi="Times New Roman" w:cs="Times New Roman"/>
          <w:spacing w:val="-3"/>
        </w:rPr>
        <w:t xml:space="preserve"> of time and scope for direct and cross-examinations.</w:t>
      </w:r>
    </w:p>
    <w:p w:rsidR="00A174AE" w:rsidRDefault="00A174AE" w:rsidP="00F25149">
      <w:pPr>
        <w:pStyle w:val="ParaTab1"/>
        <w:tabs>
          <w:tab w:val="clear" w:pos="-720"/>
        </w:tabs>
        <w:rPr>
          <w:rFonts w:ascii="Times New Roman" w:hAnsi="Times New Roman" w:cs="Times New Roman"/>
          <w:spacing w:val="-3"/>
        </w:rPr>
      </w:pPr>
    </w:p>
    <w:p w:rsidR="00A174AE" w:rsidRDefault="00A174AE"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(v)   Consolidation of proceedings.</w:t>
      </w:r>
    </w:p>
    <w:p w:rsidR="00CC065A" w:rsidRPr="00C81100" w:rsidRDefault="00CC065A" w:rsidP="00F25149">
      <w:pPr>
        <w:pStyle w:val="ParaTab1"/>
        <w:tabs>
          <w:tab w:val="clear" w:pos="-720"/>
        </w:tabs>
        <w:rPr>
          <w:rFonts w:ascii="Times New Roman" w:hAnsi="Times New Roman" w:cs="Times New Roman"/>
          <w:spacing w:val="-3"/>
        </w:rPr>
      </w:pPr>
    </w:p>
    <w:p w:rsidR="00777417" w:rsidRPr="00C81100" w:rsidRDefault="00777417" w:rsidP="00F25149">
      <w:pPr>
        <w:pStyle w:val="ParaTab1"/>
        <w:tabs>
          <w:tab w:val="left" w:pos="0"/>
          <w:tab w:val="left" w:pos="720"/>
        </w:tabs>
        <w:spacing w:line="360" w:lineRule="auto"/>
        <w:ind w:firstLine="0"/>
        <w:rPr>
          <w:rFonts w:ascii="Times New Roman" w:hAnsi="Times New Roman" w:cs="Times New Roman"/>
          <w:spacing w:val="-3"/>
        </w:rPr>
      </w:pPr>
    </w:p>
    <w:p w:rsidR="00777417" w:rsidRDefault="0051502A" w:rsidP="006A416B">
      <w:pPr>
        <w:pStyle w:val="BodyTextIndent"/>
        <w:rPr>
          <w:sz w:val="24"/>
          <w:szCs w:val="24"/>
        </w:rPr>
      </w:pPr>
      <w:r w:rsidRPr="00C81100">
        <w:rPr>
          <w:sz w:val="24"/>
          <w:szCs w:val="24"/>
        </w:rPr>
        <w:t>8</w:t>
      </w:r>
      <w:r w:rsidR="00777417" w:rsidRPr="00C81100">
        <w:rPr>
          <w:sz w:val="24"/>
          <w:szCs w:val="24"/>
        </w:rPr>
        <w:t>.</w:t>
      </w:r>
      <w:r w:rsidR="00777417" w:rsidRPr="00C81100">
        <w:rPr>
          <w:sz w:val="24"/>
          <w:szCs w:val="24"/>
        </w:rPr>
        <w:tab/>
      </w:r>
      <w:r w:rsidR="00CF2C2D" w:rsidRPr="00C81100">
        <w:rPr>
          <w:sz w:val="24"/>
          <w:szCs w:val="24"/>
        </w:rPr>
        <w:t xml:space="preserve">Failure </w:t>
      </w:r>
      <w:r w:rsidR="00777417" w:rsidRPr="00C81100">
        <w:rPr>
          <w:sz w:val="24"/>
          <w:szCs w:val="24"/>
        </w:rPr>
        <w:t xml:space="preserve">of a </w:t>
      </w:r>
      <w:r w:rsidR="000B40DB" w:rsidRPr="00C81100">
        <w:rPr>
          <w:sz w:val="24"/>
          <w:szCs w:val="24"/>
        </w:rPr>
        <w:t>party</w:t>
      </w:r>
      <w:r w:rsidR="00777417" w:rsidRPr="00C81100">
        <w:rPr>
          <w:sz w:val="24"/>
          <w:szCs w:val="24"/>
        </w:rPr>
        <w:t xml:space="preserve"> to attend the Initial Prehearing Conference, without good cause shown, shall constitute a waiver of all objections to the agreements reached, and to an order or ruling with respect thereto.</w:t>
      </w:r>
    </w:p>
    <w:p w:rsidR="00BB70E1" w:rsidRPr="00C81100" w:rsidRDefault="00BB70E1" w:rsidP="006A416B">
      <w:pPr>
        <w:pStyle w:val="BodyTextIndent"/>
        <w:rPr>
          <w:sz w:val="24"/>
          <w:szCs w:val="24"/>
        </w:rPr>
      </w:pPr>
    </w:p>
    <w:p w:rsidR="000D42EE" w:rsidRDefault="009F1C01" w:rsidP="006A416B">
      <w:pPr>
        <w:pStyle w:val="BodyTextIndent"/>
        <w:ind w:firstLine="0"/>
        <w:rPr>
          <w:sz w:val="24"/>
          <w:szCs w:val="24"/>
        </w:rPr>
      </w:pPr>
      <w:r w:rsidRPr="00C81100">
        <w:rPr>
          <w:sz w:val="24"/>
          <w:szCs w:val="24"/>
        </w:rPr>
        <w:tab/>
      </w:r>
      <w:r w:rsidRPr="00C81100">
        <w:rPr>
          <w:sz w:val="24"/>
          <w:szCs w:val="24"/>
        </w:rPr>
        <w:tab/>
      </w:r>
      <w:r w:rsidR="00E83D24">
        <w:rPr>
          <w:sz w:val="24"/>
          <w:szCs w:val="24"/>
        </w:rPr>
        <w:t>9</w:t>
      </w:r>
      <w:r w:rsidRPr="00C81100">
        <w:rPr>
          <w:sz w:val="24"/>
          <w:szCs w:val="24"/>
        </w:rPr>
        <w:t>.</w:t>
      </w:r>
      <w:r w:rsidRPr="00C81100">
        <w:rPr>
          <w:sz w:val="24"/>
          <w:szCs w:val="24"/>
        </w:rPr>
        <w:tab/>
      </w:r>
      <w:r w:rsidR="00F44AA0" w:rsidRPr="00C81100">
        <w:rPr>
          <w:sz w:val="24"/>
          <w:szCs w:val="24"/>
        </w:rPr>
        <w:t xml:space="preserve">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w:t>
      </w:r>
    </w:p>
    <w:p w:rsidR="000D42EE" w:rsidRDefault="000D42EE" w:rsidP="006A416B">
      <w:pPr>
        <w:pStyle w:val="BodyTextIndent"/>
        <w:ind w:firstLine="0"/>
        <w:rPr>
          <w:sz w:val="24"/>
          <w:szCs w:val="24"/>
        </w:rPr>
      </w:pPr>
    </w:p>
    <w:p w:rsidR="000D42EE" w:rsidRDefault="000D42EE" w:rsidP="006A416B">
      <w:pPr>
        <w:pStyle w:val="BodyTextIndent"/>
        <w:ind w:firstLine="0"/>
        <w:rPr>
          <w:sz w:val="24"/>
          <w:szCs w:val="24"/>
        </w:rPr>
      </w:pPr>
    </w:p>
    <w:p w:rsidR="009F1C01" w:rsidRDefault="000D42EE" w:rsidP="006A416B">
      <w:pPr>
        <w:pStyle w:val="BodyTextIndent"/>
        <w:ind w:firstLine="0"/>
        <w:rPr>
          <w:sz w:val="24"/>
          <w:szCs w:val="24"/>
        </w:rPr>
      </w:pPr>
      <w:r>
        <w:rPr>
          <w:sz w:val="24"/>
          <w:szCs w:val="24"/>
        </w:rPr>
        <w:tab/>
      </w:r>
      <w:r>
        <w:rPr>
          <w:sz w:val="24"/>
          <w:szCs w:val="24"/>
        </w:rPr>
        <w:tab/>
        <w:t>10.</w:t>
      </w:r>
      <w:r>
        <w:rPr>
          <w:sz w:val="24"/>
          <w:szCs w:val="24"/>
        </w:rPr>
        <w:tab/>
      </w:r>
      <w:r w:rsidR="00F44AA0" w:rsidRPr="00C81100">
        <w:rPr>
          <w:sz w:val="24"/>
          <w:szCs w:val="24"/>
        </w:rPr>
        <w:t>The parties are expected to pursue resolution of discovery issues</w:t>
      </w:r>
      <w:r w:rsidR="001F1F6A">
        <w:rPr>
          <w:sz w:val="24"/>
          <w:szCs w:val="24"/>
        </w:rPr>
        <w:t xml:space="preserve"> among themselves.  Motions to C</w:t>
      </w:r>
      <w:r w:rsidR="00F44AA0" w:rsidRPr="00C81100">
        <w:rPr>
          <w:sz w:val="24"/>
          <w:szCs w:val="24"/>
        </w:rPr>
        <w:t>ompel should be filed only after such efforts have failed.</w:t>
      </w:r>
      <w:r w:rsidR="006C7CC3">
        <w:rPr>
          <w:sz w:val="24"/>
          <w:szCs w:val="24"/>
        </w:rPr>
        <w:t xml:space="preserve">  A</w:t>
      </w:r>
      <w:r w:rsidR="004B157A">
        <w:rPr>
          <w:sz w:val="24"/>
          <w:szCs w:val="24"/>
        </w:rPr>
        <w:t>ny</w:t>
      </w:r>
      <w:r w:rsidR="006C7CC3">
        <w:rPr>
          <w:sz w:val="24"/>
          <w:szCs w:val="24"/>
        </w:rPr>
        <w:t xml:space="preserve"> Motion for Sanctions MUST </w:t>
      </w:r>
      <w:proofErr w:type="gramStart"/>
      <w:r w:rsidR="006C7CC3">
        <w:rPr>
          <w:sz w:val="24"/>
          <w:szCs w:val="24"/>
        </w:rPr>
        <w:t>be</w:t>
      </w:r>
      <w:proofErr w:type="gramEnd"/>
      <w:r w:rsidR="006C7CC3">
        <w:rPr>
          <w:sz w:val="24"/>
          <w:szCs w:val="24"/>
        </w:rPr>
        <w:t xml:space="preserve"> preceded by a Motion to Compel.</w:t>
      </w:r>
    </w:p>
    <w:p w:rsidR="003E6EDD" w:rsidRDefault="003E6EDD" w:rsidP="006A416B">
      <w:pPr>
        <w:pStyle w:val="BodyTextIndent"/>
        <w:ind w:firstLine="0"/>
        <w:rPr>
          <w:sz w:val="24"/>
          <w:szCs w:val="24"/>
        </w:rPr>
      </w:pP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BB70E1">
        <w:rPr>
          <w:sz w:val="24"/>
          <w:szCs w:val="24"/>
          <w:u w:val="single"/>
        </w:rPr>
        <w:t>September 30, 2014</w:t>
      </w:r>
      <w:r w:rsidR="009157C0" w:rsidRPr="00C81100">
        <w:rPr>
          <w:sz w:val="24"/>
          <w:szCs w:val="24"/>
        </w:rPr>
        <w:t xml:space="preserve"> </w:t>
      </w:r>
      <w:r w:rsidR="009E0CC9">
        <w:rPr>
          <w:sz w:val="24"/>
          <w:szCs w:val="24"/>
        </w:rPr>
        <w:tab/>
      </w:r>
      <w:r w:rsidR="003F6F58" w:rsidRPr="00C81100">
        <w:rPr>
          <w:sz w:val="24"/>
          <w:szCs w:val="24"/>
        </w:rPr>
        <w:tab/>
      </w:r>
      <w:r w:rsidR="007751E5" w:rsidRPr="00C81100">
        <w:rPr>
          <w:sz w:val="24"/>
          <w:szCs w:val="24"/>
        </w:rPr>
        <w:tab/>
      </w:r>
      <w:r w:rsidR="00DD1D22">
        <w:rPr>
          <w:sz w:val="24"/>
          <w:szCs w:val="24"/>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7E3AAE" w:rsidRDefault="00777417" w:rsidP="00115DAF">
      <w:pPr>
        <w:widowControl w:val="0"/>
        <w:rPr>
          <w:sz w:val="24"/>
          <w:szCs w:val="24"/>
        </w:rPr>
        <w:sectPr w:rsidR="007E3AAE" w:rsidSect="006B08C2">
          <w:footerReference w:type="even" r:id="rId9"/>
          <w:footerReference w:type="default" r:id="rId10"/>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7E3AAE" w:rsidRDefault="007E3AAE" w:rsidP="007E3AAE">
      <w:pPr>
        <w:rPr>
          <w:rFonts w:ascii="Microsoft Sans Serif"/>
          <w:b/>
          <w:sz w:val="24"/>
          <w:u w:val="single"/>
        </w:rPr>
        <w:sectPr w:rsidR="007E3AAE">
          <w:footerReference w:type="default" r:id="rId11"/>
          <w:pgSz w:w="12240" w:h="15840"/>
          <w:pgMar w:top="1440" w:right="1440" w:bottom="1440" w:left="1440" w:header="720" w:footer="720" w:gutter="0"/>
          <w:cols w:space="720"/>
          <w:docGrid w:linePitch="360"/>
        </w:sectPr>
      </w:pPr>
      <w:r>
        <w:rPr>
          <w:rFonts w:ascii="Microsoft Sans Serif"/>
          <w:b/>
          <w:sz w:val="24"/>
          <w:u w:val="single"/>
        </w:rPr>
        <w:lastRenderedPageBreak/>
        <w:t>R-2014-2428742; R-2014-2428743; R-2014-2428744; R-2014-</w:t>
      </w:r>
      <w:proofErr w:type="gramStart"/>
      <w:r>
        <w:rPr>
          <w:rFonts w:ascii="Microsoft Sans Serif"/>
          <w:b/>
          <w:sz w:val="24"/>
          <w:u w:val="single"/>
        </w:rPr>
        <w:t>2428745  PENNSYLVANIA</w:t>
      </w:r>
      <w:proofErr w:type="gramEnd"/>
      <w:r>
        <w:rPr>
          <w:rFonts w:ascii="Microsoft Sans Serif"/>
          <w:b/>
          <w:sz w:val="24"/>
          <w:u w:val="single"/>
        </w:rPr>
        <w:t xml:space="preserve"> PUBLIC UTILITY COMMISSION v. WEST PENN POWER COMPANY, ET AL.</w:t>
      </w:r>
      <w:r>
        <w:rPr>
          <w:rFonts w:ascii="Microsoft Sans Serif"/>
          <w:b/>
          <w:sz w:val="24"/>
          <w:u w:val="single"/>
        </w:rPr>
        <w:cr/>
      </w:r>
      <w:r>
        <w:rPr>
          <w:rFonts w:ascii="Microsoft Sans Serif"/>
          <w:b/>
          <w:sz w:val="24"/>
          <w:u w:val="single"/>
        </w:rPr>
        <w:cr/>
      </w:r>
    </w:p>
    <w:p w:rsidR="007E3AAE" w:rsidRDefault="007E3AAE" w:rsidP="007E3AAE">
      <w:pPr>
        <w:rPr>
          <w:rFonts w:ascii="Microsoft Sans Serif"/>
          <w:sz w:val="24"/>
        </w:rPr>
      </w:pPr>
      <w:r>
        <w:rPr>
          <w:rFonts w:ascii="Microsoft Sans Serif"/>
          <w:sz w:val="24"/>
        </w:rPr>
        <w:lastRenderedPageBreak/>
        <w:t xml:space="preserve">TIMOTHY J </w:t>
      </w:r>
      <w:proofErr w:type="gramStart"/>
      <w:r>
        <w:rPr>
          <w:rFonts w:ascii="Microsoft Sans Serif"/>
          <w:sz w:val="24"/>
        </w:rPr>
        <w:t>SOLOBAY  STATE</w:t>
      </w:r>
      <w:proofErr w:type="gramEnd"/>
      <w:r>
        <w:rPr>
          <w:rFonts w:ascii="Microsoft Sans Serif"/>
          <w:sz w:val="24"/>
        </w:rPr>
        <w:t xml:space="preserve"> SENATOR</w:t>
      </w:r>
      <w:r>
        <w:rPr>
          <w:rFonts w:ascii="Microsoft Sans Serif"/>
          <w:sz w:val="24"/>
        </w:rPr>
        <w:cr/>
        <w:t>SENATE OF PENNSYLVANIA - 46TH DISTRICT</w:t>
      </w:r>
      <w:r>
        <w:rPr>
          <w:rFonts w:ascii="Microsoft Sans Serif"/>
          <w:sz w:val="24"/>
        </w:rPr>
        <w:cr/>
        <w:t>SENATE BOX 203046</w:t>
      </w:r>
      <w:r>
        <w:rPr>
          <w:rFonts w:ascii="Microsoft Sans Serif"/>
          <w:sz w:val="24"/>
        </w:rPr>
        <w:cr/>
        <w:t>ROOM 15-</w:t>
      </w:r>
      <w:proofErr w:type="gramStart"/>
      <w:r>
        <w:rPr>
          <w:rFonts w:ascii="Microsoft Sans Serif"/>
          <w:sz w:val="24"/>
        </w:rPr>
        <w:t>EW  THE</w:t>
      </w:r>
      <w:proofErr w:type="gramEnd"/>
      <w:r>
        <w:rPr>
          <w:rFonts w:ascii="Microsoft Sans Serif"/>
          <w:sz w:val="24"/>
        </w:rPr>
        <w:t xml:space="preserve"> STATE CAPITOL</w:t>
      </w:r>
      <w:r>
        <w:rPr>
          <w:rFonts w:ascii="Microsoft Sans Serif"/>
          <w:sz w:val="24"/>
        </w:rPr>
        <w:cr/>
        <w:t>HARRISBURG PA  17120</w:t>
      </w:r>
      <w:r>
        <w:rPr>
          <w:rFonts w:ascii="Microsoft Sans Serif"/>
          <w:sz w:val="24"/>
        </w:rPr>
        <w:cr/>
      </w:r>
      <w:r w:rsidRPr="00FA5249">
        <w:rPr>
          <w:rFonts w:ascii="Microsoft Sans Serif"/>
          <w:b/>
          <w:sz w:val="24"/>
        </w:rPr>
        <w:t>717-787-1463</w:t>
      </w:r>
      <w:r>
        <w:rPr>
          <w:rFonts w:ascii="Microsoft Sans Serif"/>
          <w:sz w:val="24"/>
        </w:rPr>
        <w:cr/>
      </w:r>
      <w:r>
        <w:rPr>
          <w:rFonts w:ascii="Microsoft Sans Serif"/>
          <w:sz w:val="24"/>
        </w:rPr>
        <w:cr/>
        <w:t>ALLISON C KASTER RATE COUNSEL</w:t>
      </w:r>
      <w:r>
        <w:rPr>
          <w:rFonts w:ascii="Microsoft Sans Serif"/>
          <w:sz w:val="24"/>
        </w:rPr>
        <w:cr/>
        <w:t>PA PUC BIE LEGAL TECHNICAL</w:t>
      </w:r>
      <w:r>
        <w:rPr>
          <w:rFonts w:ascii="Microsoft Sans Serif"/>
          <w:sz w:val="24"/>
        </w:rPr>
        <w:cr/>
        <w:t>SECOND FLOOR WEST</w:t>
      </w:r>
      <w:r>
        <w:rPr>
          <w:rFonts w:ascii="Microsoft Sans Serif"/>
          <w:sz w:val="24"/>
        </w:rPr>
        <w:cr/>
        <w:t>400 NORTH STREET</w:t>
      </w:r>
      <w:r>
        <w:rPr>
          <w:rFonts w:ascii="Microsoft Sans Serif"/>
          <w:sz w:val="24"/>
        </w:rPr>
        <w:cr/>
        <w:t>HARRISBURG PA  17120</w:t>
      </w:r>
      <w:r>
        <w:rPr>
          <w:rFonts w:ascii="Microsoft Sans Serif"/>
          <w:sz w:val="24"/>
        </w:rPr>
        <w:cr/>
      </w:r>
      <w:r w:rsidRPr="00FA5249">
        <w:rPr>
          <w:rFonts w:ascii="Microsoft Sans Serif"/>
          <w:b/>
          <w:sz w:val="24"/>
        </w:rPr>
        <w:t>717-783-7998</w:t>
      </w:r>
    </w:p>
    <w:p w:rsidR="007E3AAE" w:rsidRDefault="007E3AAE" w:rsidP="007E3AAE">
      <w:pPr>
        <w:rPr>
          <w:rFonts w:ascii="Microsoft Sans Serif"/>
          <w:sz w:val="24"/>
        </w:rPr>
      </w:pPr>
      <w:r w:rsidRPr="00FA5249">
        <w:rPr>
          <w:rFonts w:ascii="Microsoft Sans Serif"/>
          <w:i/>
          <w:sz w:val="24"/>
          <w:u w:val="single"/>
        </w:rPr>
        <w:t>Accepts E-Service</w:t>
      </w:r>
      <w:r>
        <w:rPr>
          <w:rFonts w:ascii="Microsoft Sans Serif"/>
          <w:sz w:val="24"/>
        </w:rPr>
        <w:cr/>
      </w:r>
      <w:r>
        <w:rPr>
          <w:rFonts w:ascii="Microsoft Sans Serif"/>
          <w:sz w:val="24"/>
        </w:rPr>
        <w:c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19612</w:t>
      </w:r>
      <w:r>
        <w:rPr>
          <w:rFonts w:ascii="Microsoft Sans Serif"/>
          <w:sz w:val="24"/>
        </w:rPr>
        <w:cr/>
        <w:t>READING PA  19612</w:t>
      </w:r>
      <w:r>
        <w:rPr>
          <w:rFonts w:ascii="Microsoft Sans Serif"/>
          <w:sz w:val="24"/>
        </w:rPr>
        <w:cr/>
      </w:r>
      <w:r w:rsidRPr="00FA5249">
        <w:rPr>
          <w:rFonts w:ascii="Microsoft Sans Serif"/>
          <w:b/>
          <w:sz w:val="24"/>
        </w:rPr>
        <w:t>610-921-6203</w:t>
      </w:r>
    </w:p>
    <w:p w:rsidR="007E3AAE" w:rsidRDefault="007E3AAE" w:rsidP="007E3AAE">
      <w:pPr>
        <w:rPr>
          <w:rFonts w:ascii="Microsoft Sans Serif"/>
          <w:sz w:val="24"/>
        </w:rPr>
      </w:pPr>
      <w:r w:rsidRPr="00FA5249">
        <w:rPr>
          <w:rFonts w:ascii="Microsoft Sans Serif"/>
          <w:i/>
          <w:sz w:val="24"/>
          <w:u w:val="single"/>
        </w:rPr>
        <w:t>Accepts E-Service</w:t>
      </w:r>
      <w:r>
        <w:rPr>
          <w:rFonts w:ascii="Microsoft Sans Serif"/>
          <w:sz w:val="24"/>
        </w:rPr>
        <w:cr/>
      </w:r>
      <w:r>
        <w:rPr>
          <w:rFonts w:ascii="Microsoft Sans Serif"/>
          <w:sz w:val="24"/>
        </w:rPr>
        <w:cr/>
        <w:t>ANTHONY C DECUSTATIS ESQUIRE</w:t>
      </w:r>
      <w:r>
        <w:rPr>
          <w:rFonts w:ascii="Microsoft Sans Serif"/>
          <w:sz w:val="24"/>
        </w:rPr>
        <w:cr/>
        <w:t>MORGAN LEWIS AND BOCKIUS</w:t>
      </w:r>
      <w:r>
        <w:rPr>
          <w:rFonts w:ascii="Microsoft Sans Serif"/>
          <w:sz w:val="24"/>
        </w:rPr>
        <w:cr/>
        <w:t>800 NORTH THIRD STREET</w:t>
      </w:r>
      <w:r>
        <w:rPr>
          <w:rFonts w:ascii="Microsoft Sans Serif"/>
          <w:sz w:val="24"/>
        </w:rPr>
        <w:cr/>
        <w:t>HARRISBURG PA  17102</w:t>
      </w:r>
      <w:r>
        <w:rPr>
          <w:rFonts w:ascii="Microsoft Sans Serif"/>
          <w:sz w:val="24"/>
        </w:rPr>
        <w:cr/>
      </w:r>
      <w:r>
        <w:rPr>
          <w:rFonts w:ascii="Microsoft Sans Serif"/>
          <w:sz w:val="24"/>
        </w:rPr>
        <w:cr/>
      </w:r>
      <w:r>
        <w:rPr>
          <w:rFonts w:ascii="Microsoft Sans Serif"/>
          <w:sz w:val="24"/>
        </w:rPr>
        <w:br w:type="column"/>
      </w:r>
      <w:r>
        <w:rPr>
          <w:rFonts w:ascii="Microsoft Sans Serif"/>
          <w:sz w:val="24"/>
        </w:rPr>
        <w:lastRenderedPageBreak/>
        <w:t>DARRYL A LAWRENCE ESQUIRE (</w:t>
      </w:r>
      <w:r w:rsidRPr="00691BB6">
        <w:rPr>
          <w:rFonts w:ascii="Microsoft Sans Serif"/>
          <w:i/>
          <w:sz w:val="24"/>
          <w:u w:val="single"/>
        </w:rPr>
        <w:t>Accepts E-Service</w:t>
      </w:r>
      <w:r>
        <w:rPr>
          <w:rFonts w:ascii="Microsoft Sans Serif"/>
          <w:sz w:val="24"/>
        </w:rPr>
        <w:t>)</w:t>
      </w:r>
    </w:p>
    <w:p w:rsidR="007E3AAE" w:rsidRDefault="007E3AAE" w:rsidP="007E3AAE">
      <w:pPr>
        <w:rPr>
          <w:rFonts w:ascii="Microsoft Sans Serif"/>
          <w:sz w:val="24"/>
        </w:rPr>
      </w:pPr>
      <w:r>
        <w:rPr>
          <w:rFonts w:ascii="Microsoft Sans Serif"/>
          <w:sz w:val="24"/>
        </w:rPr>
        <w:t>ARON J BEATTY ESQUIRE</w:t>
      </w:r>
    </w:p>
    <w:p w:rsidR="007E3AAE" w:rsidRDefault="007E3AAE" w:rsidP="007E3AAE">
      <w:pPr>
        <w:rPr>
          <w:rFonts w:ascii="Microsoft Sans Serif"/>
          <w:sz w:val="24"/>
        </w:rPr>
      </w:pPr>
      <w:r>
        <w:rPr>
          <w:rFonts w:ascii="Microsoft Sans Serif"/>
          <w:sz w:val="24"/>
        </w:rPr>
        <w:t>KRISTINE E ROBINSON ESQUIRE</w:t>
      </w:r>
    </w:p>
    <w:p w:rsidR="007E3AAE" w:rsidRDefault="007E3AAE" w:rsidP="007E3AAE">
      <w:pPr>
        <w:rPr>
          <w:rFonts w:ascii="Microsoft Sans Serif"/>
          <w:sz w:val="24"/>
        </w:rPr>
      </w:pPr>
      <w:r>
        <w:rPr>
          <w:rFonts w:ascii="Microsoft Sans Serif"/>
          <w:sz w:val="24"/>
        </w:rPr>
        <w:t>LAUREN M BURGE ESQUIRE</w:t>
      </w:r>
    </w:p>
    <w:p w:rsidR="007E3AAE" w:rsidRDefault="007E3AAE" w:rsidP="007E3AAE">
      <w:pPr>
        <w:rPr>
          <w:rFonts w:ascii="Microsoft Sans Serif"/>
          <w:sz w:val="24"/>
        </w:rPr>
      </w:pPr>
      <w:r>
        <w:rPr>
          <w:rFonts w:ascii="Microsoft Sans Serif"/>
          <w:sz w:val="24"/>
        </w:rPr>
        <w:t>BRANDON PIERCE ESQUIRE (</w:t>
      </w:r>
      <w:r w:rsidRPr="0081255A">
        <w:rPr>
          <w:rFonts w:ascii="Microsoft Sans Serif"/>
          <w:i/>
          <w:sz w:val="24"/>
          <w:u w:val="single"/>
        </w:rPr>
        <w:t>Accepts E-Service</w:t>
      </w:r>
      <w:r>
        <w:rPr>
          <w:rFonts w:ascii="Microsoft Sans Serif"/>
          <w:sz w:val="24"/>
        </w:rPr>
        <w:t>)</w:t>
      </w:r>
      <w:r>
        <w:rPr>
          <w:rFonts w:ascii="Microsoft Sans Serif"/>
          <w:sz w:val="24"/>
        </w:rPr>
        <w:cr/>
        <w:t>OFFICE OF CONSUMER ADVOCATE</w:t>
      </w:r>
      <w:r>
        <w:rPr>
          <w:rFonts w:ascii="Microsoft Sans Serif"/>
          <w:sz w:val="24"/>
        </w:rPr>
        <w:cr/>
        <w:t>5TH FLOOR FORUM PLACE</w:t>
      </w:r>
      <w:r>
        <w:rPr>
          <w:rFonts w:ascii="Microsoft Sans Serif"/>
          <w:sz w:val="24"/>
        </w:rPr>
        <w:cr/>
        <w:t>555 WALNUT STREET</w:t>
      </w:r>
      <w:r>
        <w:rPr>
          <w:rFonts w:ascii="Microsoft Sans Serif"/>
          <w:sz w:val="24"/>
        </w:rPr>
        <w:cr/>
        <w:t>HARRISBURG PA  17101-1923</w:t>
      </w:r>
      <w:r>
        <w:rPr>
          <w:rFonts w:ascii="Microsoft Sans Serif"/>
          <w:sz w:val="24"/>
        </w:rPr>
        <w:cr/>
      </w:r>
      <w:r w:rsidRPr="00FA5249">
        <w:rPr>
          <w:rFonts w:ascii="Microsoft Sans Serif"/>
          <w:b/>
          <w:sz w:val="24"/>
        </w:rPr>
        <w:t>717-783-5048</w:t>
      </w:r>
      <w:r>
        <w:rPr>
          <w:rFonts w:ascii="Microsoft Sans Serif"/>
          <w:sz w:val="24"/>
        </w:rPr>
        <w:cr/>
      </w:r>
      <w:r>
        <w:rPr>
          <w:rFonts w:ascii="Microsoft Sans Serif"/>
          <w:sz w:val="24"/>
        </w:rPr>
        <w:cr/>
        <w:t>JEFFRY POLLOCK</w:t>
      </w:r>
      <w:r>
        <w:rPr>
          <w:rFonts w:ascii="Microsoft Sans Serif"/>
          <w:sz w:val="24"/>
        </w:rPr>
        <w:cr/>
        <w:t>J POLLOCK INC</w:t>
      </w:r>
      <w:r>
        <w:rPr>
          <w:rFonts w:ascii="Microsoft Sans Serif"/>
          <w:sz w:val="24"/>
        </w:rPr>
        <w:cr/>
        <w:t xml:space="preserve">12647 OLIVE </w:t>
      </w:r>
      <w:proofErr w:type="gramStart"/>
      <w:r>
        <w:rPr>
          <w:rFonts w:ascii="Microsoft Sans Serif"/>
          <w:sz w:val="24"/>
        </w:rPr>
        <w:t>BLVD  STE</w:t>
      </w:r>
      <w:proofErr w:type="gramEnd"/>
      <w:r>
        <w:rPr>
          <w:rFonts w:ascii="Microsoft Sans Serif"/>
          <w:sz w:val="24"/>
        </w:rPr>
        <w:t xml:space="preserve"> 585</w:t>
      </w:r>
      <w:r>
        <w:rPr>
          <w:rFonts w:ascii="Microsoft Sans Serif"/>
          <w:sz w:val="24"/>
        </w:rPr>
        <w:cr/>
        <w:t>ST LOUIS MO  63141</w:t>
      </w:r>
      <w:r>
        <w:rPr>
          <w:rFonts w:ascii="Microsoft Sans Serif"/>
          <w:sz w:val="24"/>
        </w:rPr>
        <w:cr/>
      </w:r>
      <w:r>
        <w:rPr>
          <w:rFonts w:ascii="Microsoft Sans Serif"/>
          <w:sz w:val="24"/>
        </w:rPr>
        <w:cr/>
        <w:t>TERESA K SCHMITTBERGER ESQUIRE</w:t>
      </w:r>
      <w:r>
        <w:rPr>
          <w:rFonts w:ascii="Microsoft Sans Serif"/>
          <w:sz w:val="24"/>
        </w:rPr>
        <w:cr/>
        <w:t>MCNEES WALLACE AND NURICK LLC</w:t>
      </w:r>
      <w:r>
        <w:rPr>
          <w:rFonts w:ascii="Microsoft Sans Serif"/>
          <w:sz w:val="24"/>
        </w:rPr>
        <w:cr/>
        <w:t>100 PINE STREET</w:t>
      </w:r>
      <w:r>
        <w:rPr>
          <w:rFonts w:ascii="Microsoft Sans Serif"/>
          <w:sz w:val="24"/>
        </w:rPr>
        <w:cr/>
        <w:t>PO BOX 1166</w:t>
      </w:r>
      <w:r>
        <w:rPr>
          <w:rFonts w:ascii="Microsoft Sans Serif"/>
          <w:sz w:val="24"/>
        </w:rPr>
        <w:cr/>
        <w:t>HARRISBURG PA  17108</w:t>
      </w:r>
      <w:r>
        <w:rPr>
          <w:rFonts w:ascii="Microsoft Sans Serif"/>
          <w:sz w:val="24"/>
        </w:rPr>
        <w:cr/>
      </w:r>
      <w:r w:rsidRPr="00FA5249">
        <w:rPr>
          <w:rFonts w:ascii="Microsoft Sans Serif"/>
          <w:b/>
          <w:sz w:val="24"/>
        </w:rPr>
        <w:t>717-237-5270</w:t>
      </w:r>
    </w:p>
    <w:p w:rsidR="007E3AAE" w:rsidRDefault="007E3AAE" w:rsidP="007E3AAE">
      <w:pPr>
        <w:rPr>
          <w:rFonts w:ascii="Microsoft Sans Serif"/>
          <w:sz w:val="24"/>
        </w:rPr>
      </w:pPr>
      <w:r w:rsidRPr="00FA5249">
        <w:rPr>
          <w:rFonts w:ascii="Microsoft Sans Serif"/>
          <w:i/>
          <w:sz w:val="24"/>
          <w:u w:val="single"/>
        </w:rPr>
        <w:t>Accepts E-Service</w:t>
      </w:r>
      <w:r>
        <w:rPr>
          <w:rFonts w:ascii="Microsoft Sans Serif"/>
          <w:sz w:val="24"/>
        </w:rPr>
        <w:cr/>
      </w:r>
      <w:r>
        <w:rPr>
          <w:rFonts w:ascii="Microsoft Sans Serif"/>
          <w:sz w:val="24"/>
        </w:rPr>
        <w:cr/>
        <w:t>DAVID F BOEHM ATTORNEY</w:t>
      </w:r>
      <w:r>
        <w:rPr>
          <w:rFonts w:ascii="Microsoft Sans Serif"/>
          <w:sz w:val="24"/>
        </w:rPr>
        <w:cr/>
        <w:t>BOEHM KURTZ &amp; LOWRY</w:t>
      </w:r>
      <w:r>
        <w:rPr>
          <w:rFonts w:ascii="Microsoft Sans Serif"/>
          <w:sz w:val="24"/>
        </w:rPr>
        <w:cr/>
        <w:t>36 E SEVENTH STREET</w:t>
      </w:r>
      <w:r>
        <w:rPr>
          <w:rFonts w:ascii="Microsoft Sans Serif"/>
          <w:sz w:val="24"/>
        </w:rPr>
        <w:cr/>
        <w:t>SUITE 1510</w:t>
      </w:r>
      <w:r>
        <w:rPr>
          <w:rFonts w:ascii="Microsoft Sans Serif"/>
          <w:sz w:val="24"/>
        </w:rPr>
        <w:cr/>
        <w:t>CINCINNATI OH  45202</w:t>
      </w:r>
      <w:r>
        <w:rPr>
          <w:rFonts w:ascii="Microsoft Sans Serif"/>
          <w:sz w:val="24"/>
        </w:rPr>
        <w:cr/>
      </w:r>
      <w:r w:rsidRPr="00FA5249">
        <w:rPr>
          <w:rFonts w:ascii="Microsoft Sans Serif"/>
          <w:b/>
          <w:sz w:val="24"/>
        </w:rPr>
        <w:t>513-421-2255</w:t>
      </w:r>
    </w:p>
    <w:p w:rsidR="007E3AAE" w:rsidRDefault="007E3AAE" w:rsidP="007E3AAE">
      <w:pPr>
        <w:rPr>
          <w:rFonts w:ascii="Microsoft Sans Serif"/>
          <w:sz w:val="24"/>
        </w:rPr>
      </w:pPr>
      <w:r w:rsidRPr="00FA5249">
        <w:rPr>
          <w:rFonts w:ascii="Microsoft Sans Serif"/>
          <w:i/>
          <w:sz w:val="24"/>
          <w:u w:val="single"/>
        </w:rPr>
        <w:t>Accepts E-Service</w:t>
      </w:r>
      <w:r>
        <w:rPr>
          <w:rFonts w:ascii="Microsoft Sans Serif"/>
          <w:sz w:val="24"/>
        </w:rPr>
        <w:cr/>
      </w:r>
      <w:r>
        <w:rPr>
          <w:rFonts w:ascii="Microsoft Sans Serif"/>
          <w:sz w:val="24"/>
        </w:rPr>
        <w:cr/>
      </w:r>
      <w:r>
        <w:rPr>
          <w:rFonts w:ascii="Microsoft Sans Serif"/>
          <w:sz w:val="24"/>
        </w:rPr>
        <w:br w:type="page"/>
      </w:r>
    </w:p>
    <w:p w:rsidR="007E3AAE" w:rsidRDefault="007E3AAE" w:rsidP="007E3AAE">
      <w:pPr>
        <w:rPr>
          <w:rFonts w:ascii="Microsoft Sans Serif"/>
          <w:sz w:val="24"/>
        </w:rPr>
      </w:pPr>
      <w:r>
        <w:rPr>
          <w:rFonts w:ascii="Microsoft Sans Serif"/>
          <w:sz w:val="24"/>
        </w:rPr>
        <w:lastRenderedPageBreak/>
        <w:t>THOMAS T NIESEN ESQUIRE</w:t>
      </w:r>
    </w:p>
    <w:p w:rsidR="007E3AAE" w:rsidRDefault="007E3AAE" w:rsidP="007E3AAE">
      <w:pPr>
        <w:rPr>
          <w:rFonts w:ascii="Microsoft Sans Serif"/>
          <w:sz w:val="24"/>
        </w:rPr>
      </w:pPr>
      <w:r>
        <w:rPr>
          <w:rFonts w:ascii="Microsoft Sans Serif"/>
          <w:sz w:val="24"/>
        </w:rPr>
        <w:t>THOMAS NIESEN &amp; THOMAS LLC</w:t>
      </w:r>
      <w:r>
        <w:rPr>
          <w:rFonts w:ascii="Microsoft Sans Serif"/>
          <w:sz w:val="24"/>
        </w:rPr>
        <w:cr/>
        <w:t>212 LOCUST STREET</w:t>
      </w:r>
      <w:r>
        <w:rPr>
          <w:rFonts w:ascii="Microsoft Sans Serif"/>
          <w:sz w:val="24"/>
        </w:rPr>
        <w:cr/>
        <w:t>SUITE 600</w:t>
      </w:r>
      <w:r>
        <w:rPr>
          <w:rFonts w:ascii="Microsoft Sans Serif"/>
          <w:sz w:val="24"/>
        </w:rPr>
        <w:cr/>
        <w:t>HARRISBURG PA  17108-9500</w:t>
      </w:r>
      <w:r>
        <w:rPr>
          <w:rFonts w:ascii="Microsoft Sans Serif"/>
          <w:sz w:val="24"/>
        </w:rPr>
        <w:cr/>
      </w:r>
      <w:r w:rsidRPr="00FA5249">
        <w:rPr>
          <w:rFonts w:ascii="Microsoft Sans Serif"/>
          <w:b/>
          <w:sz w:val="24"/>
        </w:rPr>
        <w:t>717-255-7600</w:t>
      </w:r>
    </w:p>
    <w:p w:rsidR="007E3AAE" w:rsidRDefault="007E3AAE" w:rsidP="007E3AAE">
      <w:pPr>
        <w:rPr>
          <w:rFonts w:ascii="Microsoft Sans Serif"/>
          <w:sz w:val="24"/>
        </w:rPr>
      </w:pPr>
      <w:r w:rsidRPr="00FA5249">
        <w:rPr>
          <w:rFonts w:ascii="Microsoft Sans Serif"/>
          <w:i/>
          <w:sz w:val="24"/>
          <w:u w:val="single"/>
        </w:rPr>
        <w:t>Accepts E-Service</w:t>
      </w:r>
      <w:r>
        <w:rPr>
          <w:rFonts w:ascii="Microsoft Sans Serif"/>
          <w:sz w:val="24"/>
        </w:rPr>
        <w:cr/>
      </w:r>
      <w:r>
        <w:rPr>
          <w:rFonts w:ascii="Microsoft Sans Serif"/>
          <w:sz w:val="24"/>
        </w:rPr>
        <w:cr/>
        <w:t>DON GORDON</w:t>
      </w:r>
      <w:r>
        <w:rPr>
          <w:rFonts w:ascii="Microsoft Sans Serif"/>
          <w:sz w:val="24"/>
        </w:rPr>
        <w:cr/>
        <w:t>365 CAROGIN DRIVE</w:t>
      </w:r>
      <w:r>
        <w:rPr>
          <w:rFonts w:ascii="Microsoft Sans Serif"/>
          <w:sz w:val="24"/>
        </w:rPr>
        <w:cr/>
        <w:t>STATE COLLEGE PA  16803</w:t>
      </w:r>
      <w:r>
        <w:rPr>
          <w:rFonts w:ascii="Microsoft Sans Serif"/>
          <w:sz w:val="24"/>
        </w:rPr>
        <w:cr/>
      </w:r>
      <w:r w:rsidRPr="00FA5249">
        <w:rPr>
          <w:rFonts w:ascii="Microsoft Sans Serif"/>
          <w:b/>
          <w:sz w:val="24"/>
        </w:rPr>
        <w:t>814-238-2520</w:t>
      </w:r>
      <w:r>
        <w:rPr>
          <w:rFonts w:ascii="Microsoft Sans Serif"/>
          <w:sz w:val="24"/>
        </w:rPr>
        <w:cr/>
      </w:r>
      <w:r>
        <w:rPr>
          <w:rFonts w:ascii="Microsoft Sans Serif"/>
          <w:sz w:val="24"/>
        </w:rPr>
        <w:cr/>
        <w:t>SCOTT B GRANGER ESQUIRE</w:t>
      </w:r>
      <w:r>
        <w:rPr>
          <w:rFonts w:ascii="Microsoft Sans Serif"/>
          <w:sz w:val="24"/>
        </w:rPr>
        <w:cr/>
        <w:t>PA PUC BUREAU OF INVESTIGATION &amp; ENFORCEMENT</w:t>
      </w:r>
      <w:r>
        <w:rPr>
          <w:rFonts w:ascii="Microsoft Sans Serif"/>
          <w:sz w:val="24"/>
        </w:rPr>
        <w:cr/>
        <w:t>SECOND FLOOR WEST</w:t>
      </w:r>
      <w:r>
        <w:rPr>
          <w:rFonts w:ascii="Microsoft Sans Serif"/>
          <w:sz w:val="24"/>
        </w:rPr>
        <w:cr/>
        <w:t>400 NORTH STREET</w:t>
      </w:r>
      <w:r>
        <w:rPr>
          <w:rFonts w:ascii="Microsoft Sans Serif"/>
          <w:sz w:val="24"/>
        </w:rPr>
        <w:cr/>
        <w:t>HARRISBURG PA  17120</w:t>
      </w:r>
      <w:r>
        <w:rPr>
          <w:rFonts w:ascii="Microsoft Sans Serif"/>
          <w:sz w:val="24"/>
        </w:rPr>
        <w:cr/>
      </w:r>
      <w:r w:rsidRPr="00FA5249">
        <w:rPr>
          <w:rFonts w:ascii="Microsoft Sans Serif"/>
          <w:b/>
          <w:sz w:val="24"/>
        </w:rPr>
        <w:t>717-425-7593</w:t>
      </w:r>
    </w:p>
    <w:p w:rsidR="007E3AAE" w:rsidRDefault="007E3AAE" w:rsidP="007E3AAE">
      <w:pPr>
        <w:rPr>
          <w:rFonts w:ascii="Microsoft Sans Serif"/>
          <w:sz w:val="24"/>
        </w:rPr>
      </w:pPr>
      <w:r w:rsidRPr="00FA5249">
        <w:rPr>
          <w:rFonts w:ascii="Microsoft Sans Serif"/>
          <w:i/>
          <w:sz w:val="24"/>
          <w:u w:val="single"/>
        </w:rPr>
        <w:t>Accepts E-Service</w:t>
      </w:r>
      <w:r>
        <w:rPr>
          <w:rFonts w:ascii="Microsoft Sans Serif"/>
          <w:sz w:val="24"/>
        </w:rPr>
        <w:cr/>
      </w:r>
    </w:p>
    <w:p w:rsidR="007E3AAE" w:rsidRDefault="007E3AAE" w:rsidP="007E3AAE">
      <w:pPr>
        <w:rPr>
          <w:rFonts w:ascii="Microsoft Sans Serif"/>
          <w:sz w:val="24"/>
        </w:rPr>
      </w:pPr>
      <w:r>
        <w:rPr>
          <w:rFonts w:ascii="Microsoft Sans Serif"/>
          <w:sz w:val="24"/>
        </w:rPr>
        <w:t>DANIEL G ASMUS ESQUIRE</w:t>
      </w:r>
      <w:r>
        <w:rPr>
          <w:rFonts w:ascii="Microsoft Sans Serif"/>
          <w:sz w:val="24"/>
        </w:rPr>
        <w:cr/>
        <w:t>OFFICE OF SMALL BUSINESS ADVOCATE</w:t>
      </w:r>
      <w:r>
        <w:rPr>
          <w:rFonts w:ascii="Microsoft Sans Serif"/>
          <w:sz w:val="24"/>
        </w:rPr>
        <w:cr/>
        <w:t>300 NORTH SECOND STREET SUITE 202</w:t>
      </w:r>
      <w:r>
        <w:rPr>
          <w:rFonts w:ascii="Microsoft Sans Serif"/>
          <w:sz w:val="24"/>
        </w:rPr>
        <w:cr/>
        <w:t>HARRISBURG PA  17101</w:t>
      </w:r>
      <w:r>
        <w:rPr>
          <w:rFonts w:ascii="Microsoft Sans Serif"/>
          <w:sz w:val="24"/>
        </w:rPr>
        <w:cr/>
      </w:r>
      <w:r w:rsidRPr="00FA5249">
        <w:rPr>
          <w:rFonts w:ascii="Microsoft Sans Serif"/>
          <w:b/>
          <w:sz w:val="24"/>
        </w:rPr>
        <w:t>717-783-2525</w:t>
      </w:r>
      <w:r>
        <w:rPr>
          <w:rFonts w:ascii="Microsoft Sans Serif"/>
          <w:sz w:val="24"/>
        </w:rPr>
        <w:cr/>
      </w:r>
      <w:r>
        <w:rPr>
          <w:rFonts w:ascii="Microsoft Sans Serif"/>
          <w:sz w:val="24"/>
        </w:rPr>
        <w:cr/>
        <w:t>STEPHEN J BARON</w:t>
      </w:r>
      <w:r>
        <w:rPr>
          <w:rFonts w:ascii="Microsoft Sans Serif"/>
          <w:sz w:val="24"/>
        </w:rPr>
        <w:cr/>
        <w:t>J KENNEDY &amp; ASSOCIATES</w:t>
      </w:r>
      <w:r>
        <w:rPr>
          <w:rFonts w:ascii="Microsoft Sans Serif"/>
          <w:sz w:val="24"/>
        </w:rPr>
        <w:cr/>
        <w:t>570 COLONIAL PARK DRIVE SUITE 305</w:t>
      </w:r>
      <w:r>
        <w:rPr>
          <w:rFonts w:ascii="Microsoft Sans Serif"/>
          <w:sz w:val="24"/>
        </w:rPr>
        <w:cr/>
        <w:t>ROSWELL GA  30075</w:t>
      </w:r>
      <w:r>
        <w:rPr>
          <w:rFonts w:ascii="Microsoft Sans Serif"/>
          <w:sz w:val="24"/>
        </w:rPr>
        <w:cr/>
      </w:r>
      <w:r w:rsidRPr="00FA5249">
        <w:rPr>
          <w:rFonts w:ascii="Microsoft Sans Serif"/>
          <w:b/>
          <w:sz w:val="24"/>
        </w:rPr>
        <w:t>770-992-2027</w:t>
      </w:r>
      <w:r>
        <w:rPr>
          <w:rFonts w:ascii="Microsoft Sans Serif"/>
          <w:sz w:val="24"/>
        </w:rPr>
        <w:cr/>
      </w:r>
      <w:r>
        <w:rPr>
          <w:rFonts w:ascii="Microsoft Sans Serif"/>
          <w:sz w:val="24"/>
        </w:rPr>
        <w:cr/>
        <w:t>CHARLES E THOMAS III ESQUIRE</w:t>
      </w:r>
      <w:r>
        <w:rPr>
          <w:rFonts w:ascii="Microsoft Sans Serif"/>
          <w:sz w:val="24"/>
        </w:rPr>
        <w:cr/>
        <w:t>THOMAS NIESEN &amp; THOMAS LLC</w:t>
      </w:r>
      <w:r>
        <w:rPr>
          <w:rFonts w:ascii="Microsoft Sans Serif"/>
          <w:sz w:val="24"/>
        </w:rPr>
        <w:cr/>
        <w:t>212 LOCUST STREET</w:t>
      </w:r>
      <w:r>
        <w:rPr>
          <w:rFonts w:ascii="Microsoft Sans Serif"/>
          <w:sz w:val="24"/>
        </w:rPr>
        <w:cr/>
        <w:t>SUITE 600</w:t>
      </w:r>
      <w:r>
        <w:rPr>
          <w:rFonts w:ascii="Microsoft Sans Serif"/>
          <w:sz w:val="24"/>
        </w:rPr>
        <w:cr/>
        <w:t>HARRISBURG PA  17101</w:t>
      </w:r>
      <w:r>
        <w:rPr>
          <w:rFonts w:ascii="Microsoft Sans Serif"/>
          <w:sz w:val="24"/>
        </w:rPr>
        <w:cr/>
      </w:r>
      <w:r w:rsidRPr="00463D7A">
        <w:rPr>
          <w:rFonts w:ascii="Microsoft Sans Serif"/>
          <w:b/>
          <w:sz w:val="24"/>
        </w:rPr>
        <w:t>717-255-7611</w:t>
      </w:r>
    </w:p>
    <w:p w:rsidR="007E3AAE" w:rsidRDefault="007E3AAE" w:rsidP="007E3AAE">
      <w:pPr>
        <w:rPr>
          <w:rFonts w:ascii="Microsoft Sans Serif"/>
          <w:sz w:val="24"/>
        </w:rPr>
      </w:pPr>
      <w:r w:rsidRPr="00463D7A">
        <w:rPr>
          <w:rFonts w:ascii="Microsoft Sans Serif"/>
          <w:i/>
          <w:sz w:val="24"/>
          <w:u w:val="single"/>
        </w:rPr>
        <w:t>Accepts E-Service</w:t>
      </w:r>
      <w:r>
        <w:rPr>
          <w:rFonts w:ascii="Microsoft Sans Serif"/>
          <w:sz w:val="24"/>
        </w:rPr>
        <w:cr/>
      </w:r>
    </w:p>
    <w:p w:rsidR="007E3AAE" w:rsidRDefault="007E3AAE" w:rsidP="007E3AAE">
      <w:pPr>
        <w:rPr>
          <w:rFonts w:ascii="Microsoft Sans Serif"/>
          <w:sz w:val="24"/>
        </w:rPr>
      </w:pPr>
      <w:r>
        <w:rPr>
          <w:rFonts w:ascii="Microsoft Sans Serif"/>
          <w:sz w:val="24"/>
        </w:rPr>
        <w:br w:type="column"/>
      </w:r>
      <w:r>
        <w:rPr>
          <w:rFonts w:ascii="Microsoft Sans Serif"/>
          <w:sz w:val="24"/>
        </w:rPr>
        <w:lastRenderedPageBreak/>
        <w:t>ELIZABETH P TRINKLE ESQUIRE</w:t>
      </w:r>
      <w:r>
        <w:rPr>
          <w:rFonts w:ascii="Microsoft Sans Serif"/>
          <w:sz w:val="24"/>
        </w:rPr>
        <w:cr/>
        <w:t>MCNEES WALLACE AND NURICK LLC</w:t>
      </w:r>
      <w:r>
        <w:rPr>
          <w:rFonts w:ascii="Microsoft Sans Serif"/>
          <w:sz w:val="24"/>
        </w:rPr>
        <w:cr/>
        <w:t>100 PINE STREET</w:t>
      </w:r>
      <w:r>
        <w:rPr>
          <w:rFonts w:ascii="Microsoft Sans Serif"/>
          <w:sz w:val="24"/>
        </w:rPr>
        <w:cr/>
        <w:t>PO BOX 1166</w:t>
      </w:r>
      <w:r>
        <w:rPr>
          <w:rFonts w:ascii="Microsoft Sans Serif"/>
          <w:sz w:val="24"/>
        </w:rPr>
        <w:cr/>
        <w:t>HARRISBURG PA  17108-1166</w:t>
      </w:r>
      <w:r>
        <w:rPr>
          <w:rFonts w:ascii="Microsoft Sans Serif"/>
          <w:sz w:val="24"/>
        </w:rPr>
        <w:cr/>
      </w:r>
      <w:r w:rsidRPr="00463D7A">
        <w:rPr>
          <w:rFonts w:ascii="Microsoft Sans Serif"/>
          <w:b/>
          <w:sz w:val="24"/>
        </w:rPr>
        <w:t>717-237-5378</w:t>
      </w:r>
    </w:p>
    <w:p w:rsidR="007E3AAE" w:rsidRDefault="007E3AAE" w:rsidP="007E3AAE">
      <w:pPr>
        <w:rPr>
          <w:rFonts w:ascii="Microsoft Sans Serif"/>
          <w:sz w:val="24"/>
        </w:rPr>
      </w:pPr>
      <w:r w:rsidRPr="00463D7A">
        <w:rPr>
          <w:rFonts w:ascii="Microsoft Sans Serif"/>
          <w:i/>
          <w:sz w:val="24"/>
          <w:u w:val="single"/>
        </w:rPr>
        <w:t>Accepts E-Service</w:t>
      </w:r>
      <w:r>
        <w:rPr>
          <w:rFonts w:ascii="Microsoft Sans Serif"/>
          <w:sz w:val="24"/>
        </w:rPr>
        <w:cr/>
      </w:r>
      <w:r>
        <w:rPr>
          <w:rFonts w:ascii="Microsoft Sans Serif"/>
          <w:sz w:val="24"/>
        </w:rPr>
        <w:cr/>
        <w:t>SUSAN E BRUCE ESQUIRE</w:t>
      </w:r>
      <w:r>
        <w:rPr>
          <w:rFonts w:ascii="Microsoft Sans Serif"/>
          <w:sz w:val="24"/>
        </w:rPr>
        <w:cr/>
        <w:t>MCNEES WALLACE &amp; NURICK LLC</w:t>
      </w:r>
      <w:r>
        <w:rPr>
          <w:rFonts w:ascii="Microsoft Sans Serif"/>
          <w:sz w:val="24"/>
        </w:rPr>
        <w:cr/>
        <w:t>100 PINE STREET</w:t>
      </w:r>
      <w:r>
        <w:rPr>
          <w:rFonts w:ascii="Microsoft Sans Serif"/>
          <w:sz w:val="24"/>
        </w:rPr>
        <w:cr/>
        <w:t>P O BOX 1166</w:t>
      </w:r>
      <w:r>
        <w:rPr>
          <w:rFonts w:ascii="Microsoft Sans Serif"/>
          <w:sz w:val="24"/>
        </w:rPr>
        <w:cr/>
        <w:t>HARRISBURG PA  17108-1166</w:t>
      </w:r>
      <w:r>
        <w:rPr>
          <w:rFonts w:ascii="Microsoft Sans Serif"/>
          <w:sz w:val="24"/>
        </w:rPr>
        <w:cr/>
      </w:r>
      <w:r w:rsidRPr="00463D7A">
        <w:rPr>
          <w:rFonts w:ascii="Microsoft Sans Serif"/>
          <w:b/>
          <w:sz w:val="24"/>
        </w:rPr>
        <w:t>717-237-5254</w:t>
      </w:r>
    </w:p>
    <w:p w:rsidR="007E3AAE" w:rsidRDefault="007E3AAE" w:rsidP="007E3AAE">
      <w:pPr>
        <w:rPr>
          <w:rFonts w:ascii="Microsoft Sans Serif"/>
          <w:sz w:val="24"/>
        </w:rPr>
      </w:pPr>
      <w:r w:rsidRPr="00463D7A">
        <w:rPr>
          <w:rFonts w:ascii="Microsoft Sans Serif"/>
          <w:i/>
          <w:sz w:val="24"/>
          <w:u w:val="single"/>
        </w:rPr>
        <w:t>Accepts E-Service</w:t>
      </w:r>
      <w:r>
        <w:rPr>
          <w:rFonts w:ascii="Microsoft Sans Serif"/>
          <w:sz w:val="24"/>
        </w:rPr>
        <w:cr/>
      </w:r>
      <w:r>
        <w:rPr>
          <w:rFonts w:ascii="Microsoft Sans Serif"/>
          <w:sz w:val="24"/>
        </w:rPr>
        <w:cr/>
        <w:t>BRANDON PIERCE ESQUIRE</w:t>
      </w:r>
      <w:r>
        <w:rPr>
          <w:rFonts w:ascii="Microsoft Sans Serif"/>
          <w:sz w:val="24"/>
        </w:rPr>
        <w:cr/>
        <w:t>OFFICE OF CONSUMER ADVOCATE</w:t>
      </w:r>
      <w:r>
        <w:rPr>
          <w:rFonts w:ascii="Microsoft Sans Serif"/>
          <w:sz w:val="24"/>
        </w:rPr>
        <w:cr/>
        <w:t xml:space="preserve">555 WALNUT STREET 5TH </w:t>
      </w:r>
      <w:proofErr w:type="gramStart"/>
      <w:r>
        <w:rPr>
          <w:rFonts w:ascii="Microsoft Sans Serif"/>
          <w:sz w:val="24"/>
        </w:rPr>
        <w:t>FLOOR</w:t>
      </w:r>
      <w:proofErr w:type="gramEnd"/>
      <w:r>
        <w:rPr>
          <w:rFonts w:ascii="Microsoft Sans Serif"/>
          <w:sz w:val="24"/>
        </w:rPr>
        <w:cr/>
        <w:t>FORUM PLACE</w:t>
      </w:r>
      <w:r>
        <w:rPr>
          <w:rFonts w:ascii="Microsoft Sans Serif"/>
          <w:sz w:val="24"/>
        </w:rPr>
        <w:cr/>
        <w:t>HARRISBURG PA  17101</w:t>
      </w:r>
      <w:r>
        <w:rPr>
          <w:rFonts w:ascii="Microsoft Sans Serif"/>
          <w:sz w:val="24"/>
        </w:rPr>
        <w:cr/>
      </w:r>
      <w:r w:rsidRPr="0071133A">
        <w:rPr>
          <w:rFonts w:ascii="Microsoft Sans Serif"/>
          <w:b/>
          <w:sz w:val="24"/>
        </w:rPr>
        <w:t>717-783-5048</w:t>
      </w:r>
    </w:p>
    <w:p w:rsidR="007E3AAE" w:rsidRDefault="007E3AAE" w:rsidP="007E3AAE">
      <w:pPr>
        <w:rPr>
          <w:rFonts w:ascii="Microsoft Sans Serif"/>
          <w:sz w:val="24"/>
        </w:rPr>
      </w:pPr>
      <w:r w:rsidRPr="0071133A">
        <w:rPr>
          <w:rFonts w:ascii="Microsoft Sans Serif"/>
          <w:i/>
          <w:sz w:val="24"/>
          <w:u w:val="single"/>
        </w:rPr>
        <w:t>Accepts E-Service</w:t>
      </w:r>
      <w:r>
        <w:rPr>
          <w:rFonts w:ascii="Microsoft Sans Serif"/>
          <w:sz w:val="24"/>
        </w:rPr>
        <w:cr/>
      </w:r>
      <w:r>
        <w:rPr>
          <w:rFonts w:ascii="Microsoft Sans Serif"/>
          <w:sz w:val="24"/>
        </w:rPr>
        <w:cr/>
        <w:t>DAVID J DULICK CORPORATE COUNSEL</w:t>
      </w:r>
      <w:r>
        <w:rPr>
          <w:rFonts w:ascii="Microsoft Sans Serif"/>
          <w:sz w:val="24"/>
        </w:rPr>
        <w:cr/>
        <w:t>212 LOCUST STREET</w:t>
      </w:r>
      <w:r>
        <w:rPr>
          <w:rFonts w:ascii="Microsoft Sans Serif"/>
          <w:sz w:val="24"/>
        </w:rPr>
        <w:cr/>
        <w:t>PO BOX 1266</w:t>
      </w:r>
      <w:r>
        <w:rPr>
          <w:rFonts w:ascii="Microsoft Sans Serif"/>
          <w:sz w:val="24"/>
        </w:rPr>
        <w:cr/>
        <w:t>HARRISBURG PA  17101-1266</w:t>
      </w:r>
      <w:r>
        <w:rPr>
          <w:rFonts w:ascii="Microsoft Sans Serif"/>
          <w:sz w:val="24"/>
        </w:rPr>
        <w:cr/>
      </w:r>
      <w:r>
        <w:rPr>
          <w:rFonts w:ascii="Microsoft Sans Serif"/>
          <w:sz w:val="24"/>
        </w:rPr>
        <w:cr/>
        <w:t>CATHERINE G VASUDEVAN ESQUIRE</w:t>
      </w:r>
      <w:r>
        <w:rPr>
          <w:rFonts w:ascii="Microsoft Sans Serif"/>
          <w:sz w:val="24"/>
        </w:rPr>
        <w:cr/>
        <w:t>MORGAN LEWIS &amp; BOCKIUS LLP</w:t>
      </w:r>
      <w:r>
        <w:rPr>
          <w:rFonts w:ascii="Microsoft Sans Serif"/>
          <w:sz w:val="24"/>
        </w:rPr>
        <w:cr/>
        <w:t>1701 MARKET STREET</w:t>
      </w:r>
      <w:r>
        <w:rPr>
          <w:rFonts w:ascii="Microsoft Sans Serif"/>
          <w:sz w:val="24"/>
        </w:rPr>
        <w:cr/>
        <w:t>PHILADELPHIA PA  19103-2921</w:t>
      </w:r>
      <w:r>
        <w:rPr>
          <w:rFonts w:ascii="Microsoft Sans Serif"/>
          <w:sz w:val="24"/>
        </w:rPr>
        <w:cr/>
      </w:r>
      <w:r w:rsidRPr="0071133A">
        <w:rPr>
          <w:rFonts w:ascii="Microsoft Sans Serif"/>
          <w:b/>
          <w:sz w:val="24"/>
        </w:rPr>
        <w:t>215-963-5952</w:t>
      </w:r>
    </w:p>
    <w:p w:rsidR="007E3AAE" w:rsidRDefault="007E3AAE" w:rsidP="007E3AAE">
      <w:pPr>
        <w:rPr>
          <w:rFonts w:ascii="Microsoft Sans Serif"/>
          <w:sz w:val="24"/>
        </w:rPr>
      </w:pPr>
      <w:r w:rsidRPr="0071133A">
        <w:rPr>
          <w:rFonts w:ascii="Microsoft Sans Serif"/>
          <w:i/>
          <w:sz w:val="24"/>
          <w:u w:val="single"/>
        </w:rPr>
        <w:t>Accepts E-Service</w:t>
      </w:r>
      <w:r>
        <w:rPr>
          <w:rFonts w:ascii="Microsoft Sans Serif"/>
          <w:sz w:val="24"/>
        </w:rPr>
        <w:cr/>
      </w:r>
      <w:r>
        <w:rPr>
          <w:rFonts w:ascii="Microsoft Sans Serif"/>
          <w:sz w:val="24"/>
        </w:rPr>
        <w:cr/>
        <w:t>THOMAS P GADSDEN ESQUIRE</w:t>
      </w:r>
      <w:r>
        <w:rPr>
          <w:rFonts w:ascii="Microsoft Sans Serif"/>
          <w:sz w:val="24"/>
        </w:rPr>
        <w:cr/>
        <w:t xml:space="preserve">MORGAN LEWIS </w:t>
      </w:r>
      <w:proofErr w:type="gramStart"/>
      <w:r>
        <w:rPr>
          <w:rFonts w:ascii="Microsoft Sans Serif"/>
          <w:sz w:val="24"/>
        </w:rPr>
        <w:t>AND  BOCKIUS</w:t>
      </w:r>
      <w:proofErr w:type="gramEnd"/>
      <w:r>
        <w:rPr>
          <w:rFonts w:ascii="Microsoft Sans Serif"/>
          <w:sz w:val="24"/>
        </w:rPr>
        <w:t xml:space="preserve"> LLP</w:t>
      </w:r>
      <w:r>
        <w:rPr>
          <w:rFonts w:ascii="Microsoft Sans Serif"/>
          <w:sz w:val="24"/>
        </w:rPr>
        <w:cr/>
        <w:t>1701 MARKET STREET</w:t>
      </w:r>
      <w:r>
        <w:rPr>
          <w:rFonts w:ascii="Microsoft Sans Serif"/>
          <w:sz w:val="24"/>
        </w:rPr>
        <w:cr/>
        <w:t>PHILADELPHIA PA  19103</w:t>
      </w:r>
      <w:r>
        <w:rPr>
          <w:rFonts w:ascii="Microsoft Sans Serif"/>
          <w:sz w:val="24"/>
        </w:rPr>
        <w:cr/>
      </w:r>
      <w:r w:rsidRPr="0071133A">
        <w:rPr>
          <w:rFonts w:ascii="Microsoft Sans Serif"/>
          <w:b/>
          <w:sz w:val="24"/>
        </w:rPr>
        <w:t>215-963-5234</w:t>
      </w:r>
    </w:p>
    <w:p w:rsidR="007E3AAE" w:rsidRDefault="007E3AAE" w:rsidP="007E3AAE">
      <w:pPr>
        <w:rPr>
          <w:rFonts w:ascii="Microsoft Sans Serif"/>
          <w:sz w:val="24"/>
        </w:rPr>
      </w:pPr>
      <w:r w:rsidRPr="0071133A">
        <w:rPr>
          <w:rFonts w:ascii="Microsoft Sans Serif"/>
          <w:i/>
          <w:sz w:val="24"/>
          <w:u w:val="single"/>
        </w:rPr>
        <w:t>Accepts E-Service</w:t>
      </w:r>
      <w:r>
        <w:rPr>
          <w:rFonts w:ascii="Microsoft Sans Serif"/>
          <w:sz w:val="24"/>
        </w:rPr>
        <w:cr/>
      </w:r>
      <w:r>
        <w:rPr>
          <w:rFonts w:ascii="Microsoft Sans Serif"/>
          <w:sz w:val="24"/>
        </w:rPr>
        <w:cr/>
      </w:r>
      <w:r>
        <w:rPr>
          <w:rFonts w:ascii="Microsoft Sans Serif"/>
          <w:sz w:val="24"/>
        </w:rPr>
        <w:br w:type="page"/>
      </w:r>
    </w:p>
    <w:p w:rsidR="007E3AAE" w:rsidRDefault="007E3AAE" w:rsidP="007E3AAE">
      <w:pPr>
        <w:rPr>
          <w:rFonts w:ascii="Microsoft Sans Serif"/>
          <w:sz w:val="24"/>
        </w:rPr>
      </w:pPr>
      <w:r>
        <w:rPr>
          <w:rFonts w:ascii="Microsoft Sans Serif"/>
          <w:sz w:val="24"/>
        </w:rPr>
        <w:lastRenderedPageBreak/>
        <w:t>ERNEST G BRADMON</w:t>
      </w:r>
      <w:r>
        <w:rPr>
          <w:rFonts w:ascii="Microsoft Sans Serif"/>
          <w:sz w:val="24"/>
        </w:rPr>
        <w:cr/>
        <w:t>261 RIDGE ROAD</w:t>
      </w:r>
      <w:r>
        <w:rPr>
          <w:rFonts w:ascii="Microsoft Sans Serif"/>
          <w:sz w:val="24"/>
        </w:rPr>
        <w:cr/>
        <w:t>GRINDSTONE PA  15442-1090</w:t>
      </w:r>
      <w:r>
        <w:rPr>
          <w:rFonts w:ascii="Microsoft Sans Serif"/>
          <w:sz w:val="24"/>
        </w:rPr>
        <w:cr/>
      </w:r>
      <w:r w:rsidRPr="0071133A">
        <w:rPr>
          <w:rFonts w:ascii="Microsoft Sans Serif"/>
          <w:b/>
          <w:sz w:val="24"/>
        </w:rPr>
        <w:t>724-326-4489</w:t>
      </w:r>
      <w:r>
        <w:rPr>
          <w:rFonts w:ascii="Microsoft Sans Serif"/>
          <w:sz w:val="24"/>
        </w:rPr>
        <w:cr/>
      </w:r>
      <w:r>
        <w:rPr>
          <w:rFonts w:ascii="Microsoft Sans Serif"/>
          <w:sz w:val="24"/>
        </w:rPr>
        <w:cr/>
        <w:t>PAM SNYDER</w:t>
      </w:r>
      <w:r>
        <w:rPr>
          <w:rFonts w:ascii="Microsoft Sans Serif"/>
          <w:sz w:val="24"/>
        </w:rPr>
        <w:cr/>
        <w:t>SENATE OF PENNSYLVANIA</w:t>
      </w:r>
      <w:r>
        <w:rPr>
          <w:rFonts w:ascii="Microsoft Sans Serif"/>
          <w:sz w:val="24"/>
        </w:rPr>
        <w:cr/>
        <w:t>SENATE BOX 203046 ROOM 15-EW STATE CAPITOL</w:t>
      </w:r>
      <w:r>
        <w:rPr>
          <w:rFonts w:ascii="Microsoft Sans Serif"/>
          <w:sz w:val="24"/>
        </w:rPr>
        <w:cr/>
        <w:t>HARRISBURG PA  17120-3046</w:t>
      </w:r>
      <w:r>
        <w:rPr>
          <w:rFonts w:ascii="Microsoft Sans Serif"/>
          <w:sz w:val="24"/>
        </w:rPr>
        <w:cr/>
      </w:r>
      <w:r>
        <w:rPr>
          <w:rFonts w:ascii="Microsoft Sans Serif"/>
          <w:sz w:val="24"/>
        </w:rPr>
        <w:cr/>
        <w:t>SCOTT J RUBIN ESQUIRE</w:t>
      </w:r>
      <w:r>
        <w:rPr>
          <w:rFonts w:ascii="Microsoft Sans Serif"/>
          <w:sz w:val="24"/>
        </w:rPr>
        <w:cr/>
        <w:t>LAW OFFICE OF SCOTT J RUBIN</w:t>
      </w:r>
      <w:r>
        <w:rPr>
          <w:rFonts w:ascii="Microsoft Sans Serif"/>
          <w:sz w:val="24"/>
        </w:rPr>
        <w:cr/>
        <w:t>333 OAK LANE</w:t>
      </w:r>
      <w:r>
        <w:rPr>
          <w:rFonts w:ascii="Microsoft Sans Serif"/>
          <w:sz w:val="24"/>
        </w:rPr>
        <w:cr/>
        <w:t>BLOOMSBURG PA  17815</w:t>
      </w:r>
      <w:r>
        <w:rPr>
          <w:rFonts w:ascii="Microsoft Sans Serif"/>
          <w:sz w:val="24"/>
        </w:rPr>
        <w:cr/>
      </w:r>
      <w:r w:rsidRPr="0071133A">
        <w:rPr>
          <w:rFonts w:ascii="Microsoft Sans Serif"/>
          <w:b/>
          <w:sz w:val="24"/>
        </w:rPr>
        <w:t>570-387-1893</w:t>
      </w:r>
    </w:p>
    <w:p w:rsidR="007E3AAE" w:rsidRDefault="007E3AAE" w:rsidP="007E3AAE">
      <w:pPr>
        <w:rPr>
          <w:rFonts w:ascii="Microsoft Sans Serif"/>
          <w:sz w:val="24"/>
        </w:rPr>
      </w:pPr>
      <w:r w:rsidRPr="0071133A">
        <w:rPr>
          <w:rFonts w:ascii="Microsoft Sans Serif"/>
          <w:i/>
          <w:sz w:val="24"/>
          <w:u w:val="single"/>
        </w:rPr>
        <w:t>Accepts E-Service</w:t>
      </w:r>
      <w:r>
        <w:rPr>
          <w:rFonts w:ascii="Microsoft Sans Serif"/>
          <w:sz w:val="24"/>
        </w:rPr>
        <w:cr/>
      </w:r>
      <w:r>
        <w:rPr>
          <w:rFonts w:ascii="Microsoft Sans Serif"/>
          <w:sz w:val="24"/>
        </w:rPr>
        <w:cr/>
      </w:r>
      <w:bookmarkStart w:id="0" w:name="_GoBack"/>
      <w:r>
        <w:rPr>
          <w:rFonts w:ascii="Microsoft Sans Serif"/>
          <w:sz w:val="24"/>
        </w:rPr>
        <w:t>JAMES A SCHOENECKER</w:t>
      </w:r>
      <w:r>
        <w:rPr>
          <w:rFonts w:ascii="Microsoft Sans Serif"/>
          <w:sz w:val="24"/>
        </w:rPr>
        <w:cr/>
        <w:t>147 HEATHER DRIVE</w:t>
      </w:r>
      <w:r>
        <w:rPr>
          <w:rFonts w:ascii="Microsoft Sans Serif"/>
          <w:sz w:val="24"/>
        </w:rPr>
        <w:cr/>
        <w:t>BUTLER PA  16001</w:t>
      </w:r>
      <w:r>
        <w:rPr>
          <w:rFonts w:ascii="Microsoft Sans Serif"/>
          <w:sz w:val="24"/>
        </w:rPr>
        <w:cr/>
      </w:r>
      <w:bookmarkEnd w:id="0"/>
      <w:r w:rsidRPr="0071133A">
        <w:rPr>
          <w:rFonts w:ascii="Microsoft Sans Serif"/>
          <w:b/>
          <w:sz w:val="24"/>
        </w:rPr>
        <w:t>724-482-4688</w:t>
      </w:r>
      <w:r>
        <w:rPr>
          <w:rFonts w:ascii="Microsoft Sans Serif"/>
          <w:sz w:val="24"/>
        </w:rPr>
        <w:cr/>
      </w:r>
      <w:r>
        <w:rPr>
          <w:rFonts w:ascii="Microsoft Sans Serif"/>
          <w:sz w:val="24"/>
        </w:rPr>
        <w:cr/>
        <w:t>TORI L GIESLER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r>
      <w:r w:rsidRPr="0071133A">
        <w:rPr>
          <w:rFonts w:ascii="Microsoft Sans Serif"/>
          <w:b/>
          <w:sz w:val="24"/>
        </w:rPr>
        <w:t>610-921-6658</w:t>
      </w:r>
    </w:p>
    <w:p w:rsidR="007E3AAE" w:rsidRDefault="007E3AAE" w:rsidP="007E3AAE">
      <w:pPr>
        <w:rPr>
          <w:rFonts w:ascii="Microsoft Sans Serif"/>
          <w:sz w:val="24"/>
        </w:rPr>
      </w:pPr>
      <w:r w:rsidRPr="0071133A">
        <w:rPr>
          <w:rFonts w:ascii="Microsoft Sans Serif"/>
          <w:i/>
          <w:sz w:val="24"/>
          <w:u w:val="single"/>
        </w:rPr>
        <w:t>Accepts E-Service</w:t>
      </w:r>
      <w:r>
        <w:rPr>
          <w:rFonts w:ascii="Microsoft Sans Serif"/>
          <w:sz w:val="24"/>
        </w:rPr>
        <w:cr/>
      </w:r>
      <w:r>
        <w:rPr>
          <w:rFonts w:ascii="Microsoft Sans Serif"/>
          <w:sz w:val="24"/>
        </w:rPr>
        <w:cr/>
        <w:t>BRADLEY A BINGAMAN ESQUIRE</w:t>
      </w:r>
      <w:r>
        <w:rPr>
          <w:rFonts w:ascii="Microsoft Sans Serif"/>
          <w:sz w:val="24"/>
        </w:rPr>
        <w:cr/>
        <w:t>FIRSTENERGY</w:t>
      </w:r>
      <w:r>
        <w:rPr>
          <w:rFonts w:ascii="Microsoft Sans Serif"/>
          <w:sz w:val="24"/>
        </w:rPr>
        <w:cr/>
        <w:t>76 SOUTH MAIN STREET</w:t>
      </w:r>
      <w:r>
        <w:rPr>
          <w:rFonts w:ascii="Microsoft Sans Serif"/>
          <w:sz w:val="24"/>
        </w:rPr>
        <w:cr/>
        <w:t>AKRON OH  44308-1890</w:t>
      </w:r>
      <w:r>
        <w:rPr>
          <w:rFonts w:ascii="Microsoft Sans Serif"/>
          <w:sz w:val="24"/>
        </w:rPr>
        <w:cr/>
      </w:r>
      <w:r w:rsidRPr="0071133A">
        <w:rPr>
          <w:rFonts w:ascii="Microsoft Sans Serif"/>
          <w:b/>
          <w:sz w:val="24"/>
        </w:rPr>
        <w:t>330-384-5947</w:t>
      </w:r>
    </w:p>
    <w:p w:rsidR="007E3AAE" w:rsidRDefault="007E3AAE" w:rsidP="007E3AAE">
      <w:pPr>
        <w:rPr>
          <w:rFonts w:ascii="Microsoft Sans Serif"/>
          <w:sz w:val="24"/>
        </w:rPr>
      </w:pPr>
      <w:r w:rsidRPr="0071133A">
        <w:rPr>
          <w:rFonts w:ascii="Microsoft Sans Serif"/>
          <w:i/>
          <w:sz w:val="24"/>
          <w:u w:val="single"/>
        </w:rPr>
        <w:t>Accepts E-Service</w:t>
      </w:r>
      <w:r>
        <w:rPr>
          <w:rFonts w:ascii="Microsoft Sans Serif"/>
          <w:sz w:val="24"/>
        </w:rPr>
        <w:cr/>
      </w:r>
      <w:r>
        <w:rPr>
          <w:rFonts w:ascii="Microsoft Sans Serif"/>
          <w:sz w:val="24"/>
        </w:rPr>
        <w:cr/>
        <w:t>VASILIKI KARANDRIKAS ESQUIRE</w:t>
      </w:r>
      <w:r>
        <w:rPr>
          <w:rFonts w:ascii="Microsoft Sans Serif"/>
          <w:sz w:val="24"/>
        </w:rPr>
        <w:cr/>
        <w:t>MCNEES WALLACE &amp; NURICK LLC</w:t>
      </w:r>
      <w:r>
        <w:rPr>
          <w:rFonts w:ascii="Microsoft Sans Serif"/>
          <w:sz w:val="24"/>
        </w:rPr>
        <w:cr/>
        <w:t>100 PINE STREET</w:t>
      </w:r>
      <w:r>
        <w:rPr>
          <w:rFonts w:ascii="Microsoft Sans Serif"/>
          <w:sz w:val="24"/>
        </w:rPr>
        <w:cr/>
        <w:t>PO BOX 1166</w:t>
      </w:r>
      <w:r>
        <w:rPr>
          <w:rFonts w:ascii="Microsoft Sans Serif"/>
          <w:sz w:val="24"/>
        </w:rPr>
        <w:cr/>
        <w:t>HARRISBURG PA  17108-1166</w:t>
      </w:r>
      <w:r>
        <w:rPr>
          <w:rFonts w:ascii="Microsoft Sans Serif"/>
          <w:sz w:val="24"/>
        </w:rPr>
        <w:cr/>
      </w:r>
      <w:r w:rsidRPr="0071133A">
        <w:rPr>
          <w:rFonts w:ascii="Microsoft Sans Serif"/>
          <w:b/>
          <w:sz w:val="24"/>
        </w:rPr>
        <w:t>717-237-5368</w:t>
      </w:r>
    </w:p>
    <w:p w:rsidR="007E3AAE" w:rsidRDefault="007E3AAE" w:rsidP="007E3AAE">
      <w:pPr>
        <w:rPr>
          <w:rFonts w:ascii="Microsoft Sans Serif"/>
          <w:sz w:val="24"/>
        </w:rPr>
      </w:pPr>
      <w:r w:rsidRPr="0071133A">
        <w:rPr>
          <w:rFonts w:ascii="Microsoft Sans Serif"/>
          <w:i/>
          <w:sz w:val="24"/>
          <w:u w:val="single"/>
        </w:rPr>
        <w:t>Accepts E-Service</w:t>
      </w:r>
      <w:r>
        <w:rPr>
          <w:rFonts w:ascii="Microsoft Sans Serif"/>
          <w:sz w:val="24"/>
        </w:rPr>
        <w:cr/>
      </w:r>
      <w:r>
        <w:rPr>
          <w:rFonts w:ascii="Microsoft Sans Serif"/>
          <w:sz w:val="24"/>
        </w:rPr>
        <w:cr/>
      </w:r>
      <w:r>
        <w:rPr>
          <w:rFonts w:ascii="Microsoft Sans Serif"/>
          <w:sz w:val="24"/>
        </w:rPr>
        <w:br w:type="column"/>
      </w:r>
      <w:r>
        <w:rPr>
          <w:rFonts w:ascii="Microsoft Sans Serif"/>
          <w:sz w:val="24"/>
        </w:rPr>
        <w:lastRenderedPageBreak/>
        <w:t>CARRIE B WRIGHT ESQUIRE</w:t>
      </w:r>
      <w:r>
        <w:rPr>
          <w:rFonts w:ascii="Microsoft Sans Serif"/>
          <w:sz w:val="24"/>
        </w:rPr>
        <w:cr/>
        <w:t>PA PUC BIE LEGAL TECHNICAL</w:t>
      </w:r>
      <w:r>
        <w:rPr>
          <w:rFonts w:ascii="Microsoft Sans Serif"/>
          <w:sz w:val="24"/>
        </w:rPr>
        <w:cr/>
        <w:t>SECOND FLOOR WEST</w:t>
      </w:r>
      <w:r>
        <w:rPr>
          <w:rFonts w:ascii="Microsoft Sans Serif"/>
          <w:sz w:val="24"/>
        </w:rPr>
        <w:cr/>
        <w:t>400 NORTH STREET</w:t>
      </w:r>
      <w:r>
        <w:rPr>
          <w:rFonts w:ascii="Microsoft Sans Serif"/>
          <w:sz w:val="24"/>
        </w:rPr>
        <w:cr/>
        <w:t>HARRISBURG PA  17120</w:t>
      </w:r>
      <w:r>
        <w:rPr>
          <w:rFonts w:ascii="Microsoft Sans Serif"/>
          <w:sz w:val="24"/>
        </w:rPr>
        <w:cr/>
      </w:r>
      <w:r w:rsidRPr="0071133A">
        <w:rPr>
          <w:rFonts w:ascii="Microsoft Sans Serif"/>
          <w:b/>
          <w:sz w:val="24"/>
        </w:rPr>
        <w:t>717-783-6156</w:t>
      </w:r>
    </w:p>
    <w:p w:rsidR="007E3AAE" w:rsidRPr="0071133A" w:rsidRDefault="007E3AAE" w:rsidP="007E3AAE">
      <w:pPr>
        <w:rPr>
          <w:rFonts w:ascii="Microsoft Sans Serif"/>
          <w:i/>
          <w:sz w:val="24"/>
          <w:u w:val="single"/>
        </w:rPr>
      </w:pPr>
      <w:r w:rsidRPr="0071133A">
        <w:rPr>
          <w:rFonts w:ascii="Microsoft Sans Serif"/>
          <w:i/>
          <w:sz w:val="24"/>
          <w:u w:val="single"/>
        </w:rPr>
        <w:t>Accepts E-Service</w:t>
      </w:r>
      <w:r w:rsidRPr="0071133A">
        <w:rPr>
          <w:rFonts w:ascii="Microsoft Sans Serif"/>
          <w:i/>
          <w:sz w:val="24"/>
          <w:u w:val="single"/>
        </w:rPr>
        <w:cr/>
      </w:r>
    </w:p>
    <w:p w:rsidR="007E3AAE" w:rsidRDefault="007E3AAE" w:rsidP="007E3AAE"/>
    <w:p w:rsidR="001600B8" w:rsidRPr="00C81100" w:rsidRDefault="001600B8" w:rsidP="00115DAF">
      <w:pPr>
        <w:widowControl w:val="0"/>
        <w:rPr>
          <w:sz w:val="24"/>
          <w:szCs w:val="24"/>
        </w:rPr>
      </w:pPr>
    </w:p>
    <w:sectPr w:rsidR="001600B8" w:rsidRPr="00C81100" w:rsidSect="00FA5249">
      <w:footerReference w:type="default" r:id="rId1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161" w:rsidRDefault="00733161">
      <w:r>
        <w:separator/>
      </w:r>
    </w:p>
  </w:endnote>
  <w:endnote w:type="continuationSeparator" w:id="0">
    <w:p w:rsidR="00733161" w:rsidRDefault="0073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FB378B">
      <w:rPr>
        <w:rStyle w:val="PageNumber"/>
        <w:noProof/>
      </w:rPr>
      <w:t>5</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AAE" w:rsidRDefault="007E3A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AAE" w:rsidRDefault="007E3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161" w:rsidRDefault="00733161">
      <w:r>
        <w:separator/>
      </w:r>
    </w:p>
  </w:footnote>
  <w:footnote w:type="continuationSeparator" w:id="0">
    <w:p w:rsidR="00733161" w:rsidRDefault="00733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B40DB"/>
    <w:rsid w:val="000D39CD"/>
    <w:rsid w:val="000D42EE"/>
    <w:rsid w:val="000E64D7"/>
    <w:rsid w:val="001109E2"/>
    <w:rsid w:val="00111896"/>
    <w:rsid w:val="00115DAF"/>
    <w:rsid w:val="00122DFB"/>
    <w:rsid w:val="0012618B"/>
    <w:rsid w:val="00150EB1"/>
    <w:rsid w:val="001600B8"/>
    <w:rsid w:val="0016688B"/>
    <w:rsid w:val="00166B0E"/>
    <w:rsid w:val="001765C3"/>
    <w:rsid w:val="001C5B6F"/>
    <w:rsid w:val="001D7C8B"/>
    <w:rsid w:val="001F1F6A"/>
    <w:rsid w:val="001F7C97"/>
    <w:rsid w:val="001F7F8A"/>
    <w:rsid w:val="00212490"/>
    <w:rsid w:val="00251B56"/>
    <w:rsid w:val="002724FB"/>
    <w:rsid w:val="002B0937"/>
    <w:rsid w:val="002D3521"/>
    <w:rsid w:val="003112BF"/>
    <w:rsid w:val="003166A5"/>
    <w:rsid w:val="003212B2"/>
    <w:rsid w:val="00337F8B"/>
    <w:rsid w:val="003434A4"/>
    <w:rsid w:val="00355692"/>
    <w:rsid w:val="00361125"/>
    <w:rsid w:val="003A6970"/>
    <w:rsid w:val="003B2EA0"/>
    <w:rsid w:val="003B58FB"/>
    <w:rsid w:val="003C1F8F"/>
    <w:rsid w:val="003D5C68"/>
    <w:rsid w:val="003E6EDD"/>
    <w:rsid w:val="003F2366"/>
    <w:rsid w:val="003F6F58"/>
    <w:rsid w:val="004032CE"/>
    <w:rsid w:val="00405714"/>
    <w:rsid w:val="00407A27"/>
    <w:rsid w:val="00415A1D"/>
    <w:rsid w:val="00417046"/>
    <w:rsid w:val="00451052"/>
    <w:rsid w:val="00466F8B"/>
    <w:rsid w:val="00470379"/>
    <w:rsid w:val="00496408"/>
    <w:rsid w:val="00496B51"/>
    <w:rsid w:val="004B157A"/>
    <w:rsid w:val="004C0371"/>
    <w:rsid w:val="004C44D6"/>
    <w:rsid w:val="005031B5"/>
    <w:rsid w:val="0050701F"/>
    <w:rsid w:val="0051502A"/>
    <w:rsid w:val="005560D2"/>
    <w:rsid w:val="00571EDD"/>
    <w:rsid w:val="005A7648"/>
    <w:rsid w:val="005B1756"/>
    <w:rsid w:val="00650F97"/>
    <w:rsid w:val="006619C6"/>
    <w:rsid w:val="0067197F"/>
    <w:rsid w:val="00673F5D"/>
    <w:rsid w:val="00685397"/>
    <w:rsid w:val="006905F4"/>
    <w:rsid w:val="006A416B"/>
    <w:rsid w:val="006A75B3"/>
    <w:rsid w:val="006B08C2"/>
    <w:rsid w:val="006B789F"/>
    <w:rsid w:val="006C7CC3"/>
    <w:rsid w:val="006E0F54"/>
    <w:rsid w:val="00700589"/>
    <w:rsid w:val="00701ABD"/>
    <w:rsid w:val="00733161"/>
    <w:rsid w:val="00736CC4"/>
    <w:rsid w:val="0076480A"/>
    <w:rsid w:val="00771959"/>
    <w:rsid w:val="0077461C"/>
    <w:rsid w:val="007751E5"/>
    <w:rsid w:val="00777417"/>
    <w:rsid w:val="007A11E2"/>
    <w:rsid w:val="007C4C3B"/>
    <w:rsid w:val="007E11A3"/>
    <w:rsid w:val="007E3AAE"/>
    <w:rsid w:val="007E5F82"/>
    <w:rsid w:val="007E6BA7"/>
    <w:rsid w:val="007F29A5"/>
    <w:rsid w:val="008011FE"/>
    <w:rsid w:val="008032DA"/>
    <w:rsid w:val="00807CE1"/>
    <w:rsid w:val="00817FBF"/>
    <w:rsid w:val="00833A51"/>
    <w:rsid w:val="008417C9"/>
    <w:rsid w:val="008675F2"/>
    <w:rsid w:val="0087075E"/>
    <w:rsid w:val="00882840"/>
    <w:rsid w:val="00895E8A"/>
    <w:rsid w:val="008E21EF"/>
    <w:rsid w:val="009119CA"/>
    <w:rsid w:val="009152CE"/>
    <w:rsid w:val="009157C0"/>
    <w:rsid w:val="0093282A"/>
    <w:rsid w:val="00933192"/>
    <w:rsid w:val="00940F50"/>
    <w:rsid w:val="0094378D"/>
    <w:rsid w:val="00984A6B"/>
    <w:rsid w:val="009D205E"/>
    <w:rsid w:val="009D67F1"/>
    <w:rsid w:val="009E0CC9"/>
    <w:rsid w:val="009E5563"/>
    <w:rsid w:val="009E7BFB"/>
    <w:rsid w:val="009F1C01"/>
    <w:rsid w:val="00A01330"/>
    <w:rsid w:val="00A174AE"/>
    <w:rsid w:val="00A4149A"/>
    <w:rsid w:val="00A66698"/>
    <w:rsid w:val="00AB2A2D"/>
    <w:rsid w:val="00AC1591"/>
    <w:rsid w:val="00AE6262"/>
    <w:rsid w:val="00AF1741"/>
    <w:rsid w:val="00AF288A"/>
    <w:rsid w:val="00B17C44"/>
    <w:rsid w:val="00B218EC"/>
    <w:rsid w:val="00B23652"/>
    <w:rsid w:val="00B4086D"/>
    <w:rsid w:val="00B74628"/>
    <w:rsid w:val="00B86061"/>
    <w:rsid w:val="00BB63B5"/>
    <w:rsid w:val="00BB6429"/>
    <w:rsid w:val="00BB70E1"/>
    <w:rsid w:val="00BC26F8"/>
    <w:rsid w:val="00BD2D47"/>
    <w:rsid w:val="00BE016E"/>
    <w:rsid w:val="00BE5464"/>
    <w:rsid w:val="00BF0ABC"/>
    <w:rsid w:val="00C07D26"/>
    <w:rsid w:val="00C170D9"/>
    <w:rsid w:val="00C171BB"/>
    <w:rsid w:val="00C751CE"/>
    <w:rsid w:val="00C81100"/>
    <w:rsid w:val="00C851DD"/>
    <w:rsid w:val="00C85CA5"/>
    <w:rsid w:val="00CC065A"/>
    <w:rsid w:val="00CC2590"/>
    <w:rsid w:val="00CF2C2D"/>
    <w:rsid w:val="00D05FD9"/>
    <w:rsid w:val="00D52DAE"/>
    <w:rsid w:val="00D55527"/>
    <w:rsid w:val="00D9154A"/>
    <w:rsid w:val="00DB036A"/>
    <w:rsid w:val="00DB273F"/>
    <w:rsid w:val="00DB6738"/>
    <w:rsid w:val="00DD1D22"/>
    <w:rsid w:val="00DE6093"/>
    <w:rsid w:val="00DF0230"/>
    <w:rsid w:val="00E01DD4"/>
    <w:rsid w:val="00E04142"/>
    <w:rsid w:val="00E06B95"/>
    <w:rsid w:val="00E83D24"/>
    <w:rsid w:val="00EC1422"/>
    <w:rsid w:val="00F10EDB"/>
    <w:rsid w:val="00F17EFA"/>
    <w:rsid w:val="00F2122C"/>
    <w:rsid w:val="00F25149"/>
    <w:rsid w:val="00F26904"/>
    <w:rsid w:val="00F276C7"/>
    <w:rsid w:val="00F278E4"/>
    <w:rsid w:val="00F44AA0"/>
    <w:rsid w:val="00F81994"/>
    <w:rsid w:val="00FB378B"/>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B95"/>
    <w:pPr>
      <w:autoSpaceDE w:val="0"/>
      <w:autoSpaceDN w:val="0"/>
    </w:pPr>
  </w:style>
  <w:style w:type="paragraph" w:styleId="Heading1">
    <w:name w:val="heading 1"/>
    <w:basedOn w:val="Normal"/>
    <w:next w:val="Normal"/>
    <w:qFormat/>
    <w:rsid w:val="00E06B95"/>
    <w:pPr>
      <w:keepNext/>
      <w:widowControl w:val="0"/>
      <w:outlineLvl w:val="0"/>
    </w:pPr>
    <w:rPr>
      <w:sz w:val="26"/>
      <w:szCs w:val="26"/>
    </w:rPr>
  </w:style>
  <w:style w:type="paragraph" w:styleId="Heading2">
    <w:name w:val="heading 2"/>
    <w:basedOn w:val="Normal"/>
    <w:next w:val="Normal"/>
    <w:qFormat/>
    <w:rsid w:val="00E06B95"/>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6B95"/>
    <w:pPr>
      <w:widowControl w:val="0"/>
      <w:spacing w:line="360" w:lineRule="auto"/>
      <w:ind w:firstLine="1440"/>
    </w:pPr>
    <w:rPr>
      <w:sz w:val="26"/>
      <w:szCs w:val="26"/>
    </w:rPr>
  </w:style>
  <w:style w:type="paragraph" w:styleId="BodyTextIndent2">
    <w:name w:val="Body Text Indent 2"/>
    <w:basedOn w:val="Normal"/>
    <w:rsid w:val="00E06B95"/>
    <w:pPr>
      <w:widowControl w:val="0"/>
      <w:spacing w:line="360" w:lineRule="auto"/>
      <w:ind w:left="1440" w:firstLine="720"/>
    </w:pPr>
    <w:rPr>
      <w:sz w:val="26"/>
      <w:szCs w:val="26"/>
    </w:rPr>
  </w:style>
  <w:style w:type="paragraph" w:styleId="BodyTextIndent3">
    <w:name w:val="Body Text Indent 3"/>
    <w:basedOn w:val="Normal"/>
    <w:rsid w:val="00E06B95"/>
    <w:pPr>
      <w:widowControl w:val="0"/>
      <w:spacing w:line="480" w:lineRule="atLeast"/>
      <w:ind w:firstLine="720"/>
      <w:jc w:val="both"/>
    </w:pPr>
    <w:rPr>
      <w:sz w:val="26"/>
      <w:szCs w:val="26"/>
    </w:rPr>
  </w:style>
  <w:style w:type="paragraph" w:customStyle="1" w:styleId="ParaTab1">
    <w:name w:val="ParaTab 1"/>
    <w:rsid w:val="00E06B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D05FD9"/>
    <w:rPr>
      <w:rFonts w:ascii="Tahoma" w:hAnsi="Tahoma" w:cs="Tahoma"/>
      <w:sz w:val="16"/>
      <w:szCs w:val="16"/>
    </w:rPr>
  </w:style>
  <w:style w:type="character" w:customStyle="1" w:styleId="BalloonTextChar">
    <w:name w:val="Balloon Text Char"/>
    <w:basedOn w:val="DefaultParagraphFont"/>
    <w:link w:val="BalloonText"/>
    <w:rsid w:val="00D05FD9"/>
    <w:rPr>
      <w:rFonts w:ascii="Tahoma" w:hAnsi="Tahoma" w:cs="Tahoma"/>
      <w:sz w:val="16"/>
      <w:szCs w:val="16"/>
    </w:rPr>
  </w:style>
  <w:style w:type="paragraph" w:styleId="Header">
    <w:name w:val="header"/>
    <w:basedOn w:val="Normal"/>
    <w:link w:val="HeaderChar"/>
    <w:rsid w:val="007E3AAE"/>
    <w:pPr>
      <w:tabs>
        <w:tab w:val="center" w:pos="4680"/>
        <w:tab w:val="right" w:pos="9360"/>
      </w:tabs>
    </w:pPr>
  </w:style>
  <w:style w:type="character" w:customStyle="1" w:styleId="HeaderChar">
    <w:name w:val="Header Char"/>
    <w:basedOn w:val="DefaultParagraphFont"/>
    <w:link w:val="Header"/>
    <w:rsid w:val="007E3A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B95"/>
    <w:pPr>
      <w:autoSpaceDE w:val="0"/>
      <w:autoSpaceDN w:val="0"/>
    </w:pPr>
  </w:style>
  <w:style w:type="paragraph" w:styleId="Heading1">
    <w:name w:val="heading 1"/>
    <w:basedOn w:val="Normal"/>
    <w:next w:val="Normal"/>
    <w:qFormat/>
    <w:rsid w:val="00E06B95"/>
    <w:pPr>
      <w:keepNext/>
      <w:widowControl w:val="0"/>
      <w:outlineLvl w:val="0"/>
    </w:pPr>
    <w:rPr>
      <w:sz w:val="26"/>
      <w:szCs w:val="26"/>
    </w:rPr>
  </w:style>
  <w:style w:type="paragraph" w:styleId="Heading2">
    <w:name w:val="heading 2"/>
    <w:basedOn w:val="Normal"/>
    <w:next w:val="Normal"/>
    <w:qFormat/>
    <w:rsid w:val="00E06B95"/>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6B95"/>
    <w:pPr>
      <w:widowControl w:val="0"/>
      <w:spacing w:line="360" w:lineRule="auto"/>
      <w:ind w:firstLine="1440"/>
    </w:pPr>
    <w:rPr>
      <w:sz w:val="26"/>
      <w:szCs w:val="26"/>
    </w:rPr>
  </w:style>
  <w:style w:type="paragraph" w:styleId="BodyTextIndent2">
    <w:name w:val="Body Text Indent 2"/>
    <w:basedOn w:val="Normal"/>
    <w:rsid w:val="00E06B95"/>
    <w:pPr>
      <w:widowControl w:val="0"/>
      <w:spacing w:line="360" w:lineRule="auto"/>
      <w:ind w:left="1440" w:firstLine="720"/>
    </w:pPr>
    <w:rPr>
      <w:sz w:val="26"/>
      <w:szCs w:val="26"/>
    </w:rPr>
  </w:style>
  <w:style w:type="paragraph" w:styleId="BodyTextIndent3">
    <w:name w:val="Body Text Indent 3"/>
    <w:basedOn w:val="Normal"/>
    <w:rsid w:val="00E06B95"/>
    <w:pPr>
      <w:widowControl w:val="0"/>
      <w:spacing w:line="480" w:lineRule="atLeast"/>
      <w:ind w:firstLine="720"/>
      <w:jc w:val="both"/>
    </w:pPr>
    <w:rPr>
      <w:sz w:val="26"/>
      <w:szCs w:val="26"/>
    </w:rPr>
  </w:style>
  <w:style w:type="paragraph" w:customStyle="1" w:styleId="ParaTab1">
    <w:name w:val="ParaTab 1"/>
    <w:rsid w:val="00E06B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D05FD9"/>
    <w:rPr>
      <w:rFonts w:ascii="Tahoma" w:hAnsi="Tahoma" w:cs="Tahoma"/>
      <w:sz w:val="16"/>
      <w:szCs w:val="16"/>
    </w:rPr>
  </w:style>
  <w:style w:type="character" w:customStyle="1" w:styleId="BalloonTextChar">
    <w:name w:val="Balloon Text Char"/>
    <w:basedOn w:val="DefaultParagraphFont"/>
    <w:link w:val="BalloonText"/>
    <w:rsid w:val="00D05FD9"/>
    <w:rPr>
      <w:rFonts w:ascii="Tahoma" w:hAnsi="Tahoma" w:cs="Tahoma"/>
      <w:sz w:val="16"/>
      <w:szCs w:val="16"/>
    </w:rPr>
  </w:style>
  <w:style w:type="paragraph" w:styleId="Header">
    <w:name w:val="header"/>
    <w:basedOn w:val="Normal"/>
    <w:link w:val="HeaderChar"/>
    <w:rsid w:val="007E3AAE"/>
    <w:pPr>
      <w:tabs>
        <w:tab w:val="center" w:pos="4680"/>
        <w:tab w:val="right" w:pos="9360"/>
      </w:tabs>
    </w:pPr>
  </w:style>
  <w:style w:type="character" w:customStyle="1" w:styleId="HeaderChar">
    <w:name w:val="Header Char"/>
    <w:basedOn w:val="DefaultParagraphFont"/>
    <w:link w:val="Header"/>
    <w:rsid w:val="007E3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919228">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uckley@p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10595</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4</cp:revision>
  <cp:lastPrinted>2014-10-01T13:09:00Z</cp:lastPrinted>
  <dcterms:created xsi:type="dcterms:W3CDTF">2014-09-30T20:04:00Z</dcterms:created>
  <dcterms:modified xsi:type="dcterms:W3CDTF">2014-10-01T13:43:00Z</dcterms:modified>
</cp:coreProperties>
</file>