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5C2F1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 2014</w:t>
      </w:r>
    </w:p>
    <w:p w:rsidR="00440823" w:rsidRPr="00D00DA1" w:rsidRDefault="00440823" w:rsidP="00440823">
      <w:pPr>
        <w:rPr>
          <w:rFonts w:ascii="Microsoft Sans Serif" w:hAnsi="Microsoft Sans Serif" w:cs="Microsoft Sans Serif"/>
          <w:sz w:val="24"/>
          <w:szCs w:val="24"/>
        </w:rPr>
      </w:pPr>
    </w:p>
    <w:p w:rsidR="00440823"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F-2014-2438574</w:t>
      </w:r>
    </w:p>
    <w:p w:rsidR="005C2F13" w:rsidRPr="00D00DA1" w:rsidRDefault="005C2F13" w:rsidP="009A5BF7">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F-2014-2443804</w:t>
      </w:r>
    </w:p>
    <w:p w:rsidR="00922352" w:rsidRPr="00D00DA1" w:rsidRDefault="00922352" w:rsidP="00440823">
      <w:pPr>
        <w:rPr>
          <w:rFonts w:ascii="Microsoft Sans Serif" w:hAnsi="Microsoft Sans Serif" w:cs="Microsoft Sans Serif"/>
          <w:sz w:val="24"/>
          <w:szCs w:val="24"/>
        </w:rPr>
      </w:pPr>
    </w:p>
    <w:p w:rsidR="005C2F13" w:rsidRDefault="006534A0" w:rsidP="005C2F13">
      <w:pPr>
        <w:contextualSpacing/>
        <w:rPr>
          <w:rFonts w:ascii="Microsoft Sans Serif"/>
          <w:sz w:val="24"/>
        </w:rPr>
      </w:pPr>
      <w:r>
        <w:rPr>
          <w:rFonts w:ascii="Microsoft Sans Serif"/>
          <w:sz w:val="24"/>
        </w:rPr>
        <w:t>(SEE ATTACHED LIST)</w:t>
      </w:r>
    </w:p>
    <w:p w:rsidR="006534A0" w:rsidRDefault="006534A0" w:rsidP="005C2F13">
      <w:pPr>
        <w:contextualSpacing/>
        <w:rPr>
          <w:rFonts w:ascii="Microsoft Sans Serif"/>
          <w:sz w:val="24"/>
        </w:rPr>
      </w:pPr>
    </w:p>
    <w:p w:rsidR="00440823" w:rsidRDefault="00440823" w:rsidP="00440823">
      <w:pPr>
        <w:rPr>
          <w:rFonts w:ascii="Microsoft Sans Serif"/>
          <w:sz w:val="24"/>
        </w:rPr>
      </w:pPr>
    </w:p>
    <w:p w:rsidR="006534A0" w:rsidRPr="00D00DA1" w:rsidRDefault="006534A0"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5C2F13" w:rsidP="00440823">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Natesha</w:t>
      </w:r>
      <w:proofErr w:type="spellEnd"/>
      <w:r>
        <w:rPr>
          <w:rFonts w:ascii="Microsoft Sans Serif" w:hAnsi="Microsoft Sans Serif" w:cs="Microsoft Sans Serif"/>
          <w:b/>
          <w:sz w:val="24"/>
          <w:szCs w:val="24"/>
        </w:rPr>
        <w:t xml:space="preserve"> M. </w:t>
      </w:r>
      <w:proofErr w:type="spellStart"/>
      <w:r>
        <w:rPr>
          <w:rFonts w:ascii="Microsoft Sans Serif" w:hAnsi="Microsoft Sans Serif" w:cs="Microsoft Sans Serif"/>
          <w:b/>
          <w:sz w:val="24"/>
          <w:szCs w:val="24"/>
        </w:rPr>
        <w:t>Fenderson</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5C2F1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C2F13">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 case </w:t>
      </w:r>
      <w:r w:rsidR="005C2F13">
        <w:rPr>
          <w:rFonts w:ascii="Microsoft Sans Serif" w:hAnsi="Microsoft Sans Serif" w:cs="Microsoft Sans Serif"/>
          <w:sz w:val="24"/>
          <w:szCs w:val="24"/>
        </w:rPr>
        <w:t>at docket number F-2014-2438574 previously scheduled for November 18, 2014</w:t>
      </w:r>
      <w:r w:rsidRPr="00D00DA1">
        <w:rPr>
          <w:rFonts w:ascii="Microsoft Sans Serif" w:hAnsi="Microsoft Sans Serif" w:cs="Microsoft Sans Serif"/>
          <w:sz w:val="24"/>
          <w:szCs w:val="24"/>
        </w:rPr>
        <w:t xml:space="preserve"> </w:t>
      </w:r>
      <w:proofErr w:type="gramStart"/>
      <w:r w:rsidRPr="00D00DA1">
        <w:rPr>
          <w:rFonts w:ascii="Microsoft Sans Serif" w:hAnsi="Microsoft Sans Serif" w:cs="Microsoft Sans Serif"/>
          <w:sz w:val="24"/>
          <w:szCs w:val="24"/>
          <w:u w:val="single"/>
        </w:rPr>
        <w:t>has</w:t>
      </w:r>
      <w:proofErr w:type="gramEnd"/>
      <w:r w:rsidRPr="00D00DA1">
        <w:rPr>
          <w:rFonts w:ascii="Microsoft Sans Serif" w:hAnsi="Microsoft Sans Serif" w:cs="Microsoft Sans Serif"/>
          <w:sz w:val="24"/>
          <w:szCs w:val="24"/>
          <w:u w:val="single"/>
        </w:rPr>
        <w:t xml:space="preserve">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T</w:t>
      </w:r>
      <w:r w:rsidR="005C2F13">
        <w:rPr>
          <w:rFonts w:ascii="Microsoft Sans Serif" w:hAnsi="Microsoft Sans Serif" w:cs="Microsoft Sans Serif"/>
          <w:sz w:val="24"/>
          <w:szCs w:val="24"/>
        </w:rPr>
        <w:t>ogether with the case at docket number F-2014-2443804, t</w:t>
      </w:r>
      <w:r w:rsidRPr="00D00DA1">
        <w:rPr>
          <w:rFonts w:ascii="Microsoft Sans Serif" w:hAnsi="Microsoft Sans Serif" w:cs="Microsoft Sans Serif"/>
          <w:sz w:val="24"/>
          <w:szCs w:val="24"/>
        </w:rPr>
        <w:t xml:space="preserve">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Thursday, November 20,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5C2F13">
        <w:rPr>
          <w:rFonts w:ascii="Microsoft Sans Serif" w:hAnsi="Microsoft Sans Serif" w:cs="Microsoft Sans Serif"/>
          <w:b/>
          <w:sz w:val="24"/>
          <w:szCs w:val="24"/>
        </w:rPr>
        <w:t>2:00 p.m.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386A93">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Default="005C2F13" w:rsidP="00440823">
      <w:pPr>
        <w:rPr>
          <w:rFonts w:ascii="Microsoft Sans Serif" w:hAnsi="Microsoft Sans Serif" w:cs="Microsoft Sans Serif"/>
          <w:sz w:val="24"/>
          <w:szCs w:val="24"/>
        </w:rPr>
      </w:pPr>
    </w:p>
    <w:p w:rsidR="005C2F13" w:rsidRPr="00D00DA1" w:rsidRDefault="005C2F13" w:rsidP="00440823">
      <w:pPr>
        <w:rPr>
          <w:rFonts w:ascii="Microsoft Sans Serif" w:hAnsi="Microsoft Sans Serif" w:cs="Microsoft Sans Serif"/>
          <w:sz w:val="24"/>
          <w:szCs w:val="24"/>
        </w:rPr>
      </w:pPr>
    </w:p>
    <w:p w:rsidR="0005784D" w:rsidRDefault="005C2F1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C2F13" w:rsidRDefault="005C2F1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C2F13" w:rsidRPr="00D00DA1" w:rsidRDefault="005C2F13" w:rsidP="00440823">
      <w:pPr>
        <w:rPr>
          <w:rFonts w:ascii="Microsoft Sans Serif" w:hAnsi="Microsoft Sans Serif" w:cs="Microsoft Sans Serif"/>
          <w:sz w:val="24"/>
          <w:szCs w:val="24"/>
        </w:rPr>
        <w:sectPr w:rsidR="005C2F13" w:rsidRPr="00D00DA1" w:rsidSect="00991CCE">
          <w:pgSz w:w="12240" w:h="15840"/>
          <w:pgMar w:top="1440" w:right="1440" w:bottom="1440" w:left="1440" w:header="720" w:footer="720" w:gutter="0"/>
          <w:paperSrc w:first="15" w:other="15"/>
          <w:cols w:space="720"/>
        </w:sectPr>
      </w:pPr>
    </w:p>
    <w:p w:rsidR="005C2F13" w:rsidRDefault="005C2F13" w:rsidP="005C2F13">
      <w:pPr>
        <w:contextualSpacing/>
        <w:rPr>
          <w:rFonts w:ascii="Microsoft Sans Serif"/>
          <w:b/>
          <w:sz w:val="24"/>
          <w:u w:val="single"/>
        </w:rPr>
      </w:pPr>
      <w:r>
        <w:rPr>
          <w:rFonts w:ascii="Microsoft Sans Serif"/>
          <w:b/>
          <w:sz w:val="24"/>
          <w:u w:val="single"/>
        </w:rPr>
        <w:lastRenderedPageBreak/>
        <w:t>F-2014-2438574 - NATESHEA M FENDERSON v. PECO ENERGY COMPANY</w:t>
      </w:r>
    </w:p>
    <w:p w:rsidR="005C2F13" w:rsidRDefault="005C2F13" w:rsidP="005C2F13">
      <w:pPr>
        <w:contextualSpacing/>
        <w:rPr>
          <w:rFonts w:ascii="Microsoft Sans Serif"/>
          <w:b/>
          <w:sz w:val="24"/>
          <w:u w:val="single"/>
        </w:rPr>
      </w:pPr>
    </w:p>
    <w:p w:rsidR="005C2F13" w:rsidRDefault="005C2F13" w:rsidP="005C2F13">
      <w:pPr>
        <w:contextualSpacing/>
        <w:rPr>
          <w:rFonts w:ascii="Microsoft Sans Serif"/>
          <w:b/>
          <w:sz w:val="24"/>
          <w:u w:val="single"/>
        </w:rPr>
      </w:pPr>
      <w:r>
        <w:rPr>
          <w:rFonts w:ascii="Microsoft Sans Serif"/>
          <w:b/>
          <w:sz w:val="24"/>
          <w:u w:val="single"/>
        </w:rPr>
        <w:t>F-2014-24</w:t>
      </w:r>
      <w:r>
        <w:rPr>
          <w:rFonts w:ascii="Microsoft Sans Serif"/>
          <w:b/>
          <w:sz w:val="24"/>
          <w:u w:val="single"/>
        </w:rPr>
        <w:t>4</w:t>
      </w:r>
      <w:r>
        <w:rPr>
          <w:rFonts w:ascii="Microsoft Sans Serif"/>
          <w:b/>
          <w:sz w:val="24"/>
          <w:u w:val="single"/>
        </w:rPr>
        <w:t>38</w:t>
      </w:r>
      <w:r>
        <w:rPr>
          <w:rFonts w:ascii="Microsoft Sans Serif"/>
          <w:b/>
          <w:sz w:val="24"/>
          <w:u w:val="single"/>
        </w:rPr>
        <w:t>04</w:t>
      </w:r>
      <w:r>
        <w:rPr>
          <w:rFonts w:ascii="Microsoft Sans Serif"/>
          <w:b/>
          <w:sz w:val="24"/>
          <w:u w:val="single"/>
        </w:rPr>
        <w:t xml:space="preserve"> - NATESHEA M FENDERSON v. PECO ENERGY COMPANY</w:t>
      </w:r>
    </w:p>
    <w:p w:rsidR="005C2F13" w:rsidRDefault="005C2F13" w:rsidP="005C2F13">
      <w:pPr>
        <w:contextualSpacing/>
        <w:rPr>
          <w:rFonts w:ascii="Microsoft Sans Serif"/>
          <w:b/>
          <w:sz w:val="24"/>
          <w:u w:val="single"/>
        </w:rPr>
      </w:pPr>
    </w:p>
    <w:p w:rsidR="005C2F13" w:rsidRDefault="005C2F13" w:rsidP="005C2F13">
      <w:pPr>
        <w:contextualSpacing/>
        <w:rPr>
          <w:rFonts w:ascii="Microsoft Sans Serif"/>
          <w:sz w:val="24"/>
        </w:rPr>
      </w:pPr>
      <w:r>
        <w:rPr>
          <w:rFonts w:ascii="Microsoft Sans Serif"/>
          <w:sz w:val="24"/>
        </w:rPr>
        <w:t>NATESHEA M FENDERSON</w:t>
      </w:r>
    </w:p>
    <w:p w:rsidR="005C2F13" w:rsidRDefault="005C2F13" w:rsidP="005C2F13">
      <w:pPr>
        <w:contextualSpacing/>
        <w:rPr>
          <w:rFonts w:ascii="Microsoft Sans Serif"/>
          <w:sz w:val="24"/>
        </w:rPr>
      </w:pPr>
      <w:r>
        <w:rPr>
          <w:rFonts w:ascii="Microsoft Sans Serif"/>
          <w:sz w:val="24"/>
        </w:rPr>
        <w:t>323 WILSON STREET</w:t>
      </w:r>
    </w:p>
    <w:p w:rsidR="005C2F13" w:rsidRDefault="005C2F13" w:rsidP="005C2F13">
      <w:pPr>
        <w:contextualSpacing/>
        <w:rPr>
          <w:rFonts w:ascii="Microsoft Sans Serif"/>
          <w:sz w:val="24"/>
        </w:rPr>
      </w:pPr>
      <w:r>
        <w:rPr>
          <w:rFonts w:ascii="Microsoft Sans Serif"/>
          <w:sz w:val="24"/>
        </w:rPr>
        <w:t>BRISTOL PA  19007</w:t>
      </w:r>
    </w:p>
    <w:p w:rsidR="005C2F13" w:rsidRDefault="005C2F13" w:rsidP="005C2F13">
      <w:pPr>
        <w:contextualSpacing/>
        <w:rPr>
          <w:rFonts w:ascii="Microsoft Sans Serif"/>
          <w:b/>
          <w:sz w:val="24"/>
        </w:rPr>
      </w:pPr>
      <w:r>
        <w:rPr>
          <w:rFonts w:ascii="Microsoft Sans Serif"/>
          <w:b/>
          <w:sz w:val="24"/>
        </w:rPr>
        <w:t>609.306.4124</w:t>
      </w:r>
    </w:p>
    <w:p w:rsidR="005C2F13" w:rsidRDefault="005C2F13" w:rsidP="005C2F13">
      <w:pPr>
        <w:contextualSpacing/>
        <w:rPr>
          <w:rFonts w:ascii="Microsoft Sans Serif"/>
          <w:sz w:val="24"/>
        </w:rPr>
      </w:pPr>
    </w:p>
    <w:p w:rsidR="005C2F13" w:rsidRDefault="005C2F13" w:rsidP="005C2F13">
      <w:pPr>
        <w:contextualSpacing/>
        <w:rPr>
          <w:rFonts w:ascii="Microsoft Sans Serif"/>
          <w:sz w:val="24"/>
        </w:rPr>
      </w:pPr>
      <w:r>
        <w:rPr>
          <w:rFonts w:ascii="Microsoft Sans Serif"/>
          <w:sz w:val="24"/>
        </w:rPr>
        <w:t>SHAWANE L LEE ESQUIRE</w:t>
      </w:r>
    </w:p>
    <w:p w:rsidR="005C2F13" w:rsidRDefault="005C2F13" w:rsidP="005C2F13">
      <w:pPr>
        <w:contextualSpacing/>
        <w:rPr>
          <w:rFonts w:ascii="Microsoft Sans Serif"/>
          <w:sz w:val="24"/>
        </w:rPr>
      </w:pPr>
      <w:r>
        <w:rPr>
          <w:rFonts w:ascii="Microsoft Sans Serif"/>
          <w:sz w:val="24"/>
        </w:rPr>
        <w:t>EXELON BUSINESS SERVICES</w:t>
      </w:r>
    </w:p>
    <w:p w:rsidR="005C2F13" w:rsidRDefault="005C2F13" w:rsidP="005C2F13">
      <w:pPr>
        <w:contextualSpacing/>
        <w:rPr>
          <w:rFonts w:ascii="Microsoft Sans Serif"/>
          <w:sz w:val="24"/>
        </w:rPr>
      </w:pPr>
      <w:r>
        <w:rPr>
          <w:rFonts w:ascii="Microsoft Sans Serif"/>
          <w:sz w:val="24"/>
        </w:rPr>
        <w:t>2301 MARKET STREET S23-1</w:t>
      </w:r>
    </w:p>
    <w:p w:rsidR="005C2F13" w:rsidRDefault="005C2F13" w:rsidP="005C2F13">
      <w:pPr>
        <w:contextualSpacing/>
        <w:rPr>
          <w:rFonts w:ascii="Microsoft Sans Serif"/>
          <w:sz w:val="24"/>
        </w:rPr>
      </w:pPr>
      <w:r>
        <w:rPr>
          <w:rFonts w:ascii="Microsoft Sans Serif"/>
          <w:sz w:val="24"/>
        </w:rPr>
        <w:t>PHILADELPHIA PA  19103</w:t>
      </w:r>
    </w:p>
    <w:p w:rsidR="005C2F13" w:rsidRDefault="005C2F13" w:rsidP="005C2F13">
      <w:pPr>
        <w:contextualSpacing/>
        <w:rPr>
          <w:rFonts w:ascii="Microsoft Sans Serif"/>
          <w:b/>
          <w:sz w:val="24"/>
        </w:rPr>
      </w:pPr>
      <w:r>
        <w:rPr>
          <w:rFonts w:ascii="Microsoft Sans Serif"/>
          <w:b/>
          <w:sz w:val="24"/>
        </w:rPr>
        <w:t>215.841.6841</w:t>
      </w:r>
    </w:p>
    <w:p w:rsidR="005C2F13" w:rsidRDefault="005C2F13" w:rsidP="005C2F13">
      <w:pPr>
        <w:contextualSpacing/>
        <w:rPr>
          <w:rFonts w:ascii="Microsoft Sans Serif"/>
          <w:i/>
          <w:sz w:val="24"/>
        </w:rPr>
      </w:pPr>
      <w:r>
        <w:rPr>
          <w:rFonts w:ascii="Microsoft Sans Serif"/>
          <w:i/>
          <w:sz w:val="24"/>
        </w:rPr>
        <w:t>Representing PECO Energy Company</w:t>
      </w:r>
    </w:p>
    <w:p w:rsidR="005C2F13" w:rsidRDefault="005C2F13" w:rsidP="005C2F13">
      <w:pPr>
        <w:contextualSpacing/>
        <w:rPr>
          <w:rFonts w:ascii="Microsoft Sans Serif"/>
          <w:i/>
          <w:sz w:val="24"/>
          <w:u w:val="single"/>
        </w:rPr>
      </w:pPr>
      <w:r>
        <w:rPr>
          <w:rFonts w:ascii="Microsoft Sans Serif"/>
          <w:i/>
          <w:sz w:val="24"/>
          <w:u w:val="single"/>
        </w:rPr>
        <w:t>Accepts E-service</w:t>
      </w:r>
    </w:p>
    <w:p w:rsidR="005C2F13" w:rsidRDefault="005C2F13" w:rsidP="005C2F13">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86A93"/>
    <w:rsid w:val="003D5308"/>
    <w:rsid w:val="00440823"/>
    <w:rsid w:val="0057426F"/>
    <w:rsid w:val="00577BA8"/>
    <w:rsid w:val="005C2F13"/>
    <w:rsid w:val="005D2D0A"/>
    <w:rsid w:val="0062615D"/>
    <w:rsid w:val="00635492"/>
    <w:rsid w:val="006534A0"/>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574461855">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3268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4</cp:revision>
  <cp:lastPrinted>2014-10-02T15:17:00Z</cp:lastPrinted>
  <dcterms:created xsi:type="dcterms:W3CDTF">2014-10-02T15:14:00Z</dcterms:created>
  <dcterms:modified xsi:type="dcterms:W3CDTF">2014-10-02T15:19:00Z</dcterms:modified>
</cp:coreProperties>
</file>