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F2E8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F2E8C">
        <w:rPr>
          <w:rFonts w:ascii="Microsoft Sans Serif" w:hAnsi="Microsoft Sans Serif" w:cs="Microsoft Sans Serif"/>
          <w:b/>
          <w:szCs w:val="24"/>
        </w:rPr>
        <w:t>C-2014-2441965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F2E8C" w:rsidRDefault="009F2E8C" w:rsidP="009F2E8C">
      <w:pPr>
        <w:contextualSpacing/>
        <w:rPr>
          <w:rFonts w:ascii="Microsoft Sans Serif"/>
        </w:rPr>
      </w:pPr>
    </w:p>
    <w:p w:rsidR="009F2E8C" w:rsidRDefault="009F2E8C" w:rsidP="009F2E8C">
      <w:pPr>
        <w:contextualSpacing/>
        <w:rPr>
          <w:rFonts w:ascii="Microsoft Sans Serif"/>
        </w:rPr>
      </w:pPr>
    </w:p>
    <w:p w:rsidR="009F2E8C" w:rsidRDefault="009F2E8C" w:rsidP="009F2E8C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9F2E8C" w:rsidRPr="00B16730" w:rsidRDefault="009F2E8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F2E8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PennWynn</w:t>
      </w:r>
      <w:proofErr w:type="spellEnd"/>
      <w:r>
        <w:rPr>
          <w:rFonts w:ascii="Microsoft Sans Serif" w:hAnsi="Microsoft Sans Serif" w:cs="Microsoft Sans Serif"/>
          <w:b/>
          <w:szCs w:val="24"/>
        </w:rPr>
        <w:t>, Inc.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F2E8C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F2E8C">
        <w:rPr>
          <w:rFonts w:ascii="Microsoft Sans Serif" w:hAnsi="Microsoft Sans Serif" w:cs="Microsoft Sans Serif"/>
          <w:b/>
          <w:spacing w:val="-3"/>
          <w:szCs w:val="24"/>
        </w:rPr>
        <w:t>Thursday, November 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F2E8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F2E8C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F2E8C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+</w:t>
      </w: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F2E8C" w:rsidRDefault="009F2E8C" w:rsidP="003E4209">
      <w:pPr>
        <w:rPr>
          <w:rFonts w:ascii="Microsoft Sans Serif" w:hAnsi="Microsoft Sans Serif" w:cs="Microsoft Sans Serif"/>
          <w:szCs w:val="24"/>
        </w:rPr>
        <w:sectPr w:rsidR="009F2E8C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F2E8C" w:rsidRDefault="009F2E8C" w:rsidP="009F2E8C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C-2014-2441965 - PENN WYNN INC v. PHILADELPHIA GAS WORKS</w:t>
      </w:r>
    </w:p>
    <w:p w:rsidR="009F2E8C" w:rsidRDefault="009F2E8C" w:rsidP="009F2E8C">
      <w:pPr>
        <w:contextualSpacing/>
        <w:rPr>
          <w:rFonts w:ascii="Microsoft Sans Serif"/>
          <w:b/>
          <w:u w:val="single"/>
        </w:rPr>
      </w:pP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MEYER SIMON ESQUIRE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RUBIN GLICKMAN STEINBERG AND GIFFORD PC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2605 NORTH BROAD STREET 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PO BOX 1277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LANSDALE PA  19446</w:t>
      </w:r>
    </w:p>
    <w:p w:rsidR="009F2E8C" w:rsidRDefault="009F2E8C" w:rsidP="009F2E8C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215.822.7575</w:t>
      </w:r>
    </w:p>
    <w:p w:rsidR="009F2E8C" w:rsidRDefault="009F2E8C" w:rsidP="009F2E8C">
      <w:pPr>
        <w:contextualSpacing/>
        <w:rPr>
          <w:rFonts w:ascii="Microsoft Sans Serif"/>
        </w:rPr>
      </w:pP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9F2E8C" w:rsidRDefault="009F2E8C" w:rsidP="009F2E8C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9F2E8C" w:rsidRDefault="009F2E8C" w:rsidP="009F2E8C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Philadelphia Gas Works</w:t>
      </w:r>
    </w:p>
    <w:p w:rsidR="009F2E8C" w:rsidRDefault="009F2E8C" w:rsidP="009F2E8C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9F2E8C" w:rsidRDefault="009F2E8C" w:rsidP="009F2E8C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F2E8C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F2E8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2014-11-05T21:02:00Z</cp:lastPrinted>
  <dcterms:created xsi:type="dcterms:W3CDTF">2014-11-05T21:05:00Z</dcterms:created>
  <dcterms:modified xsi:type="dcterms:W3CDTF">2014-11-05T21:05:00Z</dcterms:modified>
</cp:coreProperties>
</file>